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EE" w:rsidRPr="00BB5FC4" w:rsidRDefault="009367EE" w:rsidP="009367EE">
      <w:pPr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</w:pPr>
      <w:r w:rsidRPr="00BB5FC4"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  <w:t>ОГЛАВЛЕНИЕ</w:t>
      </w:r>
      <w:bookmarkStart w:id="0" w:name="_GoBack"/>
      <w:bookmarkEnd w:id="0"/>
    </w:p>
    <w:p w:rsidR="009367EE" w:rsidRPr="00795880" w:rsidRDefault="009367EE" w:rsidP="009367E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NewRomanPSMT"/>
          <w:b/>
          <w:szCs w:val="28"/>
        </w:rPr>
      </w:pPr>
    </w:p>
    <w:p w:rsidR="009367EE" w:rsidRDefault="009367EE" w:rsidP="009367EE">
      <w:pPr>
        <w:pStyle w:val="TOC1"/>
        <w:rPr>
          <w:noProof/>
        </w:rPr>
      </w:pPr>
      <w:r w:rsidRPr="00795880">
        <w:rPr>
          <w:szCs w:val="28"/>
        </w:rPr>
        <w:fldChar w:fldCharType="begin"/>
      </w:r>
      <w:r w:rsidRPr="00795880">
        <w:rPr>
          <w:szCs w:val="28"/>
        </w:rPr>
        <w:instrText xml:space="preserve"> TOC \o "1-3" \h \z \u </w:instrText>
      </w:r>
      <w:r w:rsidRPr="00795880">
        <w:rPr>
          <w:szCs w:val="28"/>
        </w:rPr>
        <w:fldChar w:fldCharType="separate"/>
      </w:r>
      <w:hyperlink w:anchor="_Toc479722877" w:history="1">
        <w:r>
          <w:rPr>
            <w:rStyle w:val="Hyperlink"/>
            <w:noProof/>
          </w:rPr>
          <w:t>ПЕРЕЧЕНЬ УСЛОВНЫХ ОБОЗНАЧЕНИЙ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 xml:space="preserve">2 </w:t>
        </w:r>
      </w:hyperlink>
    </w:p>
    <w:p w:rsidR="009367EE" w:rsidRDefault="00736BD3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 w:rsidR="009367EE">
          <w:rPr>
            <w:rStyle w:val="Hyperlink"/>
            <w:noProof/>
          </w:rPr>
          <w:t>РЕФЕРАТ ДИПЛОМНОЙ РАБОТЫ</w:t>
        </w:r>
        <w:r w:rsidR="009367EE">
          <w:rPr>
            <w:noProof/>
            <w:webHidden/>
          </w:rPr>
          <w:tab/>
        </w:r>
        <w:r w:rsidR="009367EE">
          <w:rPr>
            <w:noProof/>
            <w:webHidden/>
          </w:rPr>
          <w:fldChar w:fldCharType="begin"/>
        </w:r>
        <w:r w:rsidR="009367EE">
          <w:rPr>
            <w:noProof/>
            <w:webHidden/>
          </w:rPr>
          <w:instrText xml:space="preserve"> PAGEREF _Toc479722877 \h </w:instrText>
        </w:r>
        <w:r w:rsidR="009367EE">
          <w:rPr>
            <w:noProof/>
            <w:webHidden/>
          </w:rPr>
        </w:r>
        <w:r w:rsidR="009367EE">
          <w:rPr>
            <w:noProof/>
            <w:webHidden/>
          </w:rPr>
          <w:fldChar w:fldCharType="separate"/>
        </w:r>
        <w:r w:rsidR="009367EE">
          <w:rPr>
            <w:noProof/>
            <w:webHidden/>
          </w:rPr>
          <w:t>3</w:t>
        </w:r>
        <w:r w:rsidR="009367EE">
          <w:rPr>
            <w:noProof/>
            <w:webHidden/>
          </w:rPr>
          <w:fldChar w:fldCharType="end"/>
        </w:r>
      </w:hyperlink>
    </w:p>
    <w:p w:rsidR="009367EE" w:rsidRDefault="00736BD3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 w:rsidR="009367EE">
          <w:rPr>
            <w:rStyle w:val="Hyperlink"/>
            <w:noProof/>
          </w:rPr>
          <w:t>РЭФЕРАТ ДЫПЛОМНАЙ РАБОТЫ</w:t>
        </w:r>
        <w:r w:rsidR="009367E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9367EE" w:rsidRDefault="00736BD3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 w:rsidR="009367EE">
          <w:rPr>
            <w:rStyle w:val="Hyperlink"/>
            <w:noProof/>
            <w:lang w:val="en-US"/>
          </w:rPr>
          <w:t>DIPLOMA WORK ABSTRACT</w:t>
        </w:r>
        <w:r w:rsidR="009367E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9367EE" w:rsidRDefault="00736BD3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77" w:history="1">
        <w:r w:rsidR="009367EE" w:rsidRPr="00821716">
          <w:rPr>
            <w:rStyle w:val="Hyperlink"/>
            <w:noProof/>
          </w:rPr>
          <w:t>ВВЕДЕНИЕ</w:t>
        </w:r>
        <w:r w:rsidR="009367EE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9367EE" w:rsidRDefault="009367EE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 xml:space="preserve">ГЛАВА </w:t>
      </w:r>
      <w:hyperlink w:anchor="_Toc479722878" w:history="1">
        <w:r w:rsidRPr="00821716">
          <w:rPr>
            <w:rStyle w:val="Hyperlink"/>
            <w:noProof/>
          </w:rPr>
          <w:t>1</w:t>
        </w:r>
        <w:r>
          <w:rPr>
            <w:rStyle w:val="Hyperlink"/>
            <w:noProof/>
          </w:rPr>
          <w:t xml:space="preserve">. </w:t>
        </w:r>
        <w:r w:rsidRPr="00821716">
          <w:rPr>
            <w:rStyle w:val="Hyperlink"/>
            <w:noProof/>
          </w:rPr>
          <w:t>О</w:t>
        </w:r>
        <w:r>
          <w:rPr>
            <w:rStyle w:val="Hyperlink"/>
            <w:noProof/>
          </w:rPr>
          <w:t>БЩАЯ ТЕОРИЯ АБСТРАКТНЫХ АВТОМАТОВ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7</w:t>
        </w:r>
      </w:hyperlink>
    </w:p>
    <w:p w:rsidR="009367EE" w:rsidRPr="005E2C45" w:rsidRDefault="009367EE" w:rsidP="009367EE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79" w:history="1">
        <w:r w:rsidRPr="00821716">
          <w:rPr>
            <w:rStyle w:val="Hyperlink"/>
            <w:noProof/>
          </w:rPr>
          <w:t>1.1 О</w:t>
        </w:r>
        <w:r>
          <w:rPr>
            <w:rStyle w:val="Hyperlink"/>
            <w:noProof/>
          </w:rPr>
          <w:t>сновные понятия теории булевых функций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8</w:t>
        </w:r>
      </w:hyperlink>
    </w:p>
    <w:p w:rsidR="009367EE" w:rsidRDefault="009367EE" w:rsidP="009367EE">
      <w:pPr>
        <w:pStyle w:val="TOC2"/>
        <w:rPr>
          <w:noProof/>
        </w:rPr>
      </w:pPr>
      <w:r>
        <w:tab/>
      </w:r>
      <w:hyperlink w:anchor="_Toc479722879" w:history="1">
        <w:r>
          <w:rPr>
            <w:rStyle w:val="Hyperlink"/>
            <w:noProof/>
          </w:rPr>
          <w:t>1.2</w:t>
        </w:r>
        <w:r w:rsidRPr="00821716">
          <w:rPr>
            <w:rStyle w:val="Hyperlink"/>
            <w:noProof/>
          </w:rPr>
          <w:t xml:space="preserve"> О</w:t>
        </w:r>
        <w:r>
          <w:rPr>
            <w:rStyle w:val="Hyperlink"/>
            <w:noProof/>
          </w:rPr>
          <w:t>сновные понятия теории автоматов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9</w:t>
        </w:r>
      </w:hyperlink>
    </w:p>
    <w:p w:rsidR="009367EE" w:rsidRDefault="009367EE" w:rsidP="009367EE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79" w:history="1">
        <w:r>
          <w:rPr>
            <w:rStyle w:val="Hyperlink"/>
            <w:noProof/>
          </w:rPr>
          <w:t>1.3</w:t>
        </w:r>
        <w:r w:rsidRPr="00821716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Абстрактные автоматы (Мили и Мура)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10</w:t>
        </w:r>
      </w:hyperlink>
    </w:p>
    <w:p w:rsidR="009367EE" w:rsidRPr="005E2C45" w:rsidRDefault="009367EE" w:rsidP="009367EE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ab/>
      </w:r>
      <w:hyperlink w:anchor="_Toc479722879" w:history="1">
        <w:r>
          <w:rPr>
            <w:rStyle w:val="Hyperlink"/>
            <w:noProof/>
          </w:rPr>
          <w:t>1.4</w:t>
        </w:r>
        <w:r w:rsidRPr="00821716">
          <w:rPr>
            <w:rStyle w:val="Hyperlink"/>
            <w:noProof/>
          </w:rPr>
          <w:t xml:space="preserve"> О</w:t>
        </w:r>
        <w:r w:rsidR="00736BD3">
          <w:rPr>
            <w:rStyle w:val="Hyperlink"/>
            <w:noProof/>
          </w:rPr>
          <w:t>сновные понятия теории бу</w:t>
        </w:r>
        <w:r>
          <w:rPr>
            <w:rStyle w:val="Hyperlink"/>
            <w:noProof/>
          </w:rPr>
          <w:t>левых функций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11</w:t>
        </w:r>
      </w:hyperlink>
    </w:p>
    <w:p w:rsidR="009367EE" w:rsidRDefault="009367EE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t xml:space="preserve">ГЛАВА </w:t>
      </w:r>
      <w:hyperlink w:anchor="_Toc479722878" w:history="1">
        <w:r>
          <w:rPr>
            <w:rStyle w:val="Hyperlink"/>
            <w:noProof/>
          </w:rPr>
          <w:t>2. ГЕНЕРАЦИЯ ПСЕВДОСЛУЧАЙНЫХ АВТОМАТОВ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12</w:t>
        </w:r>
      </w:hyperlink>
    </w:p>
    <w:p w:rsidR="009367EE" w:rsidRDefault="009367EE" w:rsidP="009367EE">
      <w:pPr>
        <w:pStyle w:val="TOC2"/>
        <w:rPr>
          <w:noProof/>
        </w:rPr>
      </w:pPr>
      <w:r>
        <w:tab/>
      </w:r>
      <w:hyperlink w:anchor="_Toc479722882" w:history="1">
        <w:r w:rsidRPr="00821716">
          <w:rPr>
            <w:rStyle w:val="Hyperlink"/>
            <w:noProof/>
          </w:rPr>
          <w:t>2.1 Постановка задачи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13</w:t>
        </w:r>
      </w:hyperlink>
    </w:p>
    <w:p w:rsidR="00736BD3" w:rsidRDefault="00736BD3" w:rsidP="00736BD3">
      <w:pPr>
        <w:pStyle w:val="TOC2"/>
        <w:rPr>
          <w:noProof/>
        </w:rPr>
      </w:pPr>
      <w:r>
        <w:tab/>
      </w:r>
      <w:hyperlink w:anchor="_Toc479722882" w:history="1">
        <w:r>
          <w:rPr>
            <w:rStyle w:val="Hyperlink"/>
            <w:noProof/>
          </w:rPr>
          <w:t>2.2</w:t>
        </w:r>
        <w:r w:rsidRPr="00821716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t>14</w:t>
        </w:r>
      </w:hyperlink>
    </w:p>
    <w:p w:rsidR="00736BD3" w:rsidRPr="00736BD3" w:rsidRDefault="00736BD3" w:rsidP="00736BD3">
      <w:pPr>
        <w:pStyle w:val="TOC2"/>
        <w:rPr>
          <w:noProof/>
        </w:rPr>
      </w:pPr>
      <w:r>
        <w:tab/>
      </w:r>
      <w:hyperlink w:anchor="_Toc479722882" w:history="1">
        <w:r>
          <w:rPr>
            <w:rStyle w:val="Hyperlink"/>
            <w:noProof/>
          </w:rPr>
          <w:t>2.3</w:t>
        </w:r>
        <w:r w:rsidRPr="00821716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Примеры выполнения задачи </w:t>
        </w:r>
        <w:r>
          <w:rPr>
            <w:noProof/>
            <w:webHidden/>
          </w:rPr>
          <w:tab/>
        </w:r>
        <w:r>
          <w:rPr>
            <w:noProof/>
            <w:webHidden/>
          </w:rPr>
          <w:t>15</w:t>
        </w:r>
      </w:hyperlink>
    </w:p>
    <w:p w:rsidR="009367EE" w:rsidRDefault="009367EE" w:rsidP="009367EE">
      <w:pPr>
        <w:pStyle w:val="TOC1"/>
        <w:rPr>
          <w:noProof/>
        </w:rPr>
      </w:pPr>
      <w:r>
        <w:t xml:space="preserve">ГЛАВА </w:t>
      </w:r>
      <w:hyperlink w:anchor="_Toc479722878" w:history="1">
        <w:r>
          <w:rPr>
            <w:rStyle w:val="Hyperlink"/>
            <w:noProof/>
          </w:rPr>
          <w:t>3. РЕАЛИЗОВАННАЯ ПРОГРАММА</w:t>
        </w:r>
        <w:r>
          <w:rPr>
            <w:noProof/>
            <w:webHidden/>
          </w:rPr>
          <w:tab/>
        </w:r>
        <w:r w:rsidR="00736BD3">
          <w:rPr>
            <w:noProof/>
            <w:webHidden/>
          </w:rPr>
          <w:t>16</w:t>
        </w:r>
      </w:hyperlink>
    </w:p>
    <w:p w:rsidR="00736BD3" w:rsidRDefault="00736BD3" w:rsidP="00736BD3">
      <w:pPr>
        <w:pStyle w:val="TOC2"/>
        <w:rPr>
          <w:noProof/>
        </w:rPr>
      </w:pPr>
      <w:r>
        <w:tab/>
      </w:r>
      <w:hyperlink w:anchor="_Toc479722882" w:history="1">
        <w:r>
          <w:rPr>
            <w:rStyle w:val="Hyperlink"/>
            <w:noProof/>
          </w:rPr>
          <w:t>3</w:t>
        </w:r>
        <w:r w:rsidRPr="00821716">
          <w:rPr>
            <w:rStyle w:val="Hyperlink"/>
            <w:noProof/>
          </w:rPr>
          <w:t xml:space="preserve">.1 </w:t>
        </w:r>
        <w:r>
          <w:rPr>
            <w:rStyle w:val="Hyperlink"/>
            <w:noProof/>
          </w:rPr>
          <w:t>Форматы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t>17</w:t>
        </w:r>
      </w:hyperlink>
    </w:p>
    <w:p w:rsidR="00736BD3" w:rsidRDefault="00736BD3" w:rsidP="00736BD3">
      <w:pPr>
        <w:pStyle w:val="TOC2"/>
        <w:rPr>
          <w:noProof/>
        </w:rPr>
      </w:pPr>
      <w:r>
        <w:tab/>
      </w:r>
      <w:hyperlink w:anchor="_Toc479722882" w:history="1">
        <w:r>
          <w:rPr>
            <w:rStyle w:val="Hyperlink"/>
            <w:noProof/>
          </w:rPr>
          <w:t>3.2 Инструкция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t>18</w:t>
        </w:r>
      </w:hyperlink>
    </w:p>
    <w:p w:rsidR="00736BD3" w:rsidRPr="00736BD3" w:rsidRDefault="00736BD3" w:rsidP="00736BD3">
      <w:pPr>
        <w:pStyle w:val="TOC2"/>
        <w:rPr>
          <w:noProof/>
        </w:rPr>
      </w:pPr>
      <w:r>
        <w:tab/>
      </w:r>
      <w:hyperlink w:anchor="_Toc479722882" w:history="1">
        <w:r>
          <w:rPr>
            <w:rStyle w:val="Hyperlink"/>
            <w:noProof/>
          </w:rPr>
          <w:t>3.3 Результаты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t>19</w:t>
        </w:r>
      </w:hyperlink>
    </w:p>
    <w:p w:rsidR="009367EE" w:rsidRDefault="00736BD3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94" w:history="1">
        <w:r w:rsidR="009367EE" w:rsidRPr="00821716">
          <w:rPr>
            <w:rStyle w:val="Hyperlink"/>
            <w:noProof/>
          </w:rPr>
          <w:t>ЗАКЛЮЧЕНИЕ</w:t>
        </w:r>
        <w:r w:rsidR="009367EE">
          <w:rPr>
            <w:noProof/>
            <w:webHidden/>
          </w:rPr>
          <w:tab/>
        </w:r>
        <w:r>
          <w:rPr>
            <w:noProof/>
            <w:webHidden/>
          </w:rPr>
          <w:t>20</w:t>
        </w:r>
      </w:hyperlink>
    </w:p>
    <w:p w:rsidR="009367EE" w:rsidRDefault="00736BD3" w:rsidP="009367EE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9722895" w:history="1">
        <w:r w:rsidR="009367EE" w:rsidRPr="00821716">
          <w:rPr>
            <w:rStyle w:val="Hyperlink"/>
            <w:noProof/>
          </w:rPr>
          <w:t>СПИСОК ИСПОЛЬЗУЕМЫХ ИСТОЧНИКОВ</w:t>
        </w:r>
        <w:r w:rsidR="009367EE">
          <w:rPr>
            <w:noProof/>
            <w:webHidden/>
          </w:rPr>
          <w:tab/>
        </w:r>
        <w:r>
          <w:rPr>
            <w:noProof/>
            <w:webHidden/>
          </w:rPr>
          <w:t>21</w:t>
        </w:r>
      </w:hyperlink>
    </w:p>
    <w:p w:rsidR="009367EE" w:rsidRPr="00795880" w:rsidRDefault="009367EE" w:rsidP="009367EE">
      <w:pPr>
        <w:pStyle w:val="Heading1"/>
        <w:numPr>
          <w:ilvl w:val="0"/>
          <w:numId w:val="0"/>
        </w:numPr>
        <w:ind w:left="709"/>
        <w:rPr>
          <w:sz w:val="28"/>
          <w:szCs w:val="28"/>
        </w:rPr>
      </w:pPr>
      <w:r w:rsidRPr="00795880">
        <w:rPr>
          <w:sz w:val="28"/>
          <w:szCs w:val="28"/>
        </w:rPr>
        <w:fldChar w:fldCharType="end"/>
      </w:r>
    </w:p>
    <w:p w:rsidR="009367EE" w:rsidRDefault="009367EE" w:rsidP="009367EE"/>
    <w:p w:rsidR="00143414" w:rsidRPr="009367EE" w:rsidRDefault="00143414" w:rsidP="009367EE"/>
    <w:sectPr w:rsidR="00143414" w:rsidRPr="009367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F78"/>
    <w:multiLevelType w:val="multilevel"/>
    <w:tmpl w:val="A18AAFD0"/>
    <w:lvl w:ilvl="0">
      <w:start w:val="1"/>
      <w:numFmt w:val="decimal"/>
      <w:pStyle w:val="Heading1"/>
      <w:suff w:val="space"/>
      <w:lvlText w:val="%1"/>
      <w:lvlJc w:val="left"/>
      <w:pPr>
        <w:ind w:left="708" w:firstLine="0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292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A1"/>
    <w:rsid w:val="00143414"/>
    <w:rsid w:val="001B2E90"/>
    <w:rsid w:val="002359E2"/>
    <w:rsid w:val="002770D5"/>
    <w:rsid w:val="002B045C"/>
    <w:rsid w:val="003356A1"/>
    <w:rsid w:val="00427D6F"/>
    <w:rsid w:val="005E2C45"/>
    <w:rsid w:val="00736BD3"/>
    <w:rsid w:val="007A4151"/>
    <w:rsid w:val="008B366B"/>
    <w:rsid w:val="009367EE"/>
    <w:rsid w:val="009A56A1"/>
    <w:rsid w:val="00A278D5"/>
    <w:rsid w:val="00AB05E0"/>
    <w:rsid w:val="00BB5FC4"/>
    <w:rsid w:val="00CE37AA"/>
    <w:rsid w:val="00DD0C52"/>
    <w:rsid w:val="00EA41EB"/>
    <w:rsid w:val="00F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DAA5"/>
  <w15:chartTrackingRefBased/>
  <w15:docId w15:val="{98FBE173-B8E3-4599-ADB0-B2F11DEB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0C52"/>
    <w:pPr>
      <w:keepNext/>
      <w:numPr>
        <w:numId w:val="1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nhideWhenUsed/>
    <w:qFormat/>
    <w:rsid w:val="00DD0C52"/>
    <w:pPr>
      <w:keepNext/>
      <w:numPr>
        <w:ilvl w:val="1"/>
        <w:numId w:val="1"/>
      </w:numPr>
      <w:spacing w:after="0" w:line="276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nhideWhenUsed/>
    <w:qFormat/>
    <w:rsid w:val="00DD0C52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D0C52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D0C52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D0C52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D0C52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ru-R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D0C52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D0C52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0C52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DD0C52"/>
    <w:rPr>
      <w:rFonts w:ascii="Times New Roman" w:eastAsia="Times New Roman" w:hAnsi="Times New Roman" w:cs="Times New Roman"/>
      <w:b/>
      <w:bCs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rsid w:val="00DD0C52"/>
    <w:rPr>
      <w:rFonts w:ascii="Times New Roman" w:eastAsia="Times New Roman" w:hAnsi="Times New Roman" w:cs="Times New Roman"/>
      <w:b/>
      <w:bCs/>
      <w:sz w:val="28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rsid w:val="00DD0C52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character" w:customStyle="1" w:styleId="Heading5Char">
    <w:name w:val="Heading 5 Char"/>
    <w:basedOn w:val="DefaultParagraphFont"/>
    <w:link w:val="Heading5"/>
    <w:semiHidden/>
    <w:rsid w:val="00DD0C52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Heading6Char">
    <w:name w:val="Heading 6 Char"/>
    <w:basedOn w:val="DefaultParagraphFont"/>
    <w:link w:val="Heading6"/>
    <w:semiHidden/>
    <w:rsid w:val="00DD0C52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Heading7Char">
    <w:name w:val="Heading 7 Char"/>
    <w:basedOn w:val="DefaultParagraphFont"/>
    <w:link w:val="Heading7"/>
    <w:semiHidden/>
    <w:rsid w:val="00DD0C52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ru-RU"/>
    </w:rPr>
  </w:style>
  <w:style w:type="character" w:customStyle="1" w:styleId="Heading8Char">
    <w:name w:val="Heading 8 Char"/>
    <w:basedOn w:val="DefaultParagraphFont"/>
    <w:link w:val="Heading8"/>
    <w:semiHidden/>
    <w:rsid w:val="00DD0C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semiHidden/>
    <w:rsid w:val="00DD0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styleId="Hyperlink">
    <w:name w:val="Hyperlink"/>
    <w:uiPriority w:val="99"/>
    <w:rsid w:val="00DD0C52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D0C52"/>
    <w:pPr>
      <w:tabs>
        <w:tab w:val="left" w:pos="440"/>
        <w:tab w:val="right" w:leader="dot" w:pos="9344"/>
      </w:tabs>
      <w:spacing w:after="0" w:line="276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rsid w:val="00DD0C52"/>
    <w:pPr>
      <w:tabs>
        <w:tab w:val="left" w:pos="880"/>
        <w:tab w:val="right" w:leader="dot" w:pos="9344"/>
      </w:tabs>
      <w:spacing w:after="0" w:line="240" w:lineRule="auto"/>
      <w:ind w:left="221"/>
    </w:pPr>
    <w:rPr>
      <w:rFonts w:ascii="Times New Roman" w:eastAsia="Calibri" w:hAnsi="Times New Roman" w:cs="Times New Roman"/>
      <w:sz w:val="28"/>
      <w:lang w:val="ru-RU"/>
    </w:rPr>
  </w:style>
  <w:style w:type="paragraph" w:styleId="TOC3">
    <w:name w:val="toc 3"/>
    <w:basedOn w:val="Normal"/>
    <w:next w:val="Normal"/>
    <w:autoRedefine/>
    <w:uiPriority w:val="39"/>
    <w:rsid w:val="00DD0C52"/>
    <w:pPr>
      <w:tabs>
        <w:tab w:val="right" w:leader="dot" w:pos="9345"/>
      </w:tabs>
      <w:spacing w:after="0" w:line="276" w:lineRule="auto"/>
      <w:ind w:left="442"/>
    </w:pPr>
    <w:rPr>
      <w:rFonts w:ascii="Times New Roman" w:eastAsia="Calibri" w:hAnsi="Times New Roman" w:cs="Times New Roman"/>
      <w:sz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Sakalouski (Avora Holdings Ltd)</dc:creator>
  <cp:keywords/>
  <dc:description/>
  <cp:lastModifiedBy>Sokolovsky, Aleksandr</cp:lastModifiedBy>
  <cp:revision>6</cp:revision>
  <cp:lastPrinted>2017-04-26T21:50:00Z</cp:lastPrinted>
  <dcterms:created xsi:type="dcterms:W3CDTF">2017-04-26T21:01:00Z</dcterms:created>
  <dcterms:modified xsi:type="dcterms:W3CDTF">2017-05-04T07:21:00Z</dcterms:modified>
</cp:coreProperties>
</file>