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PF_CU_09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Demande de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employé désirant suivre une formation sélectionne une formation du catalogue, motive son besoin, indique la période de formation, et notifie sa demande à son responsable hiérarchique pour approbation.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 employé désire une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crée une nouvelle demande de formation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sélectionne une formation du catalogue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motive son besoin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indique la période de formation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envoi sa demande à son responsable hiérarchique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A1 : Annulation de la demande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A1.1 : Suppression de la demande 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Aucun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Traitement de la demande (PF_CU_07)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