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07B3" w:rsidRDefault="000D07B3" w:rsidP="000D07B3">
      <w:pPr>
        <w:pStyle w:val="Overskrift1"/>
      </w:pPr>
      <w:bookmarkStart w:id="0" w:name="_GoBack"/>
      <w:bookmarkEnd w:id="0"/>
      <w:r>
        <w:t>Kartlegging av brannsikkerhet</w:t>
      </w:r>
    </w:p>
    <w:tbl>
      <w:tblPr>
        <w:tblStyle w:val="H4tabell"/>
        <w:tblW w:w="0" w:type="auto"/>
        <w:tblInd w:w="85" w:type="dxa"/>
        <w:tblLook w:val="04A0" w:firstRow="1" w:lastRow="0" w:firstColumn="1" w:lastColumn="0" w:noHBand="0" w:noVBand="1"/>
      </w:tblPr>
      <w:tblGrid>
        <w:gridCol w:w="4451"/>
        <w:gridCol w:w="9422"/>
      </w:tblGrid>
      <w:tr w:rsidR="000D07B3" w:rsidTr="00C7139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451" w:type="dxa"/>
          </w:tcPr>
          <w:p w:rsidR="000D07B3" w:rsidRDefault="000D07B3" w:rsidP="00C7139D">
            <w:pPr>
              <w:ind w:left="0"/>
            </w:pPr>
          </w:p>
        </w:tc>
        <w:tc>
          <w:tcPr>
            <w:tcW w:w="9422" w:type="dxa"/>
          </w:tcPr>
          <w:p w:rsidR="000D07B3" w:rsidRDefault="000D07B3" w:rsidP="00C7139D">
            <w:pPr>
              <w:ind w:left="0"/>
            </w:pPr>
          </w:p>
        </w:tc>
      </w:tr>
      <w:tr w:rsidR="000D07B3" w:rsidTr="00C7139D">
        <w:tc>
          <w:tcPr>
            <w:tcW w:w="4451" w:type="dxa"/>
          </w:tcPr>
          <w:p w:rsidR="000D07B3" w:rsidRPr="002B3EDD" w:rsidRDefault="000D07B3" w:rsidP="00C7139D">
            <w:pPr>
              <w:ind w:left="0"/>
              <w:rPr>
                <w:sz w:val="20"/>
                <w:szCs w:val="20"/>
              </w:rPr>
            </w:pPr>
            <w:r w:rsidRPr="002B3EDD">
              <w:rPr>
                <w:sz w:val="20"/>
                <w:szCs w:val="20"/>
              </w:rPr>
              <w:t>Disse var med på kartleggingen</w:t>
            </w:r>
            <w:r>
              <w:rPr>
                <w:sz w:val="20"/>
                <w:szCs w:val="20"/>
              </w:rPr>
              <w:t>:</w:t>
            </w:r>
          </w:p>
        </w:tc>
        <w:tc>
          <w:tcPr>
            <w:tcW w:w="9422" w:type="dxa"/>
          </w:tcPr>
          <w:p w:rsidR="000D07B3" w:rsidRDefault="000D07B3" w:rsidP="00C7139D">
            <w:pPr>
              <w:ind w:left="0"/>
            </w:pPr>
          </w:p>
        </w:tc>
      </w:tr>
      <w:tr w:rsidR="000D07B3" w:rsidTr="00C7139D">
        <w:tc>
          <w:tcPr>
            <w:tcW w:w="4451" w:type="dxa"/>
          </w:tcPr>
          <w:p w:rsidR="000D07B3" w:rsidRPr="002B3EDD" w:rsidRDefault="000D07B3" w:rsidP="00C7139D">
            <w:pPr>
              <w:ind w:left="0"/>
              <w:rPr>
                <w:sz w:val="20"/>
                <w:szCs w:val="20"/>
              </w:rPr>
            </w:pPr>
            <w:r w:rsidRPr="002B3EDD">
              <w:rPr>
                <w:sz w:val="20"/>
                <w:szCs w:val="20"/>
              </w:rPr>
              <w:t>Dato for tilsyn</w:t>
            </w:r>
            <w:r>
              <w:rPr>
                <w:sz w:val="20"/>
                <w:szCs w:val="20"/>
              </w:rPr>
              <w:t>:</w:t>
            </w:r>
          </w:p>
        </w:tc>
        <w:tc>
          <w:tcPr>
            <w:tcW w:w="9422" w:type="dxa"/>
          </w:tcPr>
          <w:p w:rsidR="000D07B3" w:rsidRDefault="000D07B3" w:rsidP="00C7139D">
            <w:pPr>
              <w:ind w:left="0"/>
            </w:pPr>
          </w:p>
        </w:tc>
      </w:tr>
    </w:tbl>
    <w:p w:rsidR="000D07B3" w:rsidRPr="00BD33D5" w:rsidRDefault="000D07B3" w:rsidP="000D07B3">
      <w:pPr>
        <w:pStyle w:val="Overskrift4"/>
        <w:rPr>
          <w:sz w:val="8"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83"/>
        <w:gridCol w:w="4583"/>
        <w:gridCol w:w="4584"/>
      </w:tblGrid>
      <w:tr w:rsidR="000D07B3" w:rsidTr="00C7139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750" w:type="dxa"/>
            <w:gridSpan w:val="3"/>
            <w:tcBorders>
              <w:bottom w:val="nil"/>
            </w:tcBorders>
          </w:tcPr>
          <w:p w:rsidR="000D07B3" w:rsidRPr="002B3EDD" w:rsidRDefault="000D07B3" w:rsidP="00C7139D">
            <w:pPr>
              <w:ind w:left="0"/>
              <w:rPr>
                <w:sz w:val="16"/>
                <w:szCs w:val="16"/>
              </w:rPr>
            </w:pPr>
          </w:p>
        </w:tc>
      </w:tr>
      <w:tr w:rsidR="000D07B3" w:rsidTr="00C7139D">
        <w:tc>
          <w:tcPr>
            <w:tcW w:w="4583" w:type="dxa"/>
            <w:tcBorders>
              <w:top w:val="nil"/>
              <w:bottom w:val="single" w:sz="4" w:space="0" w:color="auto"/>
              <w:right w:val="nil"/>
            </w:tcBorders>
          </w:tcPr>
          <w:p w:rsidR="000D07B3" w:rsidRPr="00C06BA2" w:rsidRDefault="000D07B3" w:rsidP="00C7139D">
            <w:pPr>
              <w:pStyle w:val="Overskrift4"/>
              <w:outlineLvl w:val="3"/>
            </w:pPr>
            <w:r>
              <w:t>Område</w:t>
            </w:r>
          </w:p>
        </w:tc>
        <w:tc>
          <w:tcPr>
            <w:tcW w:w="4583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0D07B3" w:rsidRPr="00C06BA2" w:rsidRDefault="000D07B3" w:rsidP="00C7139D">
            <w:pPr>
              <w:pStyle w:val="Overskrift4"/>
              <w:outlineLvl w:val="3"/>
            </w:pPr>
            <w:r>
              <w:t>Avviksbeskrivelse – OK</w:t>
            </w:r>
          </w:p>
        </w:tc>
        <w:tc>
          <w:tcPr>
            <w:tcW w:w="4584" w:type="dxa"/>
            <w:tcBorders>
              <w:top w:val="nil"/>
              <w:left w:val="nil"/>
              <w:bottom w:val="single" w:sz="2" w:space="0" w:color="7B7B7B"/>
            </w:tcBorders>
          </w:tcPr>
          <w:p w:rsidR="000D07B3" w:rsidRPr="00C06BA2" w:rsidRDefault="000D07B3" w:rsidP="00C7139D">
            <w:pPr>
              <w:pStyle w:val="Overskrift4"/>
              <w:outlineLvl w:val="3"/>
            </w:pPr>
            <w:r>
              <w:t>Opprettet + signatur</w:t>
            </w:r>
          </w:p>
        </w:tc>
      </w:tr>
      <w:tr w:rsidR="000D07B3" w:rsidTr="00C7139D">
        <w:tc>
          <w:tcPr>
            <w:tcW w:w="4583" w:type="dxa"/>
            <w:tcBorders>
              <w:top w:val="single" w:sz="2" w:space="0" w:color="7B7B7B"/>
            </w:tcBorders>
          </w:tcPr>
          <w:p w:rsidR="000D07B3" w:rsidRPr="004E1DE1" w:rsidRDefault="000D07B3" w:rsidP="00C7139D">
            <w:pPr>
              <w:rPr>
                <w:i/>
                <w:sz w:val="20"/>
                <w:szCs w:val="20"/>
              </w:rPr>
            </w:pPr>
            <w:r w:rsidRPr="004E1DE1">
              <w:rPr>
                <w:i/>
                <w:sz w:val="20"/>
                <w:szCs w:val="20"/>
              </w:rPr>
              <w:t>Har det vært brann eller branntilløp?</w:t>
            </w:r>
          </w:p>
        </w:tc>
        <w:tc>
          <w:tcPr>
            <w:tcW w:w="4583" w:type="dxa"/>
            <w:tcBorders>
              <w:top w:val="single" w:sz="2" w:space="0" w:color="7B7B7B"/>
            </w:tcBorders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  <w:tcBorders>
              <w:top w:val="single" w:sz="2" w:space="0" w:color="7B7B7B"/>
            </w:tcBorders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rPr>
                <w:i/>
                <w:sz w:val="20"/>
                <w:szCs w:val="20"/>
              </w:rPr>
            </w:pPr>
            <w:r w:rsidRPr="004E1DE1">
              <w:rPr>
                <w:i/>
                <w:sz w:val="20"/>
                <w:szCs w:val="20"/>
              </w:rPr>
              <w:t>Har det vært gjennomført brannøvelser og er dette dokumentert?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brannverndokumentasjon?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oversikt over tekniske brannverntiltak for bygget?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oversikt over intern fordeling av oppgaver i forbindelse med brannsikringsarbeid og eventuelle brannsituasjoner?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rednings og beredskapsplaner for bygget?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nødvendige branntegninger for bygget? (Tegningene skal vise alle deler og installasjoner med brannforebyggende funksjon samt rømningsveier)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lastRenderedPageBreak/>
              <w:t>Forefinnes det oversikt over kontroll og vedlikehold av teknisk anlegg som har betydning for brannsikkerheten?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Forefinnes det branninstruks på strategiske steder som forteller hva som skal gjøres i tilfelle brann?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Har alle medarbeidere (også vikarer) fått opplæring i hva de skal gjøre i tilfelle brann (instruks), hvordan brannslukningsutstyr virker m.m.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Er det foretatt kontroll av brannslukningsutstyr slik at disse virker slik de skal?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Er det utplassert nok, hensiktsmessig manuelt slukkingsutstyr som skal kunne benyttes i alle rom?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Kan atkomst til rømningsveier skje uten hindring?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Kan dør til, og i, rømningsveier slås ut i rømningsretningen, eller er det annen likeverdig funksjon?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rFonts w:ascii="Calibri" w:hAnsi="Calibri"/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Kan dør i rømningsvei fra lokale hvor det befinner seg mer enn 150 personer åpnes uten nøkkel?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2B3EDD" w:rsidRDefault="000D07B3" w:rsidP="00C7139D">
            <w:pPr>
              <w:rPr>
                <w:rFonts w:ascii="Calibri" w:hAnsi="Calibri"/>
                <w:i/>
                <w:sz w:val="20"/>
                <w:szCs w:val="20"/>
              </w:rPr>
            </w:pPr>
            <w:r w:rsidRPr="004E1DE1">
              <w:rPr>
                <w:rFonts w:ascii="Calibri" w:hAnsi="Calibri"/>
                <w:i/>
                <w:sz w:val="20"/>
                <w:szCs w:val="20"/>
              </w:rPr>
              <w:t>Er det markeringslys ved dører og retningsforandringer, samt lede</w:t>
            </w:r>
            <w:r>
              <w:rPr>
                <w:rFonts w:ascii="Calibri" w:hAnsi="Calibri"/>
                <w:i/>
                <w:sz w:val="20"/>
                <w:szCs w:val="20"/>
              </w:rPr>
              <w:t xml:space="preserve">nde </w:t>
            </w:r>
            <w:r w:rsidRPr="004E1DE1">
              <w:rPr>
                <w:rFonts w:ascii="Calibri" w:hAnsi="Calibri"/>
                <w:i/>
                <w:sz w:val="20"/>
                <w:szCs w:val="20"/>
              </w:rPr>
              <w:t xml:space="preserve">lys eller tilsvarende innretninger i </w:t>
            </w:r>
            <w:r w:rsidRPr="00DB2C3B">
              <w:rPr>
                <w:rFonts w:ascii="Calibri" w:hAnsi="Calibri"/>
                <w:i/>
                <w:sz w:val="20"/>
                <w:szCs w:val="20"/>
              </w:rPr>
              <w:t>bygningen?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rFonts w:ascii="Calibri" w:hAnsi="Calibri"/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Er det tilstrekkelig slukkevann, slik at det er lett tilgjengelig atkomst til tilstrekkelig vann ved slukkeinnsats?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pStyle w:val="Undertittel"/>
              <w:rPr>
                <w:rFonts w:ascii="Calibri" w:hAnsi="Calibri"/>
                <w:szCs w:val="20"/>
              </w:rPr>
            </w:pPr>
            <w:r w:rsidRPr="004E1DE1">
              <w:rPr>
                <w:rFonts w:ascii="Calibri" w:hAnsi="Calibri"/>
                <w:szCs w:val="20"/>
              </w:rPr>
              <w:t>Er det mye opphoping av tom emballasje på lager eller andre steder i lokalene butikken leier?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rPr>
                <w:rFonts w:ascii="Calibri" w:hAnsi="Calibri"/>
                <w:i/>
                <w:sz w:val="20"/>
                <w:szCs w:val="20"/>
              </w:rPr>
            </w:pPr>
            <w:r w:rsidRPr="004E1DE1">
              <w:rPr>
                <w:rFonts w:ascii="Calibri" w:hAnsi="Calibri"/>
                <w:i/>
                <w:sz w:val="20"/>
                <w:szCs w:val="20"/>
              </w:rPr>
              <w:t xml:space="preserve">Blir det gjennomført tilstrekkelig vedlikehold og ettersyn av maskinrom og maskiner i forbindelse med kjøler/frysedisk/reoler? (Det kan foretas kontroll av </w:t>
            </w:r>
            <w:r w:rsidRPr="004E1DE1">
              <w:rPr>
                <w:rFonts w:ascii="Calibri" w:hAnsi="Calibri"/>
                <w:i/>
                <w:sz w:val="20"/>
                <w:szCs w:val="20"/>
              </w:rPr>
              <w:lastRenderedPageBreak/>
              <w:t>motorer ved å holde handen på motoren. Er det for varmt på motoren til at du kan holde handen på den, bør teknisk personell tilkalles)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rPr>
                <w:rFonts w:ascii="Calibri" w:hAnsi="Calibri"/>
                <w:i/>
                <w:sz w:val="20"/>
                <w:szCs w:val="20"/>
              </w:rPr>
            </w:pPr>
            <w:r w:rsidRPr="004E1DE1">
              <w:rPr>
                <w:rFonts w:ascii="Calibri" w:hAnsi="Calibri"/>
                <w:i/>
                <w:sz w:val="20"/>
                <w:szCs w:val="20"/>
              </w:rPr>
              <w:lastRenderedPageBreak/>
              <w:t>Foregår det røyking som kan gi brannfare?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  <w:tr w:rsidR="000D07B3" w:rsidTr="00C7139D">
        <w:tc>
          <w:tcPr>
            <w:tcW w:w="4583" w:type="dxa"/>
          </w:tcPr>
          <w:p w:rsidR="000D07B3" w:rsidRPr="004E1DE1" w:rsidRDefault="000D07B3" w:rsidP="00C7139D">
            <w:pPr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i/>
                <w:sz w:val="20"/>
                <w:szCs w:val="20"/>
              </w:rPr>
              <w:t>Oppbevares eventuell reservestrøm</w:t>
            </w:r>
            <w:r w:rsidRPr="004E1DE1">
              <w:rPr>
                <w:rFonts w:ascii="Calibri" w:hAnsi="Calibri"/>
                <w:i/>
                <w:sz w:val="20"/>
                <w:szCs w:val="20"/>
              </w:rPr>
              <w:t>belysning på forsvarlig måte? (gass/propan o.l.)</w:t>
            </w:r>
          </w:p>
        </w:tc>
        <w:tc>
          <w:tcPr>
            <w:tcW w:w="4583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  <w:tc>
          <w:tcPr>
            <w:tcW w:w="4584" w:type="dxa"/>
          </w:tcPr>
          <w:p w:rsidR="000D07B3" w:rsidRPr="00C06BA2" w:rsidRDefault="000D07B3" w:rsidP="00C7139D">
            <w:pPr>
              <w:rPr>
                <w:sz w:val="20"/>
                <w:szCs w:val="20"/>
              </w:rPr>
            </w:pPr>
          </w:p>
        </w:tc>
      </w:tr>
    </w:tbl>
    <w:p w:rsidR="000D07B3" w:rsidRPr="002B3EDD" w:rsidRDefault="000D07B3" w:rsidP="000D07B3">
      <w:pPr>
        <w:spacing w:line="259" w:lineRule="auto"/>
        <w:ind w:left="0" w:right="0"/>
        <w:rPr>
          <w:sz w:val="16"/>
          <w:szCs w:val="16"/>
        </w:rPr>
      </w:pPr>
    </w:p>
    <w:p w:rsidR="00831C88" w:rsidRPr="000D07B3" w:rsidRDefault="00831C88" w:rsidP="000D07B3"/>
    <w:sectPr w:rsidR="00831C88" w:rsidRPr="000D07B3" w:rsidSect="004E1DE1">
      <w:headerReference w:type="default" r:id="rId5"/>
      <w:footerReference w:type="default" r:id="rId6"/>
      <w:pgSz w:w="16838" w:h="11906" w:orient="landscape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1A0C" w:rsidRPr="008E1A0C" w:rsidRDefault="000D07B3" w:rsidP="008E1A0C">
    <w:pPr>
      <w:pStyle w:val="Bunntekst"/>
      <w:tabs>
        <w:tab w:val="right" w:pos="8931"/>
      </w:tabs>
      <w:jc w:val="both"/>
    </w:pPr>
    <w:sdt>
      <w:sdtPr>
        <w:id w:val="1728636285"/>
        <w:docPartObj>
          <w:docPartGallery w:val="Page Numbers (Top of Page)"/>
          <w:docPartUnique/>
        </w:docPartObj>
      </w:sdtPr>
      <w:sdtEndPr/>
      <w:sdtContent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3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 xml:space="preserve">Kartlegging av brannsikkerhet – </w:t>
        </w:r>
      </w:sdtContent>
    </w:sdt>
    <w:r>
      <w:t>1059</w: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3EDD" w:rsidRDefault="000D07B3" w:rsidP="002B3EDD">
    <w:pPr>
      <w:pStyle w:val="Topptekst"/>
      <w:ind w:left="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7B3"/>
    <w:rsid w:val="000D07B3"/>
    <w:rsid w:val="00831C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D07B3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0D07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0D07B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0D07B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0D07B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0D07B3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0D07B3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0D07B3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0D07B3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0D07B3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0D07B3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0D07B3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0D07B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0D07B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0D07B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0D07B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0D07B3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0D07B3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0D07B3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0D07B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0D07B3"/>
    <w:rPr>
      <w:u w:val="dotted"/>
    </w:rPr>
  </w:style>
  <w:style w:type="table" w:customStyle="1" w:styleId="Vanligtabell11">
    <w:name w:val="Vanlig tabell 11"/>
    <w:basedOn w:val="Vanligtabell"/>
    <w:uiPriority w:val="41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0D07B3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0D07B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0D07B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0D07B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0D07B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0D07B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0D07B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0D07B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0D07B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0D07B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0D07B3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0D07B3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0D07B3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0D07B3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0D07B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D07B3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0D07B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0D07B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0D07B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0D07B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0D07B3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0D07B3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0D07B3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0D07B3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0D07B3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0D07B3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0D07B3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0D07B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0D07B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0D07B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0D07B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0D07B3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0D07B3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0D07B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0D07B3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0D07B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0D07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0D07B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0D07B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0D07B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0D07B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0D07B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0D07B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0D07B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0D07B3"/>
    <w:rPr>
      <w:u w:val="dotted"/>
    </w:rPr>
  </w:style>
  <w:style w:type="table" w:customStyle="1" w:styleId="Vanligtabell11">
    <w:name w:val="Vanlig tabell 11"/>
    <w:basedOn w:val="Vanligtabell"/>
    <w:uiPriority w:val="41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0D07B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0D07B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0D07B3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0D07B3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0D07B3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0D07B3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0D07B3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0D07B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0D07B3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0D07B3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0D07B3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0D07B3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0D07B3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0D07B3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0D07B3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0D07B3"/>
    <w:pPr>
      <w:tabs>
        <w:tab w:val="center" w:pos="4513"/>
        <w:tab w:val="right" w:pos="9026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0D07B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customXml" Target="../customXml/item3.xml"/><Relationship Id="rId5" Type="http://schemas.openxmlformats.org/officeDocument/2006/relationships/header" Target="head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A473AF46-F18E-49EE-9E22-E58F4338E9D1}"/>
</file>

<file path=customXml/itemProps2.xml><?xml version="1.0" encoding="utf-8"?>
<ds:datastoreItem xmlns:ds="http://schemas.openxmlformats.org/officeDocument/2006/customXml" ds:itemID="{2F5DCBFC-4B2F-410F-831A-2BB1AA245613}"/>
</file>

<file path=customXml/itemProps3.xml><?xml version="1.0" encoding="utf-8"?>
<ds:datastoreItem xmlns:ds="http://schemas.openxmlformats.org/officeDocument/2006/customXml" ds:itemID="{B51F98B2-E0CD-4633-AA3F-0B04810F02EA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361</Words>
  <Characters>1917</Characters>
  <Application>Microsoft Office Word</Application>
  <DocSecurity>0</DocSecurity>
  <Lines>15</Lines>
  <Paragraphs>4</Paragraphs>
  <ScaleCrop>false</ScaleCrop>
  <Company>TeleComputing AS</Company>
  <LinksUpToDate>false</LinksUpToDate>
  <CharactersWithSpaces>2274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2017-03-14T13:03:00Z</dcterms:created>
  <dcterms:modified xsi:type="dcterms:W3CDTF">2017-03-14T13:03:00Z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