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r>
        <w:t xml:space="preserve">Eksempel på innholdsfortegnelse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04A70BDF" w14:textId="77777777" w:rsidR="006751B4" w:rsidRDefault="00000000">
          <w:pPr>
            <w:pStyle w:val="Overskriftforinnholdsfortegnelse"/>
          </w:pPr>
          <w:r>
            <w:t>Innhold</w:t>
          </w:r>
        </w:p>
        <w:p w14:paraId="3A56CC8A" w14:textId="2F8D0B75" w:rsidR="005D1D49" w:rsidRDefault="00000000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rPr>
              <w:color w:val="000000"/>
            </w:rPr>
            <w:instrText xml:space="preserve"> TOC \o "1-3" \h \z \u \* MERGEFORMAT </w:instrText>
          </w:r>
          <w:r>
            <w:fldChar w:fldCharType="separate"/>
          </w:r>
          <w:hyperlink w:anchor="_Toc243047540" w:history="1">
            <w:r w:rsidR="005D1D49" w:rsidRPr="00F67C5D">
              <w:rPr>
                <w:rStyle w:val="Hyperkobling"/>
                <w:noProof/>
              </w:rPr>
              <w:t>1. Bakgrunn og Virksomhetens formål</w:t>
            </w:r>
            <w:r w:rsidR="005D1D49">
              <w:rPr>
                <w:noProof/>
                <w:webHidden/>
              </w:rPr>
              <w:tab/>
            </w:r>
            <w:r w:rsidR="005D1D49">
              <w:rPr>
                <w:noProof/>
                <w:webHidden/>
              </w:rPr>
              <w:fldChar w:fldCharType="begin"/>
            </w:r>
            <w:r w:rsidR="005D1D49">
              <w:rPr>
                <w:noProof/>
                <w:webHidden/>
              </w:rPr>
              <w:instrText xml:space="preserve"> PAGEREF _Toc243047540 \h </w:instrText>
            </w:r>
            <w:r w:rsidR="005D1D49">
              <w:rPr>
                <w:noProof/>
                <w:webHidden/>
              </w:rPr>
            </w:r>
            <w:r w:rsidR="005D1D49">
              <w:rPr>
                <w:noProof/>
                <w:webHidden/>
              </w:rPr>
              <w:fldChar w:fldCharType="separate"/>
            </w:r>
            <w:r w:rsidR="005D1D49">
              <w:rPr>
                <w:noProof/>
                <w:webHidden/>
              </w:rPr>
              <w:t>1</w:t>
            </w:r>
            <w:r w:rsidR="005D1D49">
              <w:rPr>
                <w:noProof/>
                <w:webHidden/>
              </w:rPr>
              <w:fldChar w:fldCharType="end"/>
            </w:r>
          </w:hyperlink>
        </w:p>
        <w:p w14:paraId="766E0391" w14:textId="06746169" w:rsidR="006751B4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04754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