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bookmarkStart w:id="0" w:name="_Toc243480849"/>
      <w:r>
        <w:t xml:space="preserve">Eksempel på innholdsfortegnelse</w:t>
      </w:r>
      <w:bookmarkEnd w:id="0"/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6E564815" w14:textId="77777777" w:rsidR="00000000" w:rsidRDefault="00000000">
          <w:pPr>
            <w:pStyle w:val="Overskriftforinnholdsfortegnelse"/>
          </w:pPr>
          <w:r>
            <w:t>Innhold</w:t>
          </w:r>
        </w:p>
        <w:p w14:paraId="72AE1928" w14:textId="77BA8886" w:rsidR="006127BE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color w:val="616161"/>
            </w:rPr>
            <w:fldChar w:fldCharType="begin"/>
          </w:r>
          <w:r>
            <w:instrText xml:space="preserve"> TOC \o "1-3" \h \z \u \* MERGEFORMAT </w:instrText>
          </w:r>
          <w:r>
            <w:rPr>
              <w:color w:val="616161"/>
            </w:rPr>
            <w:fldChar w:fldCharType="separate"/>
          </w:r>
          <w:hyperlink w:anchor="_Toc243480849" w:history="1">
            <w:r w:rsidR="006127BE" w:rsidRPr="007B0B09">
              <w:rPr>
                <w:rStyle w:val="Hyperkobling"/>
                <w:noProof/>
              </w:rPr>
              <w:t>Eksempel på innholdsfortegnelse</w:t>
            </w:r>
            <w:r w:rsidR="006127BE">
              <w:rPr>
                <w:noProof/>
                <w:webHidden/>
              </w:rPr>
              <w:tab/>
            </w:r>
            <w:r w:rsidR="006127BE">
              <w:rPr>
                <w:noProof/>
                <w:webHidden/>
              </w:rPr>
              <w:fldChar w:fldCharType="begin"/>
            </w:r>
            <w:r w:rsidR="006127BE">
              <w:rPr>
                <w:noProof/>
                <w:webHidden/>
              </w:rPr>
              <w:instrText xml:space="preserve"> PAGEREF _Toc243480849 \h </w:instrText>
            </w:r>
            <w:r w:rsidR="006127BE">
              <w:rPr>
                <w:noProof/>
                <w:webHidden/>
              </w:rPr>
            </w:r>
            <w:r w:rsidR="006127BE">
              <w:rPr>
                <w:noProof/>
                <w:webHidden/>
              </w:rPr>
              <w:fldChar w:fldCharType="separate"/>
            </w:r>
            <w:r w:rsidR="006127BE">
              <w:rPr>
                <w:noProof/>
                <w:webHidden/>
              </w:rPr>
              <w:t>1</w:t>
            </w:r>
            <w:r w:rsidR="006127BE">
              <w:rPr>
                <w:noProof/>
                <w:webHidden/>
              </w:rPr>
              <w:fldChar w:fldCharType="end"/>
            </w:r>
          </w:hyperlink>
        </w:p>
        <w:p w14:paraId="1C0805CD" w14:textId="09A6B6AE" w:rsidR="006127BE" w:rsidRDefault="006127BE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850" w:history="1">
            <w:r w:rsidRPr="007B0B09">
              <w:rPr>
                <w:rStyle w:val="Hyperkobling"/>
                <w:noProof/>
              </w:rPr>
              <w:t>1. Bakgrunn og Virksomhetens formål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73CC" w14:textId="7AD33D18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48085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  <w:spacing w:after="180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81000002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