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pPr>
      <w:r>
        <w:t xml:space="preserve">Valg av deltaker til å underskrive protokollen fra møtet sammen med møteleder</w:t>
      </w:r>
    </w:p>
    <w:p>
      <w:pPr>
        <w:pStyle w:val="Normal"/>
        <w:spacing w:after="18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163" w:type="dxa"/>
            <w:tcBorders>
              <w:bottom w:val="single" w:sz="6" w:color="CACACA"/>
            </w:tcBorders>
            <w:tcMar>
              <w:top w:w="60" w:type="dxa"/>
              <w:left w:w="0" w:type="dxa"/>
              <w:bottom w:w="6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163" w:type="dxa"/>
            <w:tcBorders>
              <w:bottom w:val="single" w:sz="6" w:color="CACACA"/>
            </w:tcBorders>
            <w:tcMar>
              <w:top w:w="180" w:type="dxa"/>
              <w:left w:w="0" w:type="dxa"/>
              <w:bottom w:w="6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rPr>
          <w:sz w:val="2"/>
        </w:rPr>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b w:val="0"/>
        <w:bCs w:val="0"/>
        <w:color w:val="000000"/>
        <w:kern w:val="2"/>
        <w:sz w:val="18"/>
        <w:szCs w:val="18"/>
        <w:lang w:val="nb-NO"/>
        <w14:ligatures w14:val="standardContextual"/>
      </w:rPr>
    </w:rPrDefault>
    <w:pPrDefault>
      <w:pPr>
        <w:widowControl/>
        <w:spacing w:before="0" w:after="180" w:line="288" w:lineRule="atLeast"/>
        <w:contextualSpacing w:val="0"/>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05" w:type="dxa"/>
        <w:left w:w="120" w:type="dxa"/>
        <w:bottom w:w="165" w:type="dxa"/>
        <w:right w:w="120" w:type="dxa"/>
      </w:tblCellMar>
    </w:tblPr>
    <w:tcPr>
      <w:vAlign w:val="center"/>
    </w:tcPr>
    <w:tblStylePr w:type="firstRow">
      <w:rPr>
        <w:rFonts w:asciiTheme="majorHAnsi" w:hAnsiTheme="majorHAnsi"/>
        <w:b w:val="1"/>
        <w:bCs w:val="1"/>
        <w:color w:val="000000"/>
        <w:sz w:val="15"/>
      </w:rPr>
      <w:tcPr>
        <w:shd w:val="clear"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05" w:type="dxa"/>
        <w:bottom w:w="165" w:type="dxa"/>
        <w:left w:w="120" w:type="dxa"/>
        <w:right w:w="120" w:type="dxa"/>
      </w:tblCellMar>
    </w:tblPr>
    <w:tcPr>
      <w:shd w:val="clear" w:color="auto" w:fill="auto"/>
      <w:vAlign w:val="center"/>
    </w:tcPr>
    <w:tblStylePr w:type="lastRow">
      <w:tcPr>
        <w:vAlign w:val="center"/>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 w:type="paragraph" w:customStyle="1" w:styleId="VirkeTabellLangtekst">
    <w:name w:val="Virke tabell langtekst"/>
    <w:basedOn w:val="Normal"/>
    <w:next w:val="Normal"/>
    <w:uiPriority w:val="99"/>
    <w:semiHidden/>
    <w:pPr>
      <w:widowControl/>
      <w:spacing w:before="0" w:after="0" w:line="288" w:lineRule="atLeast"/>
      <w:contextualSpacing w:val="0"/>
    </w:pPr>
    <w:rPr>
      <w:rFonts w:asciiTheme="minorHAnsi" w:hAnsiTheme="minorHAnsi"/>
      <w:color w:val="000000"/>
      <w:sz w:val="18"/>
      <w:szCs w:val="18"/>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color w:val="C9007F"/>
                      </w:rPr>
                      <w:t xml:space="preserve">[Navn]</w:t>
                    </w:r>
                  </w:sdtContent>
                </w:sdt>
              </w:p>
            </w:tc>
            <w:tc>
              <w:tcPr>
                <w:tcW w:w="466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color w:val="C9007F"/>
                      </w:rPr>
                      <w:t xml:space="preserve">[Navn]</w:t>
                    </w:r>
                  </w:sdtContent>
                </w:sdt>
              </w:p>
            </w:tc>
          </w:tr>
          <w:tr>
            <w:trPr>
              <w:cantSplit/>
            </w:trPr>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color w:val="C9007F"/>
                      </w:rPr>
                      <w:t xml:space="preserve">[Navn]</w:t>
                    </w:r>
                  </w:sdtContent>
                </w:sdt>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color w:val="C9007F"/>
                      </w:rPr>
                      <w:t xml:space="preserve">[Navn]</w:t>
                    </w:r>
                  </w:sdtContent>
                </w:sdt>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color w:val="C9007F"/>
                      </w:rPr>
                      <w:t xml:space="preserve">[Navn]</w:t>
                    </w:r>
                  </w:sdtContent>
                </w:sdt>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color w:val="C9007F"/>
                      </w:rPr>
                      <w:t xml:space="preserve">[Navn]</w:t>
                    </w:r>
                  </w:sdtContent>
                </w:sdt>
              </w:p>
            </w:tc>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color w:val="C9007F"/>
                      </w:rPr>
                      <w:t xml:space="preserve">[Navn]</w:t>
                    </w:r>
                  </w:sdtContent>
                </w:sdt>
              </w:p>
            </w:tc>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color w:val="C9007F"/>
                      </w:rPr>
                      <w:t xml:space="preserve">[Navn]</w:t>
                    </w:r>
                  </w:sdtContent>
                </w:sdt>
              </w:p>
            </w:tc>
            <w:tc>
              <w:tcPr>
                <w:tcW w:w="2334"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color w:val="C9007F"/>
                      </w:rPr>
                      <w:t xml:space="preserve">[Navn]</w:t>
                    </w:r>
                  </w:sdtContent>
                </w:sdt>
              </w:p>
            </w:tc>
          </w:tr>
          <w:tr>
            <w:trPr>
              <w:cantSplit/>
            </w:trPr>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05" w:type="dxa"/>
                  <w:bottom w:w="165" w:type="dxa"/>
                  <w:left w:w="120" w:type="dxa"/>
                  <w:right w:w="120" w:type="dxa"/>
                </w:tcMar>
                <w:vAlign w:val="center"/>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05" w:type="dxa"/>
                  <w:bottom w:w="165" w:type="dxa"/>
                  <w:left w:w="120" w:type="dxa"/>
                  <w:right w:w="120" w:type="dxa"/>
                </w:tcMar>
                <w:vAlign w:val="center"/>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color w:val="C9007F"/>
                      </w:rPr>
                      <w:t xml:space="preserve">[Navn]</w:t>
                    </w:r>
                  </w:sdtContent>
                </w:sdt>
              </w:p>
            </w:tc>
          </w:tr>
          <w:tr>
            <w:trPr>
              <w:cantSplit/>
            </w:trPr>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000" w:firstRow="0" w:lastRow="0" w:firstColumn="0" w:lastColumn="0" w:noHBand="1" w:noVBand="1"/>
          </w:tblPr>
          <w:tblGrid>
            <w:gridCol w:w="4665"/>
            <w:gridCol w:w="4665"/>
          </w:tblGrid>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Avstemninger</w:t>
                </w:r>
              </w:p>
            </w:tc>
            <w:tc>
              <w:tcPr>
                <w:tcW w:w="6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OK</w:t>
                </w:r>
              </w:p>
            </w:tc>
            <w:tc>
              <w:tcPr>
                <w:tcW w:w="6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I/A</w:t>
                </w:r>
              </w:p>
            </w:tc>
            <w:tc>
              <w:tcPr>
                <w:tcW w:w="241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Oppfølgingsansvar</w:t>
                </w:r>
              </w:p>
            </w:tc>
            <w:tc>
              <w:tcPr>
                <w:tcW w:w="241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Merknad</w:t>
                </w:r>
              </w:p>
            </w:tc>
          </w:tr>
          <w:tr>
            <w:trPr>
              <w:cantSplit/>
            </w:trPr>
            <w:tc>
              <w:tcPr>
                <w:tcW w:w="3300" w:type="dxa"/>
                <w:tcMar>
                  <w:top w:w="105" w:type="dxa"/>
                  <w:bottom w:w="165" w:type="dxa"/>
                  <w:left w:w="120" w:type="dxa"/>
                  <w:right w:w="120" w:type="dxa"/>
                </w:tcMar>
                <w:vAlign w:val="top"/>
              </w:tcPr>
              <w:p>
                <w:pPr>
                  <w:pStyle w:val="VirkeTabellLangtekst"/>
                  <w:spacing w:after="180"/>
                </w:pPr>
                <w:r>
                  <w:t xml:space="preserve">Er det foretatt avstemminger og tilfredsstillende dokumentert:</w:t>
                </w:r>
              </w:p>
              <w:p>
                <w:pPr>
                  <w:pStyle w:val="VirkeTabellLangtekst"/>
                </w:pPr>
                <w:r>
                  <w:t xml:space="preserve">Kassetelling</w:t>
                </w:r>
              </w:p>
              <w:p>
                <w:pPr>
                  <w:pStyle w:val="VirkeTabellLangtekst"/>
                </w:pPr>
                <w:r>
                  <w:t xml:space="preserve">Bank – åpne poster</w:t>
                </w:r>
              </w:p>
            </w:tc>
            <w:tc>
              <w:tcPr>
                <w:tcW w:w="600" w:type="dxa"/>
                <w:tcMar>
                  <w:top w:w="105" w:type="dxa"/>
                  <w:bottom w:w="165" w:type="dxa"/>
                  <w:left w:w="120" w:type="dxa"/>
                  <w:right w:w="12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05" w:type="dxa"/>
                  <w:bottom w:w="165" w:type="dxa"/>
                  <w:left w:w="120" w:type="dxa"/>
                  <w:right w:w="12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05" w:type="dxa"/>
                  <w:bottom w:w="165" w:type="dxa"/>
                  <w:left w:w="120" w:type="dxa"/>
                  <w:right w:w="12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05" w:type="dxa"/>
                  <w:bottom w:w="165" w:type="dxa"/>
                  <w:left w:w="120" w:type="dxa"/>
                  <w:right w:w="12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2177"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Fødselsdato eller org. nr.</w:t>
                </w:r>
              </w:p>
            </w:tc>
            <w:tc>
              <w:tcPr>
                <w:tcW w:w="2177"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Adresse</w:t>
                </w:r>
              </w:p>
            </w:tc>
            <w:tc>
              <w:tcPr>
                <w:tcW w:w="871"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Antall aksjer</w:t>
                </w:r>
              </w:p>
            </w:tc>
            <w:tc>
              <w:tcPr>
                <w:tcW w:w="1201"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Aksjenr. (fra–til)</w:t>
                </w:r>
              </w:p>
            </w:tc>
            <w:tc>
              <w:tcPr>
                <w:tcW w:w="127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Aksjeklasse</w:t>
                </w:r>
              </w:p>
            </w:tc>
            <w:tc>
              <w:tcPr>
                <w:tcW w:w="159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Dato for innføring i aksjeeierboken</w:t>
                </w:r>
              </w:p>
            </w:tc>
            <w:tc>
              <w:tcPr>
                <w:tcW w:w="159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Solgt dato</w:t>
                </w:r>
              </w:p>
            </w:tc>
            <w:tc>
              <w:tcPr>
                <w:tcW w:w="216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Evt. merknader</w:t>
                </w:r>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Fødselsdato eller org. nr.</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Adresse</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Antall aksjer</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Aksjenr. (fra–til)</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Aksjeklasse</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Dato for innføring i aksjeeierboken</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Solgt dato</w:t>
                </w:r>
              </w:p>
            </w:tc>
            <w:tc>
              <w:tcPr>
                <w:tcW w:w="171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Evt. merknader</w:t>
                </w:r>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b w:val="0"/>
        <w:bCs w:val="0"/>
        <w:color w:val="000000"/>
        <w:kern w:val="2"/>
        <w:sz w:val="18"/>
        <w:szCs w:val="18"/>
        <w:lang w:val="nb-NO"/>
        <w14:ligatures w14:val="standardContextual"/>
      </w:rPr>
    </w:rPrDefault>
    <w:pPrDefault>
      <w:pPr>
        <w:widowControl/>
        <w:spacing w:before="0" w:after="180" w:line="288" w:lineRule="atLeast"/>
        <w:contextualSpacing w:val="0"/>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05" w:type="dxa"/>
        <w:left w:w="120" w:type="dxa"/>
        <w:bottom w:w="165" w:type="dxa"/>
        <w:right w:w="120" w:type="dxa"/>
      </w:tblCellMar>
    </w:tblPr>
    <w:tcPr>
      <w:vAlign w:val="center"/>
    </w:tcPr>
    <w:tblStylePr w:type="firstRow">
      <w:rPr>
        <w:rFonts w:asciiTheme="majorHAnsi" w:hAnsiTheme="majorHAnsi"/>
        <w:b w:val="1"/>
        <w:bCs w:val="1"/>
        <w:color w:val="000000"/>
        <w:sz w:val="15"/>
      </w:rPr>
      <w:tcPr>
        <w:shd w:val="clear"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05" w:type="dxa"/>
        <w:bottom w:w="165" w:type="dxa"/>
        <w:left w:w="120" w:type="dxa"/>
        <w:right w:w="120" w:type="dxa"/>
      </w:tblCellMar>
    </w:tblPr>
    <w:tcPr>
      <w:shd w:val="clear" w:color="auto" w:fill="auto"/>
      <w:vAlign w:val="center"/>
    </w:tcPr>
    <w:tblStylePr w:type="lastRow">
      <w:tcPr>
        <w:vAlign w:val="center"/>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 w:type="paragraph" w:customStyle="1" w:styleId="VirkeTabellLangtekst">
    <w:name w:val="Virke tabell langtekst"/>
    <w:basedOn w:val="Normal"/>
    <w:next w:val="Normal"/>
    <w:uiPriority w:val="99"/>
    <w:semiHidden/>
    <w:pPr>
      <w:widowControl/>
      <w:spacing w:before="0" w:after="0" w:line="288" w:lineRule="atLeast"/>
      <w:contextualSpacing w:val="0"/>
    </w:pPr>
    <w:rPr>
      <w:rFonts w:asciiTheme="minorHAnsi" w:hAnsiTheme="minorHAnsi"/>
      <w:color w:val="000000"/>
      <w:sz w:val="18"/>
      <w:szCs w:val="18"/>
      <w:lang w:val="nb-N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