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6B0A968E" w14:textId="77777777" w:rsidR="00CB424D" w:rsidRPr="001C4A85" w:rsidRDefault="00F66B6D" w:rsidP="004D08EE">
      <w:pPr>
        <w:jc w:val="center"/>
        <w:rPr>
          <w:b/>
          <w:bCs/>
          <w:sz w:val="32"/>
          <w:szCs w:val="32"/>
          <w:lang w:val="en-US"/>
        </w:rPr>
      </w:pPr>
      <w:r>
        <w:rPr>
          <w:rFonts w:ascii="Calibri" w:eastAsia="Calibri" w:hAnsi="Calibri" w:cs="Times New Roman"/>
          <w:b/>
          <w:bCs/>
          <w:sz w:val="32"/>
          <w:szCs w:val="32"/>
          <w:lang w:val="en-GB"/>
        </w:rPr>
        <w:t>EMPLOYMENT AGREEMENT</w:t>
      </w:r>
    </w:p>
    <w:p w14:paraId="103EBA07" w14:textId="77777777" w:rsidR="00314AEB" w:rsidRPr="001C4A85" w:rsidRDefault="00F66B6D" w:rsidP="004D08EE">
      <w:pPr>
        <w:jc w:val="center"/>
        <w:rPr>
          <w:b/>
          <w:bCs/>
          <w:sz w:val="32"/>
          <w:szCs w:val="32"/>
          <w:lang w:val="en-US"/>
        </w:rPr>
      </w:pPr>
      <w:r>
        <w:rPr>
          <w:rFonts w:ascii="Calibri" w:eastAsia="Calibri" w:hAnsi="Calibri" w:cs="Times New Roman"/>
          <w:b/>
          <w:bCs/>
          <w:sz w:val="32"/>
          <w:szCs w:val="32"/>
          <w:lang w:val="en-GB"/>
        </w:rPr>
        <w:t>FOR THE CHIEF EXECUTIVE OFFICER OF THE COMPANY</w:t>
      </w:r>
    </w:p>
    <w:p w14:paraId="51735C82" w14:textId="77777777" w:rsidR="004D08EE" w:rsidRPr="001C4A85" w:rsidRDefault="00F66B6D" w:rsidP="00DB3C0C">
      <w:pPr>
        <w:rPr>
          <w:sz w:val="32"/>
          <w:szCs w:val="32"/>
          <w:lang w:val="en-US"/>
        </w:rPr>
      </w:pPr>
      <w:r>
        <w:rPr>
          <w:rFonts w:ascii="Calibri" w:eastAsia="Calibri" w:hAnsi="Calibri" w:cs="Times New Roman"/>
          <w:i/>
          <w:iCs/>
          <w:color w:val="FF0000"/>
          <w:lang w:val="en-GB"/>
        </w:rPr>
        <w:t xml:space="preserve">Text in red is information which is intended for the employer and must be deleted after completion. Where options are available, options that are not used must be deleted. Where there are </w:t>
      </w:r>
      <w:r>
        <w:rPr>
          <w:rFonts w:ascii="Calibri" w:eastAsia="Calibri" w:hAnsi="Calibri" w:cs="Times New Roman"/>
          <w:i/>
          <w:iCs/>
          <w:color w:val="FF0000"/>
          <w:highlight w:val="darkGray"/>
          <w:lang w:val="en-GB"/>
        </w:rPr>
        <w:t>[square brackets in grey]</w:t>
      </w:r>
      <w:r>
        <w:rPr>
          <w:rFonts w:ascii="Calibri" w:eastAsia="Calibri" w:hAnsi="Calibri" w:cs="Times New Roman"/>
          <w:i/>
          <w:iCs/>
          <w:color w:val="FF0000"/>
          <w:lang w:val="en-GB"/>
        </w:rPr>
        <w:t xml:space="preserve">, text must be entered or an “and/or option” selected. </w:t>
      </w:r>
    </w:p>
    <w:p w14:paraId="51B0C962" w14:textId="77777777" w:rsidR="004D08EE" w:rsidRPr="002C5E89" w:rsidRDefault="00F66B6D" w:rsidP="004D08EE">
      <w:pPr>
        <w:pStyle w:val="Listeavsnitt"/>
        <w:numPr>
          <w:ilvl w:val="0"/>
          <w:numId w:val="1"/>
        </w:numPr>
        <w:rPr>
          <w:b/>
          <w:bCs/>
        </w:rPr>
      </w:pPr>
      <w:r>
        <w:rPr>
          <w:rFonts w:ascii="Calibri" w:eastAsia="Calibri" w:hAnsi="Calibri" w:cs="Times New Roman"/>
          <w:b/>
          <w:bCs/>
          <w:lang w:val="en-GB"/>
        </w:rPr>
        <w:t>Appointment and start date</w:t>
      </w:r>
    </w:p>
    <w:p w14:paraId="062A8C7F" w14:textId="77777777" w:rsidR="004D08EE" w:rsidRPr="001C4A85" w:rsidRDefault="00F66B6D" w:rsidP="004D08EE">
      <w:pPr>
        <w:rPr>
          <w:lang w:val="en-US"/>
        </w:rPr>
      </w:pPr>
      <w:r>
        <w:rPr>
          <w:rFonts w:ascii="Calibri" w:eastAsia="Calibri" w:hAnsi="Calibri" w:cs="Times New Roman"/>
          <w:lang w:val="en-GB"/>
        </w:rPr>
        <w:t>This agreement has been entered into on [</w:t>
      </w:r>
      <w:r>
        <w:rPr>
          <w:rFonts w:ascii="Calibri" w:eastAsia="Calibri" w:hAnsi="Calibri" w:cs="Times New Roman"/>
          <w:highlight w:val="darkGray"/>
          <w:lang w:val="en-GB"/>
        </w:rPr>
        <w:t>XX/XX-XX</w:t>
      </w:r>
      <w:r>
        <w:rPr>
          <w:rFonts w:ascii="Calibri" w:eastAsia="Calibri" w:hAnsi="Calibri" w:cs="Times New Roman"/>
          <w:lang w:val="en-GB"/>
        </w:rPr>
        <w:t>] between:</w:t>
      </w:r>
    </w:p>
    <w:p w14:paraId="295C9A16" w14:textId="77777777" w:rsidR="004D08EE" w:rsidRPr="001C4A85" w:rsidRDefault="00F66B6D" w:rsidP="004D08EE">
      <w:pPr>
        <w:rPr>
          <w:lang w:val="en-US"/>
        </w:rPr>
      </w:pPr>
      <w:r>
        <w:rPr>
          <w:rFonts w:ascii="Calibri" w:eastAsia="Calibri" w:hAnsi="Calibri" w:cs="Times New Roman"/>
          <w:lang w:val="en-GB"/>
        </w:rPr>
        <w:t>Employer:</w:t>
      </w:r>
      <w:r>
        <w:rPr>
          <w:rFonts w:ascii="Calibri" w:eastAsia="Calibri" w:hAnsi="Calibri" w:cs="Times New Roman"/>
          <w:lang w:val="en-GB"/>
        </w:rPr>
        <w:tab/>
      </w:r>
      <w:r>
        <w:rPr>
          <w:rFonts w:ascii="Calibri" w:eastAsia="Calibri" w:hAnsi="Calibri" w:cs="Times New Roman"/>
          <w:lang w:val="en-GB"/>
        </w:rPr>
        <w:tab/>
        <w:t>[</w:t>
      </w:r>
      <w:r>
        <w:rPr>
          <w:rFonts w:ascii="Calibri" w:eastAsia="Calibri" w:hAnsi="Calibri" w:cs="Times New Roman"/>
          <w:highlight w:val="darkGray"/>
          <w:lang w:val="en-GB"/>
        </w:rPr>
        <w:t>please enter the company name and organisation number</w:t>
      </w:r>
      <w:r>
        <w:rPr>
          <w:rFonts w:ascii="Calibri" w:eastAsia="Calibri" w:hAnsi="Calibri" w:cs="Times New Roman"/>
          <w:lang w:val="en-GB"/>
        </w:rPr>
        <w:t>]</w:t>
      </w:r>
    </w:p>
    <w:p w14:paraId="60900F70" w14:textId="77777777" w:rsidR="004D08EE" w:rsidRPr="001C4A85" w:rsidRDefault="00F66B6D" w:rsidP="004D08EE">
      <w:pPr>
        <w:rPr>
          <w:lang w:val="en-US"/>
        </w:rPr>
      </w:pPr>
      <w:r>
        <w:rPr>
          <w:rFonts w:ascii="Calibri" w:eastAsia="Calibri" w:hAnsi="Calibri" w:cs="Times New Roman"/>
          <w:lang w:val="en-GB"/>
        </w:rPr>
        <w:t>Employee:</w:t>
      </w:r>
      <w:r>
        <w:rPr>
          <w:rFonts w:ascii="Calibri" w:eastAsia="Calibri" w:hAnsi="Calibri" w:cs="Times New Roman"/>
          <w:lang w:val="en-GB"/>
        </w:rPr>
        <w:tab/>
      </w:r>
      <w:r>
        <w:rPr>
          <w:rFonts w:ascii="Calibri" w:eastAsia="Calibri" w:hAnsi="Calibri" w:cs="Times New Roman"/>
          <w:lang w:val="en-GB"/>
        </w:rPr>
        <w:tab/>
        <w:t>[</w:t>
      </w:r>
      <w:r>
        <w:rPr>
          <w:rFonts w:ascii="Calibri" w:eastAsia="Calibri" w:hAnsi="Calibri" w:cs="Times New Roman"/>
          <w:highlight w:val="darkGray"/>
          <w:lang w:val="en-GB"/>
        </w:rPr>
        <w:t xml:space="preserve">insert name and date of </w:t>
      </w:r>
      <w:proofErr w:type="gramStart"/>
      <w:r>
        <w:rPr>
          <w:rFonts w:ascii="Calibri" w:eastAsia="Calibri" w:hAnsi="Calibri" w:cs="Times New Roman"/>
          <w:highlight w:val="darkGray"/>
          <w:lang w:val="en-GB"/>
        </w:rPr>
        <w:t xml:space="preserve">birth </w:t>
      </w:r>
      <w:r>
        <w:rPr>
          <w:rFonts w:ascii="Calibri" w:eastAsia="Calibri" w:hAnsi="Calibri" w:cs="Times New Roman"/>
          <w:lang w:val="en-GB"/>
        </w:rPr>
        <w:t>]</w:t>
      </w:r>
      <w:proofErr w:type="gramEnd"/>
    </w:p>
    <w:p w14:paraId="11AD268A" w14:textId="77777777" w:rsidR="004D08EE" w:rsidRPr="001C4A85" w:rsidRDefault="00F66B6D" w:rsidP="004D08EE">
      <w:pPr>
        <w:rPr>
          <w:lang w:val="en-US"/>
        </w:rPr>
      </w:pPr>
      <w:r>
        <w:rPr>
          <w:rFonts w:ascii="Calibri" w:eastAsia="Calibri" w:hAnsi="Calibri" w:cs="Times New Roman"/>
          <w:highlight w:val="darkGray"/>
          <w:lang w:val="en-GB"/>
        </w:rPr>
        <w:t>[NN (please enter name</w:t>
      </w:r>
      <w:proofErr w:type="gramStart"/>
      <w:r>
        <w:rPr>
          <w:rFonts w:ascii="Calibri" w:eastAsia="Calibri" w:hAnsi="Calibri" w:cs="Times New Roman"/>
          <w:lang w:val="en-GB"/>
        </w:rPr>
        <w:t>)]  is</w:t>
      </w:r>
      <w:proofErr w:type="gramEnd"/>
      <w:r>
        <w:rPr>
          <w:rFonts w:ascii="Calibri" w:eastAsia="Calibri" w:hAnsi="Calibri" w:cs="Times New Roman"/>
          <w:lang w:val="en-GB"/>
        </w:rPr>
        <w:t xml:space="preserve"> appointed as Chief Executive Officer/Managing Director in a full-time position, with a start date of [</w:t>
      </w:r>
      <w:r>
        <w:rPr>
          <w:rFonts w:ascii="Calibri" w:eastAsia="Calibri" w:hAnsi="Calibri" w:cs="Times New Roman"/>
          <w:highlight w:val="darkGray"/>
          <w:lang w:val="en-GB"/>
        </w:rPr>
        <w:t>XX/XX-XX</w:t>
      </w:r>
      <w:r>
        <w:rPr>
          <w:rFonts w:ascii="Calibri" w:eastAsia="Calibri" w:hAnsi="Calibri" w:cs="Times New Roman"/>
          <w:lang w:val="en-GB"/>
        </w:rPr>
        <w:t>].</w:t>
      </w:r>
    </w:p>
    <w:p w14:paraId="3AAC305C" w14:textId="77777777" w:rsidR="004D08EE" w:rsidRPr="002C5E89" w:rsidRDefault="00F66B6D" w:rsidP="004D08EE">
      <w:pPr>
        <w:pStyle w:val="Listeavsnitt"/>
        <w:numPr>
          <w:ilvl w:val="0"/>
          <w:numId w:val="1"/>
        </w:numPr>
        <w:rPr>
          <w:b/>
          <w:bCs/>
        </w:rPr>
      </w:pPr>
      <w:r>
        <w:rPr>
          <w:rFonts w:ascii="Calibri" w:eastAsia="Calibri" w:hAnsi="Calibri" w:cs="Times New Roman"/>
          <w:b/>
          <w:bCs/>
          <w:lang w:val="en-GB"/>
        </w:rPr>
        <w:t>Duties and responsibilities</w:t>
      </w:r>
    </w:p>
    <w:p w14:paraId="7AC8040C" w14:textId="77777777" w:rsidR="004D08EE" w:rsidRPr="001C4A85" w:rsidRDefault="00F66B6D" w:rsidP="00314AEB">
      <w:pPr>
        <w:rPr>
          <w:lang w:val="en-US"/>
        </w:rPr>
      </w:pPr>
      <w:r>
        <w:rPr>
          <w:rFonts w:ascii="Calibri" w:eastAsia="Calibri" w:hAnsi="Calibri" w:cs="Times New Roman"/>
          <w:lang w:val="en-GB"/>
        </w:rPr>
        <w:t>The employee shall be responsible for the day-to-day operation of Selskap AS. The employee shall be responsible for the management of the company’s human and material resources. The company shall be governed in accordance with laws and regulations, as well as resolutions and decisions made at the general meeting and/or by the Board of Directors.</w:t>
      </w:r>
    </w:p>
    <w:p w14:paraId="66503D43" w14:textId="77777777" w:rsidR="00EF5E27" w:rsidRPr="001C4A85" w:rsidRDefault="00F66B6D" w:rsidP="00314AEB">
      <w:pPr>
        <w:rPr>
          <w:lang w:val="en-US"/>
        </w:rPr>
      </w:pPr>
      <w:r>
        <w:rPr>
          <w:rFonts w:ascii="Calibri" w:eastAsia="Calibri" w:hAnsi="Calibri" w:cs="Times New Roman"/>
          <w:lang w:val="en-GB"/>
        </w:rPr>
        <w:t>Day-to-day management shall not include matters that are unusual in nature or of great importance in relation to the circumstances of the company. Such matters shall be presented to the Board of Directors.</w:t>
      </w:r>
    </w:p>
    <w:p w14:paraId="2F4B2BC0" w14:textId="77777777" w:rsidR="00964D0D" w:rsidRPr="001C4A85" w:rsidRDefault="00F66B6D" w:rsidP="004D08EE">
      <w:pPr>
        <w:rPr>
          <w:lang w:val="en-US"/>
        </w:rPr>
      </w:pPr>
      <w:r>
        <w:rPr>
          <w:rFonts w:ascii="Calibri" w:eastAsia="Calibri" w:hAnsi="Calibri" w:cs="Times New Roman"/>
          <w:lang w:val="en-GB"/>
        </w:rPr>
        <w:t>The employee shall report directly to the Board of Directors of the company. Outside of board meetings, the employee shall report to the Chair of the Board of Directors.</w:t>
      </w:r>
    </w:p>
    <w:p w14:paraId="71DA3A9D" w14:textId="77777777" w:rsidR="00C26123" w:rsidRPr="001C4A85" w:rsidRDefault="00F66B6D" w:rsidP="004D08EE">
      <w:pPr>
        <w:rPr>
          <w:lang w:val="en-US"/>
        </w:rPr>
      </w:pPr>
      <w:r>
        <w:rPr>
          <w:rFonts w:ascii="Calibri" w:eastAsia="Calibri" w:hAnsi="Calibri" w:cs="Times New Roman"/>
          <w:lang w:val="en-GB"/>
        </w:rPr>
        <w:t xml:space="preserve">A job description has been drawn up and is enclosed with this agreement. The job description may be amended if required by the employer. Results and KPI requirements also apply to the position and are described in further detail in appendices to this agreement. Furthermore, the work regulations and employee manual applicable at any time shall also apply to this position. This shall apply if the company has drawn up such job descriptions, results and KPI requirements, work regulations and employee manuals. </w:t>
      </w:r>
    </w:p>
    <w:p w14:paraId="5C079F61" w14:textId="77777777" w:rsidR="00C26123" w:rsidRPr="002C5E89" w:rsidRDefault="00F66B6D" w:rsidP="00C26123">
      <w:pPr>
        <w:pStyle w:val="Listeavsnitt"/>
        <w:numPr>
          <w:ilvl w:val="0"/>
          <w:numId w:val="1"/>
        </w:numPr>
        <w:rPr>
          <w:b/>
          <w:bCs/>
        </w:rPr>
      </w:pPr>
      <w:r>
        <w:rPr>
          <w:rFonts w:ascii="Calibri" w:eastAsia="Calibri" w:hAnsi="Calibri" w:cs="Times New Roman"/>
          <w:b/>
          <w:bCs/>
          <w:lang w:val="en-GB"/>
        </w:rPr>
        <w:t>Place of work</w:t>
      </w:r>
    </w:p>
    <w:p w14:paraId="2B7A404E" w14:textId="77777777" w:rsidR="00C26123" w:rsidRPr="001C4A85" w:rsidRDefault="00F66B6D" w:rsidP="00C26123">
      <w:pPr>
        <w:rPr>
          <w:lang w:val="en-US"/>
        </w:rPr>
      </w:pPr>
      <w:r>
        <w:rPr>
          <w:rFonts w:ascii="Calibri" w:eastAsia="Calibri" w:hAnsi="Calibri" w:cs="Times New Roman"/>
          <w:lang w:val="en-GB"/>
        </w:rPr>
        <w:t xml:space="preserve">The main place of work is currently </w:t>
      </w:r>
      <w:r>
        <w:rPr>
          <w:rFonts w:ascii="Calibri" w:eastAsia="Calibri" w:hAnsi="Calibri" w:cs="Times New Roman"/>
          <w:highlight w:val="darkGray"/>
          <w:lang w:val="en-GB"/>
        </w:rPr>
        <w:t>[XXX]</w:t>
      </w:r>
      <w:r>
        <w:rPr>
          <w:rFonts w:ascii="Calibri" w:eastAsia="Calibri" w:hAnsi="Calibri" w:cs="Times New Roman"/>
          <w:lang w:val="en-GB"/>
        </w:rPr>
        <w:t>. The employer may change the place of work as needed. The employee must anticipate travel to the extent required by the position.</w:t>
      </w:r>
    </w:p>
    <w:p w14:paraId="0C01B1AD" w14:textId="77777777" w:rsidR="001C00D8" w:rsidRPr="001C4A85" w:rsidRDefault="00F66B6D" w:rsidP="00C26123">
      <w:pPr>
        <w:rPr>
          <w:sz w:val="24"/>
          <w:szCs w:val="24"/>
          <w:lang w:val="en-US"/>
        </w:rPr>
      </w:pPr>
      <w:r>
        <w:rPr>
          <w:rFonts w:ascii="Calibri" w:eastAsia="Calibri" w:hAnsi="Calibri" w:cs="Arial"/>
          <w:i/>
          <w:iCs/>
          <w:color w:val="FF0000"/>
          <w:lang w:val="en-GB"/>
        </w:rPr>
        <w:t>If the employee works in different locations or is freely able to determine his or her place of work, this must be stated here, along with the employer's place of business/office address.</w:t>
      </w:r>
    </w:p>
    <w:p w14:paraId="3809FC4F" w14:textId="77777777" w:rsidR="00C26123" w:rsidRPr="002C5E89" w:rsidRDefault="00F66B6D" w:rsidP="00C26123">
      <w:pPr>
        <w:pStyle w:val="Listeavsnitt"/>
        <w:numPr>
          <w:ilvl w:val="0"/>
          <w:numId w:val="1"/>
        </w:numPr>
        <w:rPr>
          <w:b/>
          <w:bCs/>
        </w:rPr>
      </w:pPr>
      <w:r>
        <w:rPr>
          <w:rFonts w:ascii="Calibri" w:eastAsia="Calibri" w:hAnsi="Calibri" w:cs="Times New Roman"/>
          <w:b/>
          <w:bCs/>
          <w:lang w:val="en-GB"/>
        </w:rPr>
        <w:t>Working hours</w:t>
      </w:r>
    </w:p>
    <w:p w14:paraId="722140F5" w14:textId="77777777" w:rsidR="00C26123" w:rsidRPr="001C4A85" w:rsidRDefault="00F66B6D" w:rsidP="00C26123">
      <w:pPr>
        <w:rPr>
          <w:lang w:val="en-US"/>
        </w:rPr>
      </w:pPr>
      <w:r>
        <w:rPr>
          <w:rFonts w:ascii="Calibri" w:eastAsia="Calibri" w:hAnsi="Calibri" w:cs="Times New Roman"/>
          <w:lang w:val="en-GB"/>
        </w:rPr>
        <w:t xml:space="preserve">The employee holds an executive position and shall therefore not be covered by the working hour provisions set down in Chapter 10 of the Norwegian Working Environment Act, with the exceptions that arise from the act, nor shall any special overtime pay be paid. The employee shall be expected to work to the extent required by the position. </w:t>
      </w:r>
    </w:p>
    <w:p w14:paraId="00C5E42E" w14:textId="77777777" w:rsidR="006B22B6" w:rsidRPr="002C5E89" w:rsidRDefault="00F66B6D" w:rsidP="006B22B6">
      <w:pPr>
        <w:pStyle w:val="Listeavsnitt"/>
        <w:numPr>
          <w:ilvl w:val="0"/>
          <w:numId w:val="1"/>
        </w:numPr>
        <w:rPr>
          <w:b/>
          <w:bCs/>
        </w:rPr>
      </w:pPr>
      <w:r>
        <w:rPr>
          <w:rFonts w:ascii="Calibri" w:eastAsia="Calibri" w:hAnsi="Calibri" w:cs="Times New Roman"/>
          <w:b/>
          <w:bCs/>
          <w:lang w:val="en-GB"/>
        </w:rPr>
        <w:lastRenderedPageBreak/>
        <w:t>Salary and other remuneration</w:t>
      </w:r>
    </w:p>
    <w:p w14:paraId="42CF5ED9" w14:textId="77777777" w:rsidR="00C05F97" w:rsidRDefault="00C05F97" w:rsidP="006B22B6"/>
    <w:p w14:paraId="28769622" w14:textId="77777777" w:rsidR="00C05F97" w:rsidRPr="001C4A85" w:rsidRDefault="00F66B6D" w:rsidP="006B22B6">
      <w:pPr>
        <w:rPr>
          <w:i/>
          <w:iCs/>
          <w:color w:val="FF0000"/>
          <w:lang w:val="en-US"/>
        </w:rPr>
      </w:pPr>
      <w:r>
        <w:rPr>
          <w:rFonts w:ascii="Calibri" w:eastAsia="Calibri" w:hAnsi="Calibri" w:cs="Times New Roman"/>
          <w:i/>
          <w:iCs/>
          <w:color w:val="FF0000"/>
          <w:lang w:val="en-GB"/>
        </w:rPr>
        <w:t>All salary elements, such as cash benefits (e.g. evening allowance, weekend allowance, holiday allowance), benefits in kind, bonuses and other benefits that the employee receives either directly or indirectly for his or her work must be stated here.</w:t>
      </w:r>
    </w:p>
    <w:p w14:paraId="686A597C" w14:textId="77777777" w:rsidR="006B22B6" w:rsidRPr="001C4A85" w:rsidRDefault="00F66B6D" w:rsidP="006B22B6">
      <w:pPr>
        <w:rPr>
          <w:lang w:val="en-US"/>
        </w:rPr>
      </w:pPr>
      <w:r>
        <w:rPr>
          <w:rFonts w:ascii="Calibri" w:eastAsia="Calibri" w:hAnsi="Calibri" w:cs="Times New Roman"/>
          <w:lang w:val="en-GB"/>
        </w:rPr>
        <w:t>The agreed salary at the time of starting shall be [</w:t>
      </w:r>
      <w:r>
        <w:rPr>
          <w:rFonts w:ascii="Calibri" w:eastAsia="Calibri" w:hAnsi="Calibri" w:cs="Times New Roman"/>
          <w:highlight w:val="darkGray"/>
          <w:lang w:val="en-GB"/>
        </w:rPr>
        <w:t>NOK XX.XXX per month</w:t>
      </w:r>
      <w:r>
        <w:rPr>
          <w:rFonts w:ascii="Calibri" w:eastAsia="Calibri" w:hAnsi="Calibri" w:cs="Times New Roman"/>
          <w:lang w:val="en-GB"/>
        </w:rPr>
        <w:t>]. The salary shall be paid into the bank account specified by the employee and is currently paid on [</w:t>
      </w:r>
      <w:r>
        <w:rPr>
          <w:rFonts w:ascii="Calibri" w:eastAsia="Calibri" w:hAnsi="Calibri" w:cs="Times New Roman"/>
          <w:highlight w:val="darkGray"/>
          <w:lang w:val="en-GB"/>
        </w:rPr>
        <w:t>XXX</w:t>
      </w:r>
      <w:r>
        <w:rPr>
          <w:rFonts w:ascii="Calibri" w:eastAsia="Calibri" w:hAnsi="Calibri" w:cs="Times New Roman"/>
          <w:lang w:val="en-GB"/>
        </w:rPr>
        <w:t>] of each month.</w:t>
      </w:r>
    </w:p>
    <w:p w14:paraId="52F7E0A8" w14:textId="77777777" w:rsidR="001E287B" w:rsidRPr="001C4A85" w:rsidRDefault="00F66B6D" w:rsidP="001E287B">
      <w:pPr>
        <w:rPr>
          <w:lang w:val="en-US"/>
        </w:rPr>
      </w:pPr>
      <w:r>
        <w:rPr>
          <w:rFonts w:ascii="Calibri" w:eastAsia="Calibri" w:hAnsi="Calibri" w:cs="Times New Roman"/>
          <w:lang w:val="en-GB"/>
        </w:rPr>
        <w:t xml:space="preserve">The employee is currently entitled to the following additional benefits: </w:t>
      </w:r>
    </w:p>
    <w:p w14:paraId="0A727B7B" w14:textId="77777777" w:rsidR="001E287B" w:rsidRPr="001C4A85" w:rsidRDefault="00F66B6D" w:rsidP="001E287B">
      <w:pPr>
        <w:rPr>
          <w:i/>
          <w:iCs/>
          <w:lang w:val="en-US"/>
        </w:rPr>
      </w:pPr>
      <w:r>
        <w:rPr>
          <w:rFonts w:ascii="Calibri" w:eastAsia="Calibri" w:hAnsi="Calibri" w:cs="Times New Roman"/>
          <w:i/>
          <w:iCs/>
          <w:highlight w:val="darkGray"/>
          <w:lang w:val="en-GB"/>
        </w:rPr>
        <w:t>[include the various additional benefits as well as the compensation payable for these]</w:t>
      </w:r>
    </w:p>
    <w:p w14:paraId="64F7C71E" w14:textId="77777777" w:rsidR="0006534A" w:rsidRPr="001C4A85" w:rsidRDefault="00F66B6D" w:rsidP="001E287B">
      <w:pPr>
        <w:rPr>
          <w:i/>
          <w:iCs/>
          <w:color w:val="FF0000"/>
          <w:lang w:val="en-US"/>
        </w:rPr>
      </w:pPr>
      <w:r>
        <w:rPr>
          <w:rFonts w:ascii="Calibri" w:eastAsia="Calibri" w:hAnsi="Calibri" w:cs="Times New Roman"/>
          <w:i/>
          <w:iCs/>
          <w:color w:val="FF0000"/>
          <w:lang w:val="en-GB"/>
        </w:rPr>
        <w:t xml:space="preserve">Example: [Mobile phone costs are covered by the employer in accordance with the applicable rules] </w:t>
      </w:r>
    </w:p>
    <w:p w14:paraId="109EB4E6" w14:textId="77777777" w:rsidR="001E287B" w:rsidRPr="001C4A85" w:rsidRDefault="00F66B6D" w:rsidP="001E287B">
      <w:pPr>
        <w:rPr>
          <w:i/>
          <w:iCs/>
          <w:color w:val="FF0000"/>
          <w:lang w:val="en-US"/>
        </w:rPr>
      </w:pPr>
      <w:r>
        <w:rPr>
          <w:rFonts w:ascii="Calibri" w:eastAsia="Calibri" w:hAnsi="Calibri" w:cs="Times New Roman"/>
          <w:i/>
          <w:iCs/>
          <w:color w:val="FF0000"/>
          <w:lang w:val="en-GB"/>
        </w:rPr>
        <w:t>Example: [Individual agreement concerning other paid absence over and above that which follows from the Annual Holidays Act and the collective agreement]</w:t>
      </w:r>
    </w:p>
    <w:p w14:paraId="338E9DB8" w14:textId="77777777" w:rsidR="001E287B" w:rsidRPr="001C4A85" w:rsidRDefault="00F66B6D" w:rsidP="006B22B6">
      <w:pPr>
        <w:rPr>
          <w:i/>
          <w:iCs/>
          <w:color w:val="FF0000"/>
          <w:lang w:val="en-US"/>
        </w:rPr>
      </w:pPr>
      <w:r>
        <w:rPr>
          <w:rFonts w:ascii="Calibri" w:eastAsia="Calibri" w:hAnsi="Calibri" w:cs="Times New Roman"/>
          <w:i/>
          <w:iCs/>
          <w:color w:val="FF0000"/>
          <w:lang w:val="en-GB"/>
        </w:rPr>
        <w:t>If the employee has a company car, bonus agreement or an administratively determined bonus scheme, this should be incorporated as a separate appendix and referred to in clause 13.</w:t>
      </w:r>
    </w:p>
    <w:p w14:paraId="01455E3C" w14:textId="77777777" w:rsidR="006B22B6" w:rsidRPr="001C4A85" w:rsidRDefault="00F66B6D" w:rsidP="006B22B6">
      <w:pPr>
        <w:rPr>
          <w:lang w:val="en-US"/>
        </w:rPr>
      </w:pPr>
      <w:r>
        <w:rPr>
          <w:rFonts w:ascii="Calibri" w:eastAsia="Calibri" w:hAnsi="Calibri" w:cs="Times New Roman"/>
          <w:lang w:val="en-GB"/>
        </w:rPr>
        <w:t xml:space="preserve">These employee benefits may be amended or removed in accordance with the employer’s needs and are subject to tax deductions pursuant to legislation. This shall apply in the event that the company offers such employee benefits. </w:t>
      </w:r>
    </w:p>
    <w:p w14:paraId="5D3CD4B9" w14:textId="77777777" w:rsidR="00DF406E" w:rsidRPr="002C5E89" w:rsidRDefault="00F66B6D" w:rsidP="00DF406E">
      <w:pPr>
        <w:pStyle w:val="Listeavsnitt"/>
        <w:numPr>
          <w:ilvl w:val="0"/>
          <w:numId w:val="1"/>
        </w:numPr>
        <w:rPr>
          <w:b/>
          <w:bCs/>
        </w:rPr>
      </w:pPr>
      <w:r>
        <w:rPr>
          <w:rFonts w:ascii="Calibri" w:eastAsia="Calibri" w:hAnsi="Calibri" w:cs="Times New Roman"/>
          <w:b/>
          <w:bCs/>
          <w:lang w:val="en-GB"/>
        </w:rPr>
        <w:t>Holidays and holiday pay</w:t>
      </w:r>
    </w:p>
    <w:p w14:paraId="01B9AE81" w14:textId="77777777" w:rsidR="001C00D8" w:rsidRPr="0060207B" w:rsidRDefault="00F66B6D" w:rsidP="001C00D8">
      <w:pPr>
        <w:rPr>
          <w:rFonts w:eastAsia="Calibri" w:cstheme="minorHAnsi"/>
          <w:color w:val="FF0000"/>
        </w:rPr>
      </w:pPr>
      <w:r>
        <w:rPr>
          <w:rFonts w:ascii="Calibri" w:eastAsia="Calibri" w:hAnsi="Calibri" w:cs="Calibri"/>
          <w:color w:val="FF0000"/>
          <w:lang w:val="en-GB"/>
        </w:rPr>
        <w:t xml:space="preserve">Option 1: </w:t>
      </w:r>
    </w:p>
    <w:p w14:paraId="4B683C04" w14:textId="77777777" w:rsidR="001C00D8" w:rsidRPr="001C4A85" w:rsidRDefault="00F66B6D" w:rsidP="001C00D8">
      <w:pPr>
        <w:rPr>
          <w:rFonts w:eastAsia="Calibri" w:cstheme="minorHAnsi"/>
          <w:lang w:val="en-US"/>
        </w:rPr>
      </w:pPr>
      <w:r>
        <w:rPr>
          <w:rFonts w:ascii="Calibri" w:eastAsia="Calibri" w:hAnsi="Calibri" w:cs="Calibri"/>
          <w:lang w:val="en-GB"/>
        </w:rPr>
        <w:t>Holidays, holiday pay and the scheduling of holiday follow from the Annual Holidays Act and the applicable collective agreement.</w:t>
      </w:r>
    </w:p>
    <w:p w14:paraId="78D34549" w14:textId="77777777" w:rsidR="001C00D8" w:rsidRPr="001C4A85" w:rsidRDefault="00F66B6D" w:rsidP="001C00D8">
      <w:pPr>
        <w:rPr>
          <w:rFonts w:eastAsia="Calibri" w:cstheme="minorHAnsi"/>
          <w:lang w:val="en-US"/>
        </w:rPr>
      </w:pPr>
      <w:r>
        <w:rPr>
          <w:rFonts w:ascii="Calibri" w:eastAsia="Calibri" w:hAnsi="Calibri" w:cs="Calibri"/>
          <w:lang w:val="en-GB"/>
        </w:rPr>
        <w:t>The employee is currently entitled to [</w:t>
      </w:r>
      <w:r>
        <w:rPr>
          <w:rFonts w:ascii="Calibri" w:eastAsia="Calibri" w:hAnsi="Calibri" w:cs="Calibri"/>
          <w:highlight w:val="darkGray"/>
          <w:lang w:val="en-GB"/>
        </w:rPr>
        <w:t>x weeks of</w:t>
      </w:r>
      <w:r>
        <w:rPr>
          <w:rFonts w:ascii="Calibri" w:eastAsia="Calibri" w:hAnsi="Calibri" w:cs="Calibri"/>
          <w:lang w:val="en-GB"/>
        </w:rPr>
        <w:t>] holiday. Holiday pay shall be calculated based on [</w:t>
      </w:r>
      <w:r>
        <w:rPr>
          <w:rFonts w:ascii="Calibri" w:eastAsia="Calibri" w:hAnsi="Calibri" w:cs="Calibri"/>
          <w:highlight w:val="darkGray"/>
          <w:lang w:val="en-GB"/>
        </w:rPr>
        <w:t>x%</w:t>
      </w:r>
      <w:r>
        <w:rPr>
          <w:rFonts w:ascii="Calibri" w:eastAsia="Calibri" w:hAnsi="Calibri" w:cs="Calibri"/>
          <w:lang w:val="en-GB"/>
        </w:rPr>
        <w:t>] of the basis for holiday pay.</w:t>
      </w:r>
    </w:p>
    <w:p w14:paraId="5C15FE93" w14:textId="77777777" w:rsidR="001C00D8" w:rsidRPr="001C4A85" w:rsidRDefault="00F66B6D" w:rsidP="001C00D8">
      <w:pPr>
        <w:rPr>
          <w:rFonts w:eastAsia="Calibri" w:cstheme="minorHAnsi"/>
          <w:color w:val="FF0000"/>
          <w:lang w:val="en-US"/>
        </w:rPr>
      </w:pPr>
      <w:r>
        <w:rPr>
          <w:rFonts w:ascii="Calibri" w:eastAsia="Calibri" w:hAnsi="Calibri" w:cs="Calibri"/>
          <w:color w:val="FF0000"/>
          <w:lang w:val="en-GB"/>
        </w:rPr>
        <w:t xml:space="preserve">Option 2: </w:t>
      </w:r>
    </w:p>
    <w:p w14:paraId="52D42D62" w14:textId="77777777" w:rsidR="001C00D8" w:rsidRPr="001C4A85" w:rsidRDefault="00F66B6D" w:rsidP="001C00D8">
      <w:pPr>
        <w:rPr>
          <w:rFonts w:eastAsia="Calibri" w:cstheme="minorHAnsi"/>
          <w:lang w:val="en-US"/>
        </w:rPr>
      </w:pPr>
      <w:r>
        <w:rPr>
          <w:rFonts w:ascii="Calibri" w:eastAsia="Calibri" w:hAnsi="Calibri" w:cs="Calibri"/>
          <w:lang w:val="en-GB"/>
        </w:rPr>
        <w:t xml:space="preserve">Holiday, holiday pay and scheduling of holiday follows from the Annual Holidays Act and the collective agreement that is practised in accordance with clause 13. </w:t>
      </w:r>
    </w:p>
    <w:p w14:paraId="30DDFC98" w14:textId="77777777" w:rsidR="001C00D8" w:rsidRPr="001C4A85" w:rsidRDefault="00F66B6D" w:rsidP="001C00D8">
      <w:pPr>
        <w:rPr>
          <w:rFonts w:eastAsia="Calibri" w:cstheme="minorHAnsi"/>
          <w:lang w:val="en-US"/>
        </w:rPr>
      </w:pPr>
      <w:r>
        <w:rPr>
          <w:rFonts w:ascii="Calibri" w:eastAsia="Calibri" w:hAnsi="Calibri" w:cs="Calibri"/>
          <w:lang w:val="en-GB"/>
        </w:rPr>
        <w:t xml:space="preserve">The employee is currently entitled to[ </w:t>
      </w:r>
      <w:r>
        <w:rPr>
          <w:rFonts w:ascii="Calibri" w:eastAsia="Calibri" w:hAnsi="Calibri" w:cs="Calibri"/>
          <w:highlight w:val="darkGray"/>
          <w:lang w:val="en-GB"/>
        </w:rPr>
        <w:t>x weeks of</w:t>
      </w:r>
      <w:r>
        <w:rPr>
          <w:rFonts w:ascii="Calibri" w:eastAsia="Calibri" w:hAnsi="Calibri" w:cs="Calibri"/>
          <w:lang w:val="en-GB"/>
        </w:rPr>
        <w:t>] holiday. Holiday pay shall be calculated based on [</w:t>
      </w:r>
      <w:r>
        <w:rPr>
          <w:rFonts w:ascii="Calibri" w:eastAsia="Calibri" w:hAnsi="Calibri" w:cs="Calibri"/>
          <w:highlight w:val="darkGray"/>
          <w:lang w:val="en-GB"/>
        </w:rPr>
        <w:t>x%</w:t>
      </w:r>
      <w:r>
        <w:rPr>
          <w:rFonts w:ascii="Calibri" w:eastAsia="Calibri" w:hAnsi="Calibri" w:cs="Calibri"/>
          <w:lang w:val="en-GB"/>
        </w:rPr>
        <w:t>] of the basis for holiday pay.</w:t>
      </w:r>
    </w:p>
    <w:p w14:paraId="4F300D96" w14:textId="77777777" w:rsidR="001C00D8" w:rsidRPr="001C4A85" w:rsidRDefault="00F66B6D" w:rsidP="001C00D8">
      <w:pPr>
        <w:rPr>
          <w:rFonts w:eastAsia="Calibri" w:cstheme="minorHAnsi"/>
          <w:color w:val="FF0000"/>
          <w:lang w:val="en-US"/>
        </w:rPr>
      </w:pPr>
      <w:r>
        <w:rPr>
          <w:rFonts w:ascii="Calibri" w:eastAsia="Calibri" w:hAnsi="Calibri" w:cs="Calibri"/>
          <w:color w:val="FF0000"/>
          <w:lang w:val="en-GB"/>
        </w:rPr>
        <w:t xml:space="preserve">Option 3: </w:t>
      </w:r>
    </w:p>
    <w:p w14:paraId="01862071" w14:textId="77777777" w:rsidR="001C00D8" w:rsidRPr="001C4A85" w:rsidRDefault="00F66B6D" w:rsidP="001C00D8">
      <w:pPr>
        <w:rPr>
          <w:rFonts w:eastAsia="Calibri" w:cstheme="minorHAnsi"/>
          <w:lang w:val="en-US"/>
        </w:rPr>
      </w:pPr>
      <w:r>
        <w:rPr>
          <w:rFonts w:ascii="Calibri" w:eastAsia="Calibri" w:hAnsi="Calibri" w:cs="Calibri"/>
          <w:lang w:val="en-GB"/>
        </w:rPr>
        <w:t xml:space="preserve">Holiday, holiday pay and scheduling of holiday follow from the Annual Holidays Act. </w:t>
      </w:r>
    </w:p>
    <w:p w14:paraId="11974693" w14:textId="77777777" w:rsidR="00C96A2A" w:rsidRPr="001C4A85" w:rsidRDefault="00F66B6D" w:rsidP="001C00D8">
      <w:pPr>
        <w:rPr>
          <w:rFonts w:eastAsia="Calibri" w:cstheme="minorHAnsi"/>
          <w:lang w:val="en-US"/>
        </w:rPr>
      </w:pPr>
      <w:r>
        <w:rPr>
          <w:rFonts w:ascii="Calibri" w:eastAsia="Calibri" w:hAnsi="Calibri" w:cs="Calibri"/>
          <w:lang w:val="en-GB"/>
        </w:rPr>
        <w:t>The employee is currently entitled to x weeks of holiday. Holiday pay shall be calculated based on [</w:t>
      </w:r>
      <w:r>
        <w:rPr>
          <w:rFonts w:ascii="Calibri" w:eastAsia="Calibri" w:hAnsi="Calibri" w:cs="Calibri"/>
          <w:highlight w:val="darkGray"/>
          <w:lang w:val="en-GB"/>
        </w:rPr>
        <w:t>x %</w:t>
      </w:r>
      <w:r>
        <w:rPr>
          <w:rFonts w:ascii="Calibri" w:eastAsia="Calibri" w:hAnsi="Calibri" w:cs="Calibri"/>
          <w:lang w:val="en-GB"/>
        </w:rPr>
        <w:t>] of the basis for holiday pay.</w:t>
      </w:r>
    </w:p>
    <w:p w14:paraId="737B3FBB" w14:textId="77777777" w:rsidR="00C26123" w:rsidRPr="001C4A85" w:rsidRDefault="00F66B6D" w:rsidP="00C26123">
      <w:pPr>
        <w:pStyle w:val="Listeavsnitt"/>
        <w:numPr>
          <w:ilvl w:val="0"/>
          <w:numId w:val="1"/>
        </w:numPr>
        <w:rPr>
          <w:b/>
          <w:bCs/>
          <w:lang w:val="en-US"/>
        </w:rPr>
      </w:pPr>
      <w:r>
        <w:rPr>
          <w:rFonts w:ascii="Calibri" w:eastAsia="Calibri" w:hAnsi="Calibri" w:cs="Times New Roman"/>
          <w:b/>
          <w:bCs/>
          <w:lang w:val="en-GB"/>
        </w:rPr>
        <w:t>Termination of the employment relationship by the employee or employer</w:t>
      </w:r>
    </w:p>
    <w:p w14:paraId="5A48D577" w14:textId="7BC69D95" w:rsidR="00615306" w:rsidRPr="001C4A85" w:rsidRDefault="00F66B6D" w:rsidP="007257D8">
      <w:pPr>
        <w:rPr>
          <w:lang w:val="en-US"/>
        </w:rPr>
      </w:pPr>
      <w:r>
        <w:rPr>
          <w:rFonts w:ascii="Calibri" w:eastAsia="Calibri" w:hAnsi="Calibri" w:cs="Times New Roman"/>
          <w:lang w:val="en-GB"/>
        </w:rPr>
        <w:t xml:space="preserve">The employee may terminate their employment subject to a notice period of three months. The notice period shall run from date to date. The right to severance </w:t>
      </w:r>
      <w:proofErr w:type="gramStart"/>
      <w:r>
        <w:rPr>
          <w:rFonts w:ascii="Calibri" w:eastAsia="Calibri" w:hAnsi="Calibri" w:cs="Times New Roman"/>
          <w:lang w:val="en-GB"/>
        </w:rPr>
        <w:t>pay</w:t>
      </w:r>
      <w:proofErr w:type="gramEnd"/>
      <w:r>
        <w:rPr>
          <w:rFonts w:ascii="Calibri" w:eastAsia="Calibri" w:hAnsi="Calibri" w:cs="Times New Roman"/>
          <w:lang w:val="en-GB"/>
        </w:rPr>
        <w:t xml:space="preserve"> as specified below shall not take </w:t>
      </w:r>
      <w:r>
        <w:rPr>
          <w:rFonts w:ascii="Calibri" w:eastAsia="Calibri" w:hAnsi="Calibri" w:cs="Times New Roman"/>
          <w:lang w:val="en-GB"/>
        </w:rPr>
        <w:lastRenderedPageBreak/>
        <w:t>effect if the employee terminates the employment relationship, subject to the exceptions specified in Clause 1</w:t>
      </w:r>
      <w:r w:rsidR="001C4A85">
        <w:rPr>
          <w:rFonts w:ascii="Calibri" w:eastAsia="Calibri" w:hAnsi="Calibri" w:cs="Times New Roman"/>
          <w:lang w:val="en-GB"/>
        </w:rPr>
        <w:t>1</w:t>
      </w:r>
      <w:r>
        <w:rPr>
          <w:rFonts w:ascii="Calibri" w:eastAsia="Calibri" w:hAnsi="Calibri" w:cs="Times New Roman"/>
          <w:lang w:val="en-GB"/>
        </w:rPr>
        <w:t xml:space="preserve"> of this agreement.</w:t>
      </w:r>
    </w:p>
    <w:p w14:paraId="37322773" w14:textId="77777777" w:rsidR="00C26123" w:rsidRPr="001C4A85" w:rsidRDefault="00F66B6D" w:rsidP="00C26123">
      <w:pPr>
        <w:rPr>
          <w:lang w:val="en-US"/>
        </w:rPr>
      </w:pPr>
      <w:r>
        <w:rPr>
          <w:rFonts w:ascii="Calibri" w:eastAsia="Calibri" w:hAnsi="Calibri" w:cs="Times New Roman"/>
          <w:lang w:val="en-GB"/>
        </w:rPr>
        <w:t xml:space="preserve">The employer may terminate the employment for any reason in exchange for severance pay. This means that the employee waives job protection and other rights pursuant to Chapter 15 of the Norwegian Working Environment Act in exchange for severance pay. The employment shall end from the date determined by the Board of Directors. In the event of termination of the employment on the part of the employer during the first six months of employment, the severance pay shall be three months’ fixed salary. In the event of termination of the employment on the part of the employer after the end of the initial six-month period, the severance pay shall be </w:t>
      </w:r>
      <w:r>
        <w:rPr>
          <w:rFonts w:ascii="Calibri" w:eastAsia="Calibri" w:hAnsi="Calibri" w:cs="Times New Roman"/>
          <w:highlight w:val="darkGray"/>
          <w:lang w:val="en-GB"/>
        </w:rPr>
        <w:t>[XXX]</w:t>
      </w:r>
      <w:r>
        <w:rPr>
          <w:rFonts w:ascii="Calibri" w:eastAsia="Calibri" w:hAnsi="Calibri" w:cs="Times New Roman"/>
          <w:lang w:val="en-GB"/>
        </w:rPr>
        <w:t xml:space="preserve"> months’ fixed salary. </w:t>
      </w:r>
    </w:p>
    <w:p w14:paraId="1A202BDD" w14:textId="77777777" w:rsidR="00C26123" w:rsidRPr="001C4A85" w:rsidRDefault="00F66B6D" w:rsidP="00C26123">
      <w:pPr>
        <w:rPr>
          <w:lang w:val="en-US"/>
        </w:rPr>
      </w:pPr>
      <w:r>
        <w:rPr>
          <w:rFonts w:ascii="Calibri" w:eastAsia="Calibri" w:hAnsi="Calibri" w:cs="Times New Roman"/>
          <w:lang w:val="en-GB"/>
        </w:rPr>
        <w:t xml:space="preserve">Severance pay shall be paid on an ongoing basis or as a lump sum at the discretion of the employer and shall be paid regardless of whether the employee has any other income from employment. </w:t>
      </w:r>
    </w:p>
    <w:p w14:paraId="5F3F82E4" w14:textId="77777777" w:rsidR="00C26123" w:rsidRPr="001C4A85" w:rsidRDefault="00F66B6D" w:rsidP="00C26123">
      <w:pPr>
        <w:rPr>
          <w:lang w:val="en-US"/>
        </w:rPr>
      </w:pPr>
      <w:r>
        <w:rPr>
          <w:rFonts w:ascii="Calibri" w:eastAsia="Calibri" w:hAnsi="Calibri" w:cs="Times New Roman"/>
          <w:lang w:val="en-GB"/>
        </w:rPr>
        <w:t xml:space="preserve">No holiday pay or bonus shall be accrued on severance pay. Severance pay shall also not be included in pensionable income. Severance pay shall be subject to taxation and withholding tax in accordance with the rules applicable at any time. </w:t>
      </w:r>
    </w:p>
    <w:p w14:paraId="228D5B38" w14:textId="77777777" w:rsidR="00C26123" w:rsidRPr="001C4A85" w:rsidRDefault="00F66B6D" w:rsidP="00C26123">
      <w:pPr>
        <w:rPr>
          <w:lang w:val="en-US"/>
        </w:rPr>
      </w:pPr>
      <w:r>
        <w:rPr>
          <w:rFonts w:ascii="Calibri" w:eastAsia="Calibri" w:hAnsi="Calibri" w:cs="Times New Roman"/>
          <w:lang w:val="en-GB"/>
        </w:rPr>
        <w:t xml:space="preserve">The entitlement to severance pay shall not apply if the employee is dismissed as a result of gross breach of duty or other material breach of contract, with the exceptions specified in Clause 13 of this agreement. In the event of dismissal, the employee’s job protection and other rights shall be in accordance with Chapter 15 of the Norwegian Working Environment Act. </w:t>
      </w:r>
    </w:p>
    <w:p w14:paraId="23F12686" w14:textId="77777777" w:rsidR="00C26123" w:rsidRPr="001C4A85" w:rsidRDefault="00F66B6D" w:rsidP="00C26123">
      <w:pPr>
        <w:rPr>
          <w:lang w:val="en-US"/>
        </w:rPr>
      </w:pPr>
      <w:r>
        <w:rPr>
          <w:rFonts w:ascii="Calibri" w:eastAsia="Calibri" w:hAnsi="Calibri" w:cs="Times New Roman"/>
          <w:lang w:val="en-GB"/>
        </w:rPr>
        <w:t xml:space="preserve">Effective from the leaving date, the employee shall resign from all positions and duties affiliated with their employment with the employer, unless otherwise instructed in writing by the Board of Directors. </w:t>
      </w:r>
    </w:p>
    <w:p w14:paraId="755F987A" w14:textId="77777777" w:rsidR="00C26123" w:rsidRPr="001C4A85" w:rsidRDefault="00F66B6D" w:rsidP="00C26123">
      <w:pPr>
        <w:rPr>
          <w:lang w:val="en-US"/>
        </w:rPr>
      </w:pPr>
      <w:r>
        <w:rPr>
          <w:rFonts w:ascii="Calibri" w:eastAsia="Calibri" w:hAnsi="Calibri" w:cs="Times New Roman"/>
          <w:lang w:val="en-GB"/>
        </w:rPr>
        <w:t xml:space="preserve">When leaving, the employee shall return all property and documents belonging to the employer. This shall also apply to documents and other materials that are stored electronically. </w:t>
      </w:r>
    </w:p>
    <w:p w14:paraId="6F696A31" w14:textId="77777777" w:rsidR="005E2B43" w:rsidRPr="001C4A85" w:rsidRDefault="00F66B6D" w:rsidP="005E2B43">
      <w:pPr>
        <w:rPr>
          <w:strike/>
          <w:lang w:val="en-US"/>
        </w:rPr>
      </w:pPr>
      <w:r>
        <w:rPr>
          <w:rFonts w:ascii="Calibri" w:eastAsia="Calibri" w:hAnsi="Calibri" w:cs="Times New Roman"/>
          <w:lang w:val="en-GB"/>
        </w:rPr>
        <w:t xml:space="preserve">The employee shall not take the initiative to inform other employees in the company, customers or other contacts of their resignation or the termination of the employment relationship on the part of the employer. The procedures and content for such information shall be clarified with the employer as soon as possible after establishing that the employment relationship is coming to an end and the employer shall determine how such information will be provided. </w:t>
      </w:r>
    </w:p>
    <w:p w14:paraId="3A1BCCF7" w14:textId="77777777" w:rsidR="005E2B43" w:rsidRPr="001C4A85" w:rsidRDefault="00F66B6D" w:rsidP="00C26123">
      <w:pPr>
        <w:rPr>
          <w:lang w:val="en-US"/>
        </w:rPr>
      </w:pPr>
      <w:r>
        <w:rPr>
          <w:rFonts w:ascii="Calibri" w:eastAsia="Calibri" w:hAnsi="Calibri" w:cs="Times New Roman"/>
          <w:lang w:val="en-GB"/>
        </w:rPr>
        <w:t>When it is clear that the employee’s employment relationship is coming to an end, the employee shall inform the employer of their plans for the period after leaving the company.</w:t>
      </w:r>
    </w:p>
    <w:p w14:paraId="5793009D" w14:textId="77777777" w:rsidR="000116AB" w:rsidRPr="002C5E89" w:rsidRDefault="00F66B6D" w:rsidP="000116AB">
      <w:pPr>
        <w:pStyle w:val="Listeavsnitt"/>
        <w:numPr>
          <w:ilvl w:val="0"/>
          <w:numId w:val="1"/>
        </w:numPr>
        <w:rPr>
          <w:b/>
          <w:bCs/>
        </w:rPr>
      </w:pPr>
      <w:r>
        <w:rPr>
          <w:rFonts w:ascii="Calibri" w:eastAsia="Calibri" w:hAnsi="Calibri" w:cs="Times New Roman"/>
          <w:b/>
          <w:bCs/>
          <w:lang w:val="en-GB"/>
        </w:rPr>
        <w:t>Duty of confidentiality</w:t>
      </w:r>
    </w:p>
    <w:p w14:paraId="3D8B5B8E" w14:textId="77777777" w:rsidR="007E3216" w:rsidRPr="001C4A85" w:rsidRDefault="00F66B6D" w:rsidP="000116AB">
      <w:pPr>
        <w:rPr>
          <w:iCs/>
          <w:lang w:val="en-US"/>
        </w:rPr>
      </w:pPr>
      <w:r>
        <w:rPr>
          <w:rFonts w:ascii="Calibri" w:eastAsia="Calibri" w:hAnsi="Calibri" w:cs="Times New Roman"/>
          <w:iCs/>
          <w:lang w:val="en-GB"/>
        </w:rPr>
        <w:t>Both during and after the period of employment, the employee shall be obliged to maintain complete confidentiality regarding business matters of which the employee becomes aware during his or her work. The employee’s duty of confidentiality includes, but is not limited to, all plans, drawings, calculations, descriptions, contracts and correspondence. This provision shall apply regardless of the format in which such information was produced, made available or stored.</w:t>
      </w:r>
    </w:p>
    <w:p w14:paraId="26442C3B" w14:textId="77777777" w:rsidR="006A428D" w:rsidRPr="001C4A85" w:rsidRDefault="00F66B6D" w:rsidP="000116AB">
      <w:pPr>
        <w:rPr>
          <w:lang w:val="en-US"/>
        </w:rPr>
      </w:pPr>
      <w:r>
        <w:rPr>
          <w:rFonts w:ascii="Calibri" w:eastAsia="Calibri" w:hAnsi="Calibri" w:cs="Times New Roman"/>
          <w:lang w:val="en-GB"/>
        </w:rPr>
        <w:t>The employee shall also be covered by the Non-Disclosure Agreement enclosed with this agreement. This shall apply if the company has such a non-disclosure agreement.</w:t>
      </w:r>
    </w:p>
    <w:p w14:paraId="20619E84" w14:textId="77777777" w:rsidR="00B13404" w:rsidRPr="001C4A85" w:rsidRDefault="00F66B6D" w:rsidP="00B13404">
      <w:pPr>
        <w:pStyle w:val="Listeavsnitt"/>
        <w:numPr>
          <w:ilvl w:val="0"/>
          <w:numId w:val="1"/>
        </w:numPr>
        <w:rPr>
          <w:b/>
          <w:bCs/>
          <w:lang w:val="en-US"/>
        </w:rPr>
      </w:pPr>
      <w:r>
        <w:rPr>
          <w:rFonts w:ascii="Calibri" w:eastAsia="Calibri" w:hAnsi="Calibri" w:cs="Times New Roman"/>
          <w:b/>
          <w:bCs/>
          <w:lang w:val="en-GB"/>
        </w:rPr>
        <w:t>Performing other work or holding other offices during the employment</w:t>
      </w:r>
    </w:p>
    <w:p w14:paraId="5C0AE194" w14:textId="77777777" w:rsidR="00B13404" w:rsidRPr="001C4A85" w:rsidRDefault="00F66B6D" w:rsidP="00B13404">
      <w:pPr>
        <w:rPr>
          <w:lang w:val="en-US"/>
        </w:rPr>
      </w:pPr>
      <w:r>
        <w:rPr>
          <w:rFonts w:ascii="Calibri" w:eastAsia="Calibri" w:hAnsi="Calibri" w:cs="Times New Roman"/>
          <w:lang w:val="en-GB"/>
        </w:rPr>
        <w:t xml:space="preserve">From the starting date, the employee shall dedicate their full work capacity to the employer and undertakes not to, without the employer’s prior written consent, perform any paid or unpaid work or </w:t>
      </w:r>
      <w:r>
        <w:rPr>
          <w:rFonts w:ascii="Calibri" w:eastAsia="Calibri" w:hAnsi="Calibri" w:cs="Times New Roman"/>
          <w:lang w:val="en-GB"/>
        </w:rPr>
        <w:lastRenderedPageBreak/>
        <w:t>projects or take up any paid or unpaid offices on behalf of other parties if such responsibilities could come into conflict with the work undertaken on behalf of the employer.</w:t>
      </w:r>
    </w:p>
    <w:p w14:paraId="287CCA60" w14:textId="77777777" w:rsidR="00B13404" w:rsidRPr="002C5E89" w:rsidRDefault="00F66B6D" w:rsidP="00B13404">
      <w:pPr>
        <w:pStyle w:val="Listeavsnitt"/>
        <w:numPr>
          <w:ilvl w:val="0"/>
          <w:numId w:val="1"/>
        </w:numPr>
        <w:rPr>
          <w:b/>
          <w:bCs/>
        </w:rPr>
      </w:pPr>
      <w:r>
        <w:rPr>
          <w:rFonts w:ascii="Calibri" w:eastAsia="Calibri" w:hAnsi="Calibri" w:cs="Times New Roman"/>
          <w:b/>
          <w:bCs/>
          <w:lang w:val="en-GB"/>
        </w:rPr>
        <w:t>Rights to work results</w:t>
      </w:r>
    </w:p>
    <w:p w14:paraId="566C9605" w14:textId="77777777" w:rsidR="00B13404" w:rsidRPr="001C4A85" w:rsidRDefault="00F66B6D" w:rsidP="00B13404">
      <w:pPr>
        <w:rPr>
          <w:lang w:val="en-US"/>
        </w:rPr>
      </w:pPr>
      <w:r>
        <w:rPr>
          <w:rFonts w:ascii="Calibri" w:eastAsia="Calibri" w:hAnsi="Calibri" w:cs="Times New Roman"/>
          <w:lang w:val="en-GB"/>
        </w:rPr>
        <w:t>All rights to anything that the employee creates or produces in connection with the employment or contributes to creating or producing shall become the property of the employer. This includes, but is not limited to, inventions, trademarks, domain names, business concepts and know-how, as well as rights pursuant to the Norwegian Act of 15 June 2018, no. 40 relating to copyright to intellectual property, etc. The same applies to work that is developed without any connection to the employment relationship, provided that the developed work falls within the area of activity of the employer.</w:t>
      </w:r>
    </w:p>
    <w:p w14:paraId="1EC43328" w14:textId="77777777" w:rsidR="00B13404" w:rsidRPr="001C4A85" w:rsidRDefault="00F66B6D" w:rsidP="00B13404">
      <w:pPr>
        <w:rPr>
          <w:lang w:val="en-US"/>
        </w:rPr>
      </w:pPr>
      <w:r>
        <w:rPr>
          <w:rFonts w:ascii="Calibri" w:eastAsia="Calibri" w:hAnsi="Calibri" w:cs="Times New Roman"/>
          <w:lang w:val="en-GB"/>
        </w:rPr>
        <w:t>The employer shall have exclusive and perpetual rights to any form of exploitation of such products or materials, commercially and non-commercially, as well as for its own use or through assignment, nationally and internationally, in original format or through reprocessing or modifications.</w:t>
      </w:r>
    </w:p>
    <w:p w14:paraId="67EB4A3D" w14:textId="77777777" w:rsidR="00B13404" w:rsidRPr="001C4A85" w:rsidRDefault="00F66B6D" w:rsidP="00B13404">
      <w:pPr>
        <w:rPr>
          <w:lang w:val="en-US"/>
        </w:rPr>
      </w:pPr>
      <w:r>
        <w:rPr>
          <w:rFonts w:ascii="Calibri" w:eastAsia="Calibri" w:hAnsi="Calibri" w:cs="Times New Roman"/>
          <w:lang w:val="en-GB"/>
        </w:rPr>
        <w:t>The employee shall not be entitled to any special remuneration for the employer’s exploitation of its rights, unless otherwise provided for by compulsory law. This shall apply regardless of whether such exploitation takes place before or after the termination of the employment relationship.</w:t>
      </w:r>
    </w:p>
    <w:p w14:paraId="488BF5A7" w14:textId="77777777" w:rsidR="00CC696D" w:rsidRPr="001C4A85" w:rsidRDefault="00F66B6D" w:rsidP="00CC696D">
      <w:pPr>
        <w:pStyle w:val="Listeavsnitt"/>
        <w:numPr>
          <w:ilvl w:val="0"/>
          <w:numId w:val="1"/>
        </w:numPr>
        <w:rPr>
          <w:b/>
          <w:bCs/>
          <w:color w:val="000000" w:themeColor="text1"/>
          <w:lang w:val="en-US"/>
        </w:rPr>
      </w:pPr>
      <w:r>
        <w:rPr>
          <w:rFonts w:ascii="Calibri" w:eastAsia="Calibri" w:hAnsi="Calibri" w:cs="Times New Roman"/>
          <w:b/>
          <w:bCs/>
          <w:lang w:val="en-GB"/>
        </w:rPr>
        <w:t>Non-compete clauses, non-solicitation clauses and non-recruitment clauses</w:t>
      </w:r>
    </w:p>
    <w:p w14:paraId="3C5BEC4C" w14:textId="77777777" w:rsidR="004C5BC4" w:rsidRPr="001C4A85" w:rsidRDefault="00F66B6D" w:rsidP="004C5BC4">
      <w:pPr>
        <w:rPr>
          <w:lang w:val="en-US"/>
        </w:rPr>
      </w:pPr>
      <w:r>
        <w:rPr>
          <w:rFonts w:ascii="Calibri" w:eastAsia="Calibri" w:hAnsi="Calibri" w:cs="Times New Roman"/>
          <w:lang w:val="en-GB"/>
        </w:rPr>
        <w:t>The employee shall waive the rights set down in Chapter 14-A of the Norwegian Working Environment Act in exchange for severance pay. Details relating to severance pay have been included in Clause 7 of this agreement. This means that if the employee is entitled to severance pay as described in Clause 7 of the agreement, any anti-competition restrictions in this provision shall not entitle the employee to additional severance pay.</w:t>
      </w:r>
    </w:p>
    <w:p w14:paraId="2D84F747" w14:textId="77777777" w:rsidR="00CB67C7" w:rsidRPr="001C4A85" w:rsidRDefault="00F66B6D" w:rsidP="00CB67C7">
      <w:pPr>
        <w:rPr>
          <w:lang w:val="en-US"/>
        </w:rPr>
      </w:pPr>
      <w:r>
        <w:rPr>
          <w:rFonts w:ascii="Calibri" w:eastAsia="Calibri" w:hAnsi="Calibri" w:cs="Times New Roman"/>
          <w:lang w:val="en-GB"/>
        </w:rPr>
        <w:t>During the employment relationship and for a period of XXX months after leaving the company, the employee may not become a permanent employee of, hold ownership interests in or otherwise be involved in companies that directly or indirectly compete with the employer, if the employer elects to invoke this clause.</w:t>
      </w:r>
    </w:p>
    <w:p w14:paraId="610F2633" w14:textId="77777777" w:rsidR="00A94DC6" w:rsidRPr="001C4A85" w:rsidRDefault="00F66B6D" w:rsidP="00CB67C7">
      <w:pPr>
        <w:rPr>
          <w:lang w:val="en-US"/>
        </w:rPr>
      </w:pPr>
      <w:r>
        <w:rPr>
          <w:rFonts w:ascii="Calibri" w:eastAsia="Calibri" w:hAnsi="Calibri" w:cs="Times New Roman"/>
          <w:lang w:val="en-GB"/>
        </w:rPr>
        <w:t xml:space="preserve">If the employer elects to invoke the anti-competition clause, the employer shall provide the employee with written notice of the matter within 7 days of the termination date. In the event of termination on the part of the employee, the employer shall provide such notice before the expiration of the notice period. </w:t>
      </w:r>
    </w:p>
    <w:p w14:paraId="1D395057" w14:textId="77777777" w:rsidR="00227839" w:rsidRPr="001C4A85" w:rsidRDefault="00F66B6D" w:rsidP="00227839">
      <w:pPr>
        <w:rPr>
          <w:lang w:val="en-US"/>
        </w:rPr>
      </w:pPr>
      <w:r>
        <w:rPr>
          <w:rFonts w:ascii="Calibri" w:eastAsia="Calibri" w:hAnsi="Calibri" w:cs="Times New Roman"/>
          <w:lang w:val="en-GB"/>
        </w:rPr>
        <w:t xml:space="preserve">In the event of termination on the part of the employee or if the employee is dismissed as a result of gross breach of duty or other material breach of contract, severance pay shall be provided in accordance with Clause 7, if the employer elects to invoke the anti-competition clause. </w:t>
      </w:r>
    </w:p>
    <w:p w14:paraId="3ACBDCF7" w14:textId="77777777" w:rsidR="00CB3449" w:rsidRPr="001C4A85" w:rsidRDefault="00F66B6D" w:rsidP="00CB3449">
      <w:pPr>
        <w:rPr>
          <w:lang w:val="en-US"/>
        </w:rPr>
      </w:pPr>
      <w:r>
        <w:rPr>
          <w:rFonts w:ascii="Calibri" w:eastAsia="Calibri" w:hAnsi="Calibri" w:cs="Times New Roman"/>
          <w:lang w:val="en-GB"/>
        </w:rPr>
        <w:t xml:space="preserve">For a period of </w:t>
      </w:r>
      <w:r>
        <w:rPr>
          <w:rFonts w:ascii="Calibri" w:eastAsia="Calibri" w:hAnsi="Calibri" w:cs="Times New Roman"/>
          <w:highlight w:val="darkGray"/>
          <w:lang w:val="en-GB"/>
        </w:rPr>
        <w:t>XXX</w:t>
      </w:r>
      <w:r>
        <w:rPr>
          <w:rFonts w:ascii="Calibri" w:eastAsia="Calibri" w:hAnsi="Calibri" w:cs="Times New Roman"/>
          <w:lang w:val="en-GB"/>
        </w:rPr>
        <w:t xml:space="preserve"> months after the leaving date, the employee shall not directly or indirectly contact or attempt to influence the employer’s customers to discontinue their customer relationships. For a period of </w:t>
      </w:r>
      <w:r>
        <w:rPr>
          <w:rFonts w:ascii="Calibri" w:eastAsia="Calibri" w:hAnsi="Calibri" w:cs="Times New Roman"/>
          <w:highlight w:val="darkGray"/>
          <w:lang w:val="en-GB"/>
        </w:rPr>
        <w:t>XXX</w:t>
      </w:r>
      <w:r>
        <w:rPr>
          <w:rFonts w:ascii="Calibri" w:eastAsia="Calibri" w:hAnsi="Calibri" w:cs="Times New Roman"/>
          <w:lang w:val="en-GB"/>
        </w:rPr>
        <w:t xml:space="preserve"> months after the leaving date, the employee shall not directly or indirectly attempt to influence any of the employer’s employees to leave their employment. </w:t>
      </w:r>
    </w:p>
    <w:p w14:paraId="39E8D4E2" w14:textId="77777777" w:rsidR="0077312F" w:rsidRPr="001C4A85" w:rsidRDefault="00F66B6D" w:rsidP="0077312F">
      <w:pPr>
        <w:rPr>
          <w:lang w:val="en-US"/>
        </w:rPr>
      </w:pPr>
      <w:r>
        <w:rPr>
          <w:rFonts w:ascii="Calibri" w:eastAsia="Calibri" w:hAnsi="Calibri" w:cs="Times New Roman"/>
          <w:lang w:val="en-GB"/>
        </w:rPr>
        <w:t xml:space="preserve">In the event of breach of Clause 11 of this agreement, the employer may require the unlawful circumstances to cease immediately and that a contractual penalty corresponding to three months’ salary be paid per incident. The employer shall not be liable for any other losses incurred by the employee as a result of the breach. </w:t>
      </w:r>
    </w:p>
    <w:p w14:paraId="343BC42F" w14:textId="77777777" w:rsidR="0077312F" w:rsidRPr="001C4A85" w:rsidRDefault="00F66B6D" w:rsidP="0077312F">
      <w:pPr>
        <w:rPr>
          <w:lang w:val="en-US"/>
        </w:rPr>
      </w:pPr>
      <w:r>
        <w:rPr>
          <w:rFonts w:ascii="Calibri" w:eastAsia="Calibri" w:hAnsi="Calibri" w:cs="Times New Roman"/>
          <w:lang w:val="en-GB"/>
        </w:rPr>
        <w:lastRenderedPageBreak/>
        <w:t>In the event of the introduction of new legal provisions that govern the validity of Clause 11 of this agreement, the employer may make the necessary adjustments to the clause. In the event of such changes to Clause 11, the employer may not introduce an expanded area of application.</w:t>
      </w:r>
    </w:p>
    <w:p w14:paraId="73E20FFE" w14:textId="77777777" w:rsidR="001C00D8" w:rsidRPr="001C4A85" w:rsidRDefault="00F66B6D" w:rsidP="00DB3C0C">
      <w:pPr>
        <w:pStyle w:val="Listeavsnitt"/>
        <w:numPr>
          <w:ilvl w:val="0"/>
          <w:numId w:val="1"/>
        </w:numPr>
        <w:rPr>
          <w:b/>
          <w:bCs/>
          <w:color w:val="000000" w:themeColor="text1"/>
          <w:sz w:val="20"/>
          <w:lang w:val="en-US"/>
        </w:rPr>
      </w:pPr>
      <w:r>
        <w:rPr>
          <w:rFonts w:ascii="Calibri" w:eastAsia="Calibri" w:hAnsi="Calibri" w:cs="Times New Roman"/>
          <w:b/>
          <w:bCs/>
          <w:color w:val="000000"/>
          <w:lang w:val="en-GB"/>
        </w:rPr>
        <w:t>Please add a clause concerning any collective agreements that govern the employment relationship (if applicable).</w:t>
      </w:r>
    </w:p>
    <w:p w14:paraId="428C8A12" w14:textId="77777777" w:rsidR="001C00D8" w:rsidRPr="001C4A85" w:rsidRDefault="00F66B6D" w:rsidP="001C00D8">
      <w:pPr>
        <w:rPr>
          <w:color w:val="FF0000"/>
          <w:szCs w:val="24"/>
          <w:lang w:val="en-US"/>
        </w:rPr>
      </w:pPr>
      <w:r>
        <w:rPr>
          <w:rFonts w:ascii="Calibri" w:eastAsia="Calibri" w:hAnsi="Calibri" w:cs="Times New Roman"/>
          <w:color w:val="FF0000"/>
          <w:lang w:val="en-GB"/>
        </w:rPr>
        <w:t xml:space="preserve">Option 1: </w:t>
      </w:r>
    </w:p>
    <w:p w14:paraId="2499A5B0" w14:textId="77777777" w:rsidR="001C00D8" w:rsidRPr="001C4A85" w:rsidRDefault="00F66B6D" w:rsidP="001C00D8">
      <w:pPr>
        <w:rPr>
          <w:iCs/>
          <w:szCs w:val="24"/>
          <w:lang w:val="en-US"/>
        </w:rPr>
      </w:pPr>
      <w:r>
        <w:rPr>
          <w:rFonts w:ascii="Calibri" w:eastAsia="Calibri" w:hAnsi="Calibri" w:cs="Times New Roman"/>
          <w:iCs/>
          <w:lang w:val="en-GB"/>
        </w:rPr>
        <w:t xml:space="preserve">The company is currently bound by the following collective agreement: </w:t>
      </w:r>
      <w:sdt>
        <w:sdtPr>
          <w:rPr>
            <w:iCs/>
            <w:szCs w:val="24"/>
          </w:rPr>
          <w:id w:val="-1655525659"/>
          <w:placeholder>
            <w:docPart w:val="59C3F69A660544A1A06EBD818940FEF7"/>
          </w:placeholder>
          <w:showingPlcHdr/>
          <w:text/>
        </w:sdtPr>
        <w:sdtEndPr/>
        <w:sdtContent>
          <w:r>
            <w:rPr>
              <w:rStyle w:val="Plassholdertekst"/>
              <w:rFonts w:ascii="Calibri" w:eastAsia="Calibri" w:hAnsi="Calibri" w:cs="Times New Roman"/>
              <w:iCs/>
              <w:color w:val="000000"/>
              <w:highlight w:val="lightGray"/>
              <w:lang w:val="en-GB"/>
            </w:rPr>
            <w:t>[Name of collective agreement]</w:t>
          </w:r>
        </w:sdtContent>
      </w:sdt>
      <w:r>
        <w:rPr>
          <w:rFonts w:ascii="Calibri" w:eastAsia="Calibri" w:hAnsi="Calibri" w:cs="Times New Roman"/>
          <w:iCs/>
          <w:lang w:val="en-GB"/>
        </w:rPr>
        <w:t>.</w:t>
      </w:r>
    </w:p>
    <w:p w14:paraId="35761FEA" w14:textId="77777777" w:rsidR="001C00D8" w:rsidRPr="001C4A85" w:rsidRDefault="00F66B6D" w:rsidP="001C00D8">
      <w:pPr>
        <w:rPr>
          <w:color w:val="FF0000"/>
          <w:szCs w:val="24"/>
          <w:lang w:val="en-US"/>
        </w:rPr>
      </w:pPr>
      <w:r>
        <w:rPr>
          <w:rFonts w:ascii="Calibri" w:eastAsia="Calibri" w:hAnsi="Calibri" w:cs="Times New Roman"/>
          <w:iCs/>
          <w:color w:val="FF0000"/>
          <w:lang w:val="en-GB"/>
        </w:rPr>
        <w:t xml:space="preserve">Option 2: </w:t>
      </w:r>
    </w:p>
    <w:p w14:paraId="0FB318B8" w14:textId="77777777" w:rsidR="001C00D8" w:rsidRPr="001C4A85" w:rsidRDefault="00F66B6D" w:rsidP="001C00D8">
      <w:pPr>
        <w:rPr>
          <w:szCs w:val="24"/>
          <w:lang w:val="en-US"/>
        </w:rPr>
      </w:pPr>
      <w:r>
        <w:rPr>
          <w:rFonts w:ascii="Calibri" w:eastAsia="Calibri" w:hAnsi="Calibri" w:cs="Times New Roman"/>
          <w:lang w:val="en-GB"/>
        </w:rPr>
        <w:t xml:space="preserve">The company is not currently bound by a collective agreement, but practises all or some of the provisions of </w:t>
      </w:r>
      <w:r>
        <w:rPr>
          <w:rFonts w:ascii="Calibri" w:eastAsia="Calibri" w:hAnsi="Calibri" w:cs="Times New Roman"/>
          <w:highlight w:val="lightGray"/>
          <w:lang w:val="en-GB"/>
        </w:rPr>
        <w:t>[fill in name of collective agreement</w:t>
      </w:r>
      <w:r>
        <w:rPr>
          <w:rFonts w:ascii="Calibri" w:eastAsia="Calibri" w:hAnsi="Calibri" w:cs="Times New Roman"/>
          <w:highlight w:val="darkGray"/>
          <w:lang w:val="en-GB"/>
        </w:rPr>
        <w:t>]</w:t>
      </w:r>
      <w:r>
        <w:rPr>
          <w:rFonts w:ascii="Calibri" w:eastAsia="Calibri" w:hAnsi="Calibri" w:cs="Times New Roman"/>
          <w:lang w:val="en-GB"/>
        </w:rPr>
        <w:t xml:space="preserve"> when it follows from this agreement or an appendix to this agreement. </w:t>
      </w:r>
    </w:p>
    <w:p w14:paraId="64C813F9" w14:textId="77777777" w:rsidR="001C00D8" w:rsidRPr="001C4A85" w:rsidRDefault="00F66B6D" w:rsidP="001C00D8">
      <w:pPr>
        <w:rPr>
          <w:color w:val="FF0000"/>
          <w:szCs w:val="24"/>
          <w:lang w:val="en-US"/>
        </w:rPr>
      </w:pPr>
      <w:r>
        <w:rPr>
          <w:rFonts w:ascii="Calibri" w:eastAsia="Calibri" w:hAnsi="Calibri" w:cs="Times New Roman"/>
          <w:color w:val="FF0000"/>
          <w:lang w:val="en-GB"/>
        </w:rPr>
        <w:t xml:space="preserve">Option 3: </w:t>
      </w:r>
    </w:p>
    <w:p w14:paraId="6AB31C15" w14:textId="77777777" w:rsidR="001C00D8" w:rsidRPr="001C4A85" w:rsidRDefault="00F66B6D" w:rsidP="001C00D8">
      <w:pPr>
        <w:rPr>
          <w:i/>
          <w:iCs/>
          <w:szCs w:val="24"/>
          <w:lang w:val="en-US"/>
        </w:rPr>
      </w:pPr>
      <w:r>
        <w:rPr>
          <w:rFonts w:ascii="Calibri" w:eastAsia="Calibri" w:hAnsi="Calibri" w:cs="Times New Roman"/>
          <w:lang w:val="en-GB"/>
        </w:rPr>
        <w:t>This clause may be deleted if the employer is not bound by a collective agreement or no benefits agreed under a collective agreement are practised.</w:t>
      </w:r>
    </w:p>
    <w:p w14:paraId="74494FA8" w14:textId="77777777" w:rsidR="001C00D8" w:rsidRPr="00217947" w:rsidRDefault="00F66B6D" w:rsidP="001C00D8">
      <w:pPr>
        <w:pStyle w:val="Listeavsnitt"/>
        <w:numPr>
          <w:ilvl w:val="0"/>
          <w:numId w:val="1"/>
        </w:numPr>
        <w:rPr>
          <w:b/>
          <w:bCs/>
          <w:i/>
          <w:iCs/>
          <w:szCs w:val="24"/>
        </w:rPr>
      </w:pPr>
      <w:r>
        <w:rPr>
          <w:rFonts w:ascii="Calibri" w:eastAsia="Calibri" w:hAnsi="Calibri" w:cs="Times New Roman"/>
          <w:b/>
          <w:bCs/>
          <w:lang w:val="en-GB"/>
        </w:rPr>
        <w:t>Appendix to the Employment Agreement</w:t>
      </w:r>
    </w:p>
    <w:p w14:paraId="3B81CDCD" w14:textId="77777777" w:rsidR="001C00D8" w:rsidRPr="001C4A85" w:rsidRDefault="00F66B6D" w:rsidP="001C00D8">
      <w:pPr>
        <w:rPr>
          <w:szCs w:val="24"/>
          <w:lang w:val="en-US"/>
        </w:rPr>
      </w:pPr>
      <w:r>
        <w:rPr>
          <w:rFonts w:ascii="Calibri" w:eastAsia="Calibri" w:hAnsi="Calibri" w:cs="Times New Roman"/>
          <w:lang w:val="en-GB"/>
        </w:rPr>
        <w:t xml:space="preserve">Any right of the employee to competence development, any right to other paid absence over and above holiday, and social security benefits shall follow from an appendix to this Employment Agreement. </w:t>
      </w:r>
    </w:p>
    <w:p w14:paraId="7DC10F5B" w14:textId="77777777" w:rsidR="001C00D8" w:rsidRPr="001C4A85" w:rsidRDefault="00F66B6D" w:rsidP="001C00D8">
      <w:pPr>
        <w:rPr>
          <w:color w:val="FF0000"/>
          <w:szCs w:val="24"/>
          <w:lang w:val="en-US"/>
        </w:rPr>
      </w:pPr>
      <w:r>
        <w:rPr>
          <w:rFonts w:ascii="Calibri" w:eastAsia="Calibri" w:hAnsi="Calibri" w:cs="Times New Roman"/>
          <w:i/>
          <w:iCs/>
          <w:color w:val="FF0000"/>
          <w:lang w:val="en-GB"/>
        </w:rPr>
        <w:t>If the employee has a company car, bonus agreement or an administratively determined bonus scheme, this should be included as a separate appendix and referred to in this clause.</w:t>
      </w:r>
    </w:p>
    <w:p w14:paraId="727706BF" w14:textId="77777777" w:rsidR="00B65022" w:rsidRPr="001C4A85" w:rsidRDefault="00B65022" w:rsidP="00B65022">
      <w:pPr>
        <w:rPr>
          <w:sz w:val="24"/>
          <w:szCs w:val="24"/>
          <w:lang w:val="en-US"/>
        </w:rPr>
      </w:pPr>
    </w:p>
    <w:p w14:paraId="5B4AD4C8" w14:textId="77777777" w:rsidR="00B65022" w:rsidRPr="001C4A85" w:rsidRDefault="00B65022" w:rsidP="00B65022">
      <w:pPr>
        <w:rPr>
          <w:lang w:val="en-US"/>
        </w:rPr>
      </w:pPr>
    </w:p>
    <w:p w14:paraId="60D1DF2F" w14:textId="77777777" w:rsidR="00B65022" w:rsidRPr="001C4A85" w:rsidRDefault="00B65022" w:rsidP="00B65022">
      <w:pPr>
        <w:rPr>
          <w:lang w:val="en-US"/>
        </w:rPr>
      </w:pPr>
    </w:p>
    <w:p w14:paraId="6E6C08CE" w14:textId="77777777" w:rsidR="00FC19CF" w:rsidRPr="001C4A85" w:rsidRDefault="00F66B6D" w:rsidP="00B65022">
      <w:pPr>
        <w:jc w:val="center"/>
        <w:rPr>
          <w:lang w:val="en-US"/>
        </w:rPr>
      </w:pPr>
      <w:r>
        <w:rPr>
          <w:rFonts w:ascii="Calibri" w:eastAsia="Calibri" w:hAnsi="Calibri" w:cs="Times New Roman"/>
          <w:lang w:val="en-GB"/>
        </w:rPr>
        <w:t>Place, date</w:t>
      </w:r>
    </w:p>
    <w:p w14:paraId="419AB4E8" w14:textId="77777777" w:rsidR="00FC19CF" w:rsidRPr="001C4A85" w:rsidRDefault="00FC19CF" w:rsidP="004D08EE">
      <w:pPr>
        <w:rPr>
          <w:lang w:val="en-US"/>
        </w:rPr>
      </w:pPr>
    </w:p>
    <w:p w14:paraId="671AFBAD" w14:textId="77777777" w:rsidR="00FC19CF" w:rsidRPr="001C4A85" w:rsidRDefault="00FC19CF" w:rsidP="004D08EE">
      <w:pPr>
        <w:rPr>
          <w:lang w:val="en-US"/>
        </w:rPr>
      </w:pPr>
    </w:p>
    <w:p w14:paraId="1135FC0F" w14:textId="77777777" w:rsidR="00FC19CF" w:rsidRPr="001C4A85" w:rsidRDefault="00F66B6D" w:rsidP="004D08EE">
      <w:pPr>
        <w:rPr>
          <w:lang w:val="en-US"/>
        </w:rPr>
      </w:pPr>
      <w:r w:rsidRPr="001C4A85">
        <w:rPr>
          <w:lang w:val="en-US"/>
        </w:rPr>
        <w:t>------------------------------------------------------</w:t>
      </w:r>
      <w:r w:rsidRPr="001C4A85">
        <w:rPr>
          <w:lang w:val="en-US"/>
        </w:rPr>
        <w:tab/>
      </w:r>
      <w:r w:rsidRPr="001C4A85">
        <w:rPr>
          <w:lang w:val="en-US"/>
        </w:rPr>
        <w:tab/>
        <w:t>-------------------------------------------------------------</w:t>
      </w:r>
    </w:p>
    <w:p w14:paraId="5F13879D" w14:textId="77777777" w:rsidR="00FC19CF" w:rsidRPr="001C4A85" w:rsidRDefault="00F66B6D" w:rsidP="004D08EE">
      <w:pPr>
        <w:rPr>
          <w:lang w:val="en-US"/>
        </w:rPr>
      </w:pPr>
      <w:r>
        <w:rPr>
          <w:rFonts w:ascii="Calibri" w:eastAsia="Calibri" w:hAnsi="Calibri" w:cs="Times New Roman"/>
          <w:lang w:val="en-GB"/>
        </w:rPr>
        <w:t xml:space="preserve">Employee </w:t>
      </w:r>
      <w:r>
        <w:rPr>
          <w:rFonts w:ascii="Calibri" w:eastAsia="Calibri" w:hAnsi="Calibri" w:cs="Times New Roman"/>
          <w:lang w:val="en-GB"/>
        </w:rPr>
        <w:tab/>
      </w:r>
      <w:r>
        <w:rPr>
          <w:rFonts w:ascii="Calibri" w:eastAsia="Calibri" w:hAnsi="Calibri" w:cs="Times New Roman"/>
          <w:lang w:val="en-GB"/>
        </w:rPr>
        <w:tab/>
      </w:r>
      <w:r>
        <w:rPr>
          <w:rFonts w:ascii="Calibri" w:eastAsia="Calibri" w:hAnsi="Calibri" w:cs="Times New Roman"/>
          <w:lang w:val="en-GB"/>
        </w:rPr>
        <w:tab/>
      </w:r>
      <w:r>
        <w:rPr>
          <w:rFonts w:ascii="Calibri" w:eastAsia="Calibri" w:hAnsi="Calibri" w:cs="Times New Roman"/>
          <w:lang w:val="en-GB"/>
        </w:rPr>
        <w:tab/>
      </w:r>
      <w:r>
        <w:rPr>
          <w:rFonts w:ascii="Calibri" w:eastAsia="Calibri" w:hAnsi="Calibri" w:cs="Times New Roman"/>
          <w:lang w:val="en-GB"/>
        </w:rPr>
        <w:tab/>
      </w:r>
      <w:r>
        <w:rPr>
          <w:rFonts w:ascii="Calibri" w:eastAsia="Calibri" w:hAnsi="Calibri" w:cs="Times New Roman"/>
          <w:lang w:val="en-GB"/>
        </w:rPr>
        <w:tab/>
        <w:t>For the Board of Directors of Company AS Norge</w:t>
      </w:r>
    </w:p>
    <w:p w14:paraId="0B468CC5" w14:textId="77777777" w:rsidR="00BD14AA" w:rsidRPr="001C4A85" w:rsidRDefault="00BD14AA" w:rsidP="004D08EE">
      <w:pPr>
        <w:rPr>
          <w:lang w:val="en-US"/>
        </w:rPr>
      </w:pPr>
    </w:p>
    <w:p w14:paraId="2C932946" w14:textId="77777777" w:rsidR="00BD14AA" w:rsidRPr="001C4A85" w:rsidRDefault="00BD14AA" w:rsidP="004D08EE">
      <w:pPr>
        <w:rPr>
          <w:lang w:val="en-US"/>
        </w:rPr>
      </w:pPr>
    </w:p>
    <w:p w14:paraId="24A335C0" w14:textId="77777777" w:rsidR="00BD14AA" w:rsidRPr="001C4A85" w:rsidRDefault="00BD14AA" w:rsidP="004D08EE">
      <w:pPr>
        <w:rPr>
          <w:lang w:val="en-US"/>
        </w:rPr>
      </w:pPr>
    </w:p>
    <w:p w14:paraId="2451DFFE" w14:textId="77777777" w:rsidR="00BD14AA" w:rsidRPr="001C4A85" w:rsidRDefault="00BD14AA" w:rsidP="004D08EE">
      <w:pPr>
        <w:rPr>
          <w:lang w:val="en-US"/>
        </w:rPr>
      </w:pPr>
    </w:p>
    <w:p w14:paraId="740AD38F" w14:textId="77777777" w:rsidR="00BD14AA" w:rsidRPr="001C4A85" w:rsidRDefault="00BD14AA" w:rsidP="004D08EE">
      <w:pPr>
        <w:rPr>
          <w:lang w:val="en-US"/>
        </w:rPr>
      </w:pPr>
    </w:p>
    <w:p w14:paraId="5E630F4E" w14:textId="77777777" w:rsidR="00DB3C0C" w:rsidRPr="001C4A85" w:rsidRDefault="00DB3C0C" w:rsidP="00BD14AA">
      <w:pPr>
        <w:pStyle w:val="Overskrift4"/>
        <w:jc w:val="center"/>
        <w:rPr>
          <w:rFonts w:ascii="Calibri" w:hAnsi="Calibri" w:cs="Calibri"/>
          <w:bCs/>
          <w:iCs w:val="0"/>
          <w:color w:val="auto"/>
          <w:sz w:val="36"/>
          <w:szCs w:val="36"/>
          <w:lang w:val="en-US"/>
        </w:rPr>
      </w:pPr>
    </w:p>
    <w:p w14:paraId="194F1501" w14:textId="77777777" w:rsidR="00A5116B" w:rsidRPr="001C4A85" w:rsidRDefault="00A5116B" w:rsidP="00A5116B">
      <w:pPr>
        <w:rPr>
          <w:lang w:val="en-US"/>
        </w:rPr>
      </w:pPr>
    </w:p>
    <w:p w14:paraId="09E58FE6" w14:textId="77777777" w:rsidR="00A5116B" w:rsidRPr="001C4A85" w:rsidRDefault="00A5116B" w:rsidP="00A5116B">
      <w:pPr>
        <w:rPr>
          <w:lang w:val="en-US"/>
        </w:rPr>
      </w:pPr>
    </w:p>
    <w:p w14:paraId="46CE1770" w14:textId="77777777" w:rsidR="00A5116B" w:rsidRPr="001C4A85" w:rsidRDefault="00A5116B" w:rsidP="00A5116B">
      <w:pPr>
        <w:rPr>
          <w:lang w:val="en-US"/>
        </w:rPr>
      </w:pPr>
    </w:p>
    <w:p w14:paraId="6B65F5F5" w14:textId="77777777" w:rsidR="00A5116B" w:rsidRPr="001C4A85" w:rsidRDefault="00A5116B" w:rsidP="00A5116B">
      <w:pPr>
        <w:rPr>
          <w:lang w:val="en-US"/>
        </w:rPr>
      </w:pPr>
    </w:p>
    <w:p w14:paraId="4199A2C7" w14:textId="77777777" w:rsidR="00A5116B" w:rsidRPr="001C4A85" w:rsidRDefault="00A5116B" w:rsidP="00A5116B">
      <w:pPr>
        <w:rPr>
          <w:lang w:val="en-US"/>
        </w:rPr>
      </w:pPr>
    </w:p>
    <w:p w14:paraId="3E067FFD" w14:textId="77777777" w:rsidR="00A5116B" w:rsidRPr="001C4A85" w:rsidRDefault="00A5116B" w:rsidP="00A5116B">
      <w:pPr>
        <w:rPr>
          <w:lang w:val="en-US"/>
        </w:rPr>
      </w:pPr>
    </w:p>
    <w:p w14:paraId="1A68E2A1" w14:textId="77777777" w:rsidR="00A5116B" w:rsidRPr="001C4A85" w:rsidRDefault="00A5116B" w:rsidP="00A5116B">
      <w:pPr>
        <w:rPr>
          <w:lang w:val="en-US"/>
        </w:rPr>
      </w:pPr>
    </w:p>
    <w:p w14:paraId="44CB0C89" w14:textId="77777777" w:rsidR="00DB3C0C" w:rsidRPr="001C4A85" w:rsidRDefault="00DB3C0C" w:rsidP="00217947">
      <w:pPr>
        <w:pStyle w:val="Overskrift4"/>
        <w:ind w:left="0"/>
        <w:rPr>
          <w:rFonts w:ascii="Calibri" w:hAnsi="Calibri" w:cs="Calibri"/>
          <w:bCs/>
          <w:iCs w:val="0"/>
          <w:color w:val="auto"/>
          <w:sz w:val="36"/>
          <w:szCs w:val="36"/>
          <w:lang w:val="en-US"/>
        </w:rPr>
      </w:pPr>
    </w:p>
    <w:p w14:paraId="3CACB9A3" w14:textId="77777777" w:rsidR="00217947" w:rsidRPr="001C4A85" w:rsidRDefault="00217947" w:rsidP="00217947">
      <w:pPr>
        <w:rPr>
          <w:lang w:val="en-US"/>
        </w:rPr>
      </w:pPr>
    </w:p>
    <w:p w14:paraId="495A8233" w14:textId="77777777" w:rsidR="00BD14AA" w:rsidRPr="001C4A85" w:rsidRDefault="00F66B6D" w:rsidP="00BD14AA">
      <w:pPr>
        <w:pStyle w:val="Overskrift4"/>
        <w:jc w:val="center"/>
        <w:rPr>
          <w:rFonts w:ascii="Calibri" w:hAnsi="Calibri" w:cs="Calibri"/>
          <w:bCs/>
          <w:iCs w:val="0"/>
          <w:color w:val="auto"/>
          <w:sz w:val="36"/>
          <w:szCs w:val="36"/>
          <w:lang w:val="en-US"/>
        </w:rPr>
      </w:pPr>
      <w:r>
        <w:rPr>
          <w:rFonts w:ascii="Calibri" w:eastAsia="Calibri" w:hAnsi="Calibri" w:cs="Calibri"/>
          <w:bCs/>
          <w:iCs w:val="0"/>
          <w:color w:val="auto"/>
          <w:sz w:val="36"/>
          <w:szCs w:val="36"/>
          <w:lang w:val="en-GB"/>
        </w:rPr>
        <w:t>Appendix to Employment Agreement for the Chief Executive Officer of the company</w:t>
      </w:r>
    </w:p>
    <w:p w14:paraId="3041AC28" w14:textId="77777777" w:rsidR="00BD14AA" w:rsidRPr="001C4A85" w:rsidRDefault="00BD14AA" w:rsidP="00DB3C0C">
      <w:pPr>
        <w:rPr>
          <w:lang w:val="en-US"/>
        </w:rPr>
      </w:pPr>
    </w:p>
    <w:p w14:paraId="627634E6" w14:textId="77777777" w:rsidR="00BD14AA" w:rsidRPr="001C4A85" w:rsidRDefault="00F66B6D" w:rsidP="00BD14AA">
      <w:pPr>
        <w:rPr>
          <w:i/>
          <w:iCs/>
          <w:color w:val="FF0000"/>
          <w:lang w:val="en-US"/>
        </w:rPr>
      </w:pPr>
      <w:r>
        <w:rPr>
          <w:rFonts w:ascii="Calibri" w:eastAsia="Calibri" w:hAnsi="Calibri" w:cs="Times New Roman"/>
          <w:i/>
          <w:iCs/>
          <w:color w:val="FF0000"/>
          <w:lang w:val="en-GB"/>
        </w:rPr>
        <w:t xml:space="preserve">Text in red is information intended for the employer, which is deleted after completion. If the employer does not have any benefits over and above those which follow from law or collective agreement, the clauses must be deleted. The Appendix is based on the most common benefits. If the employee is entitled to other benefits that extend beyond the collective agreement and/or legislation, this must be incorporated. Where options are available, any options that are not applied must be deleted. </w:t>
      </w:r>
    </w:p>
    <w:p w14:paraId="6BD84880" w14:textId="77777777" w:rsidR="00BD14AA" w:rsidRPr="009B6C7D" w:rsidRDefault="00F66B6D" w:rsidP="00BD14AA">
      <w:pPr>
        <w:pStyle w:val="Listeavsnitt"/>
        <w:numPr>
          <w:ilvl w:val="0"/>
          <w:numId w:val="4"/>
        </w:numPr>
        <w:spacing w:line="278" w:lineRule="auto"/>
        <w:rPr>
          <w:rFonts w:ascii="Calibri" w:hAnsi="Calibri" w:cs="Calibri"/>
          <w:b/>
          <w:bCs/>
          <w:u w:val="single"/>
        </w:rPr>
      </w:pPr>
      <w:r>
        <w:rPr>
          <w:rFonts w:ascii="Calibri" w:eastAsia="Calibri" w:hAnsi="Calibri" w:cs="Calibri"/>
          <w:b/>
          <w:bCs/>
          <w:u w:val="single"/>
          <w:lang w:val="en-GB"/>
        </w:rPr>
        <w:t xml:space="preserve">Purpose of the Appendix: </w:t>
      </w:r>
    </w:p>
    <w:p w14:paraId="63623462" w14:textId="77777777" w:rsidR="00BD14AA" w:rsidRPr="001C4A85" w:rsidRDefault="00F66B6D" w:rsidP="00BD14AA">
      <w:pPr>
        <w:jc w:val="both"/>
        <w:rPr>
          <w:rFonts w:ascii="Calibri" w:hAnsi="Calibri" w:cs="Calibri"/>
          <w:lang w:val="en-US"/>
        </w:rPr>
      </w:pPr>
      <w:r>
        <w:rPr>
          <w:rFonts w:ascii="Calibri" w:eastAsia="Calibri" w:hAnsi="Calibri" w:cs="Calibri"/>
          <w:lang w:val="en-GB"/>
        </w:rPr>
        <w:t>The purpose of this Appendix is to provide information about the employer's current schemes in accordance with Section 14-6 of the Working Environment Act.</w:t>
      </w:r>
    </w:p>
    <w:p w14:paraId="4980845E" w14:textId="77777777" w:rsidR="00BD14AA" w:rsidRPr="001C4A85" w:rsidRDefault="00F66B6D" w:rsidP="00BD14AA">
      <w:pPr>
        <w:jc w:val="both"/>
        <w:rPr>
          <w:rFonts w:ascii="Calibri" w:hAnsi="Calibri" w:cs="Calibri"/>
          <w:lang w:val="en-US"/>
        </w:rPr>
      </w:pPr>
      <w:r>
        <w:rPr>
          <w:rFonts w:ascii="Calibri" w:eastAsia="Calibri" w:hAnsi="Calibri" w:cs="Calibri"/>
          <w:lang w:val="en-GB"/>
        </w:rPr>
        <w:t xml:space="preserve">The schemes that follow from this Appendix may, insofar as they do not follow from mandatory law or a collective agreement by which the employer is bound, be amended or unilaterally abolished by the employer by virtue of the right to control. The Appendix will then be updated and submitted to the employee in accordance with the company’s procedures for updating of the Appendix to the Employment Agreement. </w:t>
      </w:r>
    </w:p>
    <w:p w14:paraId="6262F226" w14:textId="77777777" w:rsidR="00BD14AA" w:rsidRPr="001C4A85" w:rsidRDefault="00F66B6D" w:rsidP="00BD14AA">
      <w:pPr>
        <w:pStyle w:val="Listeavsnitt"/>
        <w:numPr>
          <w:ilvl w:val="0"/>
          <w:numId w:val="4"/>
        </w:numPr>
        <w:spacing w:line="278" w:lineRule="auto"/>
        <w:jc w:val="both"/>
        <w:rPr>
          <w:rFonts w:ascii="Calibri" w:hAnsi="Calibri" w:cs="Calibri"/>
          <w:b/>
          <w:bCs/>
          <w:u w:val="single"/>
          <w:lang w:val="en-US"/>
        </w:rPr>
      </w:pPr>
      <w:r>
        <w:rPr>
          <w:rFonts w:ascii="Calibri" w:eastAsia="Calibri" w:hAnsi="Calibri" w:cs="Calibri"/>
          <w:b/>
          <w:bCs/>
          <w:u w:val="single"/>
          <w:lang w:val="en-GB"/>
        </w:rPr>
        <w:t>Insurance policies and pension scheme:</w:t>
      </w:r>
    </w:p>
    <w:p w14:paraId="08F07A25" w14:textId="77777777" w:rsidR="00BD14AA" w:rsidRPr="001C4A85" w:rsidRDefault="00F66B6D" w:rsidP="00BD14AA">
      <w:pPr>
        <w:jc w:val="both"/>
        <w:rPr>
          <w:rFonts w:ascii="Calibri" w:hAnsi="Calibri" w:cs="Calibri"/>
          <w:lang w:val="en-US"/>
        </w:rPr>
      </w:pPr>
      <w:r>
        <w:rPr>
          <w:rFonts w:ascii="Calibri" w:eastAsia="Calibri" w:hAnsi="Calibri" w:cs="Calibri"/>
          <w:lang w:val="en-GB"/>
        </w:rPr>
        <w:t>The employee is covered by the collective pension and insurance schemes in force within the company at all times</w:t>
      </w:r>
      <w:r>
        <w:rPr>
          <w:rFonts w:ascii="Calibri" w:eastAsia="Calibri" w:hAnsi="Calibri" w:cs="Times New Roman"/>
          <w:lang w:val="en-GB"/>
        </w:rPr>
        <w:t>, p</w:t>
      </w:r>
      <w:r>
        <w:rPr>
          <w:rFonts w:ascii="Calibri" w:eastAsia="Calibri" w:hAnsi="Calibri" w:cs="Calibri"/>
          <w:lang w:val="en-GB"/>
        </w:rPr>
        <w:t xml:space="preserve">rovided that the conditions for participation are met.  For more information about the various elements of the pension and insurance schemes within the company, see </w:t>
      </w:r>
      <w:r>
        <w:rPr>
          <w:rFonts w:ascii="Calibri" w:eastAsia="Calibri" w:hAnsi="Calibri" w:cs="Calibri"/>
          <w:highlight w:val="lightGray"/>
          <w:lang w:val="en-GB"/>
        </w:rPr>
        <w:t>[fill in, e.g. the intranet].</w:t>
      </w:r>
      <w:r>
        <w:rPr>
          <w:rFonts w:ascii="Calibri" w:eastAsia="Calibri" w:hAnsi="Calibri" w:cs="Calibri"/>
          <w:lang w:val="en-GB"/>
        </w:rPr>
        <w:t xml:space="preserve"> </w:t>
      </w:r>
    </w:p>
    <w:p w14:paraId="0C8A84DB" w14:textId="77777777" w:rsidR="00BD14AA" w:rsidRPr="001C4A85" w:rsidRDefault="00F66B6D" w:rsidP="00BD14AA">
      <w:pPr>
        <w:jc w:val="both"/>
        <w:rPr>
          <w:rFonts w:ascii="Calibri" w:hAnsi="Calibri" w:cs="Calibri"/>
          <w:lang w:val="en-US"/>
        </w:rPr>
      </w:pPr>
      <w:r>
        <w:rPr>
          <w:rFonts w:ascii="Calibri" w:eastAsia="Calibri" w:hAnsi="Calibri" w:cs="Calibri"/>
          <w:lang w:val="en-GB"/>
        </w:rPr>
        <w:t>The employer may make changes to the pension and insurance schemes with effect going forward in time. The employer currently has the following pension and insurance schemes:</w:t>
      </w:r>
    </w:p>
    <w:p w14:paraId="39178DDD" w14:textId="77777777" w:rsidR="00BD14AA" w:rsidRPr="001C4A85" w:rsidRDefault="00F66B6D" w:rsidP="00BD14AA">
      <w:pPr>
        <w:pStyle w:val="Listeavsnitt"/>
        <w:numPr>
          <w:ilvl w:val="0"/>
          <w:numId w:val="5"/>
        </w:numPr>
        <w:spacing w:line="278" w:lineRule="auto"/>
        <w:jc w:val="both"/>
        <w:rPr>
          <w:rFonts w:ascii="Calibri" w:hAnsi="Calibri" w:cs="Calibri"/>
          <w:lang w:val="en-US"/>
        </w:rPr>
      </w:pPr>
      <w:r>
        <w:rPr>
          <w:rFonts w:ascii="Calibri" w:eastAsia="Calibri" w:hAnsi="Calibri" w:cs="Calibri"/>
          <w:lang w:val="en-GB"/>
        </w:rPr>
        <w:t>Pension scheme with [</w:t>
      </w:r>
      <w:r>
        <w:rPr>
          <w:rFonts w:ascii="Calibri" w:eastAsia="Calibri" w:hAnsi="Calibri" w:cs="Calibri"/>
          <w:highlight w:val="lightGray"/>
          <w:lang w:val="en-GB"/>
        </w:rPr>
        <w:t xml:space="preserve">fill in name of insurance company </w:t>
      </w:r>
      <w:r>
        <w:rPr>
          <w:rFonts w:ascii="Calibri" w:eastAsia="Calibri" w:hAnsi="Calibri" w:cs="Calibri"/>
          <w:lang w:val="en-GB"/>
        </w:rPr>
        <w:t>]</w:t>
      </w:r>
    </w:p>
    <w:p w14:paraId="57AA3BFD" w14:textId="77777777" w:rsidR="00BD14AA" w:rsidRPr="001C4A85" w:rsidRDefault="00BD14AA" w:rsidP="00BD14AA">
      <w:pPr>
        <w:pStyle w:val="Listeavsnitt"/>
        <w:jc w:val="both"/>
        <w:rPr>
          <w:rFonts w:ascii="Calibri" w:hAnsi="Calibri" w:cs="Calibri"/>
          <w:lang w:val="en-US"/>
        </w:rPr>
      </w:pPr>
    </w:p>
    <w:p w14:paraId="38CC378C" w14:textId="77777777" w:rsidR="00BD14AA" w:rsidRPr="001C4A85" w:rsidRDefault="00F66B6D" w:rsidP="00BD14AA">
      <w:pPr>
        <w:pStyle w:val="Listeavsnitt"/>
        <w:numPr>
          <w:ilvl w:val="0"/>
          <w:numId w:val="5"/>
        </w:numPr>
        <w:spacing w:line="278" w:lineRule="auto"/>
        <w:jc w:val="both"/>
        <w:rPr>
          <w:rFonts w:ascii="Calibri" w:hAnsi="Calibri" w:cs="Calibri"/>
          <w:lang w:val="en-US"/>
        </w:rPr>
      </w:pPr>
      <w:r>
        <w:rPr>
          <w:rFonts w:ascii="Calibri" w:eastAsia="Calibri" w:hAnsi="Calibri" w:cs="Calibri"/>
          <w:lang w:val="en-GB"/>
        </w:rPr>
        <w:t xml:space="preserve">Insurance policies with </w:t>
      </w:r>
      <w:r>
        <w:rPr>
          <w:rFonts w:ascii="Calibri" w:eastAsia="Calibri" w:hAnsi="Calibri" w:cs="Calibri"/>
          <w:highlight w:val="lightGray"/>
          <w:lang w:val="en-GB"/>
        </w:rPr>
        <w:t xml:space="preserve">[fill in name of insurance company </w:t>
      </w:r>
      <w:r>
        <w:rPr>
          <w:rFonts w:ascii="Calibri" w:eastAsia="Calibri" w:hAnsi="Calibri" w:cs="Calibri"/>
          <w:lang w:val="en-GB"/>
        </w:rPr>
        <w:t xml:space="preserve">]: </w:t>
      </w:r>
    </w:p>
    <w:p w14:paraId="0D7BB926" w14:textId="77777777" w:rsidR="00BD14AA" w:rsidRPr="001C4A85" w:rsidRDefault="00F66B6D" w:rsidP="00BD14AA">
      <w:pPr>
        <w:pStyle w:val="Listeavsnitt"/>
        <w:numPr>
          <w:ilvl w:val="0"/>
          <w:numId w:val="7"/>
        </w:numPr>
        <w:spacing w:line="278" w:lineRule="auto"/>
        <w:jc w:val="both"/>
        <w:rPr>
          <w:rFonts w:ascii="Calibri" w:hAnsi="Calibri" w:cs="Calibri"/>
          <w:highlight w:val="lightGray"/>
          <w:lang w:val="en-US"/>
        </w:rPr>
      </w:pPr>
      <w:r>
        <w:rPr>
          <w:rFonts w:ascii="Calibri" w:eastAsia="Calibri" w:hAnsi="Calibri" w:cs="Calibri"/>
          <w:highlight w:val="lightGray"/>
          <w:lang w:val="en-GB"/>
        </w:rPr>
        <w:lastRenderedPageBreak/>
        <w:t>[Fill in insurance policies. E.g.: Occupational injury insurance]</w:t>
      </w:r>
    </w:p>
    <w:p w14:paraId="5E7A9EA0" w14:textId="77777777" w:rsidR="00BD14AA" w:rsidRPr="00412648" w:rsidRDefault="00F66B6D" w:rsidP="00BD14AA">
      <w:pPr>
        <w:pStyle w:val="Listeavsnitt"/>
        <w:numPr>
          <w:ilvl w:val="0"/>
          <w:numId w:val="7"/>
        </w:numPr>
        <w:spacing w:line="278" w:lineRule="auto"/>
        <w:jc w:val="both"/>
        <w:rPr>
          <w:rFonts w:ascii="Calibri" w:hAnsi="Calibri" w:cs="Calibri"/>
          <w:highlight w:val="lightGray"/>
        </w:rPr>
      </w:pPr>
      <w:r>
        <w:rPr>
          <w:rFonts w:ascii="Calibri" w:eastAsia="Calibri" w:hAnsi="Calibri" w:cs="Calibri"/>
          <w:highlight w:val="lightGray"/>
          <w:lang w:val="en-GB"/>
        </w:rPr>
        <w:t>[Fill in insurance policies]</w:t>
      </w:r>
    </w:p>
    <w:p w14:paraId="21244654" w14:textId="77777777" w:rsidR="00BD14AA" w:rsidRPr="00412648" w:rsidRDefault="00F66B6D" w:rsidP="00BD14AA">
      <w:pPr>
        <w:pStyle w:val="Listeavsnitt"/>
        <w:numPr>
          <w:ilvl w:val="0"/>
          <w:numId w:val="7"/>
        </w:numPr>
        <w:spacing w:line="278" w:lineRule="auto"/>
        <w:jc w:val="both"/>
        <w:rPr>
          <w:rFonts w:ascii="Calibri" w:hAnsi="Calibri" w:cs="Calibri"/>
          <w:highlight w:val="lightGray"/>
        </w:rPr>
      </w:pPr>
      <w:r>
        <w:rPr>
          <w:rFonts w:ascii="Calibri" w:eastAsia="Calibri" w:hAnsi="Calibri" w:cs="Calibri"/>
          <w:highlight w:val="lightGray"/>
          <w:lang w:val="en-GB"/>
        </w:rPr>
        <w:t>[Fill in insurance policies]</w:t>
      </w:r>
    </w:p>
    <w:p w14:paraId="07AAD511" w14:textId="77777777" w:rsidR="00BD14AA" w:rsidRPr="00980F52" w:rsidRDefault="00BD14AA" w:rsidP="00BD14AA">
      <w:pPr>
        <w:pStyle w:val="Listeavsnitt"/>
        <w:ind w:left="1068"/>
        <w:jc w:val="both"/>
        <w:rPr>
          <w:rFonts w:ascii="Calibri" w:hAnsi="Calibri" w:cs="Calibri"/>
        </w:rPr>
      </w:pPr>
    </w:p>
    <w:p w14:paraId="3FBCAAC4" w14:textId="77777777" w:rsidR="00BD14AA" w:rsidRPr="009B6C7D" w:rsidRDefault="00F66B6D" w:rsidP="00BD14AA">
      <w:pPr>
        <w:pStyle w:val="Listeavsnitt"/>
        <w:numPr>
          <w:ilvl w:val="0"/>
          <w:numId w:val="4"/>
        </w:numPr>
        <w:spacing w:line="278" w:lineRule="auto"/>
        <w:jc w:val="both"/>
        <w:rPr>
          <w:rFonts w:ascii="Calibri" w:hAnsi="Calibri" w:cs="Calibri"/>
          <w:b/>
          <w:bCs/>
          <w:u w:val="single"/>
        </w:rPr>
      </w:pPr>
      <w:r>
        <w:rPr>
          <w:rFonts w:ascii="Calibri" w:eastAsia="Calibri" w:hAnsi="Calibri" w:cs="Calibri"/>
          <w:b/>
          <w:bCs/>
          <w:u w:val="single"/>
          <w:lang w:val="en-GB"/>
        </w:rPr>
        <w:t xml:space="preserve">Leave schemes: </w:t>
      </w:r>
    </w:p>
    <w:p w14:paraId="43F006E2" w14:textId="77777777" w:rsidR="00BD14AA" w:rsidRDefault="00F66B6D" w:rsidP="00BD14AA">
      <w:pPr>
        <w:jc w:val="both"/>
        <w:rPr>
          <w:rFonts w:ascii="Calibri" w:hAnsi="Calibri" w:cs="Calibri"/>
          <w:u w:val="single"/>
        </w:rPr>
      </w:pPr>
      <w:r>
        <w:rPr>
          <w:rFonts w:ascii="Calibri" w:eastAsia="Calibri" w:hAnsi="Calibri" w:cs="Calibri"/>
          <w:u w:val="single"/>
          <w:lang w:val="en-GB"/>
        </w:rPr>
        <w:t>3.1 Welfare leave</w:t>
      </w:r>
    </w:p>
    <w:p w14:paraId="6A44D23B" w14:textId="77777777" w:rsidR="00BD14AA" w:rsidRPr="001C4A85" w:rsidRDefault="00F66B6D" w:rsidP="00BD14AA">
      <w:pPr>
        <w:jc w:val="both"/>
        <w:rPr>
          <w:rFonts w:ascii="Calibri" w:hAnsi="Calibri" w:cs="Calibri"/>
          <w:i/>
          <w:iCs/>
          <w:color w:val="FF0000"/>
          <w:lang w:val="en-US"/>
        </w:rPr>
      </w:pPr>
      <w:r>
        <w:rPr>
          <w:rFonts w:ascii="Calibri" w:eastAsia="Calibri" w:hAnsi="Calibri" w:cs="Calibri"/>
          <w:i/>
          <w:iCs/>
          <w:color w:val="FF0000"/>
          <w:lang w:val="en-GB"/>
        </w:rPr>
        <w:t xml:space="preserve">If the company is bound by a collective agreement, select option 1. If the company only practises the provisions of the collective agreement (and is not actually bound by the agreement), select option 2. If the company is neither bound nor practises provisions agreed in a collective agreement, the clauses referring to the collective agreement may be deleted. </w:t>
      </w:r>
    </w:p>
    <w:p w14:paraId="6D42223C" w14:textId="77777777" w:rsidR="00BD14AA" w:rsidRPr="001C4A85" w:rsidRDefault="00F66B6D" w:rsidP="00BD14AA">
      <w:pPr>
        <w:jc w:val="both"/>
        <w:rPr>
          <w:rFonts w:ascii="Calibri" w:hAnsi="Calibri" w:cs="Calibri"/>
          <w:i/>
          <w:iCs/>
          <w:color w:val="FF0000"/>
          <w:lang w:val="en-US"/>
        </w:rPr>
      </w:pPr>
      <w:r>
        <w:rPr>
          <w:rFonts w:ascii="Calibri" w:eastAsia="Calibri" w:hAnsi="Calibri" w:cs="Calibri"/>
          <w:i/>
          <w:iCs/>
          <w:color w:val="FF0000"/>
          <w:lang w:val="en-GB"/>
        </w:rPr>
        <w:t>Option 1:</w:t>
      </w:r>
    </w:p>
    <w:p w14:paraId="1D283ADB" w14:textId="77777777" w:rsidR="00BD14AA" w:rsidRPr="001C4A85" w:rsidRDefault="00F66B6D" w:rsidP="00BD14AA">
      <w:pPr>
        <w:jc w:val="both"/>
        <w:rPr>
          <w:rFonts w:ascii="Calibri" w:hAnsi="Calibri" w:cs="Calibri"/>
          <w:color w:val="FF0000"/>
          <w:u w:val="single"/>
          <w:lang w:val="en-US"/>
        </w:rPr>
      </w:pPr>
      <w:r>
        <w:rPr>
          <w:rFonts w:ascii="Calibri" w:eastAsia="Calibri" w:hAnsi="Calibri" w:cs="Calibri"/>
          <w:lang w:val="en-GB"/>
        </w:rPr>
        <w:t xml:space="preserve">The employee is currently entitled to welfare leave in accordance with the applicable collective agreement. </w:t>
      </w:r>
    </w:p>
    <w:p w14:paraId="2B669C22" w14:textId="77777777" w:rsidR="00BD14AA" w:rsidRPr="001C4A85" w:rsidRDefault="00F66B6D" w:rsidP="00BD14AA">
      <w:pPr>
        <w:jc w:val="both"/>
        <w:rPr>
          <w:rFonts w:ascii="Calibri" w:hAnsi="Calibri" w:cs="Calibri"/>
          <w:i/>
          <w:iCs/>
          <w:color w:val="FF0000"/>
          <w:lang w:val="en-US"/>
        </w:rPr>
      </w:pPr>
      <w:r>
        <w:rPr>
          <w:rFonts w:ascii="Calibri" w:eastAsia="Calibri" w:hAnsi="Calibri" w:cs="Calibri"/>
          <w:i/>
          <w:iCs/>
          <w:color w:val="FF0000"/>
          <w:lang w:val="en-GB"/>
        </w:rPr>
        <w:t xml:space="preserve">Option 2: </w:t>
      </w:r>
    </w:p>
    <w:p w14:paraId="1A807D26" w14:textId="77777777" w:rsidR="00BD14AA" w:rsidRPr="001C4A85" w:rsidRDefault="00F66B6D" w:rsidP="00BD14AA">
      <w:pPr>
        <w:jc w:val="both"/>
        <w:rPr>
          <w:rFonts w:ascii="Calibri" w:hAnsi="Calibri" w:cs="Calibri"/>
          <w:lang w:val="en-US"/>
        </w:rPr>
      </w:pPr>
      <w:r>
        <w:rPr>
          <w:rFonts w:ascii="Calibri" w:eastAsia="Calibri" w:hAnsi="Calibri" w:cs="Calibri"/>
          <w:lang w:val="en-GB"/>
        </w:rPr>
        <w:t xml:space="preserve">The employer currently practises the right to welfare leave in accordance with </w:t>
      </w:r>
      <w:r>
        <w:rPr>
          <w:rFonts w:ascii="Calibri" w:eastAsia="Calibri" w:hAnsi="Calibri" w:cs="Calibri"/>
          <w:highlight w:val="lightGray"/>
          <w:shd w:val="clear" w:color="auto" w:fill="808080"/>
          <w:lang w:val="en-GB"/>
        </w:rPr>
        <w:t>[fill in name of collective agreement]</w:t>
      </w:r>
      <w:r>
        <w:rPr>
          <w:rFonts w:ascii="Calibri" w:eastAsia="Calibri" w:hAnsi="Calibri" w:cs="Calibri"/>
          <w:highlight w:val="lightGray"/>
          <w:lang w:val="en-GB"/>
        </w:rPr>
        <w:t>.</w:t>
      </w:r>
      <w:r>
        <w:rPr>
          <w:rFonts w:ascii="Calibri" w:eastAsia="Calibri" w:hAnsi="Calibri" w:cs="Calibri"/>
          <w:lang w:val="en-GB"/>
        </w:rPr>
        <w:t xml:space="preserve"> </w:t>
      </w:r>
      <w:bookmarkStart w:id="0" w:name="_Hlk158988039"/>
    </w:p>
    <w:bookmarkEnd w:id="0"/>
    <w:p w14:paraId="4E4DE881" w14:textId="77777777" w:rsidR="00BD14AA" w:rsidRPr="001C4A85" w:rsidRDefault="00F66B6D" w:rsidP="00BD14AA">
      <w:pPr>
        <w:jc w:val="both"/>
        <w:rPr>
          <w:rFonts w:ascii="Calibri" w:hAnsi="Calibri" w:cs="Calibri"/>
          <w:i/>
          <w:iCs/>
          <w:color w:val="FF0000"/>
          <w:lang w:val="en-US"/>
        </w:rPr>
      </w:pPr>
      <w:r>
        <w:rPr>
          <w:rFonts w:ascii="Calibri" w:eastAsia="Calibri" w:hAnsi="Calibri" w:cs="Calibri"/>
          <w:i/>
          <w:iCs/>
          <w:color w:val="FF0000"/>
          <w:lang w:val="en-GB"/>
        </w:rPr>
        <w:t xml:space="preserve">If the company is neither bound by a collective agreement nor practises benefits agreed in a collective agreement and has administrative schemes, fill in this below. If the company has administrative schemes over and above benefits stipulated in a collective agreement, fill in below: </w:t>
      </w:r>
    </w:p>
    <w:p w14:paraId="1DDD8491" w14:textId="77777777" w:rsidR="00BD14AA" w:rsidRPr="001C4A85" w:rsidRDefault="00F66B6D" w:rsidP="00BD14AA">
      <w:pPr>
        <w:jc w:val="both"/>
        <w:rPr>
          <w:rFonts w:ascii="Calibri" w:hAnsi="Calibri" w:cs="Calibri"/>
          <w:lang w:val="en-US"/>
        </w:rPr>
      </w:pPr>
      <w:r>
        <w:rPr>
          <w:rFonts w:ascii="Calibri" w:eastAsia="Calibri" w:hAnsi="Calibri" w:cs="Calibri"/>
          <w:lang w:val="en-GB"/>
        </w:rPr>
        <w:t xml:space="preserve">The employee is currently </w:t>
      </w:r>
      <w:r>
        <w:rPr>
          <w:rFonts w:ascii="Calibri" w:eastAsia="Calibri" w:hAnsi="Calibri" w:cs="Calibri"/>
          <w:highlight w:val="lightGray"/>
          <w:lang w:val="en-GB"/>
        </w:rPr>
        <w:t>[also]</w:t>
      </w:r>
      <w:r>
        <w:rPr>
          <w:rFonts w:ascii="Calibri" w:eastAsia="Calibri" w:hAnsi="Calibri" w:cs="Calibri"/>
          <w:lang w:val="en-GB"/>
        </w:rPr>
        <w:t xml:space="preserve"> entitled to welfare leave in the following situations: </w:t>
      </w:r>
    </w:p>
    <w:p w14:paraId="56337123" w14:textId="77777777" w:rsidR="00BD14AA" w:rsidRPr="001C4A85" w:rsidRDefault="00F66B6D" w:rsidP="00BD14AA">
      <w:pPr>
        <w:pStyle w:val="Listeavsnitt"/>
        <w:numPr>
          <w:ilvl w:val="0"/>
          <w:numId w:val="6"/>
        </w:numPr>
        <w:spacing w:line="278" w:lineRule="auto"/>
        <w:jc w:val="both"/>
        <w:rPr>
          <w:rFonts w:ascii="Calibri" w:hAnsi="Calibri" w:cs="Calibri"/>
          <w:highlight w:val="lightGray"/>
          <w:lang w:val="en-US"/>
        </w:rPr>
      </w:pPr>
      <w:r>
        <w:rPr>
          <w:rFonts w:ascii="Calibri" w:eastAsia="Calibri" w:hAnsi="Calibri" w:cs="Calibri"/>
          <w:highlight w:val="lightGray"/>
          <w:lang w:val="en-GB"/>
        </w:rPr>
        <w:t>[specify the situations and whether the leave gives entitlement to salary]</w:t>
      </w:r>
    </w:p>
    <w:p w14:paraId="0E8829FA" w14:textId="77777777" w:rsidR="00BD14AA" w:rsidRPr="001C4A85" w:rsidRDefault="00F66B6D" w:rsidP="00BD14AA">
      <w:pPr>
        <w:jc w:val="both"/>
        <w:rPr>
          <w:rFonts w:ascii="Calibri" w:hAnsi="Calibri" w:cs="Calibri"/>
          <w:u w:val="single"/>
          <w:lang w:val="en-US"/>
        </w:rPr>
      </w:pPr>
      <w:r>
        <w:rPr>
          <w:rFonts w:ascii="Calibri" w:eastAsia="Calibri" w:hAnsi="Calibri" w:cs="Calibri"/>
          <w:u w:val="single"/>
          <w:lang w:val="en-GB"/>
        </w:rPr>
        <w:t>3.2 Care leave for father/co-mother in connection with childbirth</w:t>
      </w:r>
    </w:p>
    <w:p w14:paraId="18BF22A1" w14:textId="77777777" w:rsidR="00BD14AA" w:rsidRPr="001C4A85" w:rsidRDefault="00F66B6D" w:rsidP="00BD14AA">
      <w:pPr>
        <w:jc w:val="both"/>
        <w:rPr>
          <w:rFonts w:ascii="Calibri" w:hAnsi="Calibri" w:cs="Calibri"/>
          <w:i/>
          <w:iCs/>
          <w:color w:val="FF0000"/>
          <w:lang w:val="en-US"/>
        </w:rPr>
      </w:pPr>
      <w:r>
        <w:rPr>
          <w:rFonts w:ascii="Calibri" w:eastAsia="Calibri" w:hAnsi="Calibri" w:cs="Calibri"/>
          <w:i/>
          <w:iCs/>
          <w:color w:val="FF0000"/>
          <w:lang w:val="en-GB"/>
        </w:rPr>
        <w:t xml:space="preserve">If the company is bound by a collective agreement, select option 1. If the company only practises the provisions of the collective agreement (and is not bound by them), select option 2. If the company is neither bound by nor practises a collective agreement, the clauses referring to a collective agreement may be deleted. </w:t>
      </w:r>
    </w:p>
    <w:p w14:paraId="77A046E9" w14:textId="77777777" w:rsidR="00BD14AA" w:rsidRPr="001C4A85" w:rsidRDefault="00F66B6D" w:rsidP="00BD14AA">
      <w:pPr>
        <w:jc w:val="both"/>
        <w:rPr>
          <w:rFonts w:ascii="Calibri" w:hAnsi="Calibri" w:cs="Calibri"/>
          <w:i/>
          <w:iCs/>
          <w:color w:val="FF0000"/>
          <w:lang w:val="en-US"/>
        </w:rPr>
      </w:pPr>
      <w:r>
        <w:rPr>
          <w:rFonts w:ascii="Calibri" w:eastAsia="Calibri" w:hAnsi="Calibri" w:cs="Calibri"/>
          <w:i/>
          <w:iCs/>
          <w:color w:val="FF0000"/>
          <w:lang w:val="en-GB"/>
        </w:rPr>
        <w:t xml:space="preserve">Option 1: </w:t>
      </w:r>
    </w:p>
    <w:p w14:paraId="5ACD6356" w14:textId="77777777" w:rsidR="00BD14AA" w:rsidRPr="001C4A85" w:rsidRDefault="00F66B6D" w:rsidP="00BD14AA">
      <w:pPr>
        <w:jc w:val="both"/>
        <w:rPr>
          <w:rFonts w:ascii="Calibri" w:hAnsi="Calibri" w:cs="Calibri"/>
          <w:lang w:val="en-US"/>
        </w:rPr>
      </w:pPr>
      <w:r>
        <w:rPr>
          <w:rFonts w:ascii="Calibri" w:eastAsia="Calibri" w:hAnsi="Calibri" w:cs="Calibri"/>
          <w:lang w:val="en-GB"/>
        </w:rPr>
        <w:t xml:space="preserve">The employee’s right to care leave currently follows the applicable collective agreement. </w:t>
      </w:r>
    </w:p>
    <w:p w14:paraId="1468BC7A" w14:textId="77777777" w:rsidR="00BD14AA" w:rsidRPr="001C4A85" w:rsidRDefault="00F66B6D" w:rsidP="00BD14AA">
      <w:pPr>
        <w:jc w:val="both"/>
        <w:rPr>
          <w:rFonts w:ascii="Calibri" w:hAnsi="Calibri" w:cs="Calibri"/>
          <w:i/>
          <w:iCs/>
          <w:color w:val="FF0000"/>
          <w:lang w:val="en-US"/>
        </w:rPr>
      </w:pPr>
      <w:r>
        <w:rPr>
          <w:rFonts w:ascii="Calibri" w:eastAsia="Calibri" w:hAnsi="Calibri" w:cs="Calibri"/>
          <w:i/>
          <w:iCs/>
          <w:color w:val="FF0000"/>
          <w:lang w:val="en-GB"/>
        </w:rPr>
        <w:t xml:space="preserve">Option 2: </w:t>
      </w:r>
    </w:p>
    <w:p w14:paraId="11134CD2" w14:textId="77777777" w:rsidR="00BD14AA" w:rsidRPr="001C4A85" w:rsidRDefault="00F66B6D" w:rsidP="00BD14AA">
      <w:pPr>
        <w:jc w:val="both"/>
        <w:rPr>
          <w:rFonts w:ascii="Calibri" w:hAnsi="Calibri" w:cs="Calibri"/>
          <w:lang w:val="en-US"/>
        </w:rPr>
      </w:pPr>
      <w:r>
        <w:rPr>
          <w:rFonts w:ascii="Calibri" w:eastAsia="Calibri" w:hAnsi="Calibri" w:cs="Calibri"/>
          <w:lang w:val="en-GB"/>
        </w:rPr>
        <w:t xml:space="preserve">The employer currently practises the right to care leave in accordance with </w:t>
      </w:r>
      <w:r>
        <w:rPr>
          <w:rFonts w:ascii="Calibri" w:eastAsia="Calibri" w:hAnsi="Calibri" w:cs="Calibri"/>
          <w:highlight w:val="lightGray"/>
          <w:lang w:val="en-GB"/>
        </w:rPr>
        <w:t>[fill in name of collective agreement]</w:t>
      </w:r>
      <w:r>
        <w:rPr>
          <w:rFonts w:ascii="Calibri" w:eastAsia="Calibri" w:hAnsi="Calibri" w:cs="Times New Roman"/>
          <w:lang w:val="en-GB"/>
        </w:rPr>
        <w:t>.</w:t>
      </w:r>
    </w:p>
    <w:p w14:paraId="2C76C61E" w14:textId="77777777" w:rsidR="00BD14AA" w:rsidRPr="001C4A85" w:rsidRDefault="00F66B6D" w:rsidP="00BD14AA">
      <w:pPr>
        <w:jc w:val="both"/>
        <w:rPr>
          <w:rFonts w:ascii="Calibri" w:hAnsi="Calibri" w:cs="Calibri"/>
          <w:i/>
          <w:iCs/>
          <w:color w:val="FF0000"/>
          <w:lang w:val="en-US"/>
        </w:rPr>
      </w:pPr>
      <w:r>
        <w:rPr>
          <w:rFonts w:ascii="Calibri" w:eastAsia="Calibri" w:hAnsi="Calibri" w:cs="Calibri"/>
          <w:i/>
          <w:iCs/>
          <w:color w:val="FF0000"/>
          <w:lang w:val="en-GB"/>
        </w:rPr>
        <w:t xml:space="preserve">If the company is neither bound by a collective agreement nor practises benefits agreed in a collective agreement and has administrative schemes, fill this in below. If the company has administrative schemes over and above benefits stipulated in a collective agreement, fill in below: </w:t>
      </w:r>
    </w:p>
    <w:p w14:paraId="639B3EB8" w14:textId="77777777" w:rsidR="00BD14AA" w:rsidRPr="001C4A85" w:rsidRDefault="00F66B6D" w:rsidP="00BD14AA">
      <w:pPr>
        <w:jc w:val="both"/>
        <w:rPr>
          <w:rFonts w:ascii="Calibri" w:hAnsi="Calibri" w:cs="Calibri"/>
          <w:lang w:val="en-US"/>
        </w:rPr>
      </w:pPr>
      <w:r>
        <w:rPr>
          <w:rFonts w:ascii="Calibri" w:eastAsia="Calibri" w:hAnsi="Calibri" w:cs="Calibri"/>
          <w:lang w:val="en-GB"/>
        </w:rPr>
        <w:t xml:space="preserve">The employee is currently entitled to paid maternity leave of </w:t>
      </w:r>
      <w:r>
        <w:rPr>
          <w:rFonts w:ascii="Calibri" w:eastAsia="Calibri" w:hAnsi="Calibri" w:cs="Calibri"/>
          <w:highlight w:val="lightGray"/>
          <w:lang w:val="en-GB"/>
        </w:rPr>
        <w:t>[xx days]</w:t>
      </w:r>
      <w:r>
        <w:rPr>
          <w:rFonts w:ascii="Calibri" w:eastAsia="Calibri" w:hAnsi="Calibri" w:cs="Calibri"/>
          <w:lang w:val="en-GB"/>
        </w:rPr>
        <w:t xml:space="preserve"> in connection with childbirth; cf. Section 12-3 of the Working Environment Act</w:t>
      </w:r>
    </w:p>
    <w:p w14:paraId="55C2002B" w14:textId="77777777" w:rsidR="00BD14AA" w:rsidRPr="001C4A85" w:rsidRDefault="00F66B6D" w:rsidP="00BD14AA">
      <w:pPr>
        <w:jc w:val="both"/>
        <w:rPr>
          <w:rFonts w:ascii="Calibri" w:hAnsi="Calibri" w:cs="Calibri"/>
          <w:u w:val="single"/>
          <w:lang w:val="en-US"/>
        </w:rPr>
      </w:pPr>
      <w:r>
        <w:rPr>
          <w:rFonts w:ascii="Calibri" w:eastAsia="Calibri" w:hAnsi="Calibri" w:cs="Calibri"/>
          <w:highlight w:val="lightGray"/>
          <w:u w:val="single"/>
          <w:lang w:val="en-GB"/>
        </w:rPr>
        <w:t>3.3 [Fill in any other leave schemes to which the employee is entitled]</w:t>
      </w:r>
    </w:p>
    <w:p w14:paraId="0E8D5DF9" w14:textId="77777777" w:rsidR="00BD14AA" w:rsidRPr="001C4A85" w:rsidRDefault="00F66B6D" w:rsidP="00BD14AA">
      <w:pPr>
        <w:jc w:val="both"/>
        <w:rPr>
          <w:rFonts w:ascii="Calibri" w:hAnsi="Calibri" w:cs="Calibri"/>
          <w:i/>
          <w:iCs/>
          <w:color w:val="FF0000"/>
          <w:lang w:val="en-US"/>
        </w:rPr>
      </w:pPr>
      <w:r>
        <w:rPr>
          <w:rFonts w:ascii="Calibri" w:eastAsia="Calibri" w:hAnsi="Calibri" w:cs="Calibri"/>
          <w:i/>
          <w:iCs/>
          <w:color w:val="FF0000"/>
          <w:lang w:val="en-GB"/>
        </w:rPr>
        <w:lastRenderedPageBreak/>
        <w:t>If the company is bound by a collective agreement, select option 1. If the company only practises the provisions of the collective agreement (and is not actually bound by the agreement), select option 2. If the company is neither bound by nor practises the collective agreement, the clauses referring to the collective agreement may be deleted.</w:t>
      </w:r>
    </w:p>
    <w:p w14:paraId="605ABF98" w14:textId="77777777" w:rsidR="00BD14AA" w:rsidRPr="001C4A85" w:rsidRDefault="00F66B6D" w:rsidP="00BD14AA">
      <w:pPr>
        <w:jc w:val="both"/>
        <w:rPr>
          <w:rFonts w:ascii="Calibri" w:hAnsi="Calibri" w:cs="Calibri"/>
          <w:i/>
          <w:iCs/>
          <w:color w:val="FF0000"/>
          <w:lang w:val="en-US"/>
        </w:rPr>
      </w:pPr>
      <w:r>
        <w:rPr>
          <w:rFonts w:ascii="Calibri" w:eastAsia="Calibri" w:hAnsi="Calibri" w:cs="Calibri"/>
          <w:i/>
          <w:iCs/>
          <w:color w:val="FF0000"/>
          <w:lang w:val="en-GB"/>
        </w:rPr>
        <w:t>Option 1:</w:t>
      </w:r>
    </w:p>
    <w:p w14:paraId="14751585" w14:textId="77777777" w:rsidR="00BD14AA" w:rsidRPr="001C4A85" w:rsidRDefault="00F66B6D" w:rsidP="00BD14AA">
      <w:pPr>
        <w:jc w:val="both"/>
        <w:rPr>
          <w:rFonts w:ascii="Calibri" w:hAnsi="Calibri" w:cs="Calibri"/>
          <w:lang w:val="en-US"/>
        </w:rPr>
      </w:pPr>
      <w:r>
        <w:rPr>
          <w:rFonts w:ascii="Calibri" w:eastAsia="Calibri" w:hAnsi="Calibri" w:cs="Calibri"/>
          <w:lang w:val="en-GB"/>
        </w:rPr>
        <w:t>The employee is currently entitled to</w:t>
      </w:r>
      <w:r>
        <w:rPr>
          <w:rFonts w:ascii="Calibri" w:eastAsia="Calibri" w:hAnsi="Calibri" w:cs="Times New Roman"/>
          <w:lang w:val="en-GB"/>
        </w:rPr>
        <w:t xml:space="preserve"> </w:t>
      </w:r>
      <w:r>
        <w:rPr>
          <w:rFonts w:ascii="Calibri" w:eastAsia="Calibri" w:hAnsi="Calibri" w:cs="Times New Roman"/>
          <w:highlight w:val="lightGray"/>
          <w:lang w:val="en-GB"/>
        </w:rPr>
        <w:t>[</w:t>
      </w:r>
      <w:r>
        <w:rPr>
          <w:rFonts w:ascii="Calibri" w:eastAsia="Calibri" w:hAnsi="Calibri" w:cs="Calibri"/>
          <w:highlight w:val="lightGray"/>
          <w:lang w:val="en-GB"/>
        </w:rPr>
        <w:t>fill in type of leave]</w:t>
      </w:r>
      <w:r>
        <w:rPr>
          <w:rFonts w:ascii="Calibri" w:eastAsia="Calibri" w:hAnsi="Calibri" w:cs="Calibri"/>
          <w:lang w:val="en-GB"/>
        </w:rPr>
        <w:t xml:space="preserve"> in accordance with the applicable collective agreement. </w:t>
      </w:r>
    </w:p>
    <w:p w14:paraId="6AC746FC" w14:textId="77777777" w:rsidR="00BD14AA" w:rsidRPr="001C4A85" w:rsidRDefault="00F66B6D" w:rsidP="00BD14AA">
      <w:pPr>
        <w:jc w:val="both"/>
        <w:rPr>
          <w:rFonts w:ascii="Calibri" w:hAnsi="Calibri" w:cs="Calibri"/>
          <w:i/>
          <w:iCs/>
          <w:color w:val="FF0000"/>
          <w:lang w:val="en-US"/>
        </w:rPr>
      </w:pPr>
      <w:r>
        <w:rPr>
          <w:rFonts w:ascii="Calibri" w:eastAsia="Calibri" w:hAnsi="Calibri" w:cs="Calibri"/>
          <w:i/>
          <w:iCs/>
          <w:color w:val="FF0000"/>
          <w:lang w:val="en-GB"/>
        </w:rPr>
        <w:t>Option 2:</w:t>
      </w:r>
    </w:p>
    <w:p w14:paraId="79FB302C" w14:textId="77777777" w:rsidR="00BD14AA" w:rsidRPr="001C4A85" w:rsidRDefault="00F66B6D" w:rsidP="00BD14AA">
      <w:pPr>
        <w:jc w:val="both"/>
        <w:rPr>
          <w:rFonts w:ascii="Calibri" w:hAnsi="Calibri" w:cs="Calibri"/>
          <w:lang w:val="en-US"/>
        </w:rPr>
      </w:pPr>
      <w:r>
        <w:rPr>
          <w:rFonts w:ascii="Calibri" w:eastAsia="Calibri" w:hAnsi="Calibri" w:cs="Calibri"/>
          <w:lang w:val="en-GB"/>
        </w:rPr>
        <w:t xml:space="preserve">The employer currently practises the right to </w:t>
      </w:r>
      <w:r>
        <w:rPr>
          <w:rFonts w:ascii="Calibri" w:eastAsia="Calibri" w:hAnsi="Calibri" w:cs="Calibri"/>
          <w:highlight w:val="lightGray"/>
          <w:lang w:val="en-GB"/>
        </w:rPr>
        <w:t>[</w:t>
      </w:r>
      <w:bookmarkStart w:id="1" w:name="_Hlk164689003"/>
      <w:r>
        <w:rPr>
          <w:rFonts w:ascii="Calibri" w:eastAsia="Calibri" w:hAnsi="Calibri" w:cs="Calibri"/>
          <w:highlight w:val="lightGray"/>
          <w:lang w:val="en-GB"/>
        </w:rPr>
        <w:t>fill in type of leave]</w:t>
      </w:r>
      <w:r>
        <w:rPr>
          <w:rFonts w:ascii="Calibri" w:eastAsia="Calibri" w:hAnsi="Calibri" w:cs="Calibri"/>
          <w:lang w:val="en-GB"/>
        </w:rPr>
        <w:t xml:space="preserve"> in accordance with the </w:t>
      </w:r>
      <w:r>
        <w:rPr>
          <w:rFonts w:ascii="Calibri" w:eastAsia="Calibri" w:hAnsi="Calibri" w:cs="Calibri"/>
          <w:highlight w:val="lightGray"/>
          <w:shd w:val="clear" w:color="auto" w:fill="808080"/>
          <w:lang w:val="en-GB"/>
        </w:rPr>
        <w:t>[fill in collective agreement]</w:t>
      </w:r>
      <w:r>
        <w:rPr>
          <w:rFonts w:ascii="Calibri" w:eastAsia="Calibri" w:hAnsi="Calibri" w:cs="Calibri"/>
          <w:lang w:val="en-GB"/>
        </w:rPr>
        <w:t xml:space="preserve"> </w:t>
      </w:r>
    </w:p>
    <w:bookmarkEnd w:id="1"/>
    <w:p w14:paraId="3474074A" w14:textId="77777777" w:rsidR="00BD14AA" w:rsidRPr="001C4A85" w:rsidRDefault="00F66B6D" w:rsidP="00BD14AA">
      <w:pPr>
        <w:jc w:val="both"/>
        <w:rPr>
          <w:rFonts w:ascii="Calibri" w:hAnsi="Calibri" w:cs="Calibri"/>
          <w:i/>
          <w:iCs/>
          <w:color w:val="FF0000"/>
          <w:lang w:val="en-US"/>
        </w:rPr>
      </w:pPr>
      <w:r>
        <w:rPr>
          <w:rFonts w:ascii="Calibri" w:eastAsia="Calibri" w:hAnsi="Calibri" w:cs="Calibri"/>
          <w:i/>
          <w:iCs/>
          <w:color w:val="FF0000"/>
          <w:lang w:val="en-GB"/>
        </w:rPr>
        <w:t xml:space="preserve">If the company is neither bound by a collective agreement nor practises benefits agreed in a collective agreement and has administrative schemes, fill this in below. If the company has administrative schemes over and above benefits stipulated in a collective agreement, fill in below: </w:t>
      </w:r>
    </w:p>
    <w:p w14:paraId="62486CBC" w14:textId="77777777" w:rsidR="00BD14AA" w:rsidRPr="001C4A85" w:rsidRDefault="00F66B6D" w:rsidP="00BD14AA">
      <w:pPr>
        <w:jc w:val="both"/>
        <w:rPr>
          <w:rFonts w:ascii="Calibri" w:hAnsi="Calibri" w:cs="Calibri"/>
          <w:lang w:val="en-US"/>
        </w:rPr>
      </w:pPr>
      <w:r>
        <w:rPr>
          <w:rFonts w:ascii="Calibri" w:eastAsia="Calibri" w:hAnsi="Calibri" w:cs="Calibri"/>
          <w:lang w:val="en-GB"/>
        </w:rPr>
        <w:t xml:space="preserve">The employee is currently entitled to </w:t>
      </w:r>
      <w:r>
        <w:rPr>
          <w:rFonts w:ascii="Calibri" w:eastAsia="Calibri" w:hAnsi="Calibri" w:cs="Calibri"/>
          <w:highlight w:val="lightGray"/>
          <w:lang w:val="en-GB"/>
        </w:rPr>
        <w:t xml:space="preserve">[fill in leave </w:t>
      </w:r>
      <w:r>
        <w:rPr>
          <w:rFonts w:ascii="Calibri" w:eastAsia="Calibri" w:hAnsi="Calibri" w:cs="Calibri"/>
          <w:lang w:val="en-GB"/>
        </w:rPr>
        <w:t xml:space="preserve">] of </w:t>
      </w:r>
      <w:r>
        <w:rPr>
          <w:rFonts w:ascii="Calibri" w:eastAsia="Calibri" w:hAnsi="Calibri" w:cs="Calibri"/>
          <w:highlight w:val="lightGray"/>
          <w:lang w:val="en-GB"/>
        </w:rPr>
        <w:t xml:space="preserve">[xx days </w:t>
      </w:r>
      <w:r>
        <w:rPr>
          <w:rFonts w:ascii="Calibri" w:eastAsia="Calibri" w:hAnsi="Calibri" w:cs="Calibri"/>
          <w:lang w:val="en-GB"/>
        </w:rPr>
        <w:t>] with pay in connection with [</w:t>
      </w:r>
      <w:r>
        <w:rPr>
          <w:rFonts w:ascii="Calibri" w:eastAsia="Calibri" w:hAnsi="Calibri" w:cs="Calibri"/>
          <w:highlight w:val="lightGray"/>
          <w:lang w:val="en-GB"/>
        </w:rPr>
        <w:t xml:space="preserve">xxx </w:t>
      </w:r>
      <w:r>
        <w:rPr>
          <w:rFonts w:ascii="Calibri" w:eastAsia="Calibri" w:hAnsi="Calibri" w:cs="Calibri"/>
          <w:lang w:val="en-GB"/>
        </w:rPr>
        <w:t>].</w:t>
      </w:r>
    </w:p>
    <w:p w14:paraId="0F8053BF" w14:textId="77777777" w:rsidR="00BD14AA" w:rsidRPr="001C4A85" w:rsidRDefault="00F66B6D" w:rsidP="00BD14AA">
      <w:pPr>
        <w:pStyle w:val="Listeavsnitt"/>
        <w:numPr>
          <w:ilvl w:val="0"/>
          <w:numId w:val="4"/>
        </w:numPr>
        <w:spacing w:line="278" w:lineRule="auto"/>
        <w:jc w:val="both"/>
        <w:rPr>
          <w:rFonts w:ascii="Calibri" w:hAnsi="Calibri" w:cs="Calibri"/>
          <w:b/>
          <w:bCs/>
          <w:u w:val="single"/>
          <w:lang w:val="en-US"/>
        </w:rPr>
      </w:pPr>
      <w:r>
        <w:rPr>
          <w:rFonts w:ascii="Calibri" w:eastAsia="Calibri" w:hAnsi="Calibri" w:cs="Calibri"/>
          <w:b/>
          <w:bCs/>
          <w:u w:val="single"/>
          <w:lang w:val="en-GB"/>
        </w:rPr>
        <w:t>Sickness benefit, parental benefit, etc.:</w:t>
      </w:r>
    </w:p>
    <w:p w14:paraId="49198BFF" w14:textId="77777777" w:rsidR="00BD14AA" w:rsidRPr="001C4A85" w:rsidRDefault="00F66B6D" w:rsidP="00BD14AA">
      <w:pPr>
        <w:jc w:val="both"/>
        <w:rPr>
          <w:rFonts w:ascii="Calibri" w:hAnsi="Calibri" w:cs="Calibri"/>
          <w:u w:val="single"/>
          <w:lang w:val="en-US"/>
        </w:rPr>
      </w:pPr>
      <w:r>
        <w:rPr>
          <w:rFonts w:ascii="Calibri" w:eastAsia="Calibri" w:hAnsi="Calibri" w:cs="Calibri"/>
          <w:u w:val="single"/>
          <w:lang w:val="en-GB"/>
        </w:rPr>
        <w:t>4.1 Sickness benefit</w:t>
      </w:r>
    </w:p>
    <w:p w14:paraId="741C85A8" w14:textId="77777777" w:rsidR="00BD14AA" w:rsidRPr="001C4A85" w:rsidRDefault="00F66B6D" w:rsidP="00BD14AA">
      <w:pPr>
        <w:jc w:val="both"/>
        <w:rPr>
          <w:rFonts w:ascii="Calibri" w:hAnsi="Calibri" w:cs="Calibri"/>
          <w:i/>
          <w:iCs/>
          <w:color w:val="FF0000"/>
          <w:lang w:val="en-US"/>
        </w:rPr>
      </w:pPr>
      <w:r>
        <w:rPr>
          <w:rFonts w:ascii="Calibri" w:eastAsia="Calibri" w:hAnsi="Calibri" w:cs="Calibri"/>
          <w:i/>
          <w:iCs/>
          <w:color w:val="FF0000"/>
          <w:lang w:val="en-GB"/>
        </w:rPr>
        <w:t>If the company is bound by a collective agreement, select option 1. If the company only practises the provisions of the collective agreement (and is not bound by them), select option 2. If the company is neither bound by nor practises the collective agreement, the clauses referring to the collective agreement may be deleted.</w:t>
      </w:r>
    </w:p>
    <w:p w14:paraId="05407DF0" w14:textId="77777777" w:rsidR="00BD14AA" w:rsidRPr="001C4A85" w:rsidRDefault="00F66B6D" w:rsidP="00BD14AA">
      <w:pPr>
        <w:jc w:val="both"/>
        <w:rPr>
          <w:rFonts w:ascii="Calibri" w:hAnsi="Calibri" w:cs="Calibri"/>
          <w:i/>
          <w:iCs/>
          <w:color w:val="FF0000"/>
          <w:lang w:val="en-US"/>
        </w:rPr>
      </w:pPr>
      <w:r>
        <w:rPr>
          <w:rFonts w:ascii="Calibri" w:eastAsia="Calibri" w:hAnsi="Calibri" w:cs="Calibri"/>
          <w:i/>
          <w:iCs/>
          <w:color w:val="FF0000"/>
          <w:lang w:val="en-GB"/>
        </w:rPr>
        <w:t xml:space="preserve">Option 1: </w:t>
      </w:r>
    </w:p>
    <w:p w14:paraId="162C1610" w14:textId="77777777" w:rsidR="00BD14AA" w:rsidRPr="001C4A85" w:rsidRDefault="00F66B6D" w:rsidP="00BD14AA">
      <w:pPr>
        <w:jc w:val="both"/>
        <w:rPr>
          <w:rFonts w:ascii="Calibri" w:hAnsi="Calibri" w:cs="Calibri"/>
          <w:lang w:val="en-US"/>
        </w:rPr>
      </w:pPr>
      <w:r>
        <w:rPr>
          <w:rFonts w:ascii="Calibri" w:eastAsia="Calibri" w:hAnsi="Calibri" w:cs="Calibri"/>
          <w:lang w:val="en-GB"/>
        </w:rPr>
        <w:t xml:space="preserve">The employee is currently </w:t>
      </w:r>
      <w:bookmarkStart w:id="2" w:name="_Hlk158644339"/>
      <w:r>
        <w:rPr>
          <w:rFonts w:ascii="Calibri" w:eastAsia="Calibri" w:hAnsi="Calibri" w:cs="Calibri"/>
          <w:lang w:val="en-GB"/>
        </w:rPr>
        <w:t>entitled to [</w:t>
      </w:r>
      <w:r>
        <w:rPr>
          <w:rFonts w:ascii="Calibri" w:eastAsia="Calibri" w:hAnsi="Calibri" w:cs="Calibri"/>
          <w:highlight w:val="lightGray"/>
          <w:lang w:val="en-GB"/>
        </w:rPr>
        <w:t>advance payment of sickness benefit]</w:t>
      </w:r>
      <w:r>
        <w:rPr>
          <w:rFonts w:ascii="Calibri" w:eastAsia="Calibri" w:hAnsi="Calibri" w:cs="Calibri"/>
          <w:lang w:val="en-GB"/>
        </w:rPr>
        <w:t xml:space="preserve"> </w:t>
      </w:r>
      <w:r>
        <w:rPr>
          <w:rFonts w:ascii="Calibri" w:eastAsia="Calibri" w:hAnsi="Calibri" w:cs="Calibri"/>
          <w:color w:val="FF0000"/>
          <w:lang w:val="en-GB"/>
        </w:rPr>
        <w:t xml:space="preserve">or </w:t>
      </w:r>
      <w:r>
        <w:rPr>
          <w:rFonts w:ascii="Calibri" w:eastAsia="Calibri" w:hAnsi="Calibri" w:cs="Calibri"/>
          <w:lang w:val="en-GB"/>
        </w:rPr>
        <w:t>[</w:t>
      </w:r>
      <w:r>
        <w:rPr>
          <w:rFonts w:ascii="Calibri" w:eastAsia="Calibri" w:hAnsi="Calibri" w:cs="Calibri"/>
          <w:highlight w:val="lightGray"/>
          <w:lang w:val="en-GB"/>
        </w:rPr>
        <w:t>right to full salary in the event of illness]</w:t>
      </w:r>
      <w:r>
        <w:rPr>
          <w:rFonts w:ascii="Calibri" w:eastAsia="Calibri" w:hAnsi="Calibri" w:cs="Calibri"/>
          <w:lang w:val="en-GB"/>
        </w:rPr>
        <w:t xml:space="preserve"> for </w:t>
      </w:r>
      <w:bookmarkEnd w:id="2"/>
      <w:r>
        <w:rPr>
          <w:rFonts w:ascii="Calibri" w:eastAsia="Calibri" w:hAnsi="Calibri" w:cs="Calibri"/>
          <w:lang w:val="en-GB"/>
        </w:rPr>
        <w:t>[</w:t>
      </w:r>
      <w:r>
        <w:rPr>
          <w:rFonts w:ascii="Calibri" w:eastAsia="Calibri" w:hAnsi="Calibri" w:cs="Calibri"/>
          <w:highlight w:val="lightGray"/>
          <w:lang w:val="en-GB"/>
        </w:rPr>
        <w:t xml:space="preserve">x months </w:t>
      </w:r>
      <w:r>
        <w:rPr>
          <w:rFonts w:ascii="Calibri" w:eastAsia="Calibri" w:hAnsi="Calibri" w:cs="Calibri"/>
          <w:lang w:val="en-GB"/>
        </w:rPr>
        <w:t xml:space="preserve">] as follows from the applicable collective agreement. </w:t>
      </w:r>
    </w:p>
    <w:p w14:paraId="34572E4B" w14:textId="77777777" w:rsidR="00BD14AA" w:rsidRPr="001C4A85" w:rsidRDefault="00F66B6D" w:rsidP="00BD14AA">
      <w:pPr>
        <w:jc w:val="both"/>
        <w:rPr>
          <w:rFonts w:ascii="Calibri" w:hAnsi="Calibri" w:cs="Calibri"/>
          <w:i/>
          <w:iCs/>
          <w:u w:val="single"/>
          <w:lang w:val="en-US"/>
        </w:rPr>
      </w:pPr>
      <w:r>
        <w:rPr>
          <w:rFonts w:ascii="Calibri" w:eastAsia="Calibri" w:hAnsi="Calibri" w:cs="Calibri"/>
          <w:i/>
          <w:iCs/>
          <w:color w:val="FF0000"/>
          <w:lang w:val="en-GB"/>
        </w:rPr>
        <w:t>Option 2:</w:t>
      </w:r>
    </w:p>
    <w:p w14:paraId="0F97BBDB" w14:textId="77777777" w:rsidR="00BD14AA" w:rsidRPr="001C4A85" w:rsidRDefault="00F66B6D" w:rsidP="00BD14AA">
      <w:pPr>
        <w:jc w:val="both"/>
        <w:rPr>
          <w:rFonts w:ascii="Calibri" w:hAnsi="Calibri" w:cs="Calibri"/>
          <w:lang w:val="en-US"/>
        </w:rPr>
      </w:pPr>
      <w:r>
        <w:rPr>
          <w:rFonts w:ascii="Calibri" w:eastAsia="Calibri" w:hAnsi="Calibri" w:cs="Calibri"/>
          <w:lang w:val="en-GB"/>
        </w:rPr>
        <w:t xml:space="preserve">The employer currently practises </w:t>
      </w:r>
      <w:r>
        <w:rPr>
          <w:rFonts w:ascii="Calibri" w:eastAsia="Calibri" w:hAnsi="Calibri" w:cs="Calibri"/>
          <w:highlight w:val="lightGray"/>
          <w:lang w:val="en-GB"/>
        </w:rPr>
        <w:t>[advance payment of sickness benefit]</w:t>
      </w:r>
      <w:r>
        <w:rPr>
          <w:rFonts w:ascii="Calibri" w:eastAsia="Calibri" w:hAnsi="Calibri" w:cs="Calibri"/>
          <w:lang w:val="en-GB"/>
        </w:rPr>
        <w:t xml:space="preserve"> </w:t>
      </w:r>
      <w:r>
        <w:rPr>
          <w:rFonts w:ascii="Calibri" w:eastAsia="Calibri" w:hAnsi="Calibri" w:cs="Calibri"/>
          <w:color w:val="FF0000"/>
          <w:lang w:val="en-GB"/>
        </w:rPr>
        <w:t>or</w:t>
      </w:r>
      <w:r>
        <w:rPr>
          <w:rFonts w:ascii="Calibri" w:eastAsia="Calibri" w:hAnsi="Calibri" w:cs="Calibri"/>
          <w:lang w:val="en-GB"/>
        </w:rPr>
        <w:t xml:space="preserve"> </w:t>
      </w:r>
      <w:r>
        <w:rPr>
          <w:rFonts w:ascii="Calibri" w:eastAsia="Calibri" w:hAnsi="Calibri" w:cs="Calibri"/>
          <w:highlight w:val="lightGray"/>
          <w:lang w:val="en-GB"/>
        </w:rPr>
        <w:t>[right to full salary in the event of illness]</w:t>
      </w:r>
      <w:r>
        <w:rPr>
          <w:rFonts w:ascii="Calibri" w:eastAsia="Calibri" w:hAnsi="Calibri" w:cs="Calibri"/>
          <w:lang w:val="en-GB"/>
        </w:rPr>
        <w:t xml:space="preserve"> for </w:t>
      </w:r>
      <w:r>
        <w:rPr>
          <w:rFonts w:ascii="Calibri" w:eastAsia="Calibri" w:hAnsi="Calibri" w:cs="Calibri"/>
          <w:highlight w:val="lightGray"/>
          <w:shd w:val="clear" w:color="auto" w:fill="808080"/>
          <w:lang w:val="en-GB"/>
        </w:rPr>
        <w:t>[x months]</w:t>
      </w:r>
      <w:r>
        <w:rPr>
          <w:rFonts w:ascii="Calibri" w:eastAsia="Calibri" w:hAnsi="Calibri" w:cs="Calibri"/>
          <w:lang w:val="en-GB"/>
        </w:rPr>
        <w:t xml:space="preserve"> in accordance with </w:t>
      </w:r>
      <w:r>
        <w:rPr>
          <w:rFonts w:ascii="Calibri" w:eastAsia="Calibri" w:hAnsi="Calibri" w:cs="Calibri"/>
          <w:highlight w:val="lightGray"/>
          <w:lang w:val="en-GB"/>
        </w:rPr>
        <w:t>[fill in collective agreement]</w:t>
      </w:r>
      <w:r>
        <w:rPr>
          <w:rFonts w:ascii="Calibri" w:eastAsia="Calibri" w:hAnsi="Calibri" w:cs="Calibri"/>
          <w:lang w:val="en-GB"/>
        </w:rPr>
        <w:t xml:space="preserve">. </w:t>
      </w:r>
    </w:p>
    <w:p w14:paraId="4B0E7469" w14:textId="77777777" w:rsidR="00BD14AA" w:rsidRPr="001C4A85" w:rsidRDefault="00F66B6D" w:rsidP="00BD14AA">
      <w:pPr>
        <w:jc w:val="both"/>
        <w:rPr>
          <w:rFonts w:ascii="Calibri" w:hAnsi="Calibri" w:cs="Calibri"/>
          <w:i/>
          <w:iCs/>
          <w:color w:val="FF0000"/>
          <w:lang w:val="en-US"/>
        </w:rPr>
      </w:pPr>
      <w:r>
        <w:rPr>
          <w:rFonts w:ascii="Calibri" w:eastAsia="Calibri" w:hAnsi="Calibri" w:cs="Calibri"/>
          <w:i/>
          <w:iCs/>
          <w:color w:val="FF0000"/>
          <w:lang w:val="en-GB"/>
        </w:rPr>
        <w:t xml:space="preserve">If the company is neither bound by a collective agreement nor practises benefits agreed in a collective agreement and has administrative schemes, fill this in below. If the company has administrative schemes over and above benefits stipulated in a collective agreement, fill in below: </w:t>
      </w:r>
    </w:p>
    <w:p w14:paraId="0494AE4C" w14:textId="77777777" w:rsidR="00BD14AA" w:rsidRPr="001C4A85" w:rsidRDefault="00F66B6D" w:rsidP="00BD14AA">
      <w:pPr>
        <w:jc w:val="both"/>
        <w:rPr>
          <w:rFonts w:ascii="Calibri" w:hAnsi="Calibri" w:cs="Calibri"/>
          <w:lang w:val="en-US"/>
        </w:rPr>
      </w:pPr>
      <w:r>
        <w:rPr>
          <w:rFonts w:ascii="Calibri" w:eastAsia="Calibri" w:hAnsi="Calibri" w:cs="Calibri"/>
          <w:lang w:val="en-GB"/>
        </w:rPr>
        <w:t>The employee is [also] currently entitled to [advance payment of sickness benefit] or [right to full salary in the event of illness] for [x months].</w:t>
      </w:r>
    </w:p>
    <w:p w14:paraId="56EF5E64" w14:textId="77777777" w:rsidR="00BD14AA" w:rsidRPr="001C4A85" w:rsidRDefault="00F66B6D" w:rsidP="00BD14AA">
      <w:pPr>
        <w:jc w:val="both"/>
        <w:rPr>
          <w:rFonts w:ascii="Calibri" w:hAnsi="Calibri" w:cs="Calibri"/>
          <w:u w:val="single"/>
          <w:lang w:val="en-US"/>
        </w:rPr>
      </w:pPr>
      <w:r>
        <w:rPr>
          <w:rFonts w:ascii="Calibri" w:eastAsia="Calibri" w:hAnsi="Calibri" w:cs="Calibri"/>
          <w:u w:val="single"/>
          <w:lang w:val="en-GB"/>
        </w:rPr>
        <w:t>4.2 Parental benefit</w:t>
      </w:r>
    </w:p>
    <w:p w14:paraId="380518CA" w14:textId="77777777" w:rsidR="00BD14AA" w:rsidRPr="001C4A85" w:rsidRDefault="00F66B6D" w:rsidP="00BD14AA">
      <w:pPr>
        <w:jc w:val="both"/>
        <w:rPr>
          <w:rFonts w:ascii="Calibri" w:hAnsi="Calibri" w:cs="Calibri"/>
          <w:i/>
          <w:iCs/>
          <w:color w:val="FF0000"/>
          <w:lang w:val="en-US"/>
        </w:rPr>
      </w:pPr>
      <w:r>
        <w:rPr>
          <w:rFonts w:ascii="Calibri" w:eastAsia="Calibri" w:hAnsi="Calibri" w:cs="Calibri"/>
          <w:i/>
          <w:iCs/>
          <w:color w:val="FF0000"/>
          <w:lang w:val="en-GB"/>
        </w:rPr>
        <w:t>If the company is bound by a collective agreement, select option 1. If the company only practises the provisions of the collective agreement (and is not bound by them), select option 2. If the company is neither bound by nor practises the collective agreement, the clauses referring to the collective agreement may be deleted.</w:t>
      </w:r>
    </w:p>
    <w:p w14:paraId="3694DDE4" w14:textId="77777777" w:rsidR="00BD14AA" w:rsidRPr="001C4A85" w:rsidRDefault="00F66B6D" w:rsidP="00BD14AA">
      <w:pPr>
        <w:jc w:val="both"/>
        <w:rPr>
          <w:rFonts w:ascii="Calibri" w:hAnsi="Calibri" w:cs="Calibri"/>
          <w:i/>
          <w:iCs/>
          <w:color w:val="FF0000"/>
          <w:lang w:val="en-US"/>
        </w:rPr>
      </w:pPr>
      <w:r>
        <w:rPr>
          <w:rFonts w:ascii="Calibri" w:eastAsia="Calibri" w:hAnsi="Calibri" w:cs="Calibri"/>
          <w:i/>
          <w:iCs/>
          <w:color w:val="FF0000"/>
          <w:lang w:val="en-GB"/>
        </w:rPr>
        <w:t>Option 1:</w:t>
      </w:r>
    </w:p>
    <w:p w14:paraId="08114BDF" w14:textId="77777777" w:rsidR="00BD14AA" w:rsidRPr="001C4A85" w:rsidRDefault="00F66B6D" w:rsidP="00BD14AA">
      <w:pPr>
        <w:jc w:val="both"/>
        <w:rPr>
          <w:rFonts w:ascii="Calibri" w:hAnsi="Calibri" w:cs="Calibri"/>
          <w:color w:val="FF0000"/>
          <w:u w:val="single"/>
          <w:lang w:val="en-US"/>
        </w:rPr>
      </w:pPr>
      <w:r>
        <w:rPr>
          <w:rFonts w:ascii="Calibri" w:eastAsia="Calibri" w:hAnsi="Calibri" w:cs="Calibri"/>
          <w:lang w:val="en-GB"/>
        </w:rPr>
        <w:lastRenderedPageBreak/>
        <w:t xml:space="preserve">The employee is currently entitled to </w:t>
      </w:r>
      <w:bookmarkStart w:id="3" w:name="_Hlk158644468"/>
      <w:r>
        <w:rPr>
          <w:rFonts w:ascii="Calibri" w:eastAsia="Calibri" w:hAnsi="Calibri" w:cs="Calibri"/>
          <w:lang w:val="en-GB"/>
        </w:rPr>
        <w:t>[</w:t>
      </w:r>
      <w:r>
        <w:rPr>
          <w:rFonts w:ascii="Calibri" w:eastAsia="Calibri" w:hAnsi="Calibri" w:cs="Calibri"/>
          <w:highlight w:val="lightGray"/>
          <w:lang w:val="en-GB"/>
        </w:rPr>
        <w:t>advance payment of parental benefit from NAV]</w:t>
      </w:r>
      <w:r>
        <w:rPr>
          <w:rFonts w:ascii="Calibri" w:eastAsia="Calibri" w:hAnsi="Calibri" w:cs="Calibri"/>
          <w:lang w:val="en-GB"/>
        </w:rPr>
        <w:t xml:space="preserve"> </w:t>
      </w:r>
      <w:r>
        <w:rPr>
          <w:rFonts w:ascii="Calibri" w:eastAsia="Calibri" w:hAnsi="Calibri" w:cs="Calibri"/>
          <w:color w:val="FF0000"/>
          <w:lang w:val="en-GB"/>
        </w:rPr>
        <w:t xml:space="preserve">or </w:t>
      </w:r>
      <w:r>
        <w:rPr>
          <w:rFonts w:ascii="Calibri" w:eastAsia="Calibri" w:hAnsi="Calibri" w:cs="Calibri"/>
          <w:lang w:val="en-GB"/>
        </w:rPr>
        <w:t>[</w:t>
      </w:r>
      <w:r>
        <w:rPr>
          <w:rFonts w:ascii="Calibri" w:eastAsia="Calibri" w:hAnsi="Calibri" w:cs="Calibri"/>
          <w:highlight w:val="lightGray"/>
          <w:lang w:val="en-GB"/>
        </w:rPr>
        <w:t>right to full salary</w:t>
      </w:r>
      <w:r>
        <w:rPr>
          <w:rFonts w:ascii="Calibri" w:eastAsia="Calibri" w:hAnsi="Calibri" w:cs="Calibri"/>
          <w:lang w:val="en-GB"/>
        </w:rPr>
        <w:t xml:space="preserve">] during parental leave pursuant to Section 12-5(1) of the Working Environment Act </w:t>
      </w:r>
      <w:bookmarkEnd w:id="3"/>
      <w:r>
        <w:rPr>
          <w:rFonts w:ascii="Calibri" w:eastAsia="Calibri" w:hAnsi="Calibri" w:cs="Calibri"/>
          <w:lang w:val="en-GB"/>
        </w:rPr>
        <w:t xml:space="preserve">as follows from the applicable collective agreement. </w:t>
      </w:r>
    </w:p>
    <w:p w14:paraId="1A986DE6" w14:textId="77777777" w:rsidR="00BD14AA" w:rsidRPr="001C4A85" w:rsidRDefault="00F66B6D" w:rsidP="00BD14AA">
      <w:pPr>
        <w:jc w:val="both"/>
        <w:rPr>
          <w:rFonts w:ascii="Calibri" w:hAnsi="Calibri" w:cs="Calibri"/>
          <w:i/>
          <w:iCs/>
          <w:lang w:val="en-US"/>
        </w:rPr>
      </w:pPr>
      <w:r>
        <w:rPr>
          <w:rFonts w:ascii="Calibri" w:eastAsia="Calibri" w:hAnsi="Calibri" w:cs="Calibri"/>
          <w:i/>
          <w:iCs/>
          <w:color w:val="FF0000"/>
          <w:lang w:val="en-GB"/>
        </w:rPr>
        <w:t>Option 2:</w:t>
      </w:r>
    </w:p>
    <w:p w14:paraId="64BCD9C2" w14:textId="77777777" w:rsidR="00BD14AA" w:rsidRPr="001C4A85" w:rsidRDefault="00F66B6D" w:rsidP="00BD14AA">
      <w:pPr>
        <w:jc w:val="both"/>
        <w:rPr>
          <w:rFonts w:ascii="Calibri" w:hAnsi="Calibri" w:cs="Calibri"/>
          <w:lang w:val="en-US"/>
        </w:rPr>
      </w:pPr>
      <w:r>
        <w:rPr>
          <w:rFonts w:ascii="Calibri" w:eastAsia="Calibri" w:hAnsi="Calibri" w:cs="Calibri"/>
          <w:lang w:val="en-GB"/>
        </w:rPr>
        <w:t xml:space="preserve">The employer currently practises </w:t>
      </w:r>
      <w:r>
        <w:rPr>
          <w:rFonts w:ascii="Calibri" w:eastAsia="Calibri" w:hAnsi="Calibri" w:cs="Calibri"/>
          <w:highlight w:val="lightGray"/>
          <w:lang w:val="en-GB"/>
        </w:rPr>
        <w:t>[advance payment of parental benefit from NAV]</w:t>
      </w:r>
      <w:r>
        <w:rPr>
          <w:rFonts w:ascii="Calibri" w:eastAsia="Calibri" w:hAnsi="Calibri" w:cs="Calibri"/>
          <w:lang w:val="en-GB"/>
        </w:rPr>
        <w:t xml:space="preserve"> </w:t>
      </w:r>
      <w:r>
        <w:rPr>
          <w:rFonts w:ascii="Calibri" w:eastAsia="Calibri" w:hAnsi="Calibri" w:cs="Calibri"/>
          <w:color w:val="FF0000"/>
          <w:lang w:val="en-GB"/>
        </w:rPr>
        <w:t xml:space="preserve">or </w:t>
      </w:r>
      <w:r>
        <w:rPr>
          <w:rFonts w:ascii="Calibri" w:eastAsia="Calibri" w:hAnsi="Calibri" w:cs="Calibri"/>
          <w:lang w:val="en-GB"/>
        </w:rPr>
        <w:t>[right to full salary in the event of parental leave] for</w:t>
      </w:r>
      <w:r>
        <w:rPr>
          <w:rFonts w:ascii="Calibri" w:eastAsia="Calibri" w:hAnsi="Calibri" w:cs="Calibri"/>
          <w:highlight w:val="lightGray"/>
          <w:lang w:val="en-GB"/>
        </w:rPr>
        <w:t xml:space="preserve"> </w:t>
      </w:r>
      <w:r>
        <w:rPr>
          <w:rFonts w:ascii="Calibri" w:eastAsia="Calibri" w:hAnsi="Calibri" w:cs="Calibri"/>
          <w:lang w:val="en-GB"/>
        </w:rPr>
        <w:t>[x months]</w:t>
      </w:r>
      <w:r>
        <w:rPr>
          <w:rFonts w:ascii="Calibri" w:eastAsia="Calibri" w:hAnsi="Calibri" w:cs="Calibri"/>
          <w:highlight w:val="lightGray"/>
          <w:lang w:val="en-GB"/>
        </w:rPr>
        <w:t xml:space="preserve"> </w:t>
      </w:r>
      <w:r>
        <w:rPr>
          <w:rFonts w:ascii="Calibri" w:eastAsia="Calibri" w:hAnsi="Calibri" w:cs="Calibri"/>
          <w:lang w:val="en-GB"/>
        </w:rPr>
        <w:t xml:space="preserve">in accordance with </w:t>
      </w:r>
      <w:bookmarkStart w:id="4" w:name="_Hlk161339700"/>
      <w:r>
        <w:rPr>
          <w:rFonts w:ascii="Calibri" w:eastAsia="Calibri" w:hAnsi="Calibri" w:cs="Calibri"/>
          <w:lang w:val="en-GB"/>
        </w:rPr>
        <w:t>[</w:t>
      </w:r>
      <w:bookmarkEnd w:id="4"/>
      <w:r>
        <w:rPr>
          <w:rFonts w:ascii="Calibri" w:eastAsia="Calibri" w:hAnsi="Calibri" w:cs="Calibri"/>
          <w:lang w:val="en-GB"/>
        </w:rPr>
        <w:t xml:space="preserve">fill in collective agreement]. </w:t>
      </w:r>
    </w:p>
    <w:p w14:paraId="3BFAD313" w14:textId="77777777" w:rsidR="00BD14AA" w:rsidRPr="001C4A85" w:rsidRDefault="00F66B6D" w:rsidP="00BD14AA">
      <w:pPr>
        <w:jc w:val="both"/>
        <w:rPr>
          <w:rFonts w:ascii="Calibri" w:hAnsi="Calibri" w:cs="Calibri"/>
          <w:i/>
          <w:iCs/>
          <w:color w:val="FF0000"/>
          <w:lang w:val="en-US"/>
        </w:rPr>
      </w:pPr>
      <w:r>
        <w:rPr>
          <w:rFonts w:ascii="Calibri" w:eastAsia="Calibri" w:hAnsi="Calibri" w:cs="Calibri"/>
          <w:i/>
          <w:iCs/>
          <w:color w:val="FF0000"/>
          <w:lang w:val="en-GB"/>
        </w:rPr>
        <w:t xml:space="preserve">If the company is neither bound by a collective agreement nor practises benefits agreed in a collective agreement and has administrative schemes, fill this in below. If the company has administrative schemes over and above benefits stipulated in a collective agreement, fill in below: </w:t>
      </w:r>
    </w:p>
    <w:p w14:paraId="20805373" w14:textId="77777777" w:rsidR="00BD14AA" w:rsidRPr="001C4A85" w:rsidRDefault="00F66B6D" w:rsidP="00BD14AA">
      <w:pPr>
        <w:jc w:val="both"/>
        <w:rPr>
          <w:rFonts w:ascii="Calibri" w:hAnsi="Calibri" w:cs="Calibri"/>
          <w:highlight w:val="lightGray"/>
          <w:lang w:val="en-US"/>
        </w:rPr>
      </w:pPr>
      <w:r>
        <w:rPr>
          <w:rFonts w:ascii="Calibri" w:eastAsia="Calibri" w:hAnsi="Calibri" w:cs="Calibri"/>
          <w:lang w:val="en-GB"/>
        </w:rPr>
        <w:t xml:space="preserve">The employer currently practises </w:t>
      </w:r>
      <w:r>
        <w:rPr>
          <w:rFonts w:ascii="Calibri" w:eastAsia="Calibri" w:hAnsi="Calibri" w:cs="Calibri"/>
          <w:highlight w:val="lightGray"/>
          <w:lang w:val="en-GB"/>
        </w:rPr>
        <w:t>[advance payment of parental benefit from NAV]</w:t>
      </w:r>
      <w:r>
        <w:rPr>
          <w:rFonts w:ascii="Calibri" w:eastAsia="Calibri" w:hAnsi="Calibri" w:cs="Calibri"/>
          <w:lang w:val="en-GB"/>
        </w:rPr>
        <w:t xml:space="preserve"> </w:t>
      </w:r>
      <w:r>
        <w:rPr>
          <w:rFonts w:ascii="Calibri" w:eastAsia="Calibri" w:hAnsi="Calibri" w:cs="Calibri"/>
          <w:color w:val="FF0000"/>
          <w:lang w:val="en-GB"/>
        </w:rPr>
        <w:t>or</w:t>
      </w:r>
      <w:r>
        <w:rPr>
          <w:rFonts w:ascii="Calibri" w:eastAsia="Calibri" w:hAnsi="Calibri" w:cs="Calibri"/>
          <w:highlight w:val="lightGray"/>
          <w:lang w:val="en-GB"/>
        </w:rPr>
        <w:t xml:space="preserve"> [the right to full salary in the event of parental leave pursuant to Section 12-5(1) of the Working Environment Act ]</w:t>
      </w:r>
    </w:p>
    <w:p w14:paraId="760E2A8E" w14:textId="77777777" w:rsidR="00BD14AA" w:rsidRPr="001C4A85" w:rsidRDefault="00F66B6D" w:rsidP="00BD14AA">
      <w:pPr>
        <w:jc w:val="both"/>
        <w:rPr>
          <w:rFonts w:ascii="Calibri" w:hAnsi="Calibri" w:cs="Calibri"/>
          <w:lang w:val="en-US"/>
        </w:rPr>
      </w:pPr>
      <w:r>
        <w:rPr>
          <w:rFonts w:ascii="Calibri" w:eastAsia="Calibri" w:hAnsi="Calibri" w:cs="Calibri"/>
          <w:highlight w:val="lightGray"/>
          <w:lang w:val="en-GB"/>
        </w:rPr>
        <w:t>4.3 [Fill in the title of any other schemes to which the employee is entitled</w:t>
      </w:r>
      <w:r>
        <w:rPr>
          <w:rFonts w:ascii="Calibri" w:eastAsia="Calibri" w:hAnsi="Calibri" w:cs="Calibri"/>
          <w:lang w:val="en-GB"/>
        </w:rPr>
        <w:t>]</w:t>
      </w:r>
    </w:p>
    <w:p w14:paraId="18838A3E" w14:textId="77777777" w:rsidR="00BD14AA" w:rsidRPr="001C4A85" w:rsidRDefault="00F66B6D" w:rsidP="00BD14AA">
      <w:pPr>
        <w:jc w:val="both"/>
        <w:rPr>
          <w:rFonts w:ascii="Calibri" w:hAnsi="Calibri" w:cs="Calibri"/>
          <w:i/>
          <w:iCs/>
          <w:color w:val="FF0000"/>
          <w:lang w:val="en-US"/>
        </w:rPr>
      </w:pPr>
      <w:r>
        <w:rPr>
          <w:rFonts w:ascii="Calibri" w:eastAsia="Calibri" w:hAnsi="Calibri" w:cs="Calibri"/>
          <w:i/>
          <w:iCs/>
          <w:color w:val="FF0000"/>
          <w:lang w:val="en-GB"/>
        </w:rPr>
        <w:t>If the company is bound by a collective agreement, select option 1. If the company only practises the provisions of the collective agreement (and is not bound by them), select option 2. If the company is neither bound by nor practises a collective agreement, the clauses referring to a collective agreement may be deleted.</w:t>
      </w:r>
    </w:p>
    <w:p w14:paraId="095B1B5B" w14:textId="77777777" w:rsidR="00BD14AA" w:rsidRPr="001C4A85" w:rsidRDefault="00F66B6D" w:rsidP="00BD14AA">
      <w:pPr>
        <w:jc w:val="both"/>
        <w:rPr>
          <w:rFonts w:ascii="Calibri" w:hAnsi="Calibri" w:cs="Calibri"/>
          <w:i/>
          <w:iCs/>
          <w:color w:val="FF0000"/>
          <w:lang w:val="en-US"/>
        </w:rPr>
      </w:pPr>
      <w:r>
        <w:rPr>
          <w:rFonts w:ascii="Calibri" w:eastAsia="Calibri" w:hAnsi="Calibri" w:cs="Calibri"/>
          <w:i/>
          <w:iCs/>
          <w:color w:val="FF0000"/>
          <w:lang w:val="en-GB"/>
        </w:rPr>
        <w:t>Option 1:</w:t>
      </w:r>
    </w:p>
    <w:p w14:paraId="073539B2" w14:textId="77777777" w:rsidR="00BD14AA" w:rsidRPr="001C4A85" w:rsidRDefault="00F66B6D" w:rsidP="00BD14AA">
      <w:pPr>
        <w:jc w:val="both"/>
        <w:rPr>
          <w:rFonts w:ascii="Calibri" w:hAnsi="Calibri" w:cs="Calibri"/>
          <w:lang w:val="en-US"/>
        </w:rPr>
      </w:pPr>
      <w:r>
        <w:rPr>
          <w:rFonts w:ascii="Calibri" w:eastAsia="Calibri" w:hAnsi="Calibri" w:cs="Calibri"/>
          <w:lang w:val="en-GB"/>
        </w:rPr>
        <w:t>The employee is currently entitled to [</w:t>
      </w:r>
      <w:r>
        <w:rPr>
          <w:rFonts w:ascii="Calibri" w:eastAsia="Calibri" w:hAnsi="Calibri" w:cs="Calibri"/>
          <w:highlight w:val="lightGray"/>
          <w:lang w:val="en-GB"/>
        </w:rPr>
        <w:t>describe scheme</w:t>
      </w:r>
      <w:r>
        <w:rPr>
          <w:rFonts w:ascii="Calibri" w:eastAsia="Calibri" w:hAnsi="Calibri" w:cs="Calibri"/>
          <w:lang w:val="en-GB"/>
        </w:rPr>
        <w:t xml:space="preserve">] under the applicable collective agreement. </w:t>
      </w:r>
    </w:p>
    <w:p w14:paraId="1FF307A8" w14:textId="77777777" w:rsidR="00BD14AA" w:rsidRPr="001C4A85" w:rsidRDefault="00F66B6D" w:rsidP="00BD14AA">
      <w:pPr>
        <w:jc w:val="both"/>
        <w:rPr>
          <w:rFonts w:ascii="Calibri" w:hAnsi="Calibri" w:cs="Calibri"/>
          <w:i/>
          <w:iCs/>
          <w:color w:val="FF0000"/>
          <w:lang w:val="en-US"/>
        </w:rPr>
      </w:pPr>
      <w:r>
        <w:rPr>
          <w:rFonts w:ascii="Calibri" w:eastAsia="Calibri" w:hAnsi="Calibri" w:cs="Calibri"/>
          <w:i/>
          <w:iCs/>
          <w:color w:val="FF0000"/>
          <w:lang w:val="en-GB"/>
        </w:rPr>
        <w:t>Option 2:</w:t>
      </w:r>
    </w:p>
    <w:p w14:paraId="49796F07" w14:textId="77777777" w:rsidR="00BD14AA" w:rsidRPr="001C4A85" w:rsidRDefault="00F66B6D" w:rsidP="00BD14AA">
      <w:pPr>
        <w:jc w:val="both"/>
        <w:rPr>
          <w:rFonts w:ascii="Calibri" w:hAnsi="Calibri" w:cs="Calibri"/>
          <w:lang w:val="en-US"/>
        </w:rPr>
      </w:pPr>
      <w:r>
        <w:rPr>
          <w:rFonts w:ascii="Calibri" w:eastAsia="Calibri" w:hAnsi="Calibri" w:cs="Calibri"/>
          <w:lang w:val="en-GB"/>
        </w:rPr>
        <w:t>The employee currently practises the right to [</w:t>
      </w:r>
      <w:r>
        <w:rPr>
          <w:rFonts w:ascii="Calibri" w:eastAsia="Calibri" w:hAnsi="Calibri" w:cs="Calibri"/>
          <w:highlight w:val="lightGray"/>
          <w:lang w:val="en-GB"/>
        </w:rPr>
        <w:t>describe scheme</w:t>
      </w:r>
      <w:r>
        <w:rPr>
          <w:rFonts w:ascii="Calibri" w:eastAsia="Calibri" w:hAnsi="Calibri" w:cs="Calibri"/>
          <w:lang w:val="en-GB"/>
        </w:rPr>
        <w:t>] in accordance with [</w:t>
      </w:r>
      <w:r>
        <w:rPr>
          <w:rFonts w:ascii="Calibri" w:eastAsia="Calibri" w:hAnsi="Calibri" w:cs="Calibri"/>
          <w:highlight w:val="lightGray"/>
          <w:lang w:val="en-GB"/>
        </w:rPr>
        <w:t>fill in collective agreement</w:t>
      </w:r>
      <w:r>
        <w:rPr>
          <w:rFonts w:ascii="Calibri" w:eastAsia="Calibri" w:hAnsi="Calibri" w:cs="Calibri"/>
          <w:lang w:val="en-GB"/>
        </w:rPr>
        <w:t>].</w:t>
      </w:r>
    </w:p>
    <w:p w14:paraId="52A545D2" w14:textId="77777777" w:rsidR="00BD14AA" w:rsidRPr="001C4A85" w:rsidRDefault="00F66B6D" w:rsidP="00BD14AA">
      <w:pPr>
        <w:jc w:val="both"/>
        <w:rPr>
          <w:rFonts w:ascii="Calibri" w:hAnsi="Calibri" w:cs="Calibri"/>
          <w:i/>
          <w:iCs/>
          <w:color w:val="FF0000"/>
          <w:lang w:val="en-US"/>
        </w:rPr>
      </w:pPr>
      <w:r>
        <w:rPr>
          <w:rFonts w:ascii="Calibri" w:eastAsia="Calibri" w:hAnsi="Calibri" w:cs="Calibri"/>
          <w:i/>
          <w:iCs/>
          <w:color w:val="FF0000"/>
          <w:lang w:val="en-GB"/>
        </w:rPr>
        <w:t xml:space="preserve">If the company is neither bound by a collective agreement nor practises benefits agreed in a collective agreement and has administrative schemes, fill this in below. If the company has administrative schemes over and above benefits stipulated in a collective agreement, fill in below: </w:t>
      </w:r>
    </w:p>
    <w:p w14:paraId="297460CF" w14:textId="77777777" w:rsidR="00BD14AA" w:rsidRPr="001C4A85" w:rsidRDefault="00F66B6D" w:rsidP="00BD14AA">
      <w:pPr>
        <w:jc w:val="both"/>
        <w:rPr>
          <w:rFonts w:ascii="Calibri" w:hAnsi="Calibri" w:cs="Calibri"/>
          <w:lang w:val="en-US"/>
        </w:rPr>
      </w:pPr>
      <w:r>
        <w:rPr>
          <w:rFonts w:ascii="Calibri" w:eastAsia="Calibri" w:hAnsi="Calibri" w:cs="Calibri"/>
          <w:lang w:val="en-GB"/>
        </w:rPr>
        <w:t>The employee is currently entitled to [</w:t>
      </w:r>
      <w:r>
        <w:rPr>
          <w:rFonts w:ascii="Calibri" w:eastAsia="Calibri" w:hAnsi="Calibri" w:cs="Calibri"/>
          <w:highlight w:val="lightGray"/>
          <w:lang w:val="en-GB"/>
        </w:rPr>
        <w:t>describe scheme</w:t>
      </w:r>
      <w:r>
        <w:rPr>
          <w:rFonts w:ascii="Calibri" w:eastAsia="Calibri" w:hAnsi="Calibri" w:cs="Calibri"/>
          <w:lang w:val="en-GB"/>
        </w:rPr>
        <w:t>].</w:t>
      </w:r>
    </w:p>
    <w:p w14:paraId="70B29EAB" w14:textId="77777777" w:rsidR="00BD14AA" w:rsidRPr="001C4A85" w:rsidRDefault="00F66B6D" w:rsidP="00BD14AA">
      <w:pPr>
        <w:pStyle w:val="Listeavsnitt"/>
        <w:numPr>
          <w:ilvl w:val="0"/>
          <w:numId w:val="4"/>
        </w:numPr>
        <w:spacing w:line="278" w:lineRule="auto"/>
        <w:jc w:val="both"/>
        <w:rPr>
          <w:rFonts w:ascii="Calibri" w:hAnsi="Calibri" w:cs="Calibri"/>
          <w:b/>
          <w:bCs/>
          <w:u w:val="single"/>
          <w:lang w:val="en-US"/>
        </w:rPr>
      </w:pPr>
      <w:r>
        <w:rPr>
          <w:rFonts w:ascii="Calibri" w:eastAsia="Calibri" w:hAnsi="Calibri" w:cs="Calibri"/>
          <w:b/>
          <w:bCs/>
          <w:u w:val="single"/>
          <w:lang w:val="en-GB"/>
        </w:rPr>
        <w:t xml:space="preserve">Right to paid absence from employer over and above holiday: </w:t>
      </w:r>
    </w:p>
    <w:p w14:paraId="0F7DEC2D" w14:textId="77777777" w:rsidR="00BD14AA" w:rsidRPr="001C4A85" w:rsidRDefault="00F66B6D" w:rsidP="00BD14AA">
      <w:pPr>
        <w:jc w:val="both"/>
        <w:rPr>
          <w:rFonts w:ascii="Calibri" w:hAnsi="Calibri" w:cs="Calibri"/>
          <w:lang w:val="en-US"/>
        </w:rPr>
      </w:pPr>
      <w:r>
        <w:rPr>
          <w:rFonts w:ascii="Calibri" w:eastAsia="Calibri" w:hAnsi="Calibri" w:cs="Calibri"/>
          <w:lang w:val="en-GB"/>
        </w:rPr>
        <w:t>The employee is currently entitled to [</w:t>
      </w:r>
      <w:r>
        <w:rPr>
          <w:rFonts w:ascii="Calibri" w:eastAsia="Calibri" w:hAnsi="Calibri" w:cs="Calibri"/>
          <w:highlight w:val="lightGray"/>
          <w:lang w:val="en-GB"/>
        </w:rPr>
        <w:t>fill in the right to the paid absence</w:t>
      </w:r>
      <w:r>
        <w:rPr>
          <w:rFonts w:ascii="Calibri" w:eastAsia="Calibri" w:hAnsi="Calibri" w:cs="Calibri"/>
          <w:lang w:val="en-GB"/>
        </w:rPr>
        <w:t xml:space="preserve">]. </w:t>
      </w:r>
    </w:p>
    <w:p w14:paraId="6CDA3D1B" w14:textId="77777777" w:rsidR="00BD14AA" w:rsidRPr="001C4A85" w:rsidRDefault="00F66B6D" w:rsidP="00BD14AA">
      <w:pPr>
        <w:jc w:val="both"/>
        <w:rPr>
          <w:rFonts w:ascii="Calibri" w:hAnsi="Calibri" w:cs="Calibri"/>
          <w:i/>
          <w:iCs/>
          <w:color w:val="FF0000"/>
          <w:lang w:val="en-US"/>
        </w:rPr>
      </w:pPr>
      <w:r>
        <w:rPr>
          <w:rFonts w:ascii="Calibri" w:eastAsia="Calibri" w:hAnsi="Calibri" w:cs="Calibri"/>
          <w:i/>
          <w:iCs/>
          <w:color w:val="FF0000"/>
          <w:lang w:val="en-GB"/>
        </w:rPr>
        <w:t>(Example: The company has an administrative scheme with time off over Easter or time off between Christmas and New Year. If the employee has an individual agreement concerning additional time off over and above holiday, this must be entered in the section on salary in the employment agreement)</w:t>
      </w:r>
    </w:p>
    <w:p w14:paraId="0B672EF2" w14:textId="77777777" w:rsidR="00BD14AA" w:rsidRPr="009B6C7D" w:rsidRDefault="00F66B6D" w:rsidP="00BD14AA">
      <w:pPr>
        <w:pStyle w:val="Listeavsnitt"/>
        <w:numPr>
          <w:ilvl w:val="0"/>
          <w:numId w:val="4"/>
        </w:numPr>
        <w:spacing w:line="278" w:lineRule="auto"/>
        <w:jc w:val="both"/>
        <w:rPr>
          <w:rFonts w:ascii="Calibri" w:hAnsi="Calibri" w:cs="Calibri"/>
          <w:b/>
          <w:bCs/>
          <w:u w:val="single"/>
        </w:rPr>
      </w:pPr>
      <w:r>
        <w:rPr>
          <w:rFonts w:ascii="Calibri" w:eastAsia="Calibri" w:hAnsi="Calibri" w:cs="Calibri"/>
          <w:b/>
          <w:bCs/>
          <w:u w:val="single"/>
          <w:lang w:val="en-GB"/>
        </w:rPr>
        <w:t xml:space="preserve">Competence measures: </w:t>
      </w:r>
    </w:p>
    <w:p w14:paraId="1080B064" w14:textId="77777777" w:rsidR="00BD14AA" w:rsidRPr="001C4A85" w:rsidRDefault="00F66B6D" w:rsidP="00BD14AA">
      <w:pPr>
        <w:jc w:val="both"/>
        <w:rPr>
          <w:rFonts w:ascii="Calibri" w:hAnsi="Calibri" w:cs="Calibri"/>
          <w:i/>
          <w:iCs/>
          <w:color w:val="FF0000"/>
          <w:lang w:val="en-US"/>
        </w:rPr>
      </w:pPr>
      <w:r>
        <w:rPr>
          <w:rFonts w:ascii="Calibri" w:eastAsia="Calibri" w:hAnsi="Calibri" w:cs="Calibri"/>
          <w:i/>
          <w:iCs/>
          <w:color w:val="FF0000"/>
          <w:lang w:val="en-GB"/>
        </w:rPr>
        <w:t>If the company is bound by a collective agreement, select option 1. If the company only practises the provisions of the collective agreement (and is not bound by them), select option 2. If the company is neither bound by nor practises the collective agreement, the clauses referring to the collective agreement may be deleted.</w:t>
      </w:r>
    </w:p>
    <w:p w14:paraId="33FBA1D4" w14:textId="77777777" w:rsidR="00BD14AA" w:rsidRPr="001C4A85" w:rsidRDefault="00F66B6D" w:rsidP="00BD14AA">
      <w:pPr>
        <w:spacing w:line="278" w:lineRule="auto"/>
        <w:jc w:val="both"/>
        <w:rPr>
          <w:rFonts w:ascii="Calibri" w:hAnsi="Calibri" w:cs="Calibri"/>
          <w:i/>
          <w:iCs/>
          <w:color w:val="FF0000"/>
          <w:lang w:val="en-US"/>
        </w:rPr>
      </w:pPr>
      <w:r>
        <w:rPr>
          <w:rFonts w:ascii="Calibri" w:eastAsia="Calibri" w:hAnsi="Calibri" w:cs="Calibri"/>
          <w:i/>
          <w:iCs/>
          <w:color w:val="FF0000"/>
          <w:lang w:val="en-GB"/>
        </w:rPr>
        <w:t xml:space="preserve">Option 1: </w:t>
      </w:r>
    </w:p>
    <w:p w14:paraId="577C1004" w14:textId="77777777" w:rsidR="00BD14AA" w:rsidRPr="001C4A85" w:rsidRDefault="00F66B6D" w:rsidP="00BD14AA">
      <w:pPr>
        <w:jc w:val="both"/>
        <w:rPr>
          <w:rFonts w:ascii="Calibri" w:hAnsi="Calibri" w:cs="Calibri"/>
          <w:lang w:val="en-US"/>
        </w:rPr>
      </w:pPr>
      <w:r>
        <w:rPr>
          <w:rFonts w:ascii="Calibri" w:eastAsia="Calibri" w:hAnsi="Calibri" w:cs="Calibri"/>
          <w:lang w:val="en-GB"/>
        </w:rPr>
        <w:lastRenderedPageBreak/>
        <w:t xml:space="preserve">The employee is currently entitled to competence development measures in accordance with the applicable collective agreement.  </w:t>
      </w:r>
    </w:p>
    <w:p w14:paraId="4D7F46AA" w14:textId="77777777" w:rsidR="00BD14AA" w:rsidRPr="001C4A85" w:rsidRDefault="00F66B6D" w:rsidP="00BD14AA">
      <w:pPr>
        <w:spacing w:line="278" w:lineRule="auto"/>
        <w:jc w:val="both"/>
        <w:rPr>
          <w:rFonts w:ascii="Calibri" w:hAnsi="Calibri" w:cs="Calibri"/>
          <w:i/>
          <w:iCs/>
          <w:color w:val="FF0000"/>
          <w:lang w:val="en-US"/>
        </w:rPr>
      </w:pPr>
      <w:r>
        <w:rPr>
          <w:rFonts w:ascii="Calibri" w:eastAsia="Calibri" w:hAnsi="Calibri" w:cs="Calibri"/>
          <w:i/>
          <w:iCs/>
          <w:color w:val="FF0000"/>
          <w:lang w:val="en-GB"/>
        </w:rPr>
        <w:t xml:space="preserve">Option 2: </w:t>
      </w:r>
    </w:p>
    <w:p w14:paraId="26C6C01A" w14:textId="77777777" w:rsidR="00BD14AA" w:rsidRPr="001C4A85" w:rsidRDefault="00F66B6D" w:rsidP="00BD14AA">
      <w:pPr>
        <w:spacing w:line="278" w:lineRule="auto"/>
        <w:jc w:val="both"/>
        <w:rPr>
          <w:rFonts w:ascii="Calibri" w:hAnsi="Calibri" w:cs="Calibri"/>
          <w:lang w:val="en-US"/>
        </w:rPr>
      </w:pPr>
      <w:r>
        <w:rPr>
          <w:rFonts w:ascii="Calibri" w:eastAsia="Calibri" w:hAnsi="Calibri" w:cs="Calibri"/>
          <w:lang w:val="en-GB"/>
        </w:rPr>
        <w:t xml:space="preserve">The employer currently practises the competence development measures that follow from </w:t>
      </w:r>
      <w:r>
        <w:rPr>
          <w:rFonts w:ascii="Calibri" w:eastAsia="Calibri" w:hAnsi="Calibri" w:cs="Calibri"/>
          <w:highlight w:val="lightGray"/>
          <w:lang w:val="en-GB"/>
        </w:rPr>
        <w:t>[fill in name of collective agreement</w:t>
      </w:r>
      <w:r>
        <w:rPr>
          <w:rFonts w:ascii="Calibri" w:eastAsia="Calibri" w:hAnsi="Calibri" w:cs="Calibri"/>
          <w:lang w:val="en-GB"/>
        </w:rPr>
        <w:t>]</w:t>
      </w:r>
    </w:p>
    <w:p w14:paraId="31C45ED7" w14:textId="77777777" w:rsidR="00BD14AA" w:rsidRPr="001C4A85" w:rsidRDefault="00F66B6D" w:rsidP="00BD14AA">
      <w:pPr>
        <w:jc w:val="both"/>
        <w:rPr>
          <w:rFonts w:ascii="Calibri" w:hAnsi="Calibri" w:cs="Calibri"/>
          <w:i/>
          <w:iCs/>
          <w:color w:val="FF0000"/>
          <w:lang w:val="en-US"/>
        </w:rPr>
      </w:pPr>
      <w:r>
        <w:rPr>
          <w:rFonts w:ascii="Calibri" w:eastAsia="Calibri" w:hAnsi="Calibri" w:cs="Calibri"/>
          <w:i/>
          <w:iCs/>
          <w:color w:val="FF0000"/>
          <w:lang w:val="en-GB"/>
        </w:rPr>
        <w:t xml:space="preserve">If the company is neither bound by a collective agreement nor practises benefits agreed in a collective agreement and has administrative schemes, fill this in below. If the company has administrative schemes over and above benefits stipulated in a collective agreement, fill in below: </w:t>
      </w:r>
    </w:p>
    <w:p w14:paraId="55773D30" w14:textId="77777777" w:rsidR="00BD14AA" w:rsidRPr="001C4A85" w:rsidRDefault="00F66B6D" w:rsidP="00BD14AA">
      <w:pPr>
        <w:jc w:val="both"/>
        <w:rPr>
          <w:rFonts w:ascii="Calibri" w:hAnsi="Calibri" w:cs="Calibri"/>
          <w:lang w:val="en-US"/>
        </w:rPr>
      </w:pPr>
      <w:r>
        <w:rPr>
          <w:rFonts w:ascii="Calibri" w:eastAsia="Calibri" w:hAnsi="Calibri" w:cs="Calibri"/>
          <w:lang w:val="en-GB"/>
        </w:rPr>
        <w:t xml:space="preserve">The employee is currently </w:t>
      </w:r>
      <w:r>
        <w:rPr>
          <w:rFonts w:ascii="Calibri" w:eastAsia="Calibri" w:hAnsi="Calibri" w:cs="Calibri"/>
          <w:highlight w:val="lightGray"/>
          <w:lang w:val="en-GB"/>
        </w:rPr>
        <w:t>[also]</w:t>
      </w:r>
      <w:r>
        <w:rPr>
          <w:rFonts w:ascii="Calibri" w:eastAsia="Calibri" w:hAnsi="Calibri" w:cs="Calibri"/>
          <w:lang w:val="en-GB"/>
        </w:rPr>
        <w:t xml:space="preserve"> entitled to the following administratively determined competence development measures: </w:t>
      </w:r>
    </w:p>
    <w:p w14:paraId="5A734788" w14:textId="77777777" w:rsidR="00BD14AA" w:rsidRPr="001C4A85" w:rsidRDefault="00F66B6D" w:rsidP="00BD14AA">
      <w:pPr>
        <w:pStyle w:val="Listeavsnitt"/>
        <w:numPr>
          <w:ilvl w:val="1"/>
          <w:numId w:val="4"/>
        </w:numPr>
        <w:spacing w:line="278" w:lineRule="auto"/>
        <w:jc w:val="both"/>
        <w:rPr>
          <w:rFonts w:ascii="Calibri" w:hAnsi="Calibri" w:cs="Calibri"/>
          <w:highlight w:val="lightGray"/>
          <w:lang w:val="en-US"/>
        </w:rPr>
      </w:pPr>
      <w:r>
        <w:rPr>
          <w:rFonts w:ascii="Calibri" w:eastAsia="Calibri" w:hAnsi="Calibri" w:cs="Calibri"/>
          <w:highlight w:val="lightGray"/>
          <w:lang w:val="en-GB"/>
        </w:rPr>
        <w:t>[Fill in competence development measure]</w:t>
      </w:r>
    </w:p>
    <w:p w14:paraId="138C183B" w14:textId="77777777" w:rsidR="00BD14AA" w:rsidRPr="001C4A85" w:rsidRDefault="00F66B6D" w:rsidP="00BD14AA">
      <w:pPr>
        <w:pStyle w:val="Listeavsnitt"/>
        <w:numPr>
          <w:ilvl w:val="1"/>
          <w:numId w:val="4"/>
        </w:numPr>
        <w:spacing w:line="278" w:lineRule="auto"/>
        <w:jc w:val="both"/>
        <w:rPr>
          <w:rFonts w:ascii="Calibri" w:hAnsi="Calibri" w:cs="Calibri"/>
          <w:highlight w:val="lightGray"/>
          <w:lang w:val="en-US"/>
        </w:rPr>
      </w:pPr>
      <w:r>
        <w:rPr>
          <w:rFonts w:ascii="Calibri" w:eastAsia="Calibri" w:hAnsi="Calibri" w:cs="Calibri"/>
          <w:highlight w:val="lightGray"/>
          <w:lang w:val="en-GB"/>
        </w:rPr>
        <w:t>[Fill in competence development measure]</w:t>
      </w:r>
    </w:p>
    <w:p w14:paraId="008A5186" w14:textId="77777777" w:rsidR="00BD14AA" w:rsidRPr="001C4A85" w:rsidRDefault="00F66B6D" w:rsidP="00BD14AA">
      <w:pPr>
        <w:jc w:val="both"/>
        <w:rPr>
          <w:rFonts w:ascii="Calibri" w:hAnsi="Calibri" w:cs="Calibri"/>
          <w:lang w:val="en-US"/>
        </w:rPr>
      </w:pPr>
      <w:r>
        <w:rPr>
          <w:rFonts w:ascii="Calibri" w:eastAsia="Calibri" w:hAnsi="Calibri" w:cs="Calibri"/>
          <w:highlight w:val="lightGray"/>
          <w:lang w:val="en-GB"/>
        </w:rPr>
        <w:t>[If the schemes that have been administratively determined require employer approval in accordance with set criteria, this must be entered here</w:t>
      </w:r>
      <w:r>
        <w:rPr>
          <w:rFonts w:ascii="Calibri" w:eastAsia="Calibri" w:hAnsi="Calibri" w:cs="Calibri"/>
          <w:lang w:val="en-GB"/>
        </w:rPr>
        <w:t>]</w:t>
      </w:r>
    </w:p>
    <w:p w14:paraId="55663D19" w14:textId="77777777" w:rsidR="00BD14AA" w:rsidRPr="001C4A85" w:rsidRDefault="00F66B6D" w:rsidP="00BD14AA">
      <w:pPr>
        <w:jc w:val="both"/>
        <w:rPr>
          <w:rFonts w:ascii="Calibri" w:hAnsi="Calibri" w:cs="Calibri"/>
          <w:lang w:val="en-US"/>
        </w:rPr>
      </w:pPr>
      <w:r>
        <w:rPr>
          <w:rFonts w:ascii="Calibri" w:eastAsia="Calibri" w:hAnsi="Calibri" w:cs="Calibri"/>
          <w:highlight w:val="lightGray"/>
          <w:lang w:val="en-GB"/>
        </w:rPr>
        <w:t>[If the use of competence development measures could entail a binding period for the employee, this can be entered here]</w:t>
      </w:r>
    </w:p>
    <w:p w14:paraId="4E42C37F" w14:textId="77777777" w:rsidR="00BD14AA" w:rsidRPr="009B6C7D" w:rsidRDefault="00F66B6D" w:rsidP="00BD14AA">
      <w:pPr>
        <w:pStyle w:val="Listeavsnitt"/>
        <w:numPr>
          <w:ilvl w:val="0"/>
          <w:numId w:val="4"/>
        </w:numPr>
        <w:spacing w:line="278" w:lineRule="auto"/>
        <w:jc w:val="both"/>
        <w:rPr>
          <w:rFonts w:ascii="Calibri" w:hAnsi="Calibri" w:cs="Calibri"/>
          <w:b/>
          <w:bCs/>
          <w:u w:val="single"/>
        </w:rPr>
      </w:pPr>
      <w:r>
        <w:rPr>
          <w:rFonts w:ascii="Calibri" w:eastAsia="Calibri" w:hAnsi="Calibri" w:cs="Calibri"/>
          <w:b/>
          <w:bCs/>
          <w:u w:val="single"/>
          <w:lang w:val="en-GB"/>
        </w:rPr>
        <w:t>Conclusion</w:t>
      </w:r>
    </w:p>
    <w:p w14:paraId="7252B527" w14:textId="77777777" w:rsidR="00AE349B" w:rsidRPr="001C4A85" w:rsidRDefault="00F66B6D" w:rsidP="00AE349B">
      <w:pPr>
        <w:jc w:val="both"/>
        <w:rPr>
          <w:rFonts w:ascii="Calibri" w:hAnsi="Calibri" w:cs="Calibri"/>
          <w:lang w:val="en-US"/>
        </w:rPr>
      </w:pPr>
      <w:r>
        <w:rPr>
          <w:rFonts w:ascii="Calibri" w:eastAsia="Calibri" w:hAnsi="Calibri" w:cs="Calibri"/>
          <w:lang w:val="en-GB"/>
        </w:rPr>
        <w:t xml:space="preserve">All of the above schemes may be amended or abolished by the employer within the framework of the right to control and in accordance with applicable statutory provisions and contractual agreements. </w:t>
      </w:r>
    </w:p>
    <w:p w14:paraId="69FC8716" w14:textId="77777777" w:rsidR="00BD14AA" w:rsidRPr="001C4A85" w:rsidRDefault="00F66B6D" w:rsidP="008220BB">
      <w:pPr>
        <w:jc w:val="both"/>
        <w:rPr>
          <w:rFonts w:ascii="Calibri" w:hAnsi="Calibri" w:cs="Calibri"/>
          <w:lang w:val="en-US"/>
        </w:rPr>
      </w:pPr>
      <w:r>
        <w:rPr>
          <w:rFonts w:ascii="Calibri" w:eastAsia="Calibri" w:hAnsi="Calibri" w:cs="Calibri"/>
          <w:lang w:val="en-GB"/>
        </w:rPr>
        <w:t xml:space="preserve">For more information about the company’s current schemes, see </w:t>
      </w:r>
      <w:r>
        <w:rPr>
          <w:rFonts w:ascii="Calibri" w:eastAsia="Calibri" w:hAnsi="Calibri" w:cs="Calibri"/>
          <w:highlight w:val="lightGray"/>
          <w:lang w:val="en-GB"/>
        </w:rPr>
        <w:t>[fill in]</w:t>
      </w:r>
      <w:r>
        <w:rPr>
          <w:rFonts w:ascii="Calibri" w:eastAsia="Calibri" w:hAnsi="Calibri" w:cs="Calibri"/>
          <w:lang w:val="en-GB"/>
        </w:rPr>
        <w:t xml:space="preserve"> </w:t>
      </w:r>
      <w:r>
        <w:rPr>
          <w:rFonts w:ascii="Calibri" w:eastAsia="Calibri" w:hAnsi="Calibri" w:cs="Calibri"/>
          <w:i/>
          <w:iCs/>
          <w:color w:val="FF0000"/>
          <w:lang w:val="en-GB"/>
        </w:rPr>
        <w:t>Example: [</w:t>
      </w:r>
      <w:r>
        <w:rPr>
          <w:rFonts w:ascii="Calibri" w:eastAsia="Calibri" w:hAnsi="Calibri" w:cs="Calibri"/>
          <w:i/>
          <w:iCs/>
          <w:color w:val="FF0000"/>
          <w:highlight w:val="lightGray"/>
          <w:lang w:val="en-GB"/>
        </w:rPr>
        <w:t>The company’s intranet, HR manual and/or applicable collective agreement.]</w:t>
      </w:r>
    </w:p>
    <w:p w14:paraId="17D742D1" w14:textId="77777777" w:rsidR="00BD14AA" w:rsidRPr="001C4A85" w:rsidRDefault="00BD14AA" w:rsidP="00BD14AA">
      <w:pPr>
        <w:pStyle w:val="Listeavsnitt"/>
        <w:rPr>
          <w:rFonts w:ascii="Calibri" w:hAnsi="Calibri" w:cs="Calibri"/>
          <w:lang w:val="en-US"/>
        </w:rPr>
      </w:pPr>
    </w:p>
    <w:p w14:paraId="382B0E03" w14:textId="77777777" w:rsidR="00BD14AA" w:rsidRPr="004D0FC2" w:rsidRDefault="00F66B6D" w:rsidP="008220BB">
      <w:pPr>
        <w:ind w:firstLine="708"/>
        <w:jc w:val="center"/>
        <w:rPr>
          <w:rFonts w:ascii="Calibri" w:hAnsi="Calibri" w:cs="Calibri"/>
        </w:rPr>
      </w:pPr>
      <w:r>
        <w:rPr>
          <w:rFonts w:ascii="Calibri" w:eastAsia="Calibri" w:hAnsi="Calibri" w:cs="Calibri"/>
          <w:lang w:val="en-GB"/>
        </w:rPr>
        <w:t>[</w:t>
      </w:r>
      <w:r>
        <w:rPr>
          <w:rFonts w:ascii="Calibri" w:eastAsia="Calibri" w:hAnsi="Calibri" w:cs="Calibri"/>
          <w:highlight w:val="lightGray"/>
          <w:lang w:val="en-GB"/>
        </w:rPr>
        <w:t>Place/Date</w:t>
      </w:r>
      <w:r>
        <w:rPr>
          <w:rFonts w:ascii="Calibri" w:eastAsia="Calibri" w:hAnsi="Calibri" w:cs="Calibri"/>
          <w:lang w:val="en-GB"/>
        </w:rPr>
        <w:t>]</w:t>
      </w:r>
    </w:p>
    <w:p w14:paraId="66C56ADF" w14:textId="77777777" w:rsidR="00BD14AA" w:rsidRPr="004D0FC2" w:rsidRDefault="00BD14AA" w:rsidP="00BD14AA">
      <w:pPr>
        <w:pStyle w:val="Listeavsnitt"/>
        <w:rPr>
          <w:rFonts w:ascii="Calibri" w:hAnsi="Calibri" w:cs="Calibri"/>
        </w:rPr>
      </w:pPr>
    </w:p>
    <w:p w14:paraId="3EA1C86D" w14:textId="77777777" w:rsidR="00BD14AA" w:rsidRPr="004D0FC2" w:rsidRDefault="00F66B6D" w:rsidP="00BD14AA">
      <w:pPr>
        <w:pStyle w:val="Listeavsnitt"/>
        <w:rPr>
          <w:rFonts w:ascii="Calibri" w:hAnsi="Calibri" w:cs="Calibri"/>
        </w:rPr>
      </w:pPr>
      <w:r>
        <w:rPr>
          <w:rFonts w:ascii="Calibri" w:eastAsia="Calibri" w:hAnsi="Calibri" w:cs="Calibri"/>
          <w:lang w:val="en-GB"/>
        </w:rPr>
        <w:t xml:space="preserve">Employee </w:t>
      </w:r>
      <w:r>
        <w:rPr>
          <w:rFonts w:ascii="Calibri" w:eastAsia="Calibri" w:hAnsi="Calibri" w:cs="Calibri"/>
          <w:lang w:val="en-GB"/>
        </w:rPr>
        <w:tab/>
      </w:r>
      <w:r>
        <w:rPr>
          <w:rFonts w:ascii="Calibri" w:eastAsia="Calibri" w:hAnsi="Calibri" w:cs="Calibri"/>
          <w:lang w:val="en-GB"/>
        </w:rPr>
        <w:tab/>
      </w:r>
      <w:r>
        <w:rPr>
          <w:rFonts w:ascii="Calibri" w:eastAsia="Calibri" w:hAnsi="Calibri" w:cs="Calibri"/>
          <w:lang w:val="en-GB"/>
        </w:rPr>
        <w:tab/>
      </w:r>
      <w:r>
        <w:rPr>
          <w:rFonts w:ascii="Calibri" w:eastAsia="Calibri" w:hAnsi="Calibri" w:cs="Calibri"/>
          <w:lang w:val="en-GB"/>
        </w:rPr>
        <w:tab/>
      </w:r>
      <w:r>
        <w:rPr>
          <w:rFonts w:ascii="Calibri" w:eastAsia="Calibri" w:hAnsi="Calibri" w:cs="Calibri"/>
          <w:lang w:val="en-GB"/>
        </w:rPr>
        <w:tab/>
      </w:r>
      <w:r>
        <w:rPr>
          <w:rFonts w:ascii="Calibri" w:eastAsia="Calibri" w:hAnsi="Calibri" w:cs="Calibri"/>
          <w:lang w:val="en-GB"/>
        </w:rPr>
        <w:tab/>
      </w:r>
      <w:r>
        <w:rPr>
          <w:rFonts w:ascii="Calibri" w:eastAsia="Calibri" w:hAnsi="Calibri" w:cs="Calibri"/>
          <w:lang w:val="en-GB"/>
        </w:rPr>
        <w:tab/>
        <w:t xml:space="preserve"> Employer</w:t>
      </w:r>
    </w:p>
    <w:p w14:paraId="5F92C826" w14:textId="77777777" w:rsidR="00BD14AA" w:rsidRPr="004D0FC2" w:rsidRDefault="00BD14AA" w:rsidP="00BD14AA">
      <w:pPr>
        <w:pStyle w:val="Listeavsnitt"/>
        <w:rPr>
          <w:rFonts w:ascii="Calibri" w:hAnsi="Calibri" w:cs="Calibri"/>
        </w:rPr>
      </w:pPr>
    </w:p>
    <w:p w14:paraId="1D154FBF" w14:textId="77777777" w:rsidR="00BD14AA" w:rsidRPr="00A25FDA" w:rsidRDefault="00BD14AA" w:rsidP="00BD14AA"/>
    <w:p w14:paraId="55A1021D" w14:textId="77777777" w:rsidR="00BD14AA" w:rsidRDefault="00BD14AA" w:rsidP="004D08EE"/>
    <w:sectPr w:rsidR="00BD14AA" w:rsidSect="00AE6512">
      <w:headerReference w:type="default" r:id="rId11"/>
      <w:footerReference w:type="default" r:id="rId12"/>
      <w:pgSz w:w="11906" w:h="16838"/>
      <w:pgMar w:top="1417" w:right="1417" w:bottom="1417" w:left="1417" w:header="680" w:footer="624"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418468E0" w14:textId="77777777" w:rsidR="00F66B6D" w:rsidRDefault="00F66B6D">
      <w:pPr>
        <w:spacing w:after="0" w:line="240" w:lineRule="auto"/>
      </w:pPr>
      <w:r>
        <w:separator/>
      </w:r>
    </w:p>
  </w:endnote>
  <w:endnote w:type="continuationSeparator" w:id="0">
    <w:p w14:paraId="535CE43A" w14:textId="77777777" w:rsidR="00F66B6D" w:rsidRDefault="00F66B6D">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EFF" w:usb1="C000785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97024804"/>
      <w:docPartObj>
        <w:docPartGallery w:val="Page Numbers (Bottom of Page)"/>
        <w:docPartUnique/>
      </w:docPartObj>
    </w:sdtPr>
    <w:sdtEndPr/>
    <w:sdtContent>
      <w:p w14:paraId="585A9771" w14:textId="77777777" w:rsidR="00217947" w:rsidRDefault="00F66B6D">
        <w:pPr>
          <w:pStyle w:val="Bunntekst"/>
          <w:jc w:val="right"/>
        </w:pPr>
        <w:r>
          <w:fldChar w:fldCharType="begin"/>
        </w:r>
        <w:r>
          <w:instrText>PAGE   \* MERGEFORMAT</w:instrText>
        </w:r>
        <w:r>
          <w:fldChar w:fldCharType="separate"/>
        </w:r>
        <w:r>
          <w:t>2</w:t>
        </w:r>
        <w:r>
          <w:fldChar w:fldCharType="end"/>
        </w:r>
      </w:p>
    </w:sdtContent>
  </w:sdt>
  <w:p w14:paraId="2670B50D" w14:textId="77777777" w:rsidR="00830866" w:rsidRPr="00830866" w:rsidRDefault="00830866">
    <w:pPr>
      <w:pStyle w:val="Bunntekst"/>
      <w:rPr>
        <w:i/>
        <w:iCs/>
        <w:sz w:val="20"/>
        <w:szCs w:val="20"/>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4BD4A0C0" w14:textId="77777777" w:rsidR="00F66B6D" w:rsidRDefault="00F66B6D">
      <w:pPr>
        <w:spacing w:after="0" w:line="240" w:lineRule="auto"/>
      </w:pPr>
      <w:r>
        <w:separator/>
      </w:r>
    </w:p>
  </w:footnote>
  <w:footnote w:type="continuationSeparator" w:id="0">
    <w:p w14:paraId="496B6E58" w14:textId="77777777" w:rsidR="00F66B6D" w:rsidRDefault="00F66B6D">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390398E" w14:textId="77777777" w:rsidR="00217947" w:rsidRDefault="00217947">
    <w:pPr>
      <w:pStyle w:val="Topptekst"/>
    </w:pPr>
  </w:p>
  <w:p w14:paraId="7EFCEAF4" w14:textId="77777777" w:rsidR="00217947" w:rsidRDefault="00217947">
    <w:pPr>
      <w:pStyle w:val="Topptekst"/>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16881302"/>
    <w:multiLevelType w:val="hybridMultilevel"/>
    <w:tmpl w:val="EC003C54"/>
    <w:lvl w:ilvl="0" w:tplc="D3AE63D8">
      <w:start w:val="1"/>
      <w:numFmt w:val="bullet"/>
      <w:lvlText w:val=""/>
      <w:lvlJc w:val="left"/>
      <w:pPr>
        <w:ind w:left="720" w:hanging="360"/>
      </w:pPr>
      <w:rPr>
        <w:rFonts w:ascii="Symbol" w:hAnsi="Symbol" w:hint="default"/>
      </w:rPr>
    </w:lvl>
    <w:lvl w:ilvl="1" w:tplc="AEF21D34" w:tentative="1">
      <w:start w:val="1"/>
      <w:numFmt w:val="bullet"/>
      <w:lvlText w:val="o"/>
      <w:lvlJc w:val="left"/>
      <w:pPr>
        <w:ind w:left="1440" w:hanging="360"/>
      </w:pPr>
      <w:rPr>
        <w:rFonts w:ascii="Courier New" w:hAnsi="Courier New" w:cs="Courier New" w:hint="default"/>
      </w:rPr>
    </w:lvl>
    <w:lvl w:ilvl="2" w:tplc="B8007CBE" w:tentative="1">
      <w:start w:val="1"/>
      <w:numFmt w:val="bullet"/>
      <w:lvlText w:val=""/>
      <w:lvlJc w:val="left"/>
      <w:pPr>
        <w:ind w:left="2160" w:hanging="360"/>
      </w:pPr>
      <w:rPr>
        <w:rFonts w:ascii="Wingdings" w:hAnsi="Wingdings" w:hint="default"/>
      </w:rPr>
    </w:lvl>
    <w:lvl w:ilvl="3" w:tplc="1A0E1240" w:tentative="1">
      <w:start w:val="1"/>
      <w:numFmt w:val="bullet"/>
      <w:lvlText w:val=""/>
      <w:lvlJc w:val="left"/>
      <w:pPr>
        <w:ind w:left="2880" w:hanging="360"/>
      </w:pPr>
      <w:rPr>
        <w:rFonts w:ascii="Symbol" w:hAnsi="Symbol" w:hint="default"/>
      </w:rPr>
    </w:lvl>
    <w:lvl w:ilvl="4" w:tplc="7B6C4DCC" w:tentative="1">
      <w:start w:val="1"/>
      <w:numFmt w:val="bullet"/>
      <w:lvlText w:val="o"/>
      <w:lvlJc w:val="left"/>
      <w:pPr>
        <w:ind w:left="3600" w:hanging="360"/>
      </w:pPr>
      <w:rPr>
        <w:rFonts w:ascii="Courier New" w:hAnsi="Courier New" w:cs="Courier New" w:hint="default"/>
      </w:rPr>
    </w:lvl>
    <w:lvl w:ilvl="5" w:tplc="DFE05896" w:tentative="1">
      <w:start w:val="1"/>
      <w:numFmt w:val="bullet"/>
      <w:lvlText w:val=""/>
      <w:lvlJc w:val="left"/>
      <w:pPr>
        <w:ind w:left="4320" w:hanging="360"/>
      </w:pPr>
      <w:rPr>
        <w:rFonts w:ascii="Wingdings" w:hAnsi="Wingdings" w:hint="default"/>
      </w:rPr>
    </w:lvl>
    <w:lvl w:ilvl="6" w:tplc="D9423EBA" w:tentative="1">
      <w:start w:val="1"/>
      <w:numFmt w:val="bullet"/>
      <w:lvlText w:val=""/>
      <w:lvlJc w:val="left"/>
      <w:pPr>
        <w:ind w:left="5040" w:hanging="360"/>
      </w:pPr>
      <w:rPr>
        <w:rFonts w:ascii="Symbol" w:hAnsi="Symbol" w:hint="default"/>
      </w:rPr>
    </w:lvl>
    <w:lvl w:ilvl="7" w:tplc="EFC4CDDC" w:tentative="1">
      <w:start w:val="1"/>
      <w:numFmt w:val="bullet"/>
      <w:lvlText w:val="o"/>
      <w:lvlJc w:val="left"/>
      <w:pPr>
        <w:ind w:left="5760" w:hanging="360"/>
      </w:pPr>
      <w:rPr>
        <w:rFonts w:ascii="Courier New" w:hAnsi="Courier New" w:cs="Courier New" w:hint="default"/>
      </w:rPr>
    </w:lvl>
    <w:lvl w:ilvl="8" w:tplc="F10624CC" w:tentative="1">
      <w:start w:val="1"/>
      <w:numFmt w:val="bullet"/>
      <w:lvlText w:val=""/>
      <w:lvlJc w:val="left"/>
      <w:pPr>
        <w:ind w:left="6480" w:hanging="360"/>
      </w:pPr>
      <w:rPr>
        <w:rFonts w:ascii="Wingdings" w:hAnsi="Wingdings" w:hint="default"/>
      </w:rPr>
    </w:lvl>
  </w:abstractNum>
  <w:abstractNum w:abstractNumId="1" w15:restartNumberingAfterBreak="0">
    <w:nsid w:val="1D1A3287"/>
    <w:multiLevelType w:val="hybridMultilevel"/>
    <w:tmpl w:val="3EDE5260"/>
    <w:lvl w:ilvl="0" w:tplc="BF3025E4">
      <w:start w:val="1"/>
      <w:numFmt w:val="lowerLetter"/>
      <w:lvlText w:val="%1."/>
      <w:lvlJc w:val="left"/>
      <w:pPr>
        <w:ind w:left="720" w:hanging="360"/>
      </w:pPr>
      <w:rPr>
        <w:rFonts w:hint="default"/>
      </w:rPr>
    </w:lvl>
    <w:lvl w:ilvl="1" w:tplc="07489C78" w:tentative="1">
      <w:start w:val="1"/>
      <w:numFmt w:val="lowerLetter"/>
      <w:lvlText w:val="%2."/>
      <w:lvlJc w:val="left"/>
      <w:pPr>
        <w:ind w:left="1440" w:hanging="360"/>
      </w:pPr>
    </w:lvl>
    <w:lvl w:ilvl="2" w:tplc="49604054" w:tentative="1">
      <w:start w:val="1"/>
      <w:numFmt w:val="lowerRoman"/>
      <w:lvlText w:val="%3."/>
      <w:lvlJc w:val="right"/>
      <w:pPr>
        <w:ind w:left="2160" w:hanging="180"/>
      </w:pPr>
    </w:lvl>
    <w:lvl w:ilvl="3" w:tplc="686A17F4" w:tentative="1">
      <w:start w:val="1"/>
      <w:numFmt w:val="decimal"/>
      <w:lvlText w:val="%4."/>
      <w:lvlJc w:val="left"/>
      <w:pPr>
        <w:ind w:left="2880" w:hanging="360"/>
      </w:pPr>
    </w:lvl>
    <w:lvl w:ilvl="4" w:tplc="422E65EC" w:tentative="1">
      <w:start w:val="1"/>
      <w:numFmt w:val="lowerLetter"/>
      <w:lvlText w:val="%5."/>
      <w:lvlJc w:val="left"/>
      <w:pPr>
        <w:ind w:left="3600" w:hanging="360"/>
      </w:pPr>
    </w:lvl>
    <w:lvl w:ilvl="5" w:tplc="7AF8FDE2" w:tentative="1">
      <w:start w:val="1"/>
      <w:numFmt w:val="lowerRoman"/>
      <w:lvlText w:val="%6."/>
      <w:lvlJc w:val="right"/>
      <w:pPr>
        <w:ind w:left="4320" w:hanging="180"/>
      </w:pPr>
    </w:lvl>
    <w:lvl w:ilvl="6" w:tplc="6F66303C" w:tentative="1">
      <w:start w:val="1"/>
      <w:numFmt w:val="decimal"/>
      <w:lvlText w:val="%7."/>
      <w:lvlJc w:val="left"/>
      <w:pPr>
        <w:ind w:left="5040" w:hanging="360"/>
      </w:pPr>
    </w:lvl>
    <w:lvl w:ilvl="7" w:tplc="C0889394" w:tentative="1">
      <w:start w:val="1"/>
      <w:numFmt w:val="lowerLetter"/>
      <w:lvlText w:val="%8."/>
      <w:lvlJc w:val="left"/>
      <w:pPr>
        <w:ind w:left="5760" w:hanging="360"/>
      </w:pPr>
    </w:lvl>
    <w:lvl w:ilvl="8" w:tplc="337A5864" w:tentative="1">
      <w:start w:val="1"/>
      <w:numFmt w:val="lowerRoman"/>
      <w:lvlText w:val="%9."/>
      <w:lvlJc w:val="right"/>
      <w:pPr>
        <w:ind w:left="6480" w:hanging="180"/>
      </w:pPr>
    </w:lvl>
  </w:abstractNum>
  <w:abstractNum w:abstractNumId="2" w15:restartNumberingAfterBreak="0">
    <w:nsid w:val="2C1966BA"/>
    <w:multiLevelType w:val="hybridMultilevel"/>
    <w:tmpl w:val="F6DE36EA"/>
    <w:lvl w:ilvl="0" w:tplc="0EC4F158">
      <w:start w:val="1"/>
      <w:numFmt w:val="decimal"/>
      <w:lvlText w:val="%1."/>
      <w:lvlJc w:val="left"/>
      <w:pPr>
        <w:ind w:left="720" w:hanging="360"/>
      </w:pPr>
      <w:rPr>
        <w:rFonts w:asciiTheme="minorHAnsi" w:hAnsiTheme="minorHAnsi" w:cstheme="minorBidi" w:hint="default"/>
      </w:rPr>
    </w:lvl>
    <w:lvl w:ilvl="1" w:tplc="6820EAD4">
      <w:start w:val="1"/>
      <w:numFmt w:val="lowerLetter"/>
      <w:lvlText w:val="%2."/>
      <w:lvlJc w:val="left"/>
      <w:pPr>
        <w:ind w:left="1440" w:hanging="360"/>
      </w:pPr>
    </w:lvl>
    <w:lvl w:ilvl="2" w:tplc="8F48427A">
      <w:start w:val="1"/>
      <w:numFmt w:val="lowerRoman"/>
      <w:lvlText w:val="%3."/>
      <w:lvlJc w:val="right"/>
      <w:pPr>
        <w:ind w:left="2160" w:hanging="180"/>
      </w:pPr>
    </w:lvl>
    <w:lvl w:ilvl="3" w:tplc="A3547AEA" w:tentative="1">
      <w:start w:val="1"/>
      <w:numFmt w:val="decimal"/>
      <w:lvlText w:val="%4."/>
      <w:lvlJc w:val="left"/>
      <w:pPr>
        <w:ind w:left="2880" w:hanging="360"/>
      </w:pPr>
    </w:lvl>
    <w:lvl w:ilvl="4" w:tplc="DD384D7A" w:tentative="1">
      <w:start w:val="1"/>
      <w:numFmt w:val="lowerLetter"/>
      <w:lvlText w:val="%5."/>
      <w:lvlJc w:val="left"/>
      <w:pPr>
        <w:ind w:left="3600" w:hanging="360"/>
      </w:pPr>
    </w:lvl>
    <w:lvl w:ilvl="5" w:tplc="BA943A72" w:tentative="1">
      <w:start w:val="1"/>
      <w:numFmt w:val="lowerRoman"/>
      <w:lvlText w:val="%6."/>
      <w:lvlJc w:val="right"/>
      <w:pPr>
        <w:ind w:left="4320" w:hanging="180"/>
      </w:pPr>
    </w:lvl>
    <w:lvl w:ilvl="6" w:tplc="A3A80378" w:tentative="1">
      <w:start w:val="1"/>
      <w:numFmt w:val="decimal"/>
      <w:lvlText w:val="%7."/>
      <w:lvlJc w:val="left"/>
      <w:pPr>
        <w:ind w:left="5040" w:hanging="360"/>
      </w:pPr>
    </w:lvl>
    <w:lvl w:ilvl="7" w:tplc="6F9C37D6" w:tentative="1">
      <w:start w:val="1"/>
      <w:numFmt w:val="lowerLetter"/>
      <w:lvlText w:val="%8."/>
      <w:lvlJc w:val="left"/>
      <w:pPr>
        <w:ind w:left="5760" w:hanging="360"/>
      </w:pPr>
    </w:lvl>
    <w:lvl w:ilvl="8" w:tplc="768EA9E0" w:tentative="1">
      <w:start w:val="1"/>
      <w:numFmt w:val="lowerRoman"/>
      <w:lvlText w:val="%9."/>
      <w:lvlJc w:val="right"/>
      <w:pPr>
        <w:ind w:left="6480" w:hanging="180"/>
      </w:pPr>
    </w:lvl>
  </w:abstractNum>
  <w:abstractNum w:abstractNumId="3" w15:restartNumberingAfterBreak="0">
    <w:nsid w:val="44227C15"/>
    <w:multiLevelType w:val="hybridMultilevel"/>
    <w:tmpl w:val="095C5B78"/>
    <w:lvl w:ilvl="0" w:tplc="8496CEE6">
      <w:start w:val="1"/>
      <w:numFmt w:val="bullet"/>
      <w:lvlText w:val=""/>
      <w:lvlJc w:val="left"/>
      <w:pPr>
        <w:ind w:left="1428" w:hanging="360"/>
      </w:pPr>
      <w:rPr>
        <w:rFonts w:ascii="Symbol" w:hAnsi="Symbol" w:hint="default"/>
      </w:rPr>
    </w:lvl>
    <w:lvl w:ilvl="1" w:tplc="FBE06166" w:tentative="1">
      <w:start w:val="1"/>
      <w:numFmt w:val="bullet"/>
      <w:lvlText w:val="o"/>
      <w:lvlJc w:val="left"/>
      <w:pPr>
        <w:ind w:left="2148" w:hanging="360"/>
      </w:pPr>
      <w:rPr>
        <w:rFonts w:ascii="Courier New" w:hAnsi="Courier New" w:cs="Courier New" w:hint="default"/>
      </w:rPr>
    </w:lvl>
    <w:lvl w:ilvl="2" w:tplc="06508574" w:tentative="1">
      <w:start w:val="1"/>
      <w:numFmt w:val="bullet"/>
      <w:lvlText w:val=""/>
      <w:lvlJc w:val="left"/>
      <w:pPr>
        <w:ind w:left="2868" w:hanging="360"/>
      </w:pPr>
      <w:rPr>
        <w:rFonts w:ascii="Wingdings" w:hAnsi="Wingdings" w:hint="default"/>
      </w:rPr>
    </w:lvl>
    <w:lvl w:ilvl="3" w:tplc="1B062E00" w:tentative="1">
      <w:start w:val="1"/>
      <w:numFmt w:val="bullet"/>
      <w:lvlText w:val=""/>
      <w:lvlJc w:val="left"/>
      <w:pPr>
        <w:ind w:left="3588" w:hanging="360"/>
      </w:pPr>
      <w:rPr>
        <w:rFonts w:ascii="Symbol" w:hAnsi="Symbol" w:hint="default"/>
      </w:rPr>
    </w:lvl>
    <w:lvl w:ilvl="4" w:tplc="31E23138" w:tentative="1">
      <w:start w:val="1"/>
      <w:numFmt w:val="bullet"/>
      <w:lvlText w:val="o"/>
      <w:lvlJc w:val="left"/>
      <w:pPr>
        <w:ind w:left="4308" w:hanging="360"/>
      </w:pPr>
      <w:rPr>
        <w:rFonts w:ascii="Courier New" w:hAnsi="Courier New" w:cs="Courier New" w:hint="default"/>
      </w:rPr>
    </w:lvl>
    <w:lvl w:ilvl="5" w:tplc="A8789A0C" w:tentative="1">
      <w:start w:val="1"/>
      <w:numFmt w:val="bullet"/>
      <w:lvlText w:val=""/>
      <w:lvlJc w:val="left"/>
      <w:pPr>
        <w:ind w:left="5028" w:hanging="360"/>
      </w:pPr>
      <w:rPr>
        <w:rFonts w:ascii="Wingdings" w:hAnsi="Wingdings" w:hint="default"/>
      </w:rPr>
    </w:lvl>
    <w:lvl w:ilvl="6" w:tplc="5CE41E82" w:tentative="1">
      <w:start w:val="1"/>
      <w:numFmt w:val="bullet"/>
      <w:lvlText w:val=""/>
      <w:lvlJc w:val="left"/>
      <w:pPr>
        <w:ind w:left="5748" w:hanging="360"/>
      </w:pPr>
      <w:rPr>
        <w:rFonts w:ascii="Symbol" w:hAnsi="Symbol" w:hint="default"/>
      </w:rPr>
    </w:lvl>
    <w:lvl w:ilvl="7" w:tplc="BF78EA5C" w:tentative="1">
      <w:start w:val="1"/>
      <w:numFmt w:val="bullet"/>
      <w:lvlText w:val="o"/>
      <w:lvlJc w:val="left"/>
      <w:pPr>
        <w:ind w:left="6468" w:hanging="360"/>
      </w:pPr>
      <w:rPr>
        <w:rFonts w:ascii="Courier New" w:hAnsi="Courier New" w:cs="Courier New" w:hint="default"/>
      </w:rPr>
    </w:lvl>
    <w:lvl w:ilvl="8" w:tplc="6CAEB838" w:tentative="1">
      <w:start w:val="1"/>
      <w:numFmt w:val="bullet"/>
      <w:lvlText w:val=""/>
      <w:lvlJc w:val="left"/>
      <w:pPr>
        <w:ind w:left="7188" w:hanging="360"/>
      </w:pPr>
      <w:rPr>
        <w:rFonts w:ascii="Wingdings" w:hAnsi="Wingdings" w:hint="default"/>
      </w:rPr>
    </w:lvl>
  </w:abstractNum>
  <w:abstractNum w:abstractNumId="4" w15:restartNumberingAfterBreak="0">
    <w:nsid w:val="520728C4"/>
    <w:multiLevelType w:val="hybridMultilevel"/>
    <w:tmpl w:val="DBAE4252"/>
    <w:lvl w:ilvl="0" w:tplc="AED6EF7E">
      <w:start w:val="1"/>
      <w:numFmt w:val="decimal"/>
      <w:lvlText w:val="%1."/>
      <w:lvlJc w:val="left"/>
      <w:pPr>
        <w:ind w:left="720" w:hanging="360"/>
      </w:pPr>
      <w:rPr>
        <w:rFonts w:hint="default"/>
      </w:rPr>
    </w:lvl>
    <w:lvl w:ilvl="1" w:tplc="340CFC8A" w:tentative="1">
      <w:start w:val="1"/>
      <w:numFmt w:val="lowerLetter"/>
      <w:lvlText w:val="%2."/>
      <w:lvlJc w:val="left"/>
      <w:pPr>
        <w:ind w:left="1440" w:hanging="360"/>
      </w:pPr>
    </w:lvl>
    <w:lvl w:ilvl="2" w:tplc="0564310E" w:tentative="1">
      <w:start w:val="1"/>
      <w:numFmt w:val="lowerRoman"/>
      <w:lvlText w:val="%3."/>
      <w:lvlJc w:val="right"/>
      <w:pPr>
        <w:ind w:left="2160" w:hanging="180"/>
      </w:pPr>
    </w:lvl>
    <w:lvl w:ilvl="3" w:tplc="433A71B8" w:tentative="1">
      <w:start w:val="1"/>
      <w:numFmt w:val="decimal"/>
      <w:lvlText w:val="%4."/>
      <w:lvlJc w:val="left"/>
      <w:pPr>
        <w:ind w:left="2880" w:hanging="360"/>
      </w:pPr>
    </w:lvl>
    <w:lvl w:ilvl="4" w:tplc="2BD4CEF2" w:tentative="1">
      <w:start w:val="1"/>
      <w:numFmt w:val="lowerLetter"/>
      <w:lvlText w:val="%5."/>
      <w:lvlJc w:val="left"/>
      <w:pPr>
        <w:ind w:left="3600" w:hanging="360"/>
      </w:pPr>
    </w:lvl>
    <w:lvl w:ilvl="5" w:tplc="DAB4BC98" w:tentative="1">
      <w:start w:val="1"/>
      <w:numFmt w:val="lowerRoman"/>
      <w:lvlText w:val="%6."/>
      <w:lvlJc w:val="right"/>
      <w:pPr>
        <w:ind w:left="4320" w:hanging="180"/>
      </w:pPr>
    </w:lvl>
    <w:lvl w:ilvl="6" w:tplc="CB5063DE" w:tentative="1">
      <w:start w:val="1"/>
      <w:numFmt w:val="decimal"/>
      <w:lvlText w:val="%7."/>
      <w:lvlJc w:val="left"/>
      <w:pPr>
        <w:ind w:left="5040" w:hanging="360"/>
      </w:pPr>
    </w:lvl>
    <w:lvl w:ilvl="7" w:tplc="BC14DBE2" w:tentative="1">
      <w:start w:val="1"/>
      <w:numFmt w:val="lowerLetter"/>
      <w:lvlText w:val="%8."/>
      <w:lvlJc w:val="left"/>
      <w:pPr>
        <w:ind w:left="5760" w:hanging="360"/>
      </w:pPr>
    </w:lvl>
    <w:lvl w:ilvl="8" w:tplc="ECA06EFA" w:tentative="1">
      <w:start w:val="1"/>
      <w:numFmt w:val="lowerRoman"/>
      <w:lvlText w:val="%9."/>
      <w:lvlJc w:val="right"/>
      <w:pPr>
        <w:ind w:left="6480" w:hanging="180"/>
      </w:pPr>
    </w:lvl>
  </w:abstractNum>
  <w:abstractNum w:abstractNumId="5" w15:restartNumberingAfterBreak="0">
    <w:nsid w:val="63FF028E"/>
    <w:multiLevelType w:val="hybridMultilevel"/>
    <w:tmpl w:val="26C00F40"/>
    <w:lvl w:ilvl="0" w:tplc="FAF4078E">
      <w:start w:val="6"/>
      <w:numFmt w:val="bullet"/>
      <w:lvlText w:val="-"/>
      <w:lvlJc w:val="left"/>
      <w:pPr>
        <w:ind w:left="720" w:hanging="360"/>
      </w:pPr>
      <w:rPr>
        <w:rFonts w:ascii="Calibri" w:eastAsiaTheme="minorHAnsi" w:hAnsi="Calibri" w:cs="Calibri" w:hint="default"/>
      </w:rPr>
    </w:lvl>
    <w:lvl w:ilvl="1" w:tplc="41027C22" w:tentative="1">
      <w:start w:val="1"/>
      <w:numFmt w:val="bullet"/>
      <w:lvlText w:val="o"/>
      <w:lvlJc w:val="left"/>
      <w:pPr>
        <w:ind w:left="1440" w:hanging="360"/>
      </w:pPr>
      <w:rPr>
        <w:rFonts w:ascii="Courier New" w:hAnsi="Courier New" w:cs="Courier New" w:hint="default"/>
      </w:rPr>
    </w:lvl>
    <w:lvl w:ilvl="2" w:tplc="C0F4C3E8" w:tentative="1">
      <w:start w:val="1"/>
      <w:numFmt w:val="bullet"/>
      <w:lvlText w:val=""/>
      <w:lvlJc w:val="left"/>
      <w:pPr>
        <w:ind w:left="2160" w:hanging="360"/>
      </w:pPr>
      <w:rPr>
        <w:rFonts w:ascii="Wingdings" w:hAnsi="Wingdings" w:hint="default"/>
      </w:rPr>
    </w:lvl>
    <w:lvl w:ilvl="3" w:tplc="3EF4A93A" w:tentative="1">
      <w:start w:val="1"/>
      <w:numFmt w:val="bullet"/>
      <w:lvlText w:val=""/>
      <w:lvlJc w:val="left"/>
      <w:pPr>
        <w:ind w:left="2880" w:hanging="360"/>
      </w:pPr>
      <w:rPr>
        <w:rFonts w:ascii="Symbol" w:hAnsi="Symbol" w:hint="default"/>
      </w:rPr>
    </w:lvl>
    <w:lvl w:ilvl="4" w:tplc="BB402840" w:tentative="1">
      <w:start w:val="1"/>
      <w:numFmt w:val="bullet"/>
      <w:lvlText w:val="o"/>
      <w:lvlJc w:val="left"/>
      <w:pPr>
        <w:ind w:left="3600" w:hanging="360"/>
      </w:pPr>
      <w:rPr>
        <w:rFonts w:ascii="Courier New" w:hAnsi="Courier New" w:cs="Courier New" w:hint="default"/>
      </w:rPr>
    </w:lvl>
    <w:lvl w:ilvl="5" w:tplc="8DAC8244" w:tentative="1">
      <w:start w:val="1"/>
      <w:numFmt w:val="bullet"/>
      <w:lvlText w:val=""/>
      <w:lvlJc w:val="left"/>
      <w:pPr>
        <w:ind w:left="4320" w:hanging="360"/>
      </w:pPr>
      <w:rPr>
        <w:rFonts w:ascii="Wingdings" w:hAnsi="Wingdings" w:hint="default"/>
      </w:rPr>
    </w:lvl>
    <w:lvl w:ilvl="6" w:tplc="D58E2448" w:tentative="1">
      <w:start w:val="1"/>
      <w:numFmt w:val="bullet"/>
      <w:lvlText w:val=""/>
      <w:lvlJc w:val="left"/>
      <w:pPr>
        <w:ind w:left="5040" w:hanging="360"/>
      </w:pPr>
      <w:rPr>
        <w:rFonts w:ascii="Symbol" w:hAnsi="Symbol" w:hint="default"/>
      </w:rPr>
    </w:lvl>
    <w:lvl w:ilvl="7" w:tplc="312CCE90" w:tentative="1">
      <w:start w:val="1"/>
      <w:numFmt w:val="bullet"/>
      <w:lvlText w:val="o"/>
      <w:lvlJc w:val="left"/>
      <w:pPr>
        <w:ind w:left="5760" w:hanging="360"/>
      </w:pPr>
      <w:rPr>
        <w:rFonts w:ascii="Courier New" w:hAnsi="Courier New" w:cs="Courier New" w:hint="default"/>
      </w:rPr>
    </w:lvl>
    <w:lvl w:ilvl="8" w:tplc="1706C2F4" w:tentative="1">
      <w:start w:val="1"/>
      <w:numFmt w:val="bullet"/>
      <w:lvlText w:val=""/>
      <w:lvlJc w:val="left"/>
      <w:pPr>
        <w:ind w:left="6480" w:hanging="360"/>
      </w:pPr>
      <w:rPr>
        <w:rFonts w:ascii="Wingdings" w:hAnsi="Wingdings" w:hint="default"/>
      </w:rPr>
    </w:lvl>
  </w:abstractNum>
  <w:abstractNum w:abstractNumId="6" w15:restartNumberingAfterBreak="0">
    <w:nsid w:val="7D784AC9"/>
    <w:multiLevelType w:val="hybridMultilevel"/>
    <w:tmpl w:val="DBAE4252"/>
    <w:lvl w:ilvl="0" w:tplc="46104C8E">
      <w:start w:val="1"/>
      <w:numFmt w:val="decimal"/>
      <w:lvlText w:val="%1."/>
      <w:lvlJc w:val="left"/>
      <w:pPr>
        <w:ind w:left="720" w:hanging="360"/>
      </w:pPr>
      <w:rPr>
        <w:rFonts w:hint="default"/>
      </w:rPr>
    </w:lvl>
    <w:lvl w:ilvl="1" w:tplc="3DECE79C" w:tentative="1">
      <w:start w:val="1"/>
      <w:numFmt w:val="lowerLetter"/>
      <w:lvlText w:val="%2."/>
      <w:lvlJc w:val="left"/>
      <w:pPr>
        <w:ind w:left="1440" w:hanging="360"/>
      </w:pPr>
    </w:lvl>
    <w:lvl w:ilvl="2" w:tplc="FD3A30EE" w:tentative="1">
      <w:start w:val="1"/>
      <w:numFmt w:val="lowerRoman"/>
      <w:lvlText w:val="%3."/>
      <w:lvlJc w:val="right"/>
      <w:pPr>
        <w:ind w:left="2160" w:hanging="180"/>
      </w:pPr>
    </w:lvl>
    <w:lvl w:ilvl="3" w:tplc="A77E1F5C" w:tentative="1">
      <w:start w:val="1"/>
      <w:numFmt w:val="decimal"/>
      <w:lvlText w:val="%4."/>
      <w:lvlJc w:val="left"/>
      <w:pPr>
        <w:ind w:left="2880" w:hanging="360"/>
      </w:pPr>
    </w:lvl>
    <w:lvl w:ilvl="4" w:tplc="86388C24" w:tentative="1">
      <w:start w:val="1"/>
      <w:numFmt w:val="lowerLetter"/>
      <w:lvlText w:val="%5."/>
      <w:lvlJc w:val="left"/>
      <w:pPr>
        <w:ind w:left="3600" w:hanging="360"/>
      </w:pPr>
    </w:lvl>
    <w:lvl w:ilvl="5" w:tplc="A47C9652" w:tentative="1">
      <w:start w:val="1"/>
      <w:numFmt w:val="lowerRoman"/>
      <w:lvlText w:val="%6."/>
      <w:lvlJc w:val="right"/>
      <w:pPr>
        <w:ind w:left="4320" w:hanging="180"/>
      </w:pPr>
    </w:lvl>
    <w:lvl w:ilvl="6" w:tplc="63868C64" w:tentative="1">
      <w:start w:val="1"/>
      <w:numFmt w:val="decimal"/>
      <w:lvlText w:val="%7."/>
      <w:lvlJc w:val="left"/>
      <w:pPr>
        <w:ind w:left="5040" w:hanging="360"/>
      </w:pPr>
    </w:lvl>
    <w:lvl w:ilvl="7" w:tplc="6B5C0FC8" w:tentative="1">
      <w:start w:val="1"/>
      <w:numFmt w:val="lowerLetter"/>
      <w:lvlText w:val="%8."/>
      <w:lvlJc w:val="left"/>
      <w:pPr>
        <w:ind w:left="5760" w:hanging="360"/>
      </w:pPr>
    </w:lvl>
    <w:lvl w:ilvl="8" w:tplc="B80ACDE0" w:tentative="1">
      <w:start w:val="1"/>
      <w:numFmt w:val="lowerRoman"/>
      <w:lvlText w:val="%9."/>
      <w:lvlJc w:val="right"/>
      <w:pPr>
        <w:ind w:left="6480" w:hanging="180"/>
      </w:pPr>
    </w:lvl>
  </w:abstractNum>
  <w:num w:numId="1" w16cid:durableId="1956516221">
    <w:abstractNumId w:val="4"/>
  </w:num>
  <w:num w:numId="2" w16cid:durableId="2121104031">
    <w:abstractNumId w:val="5"/>
  </w:num>
  <w:num w:numId="3" w16cid:durableId="1769081385">
    <w:abstractNumId w:val="6"/>
  </w:num>
  <w:num w:numId="4" w16cid:durableId="1864245576">
    <w:abstractNumId w:val="2"/>
  </w:num>
  <w:num w:numId="5" w16cid:durableId="1535533446">
    <w:abstractNumId w:val="1"/>
  </w:num>
  <w:num w:numId="6" w16cid:durableId="2019845237">
    <w:abstractNumId w:val="0"/>
  </w:num>
  <w:num w:numId="7" w16cid:durableId="1447039957">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hideSpellingErrors/>
  <w:hideGrammaticalErrors/>
  <w:proofState w:spelling="clean" w:grammar="clean"/>
  <w:defaultTabStop w:val="708"/>
  <w:hyphenationZone w:val="425"/>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C6645"/>
    <w:rsid w:val="000101CA"/>
    <w:rsid w:val="000116AB"/>
    <w:rsid w:val="00014700"/>
    <w:rsid w:val="00017213"/>
    <w:rsid w:val="00022CEC"/>
    <w:rsid w:val="00042012"/>
    <w:rsid w:val="00045A75"/>
    <w:rsid w:val="00052F5A"/>
    <w:rsid w:val="0006534A"/>
    <w:rsid w:val="00074B3D"/>
    <w:rsid w:val="0009700F"/>
    <w:rsid w:val="000A3D43"/>
    <w:rsid w:val="000B3CE0"/>
    <w:rsid w:val="000D1E5A"/>
    <w:rsid w:val="000D7E62"/>
    <w:rsid w:val="000E1D67"/>
    <w:rsid w:val="000E1D94"/>
    <w:rsid w:val="000E220A"/>
    <w:rsid w:val="000E4F53"/>
    <w:rsid w:val="000E5318"/>
    <w:rsid w:val="000E5DB7"/>
    <w:rsid w:val="000F256A"/>
    <w:rsid w:val="001012A9"/>
    <w:rsid w:val="00101AF0"/>
    <w:rsid w:val="001049F9"/>
    <w:rsid w:val="00106931"/>
    <w:rsid w:val="00107734"/>
    <w:rsid w:val="00114627"/>
    <w:rsid w:val="00137E4D"/>
    <w:rsid w:val="001414E0"/>
    <w:rsid w:val="0014178E"/>
    <w:rsid w:val="00147ADA"/>
    <w:rsid w:val="00152BFF"/>
    <w:rsid w:val="00162CB9"/>
    <w:rsid w:val="00165B0E"/>
    <w:rsid w:val="00165CF3"/>
    <w:rsid w:val="001679B6"/>
    <w:rsid w:val="00171157"/>
    <w:rsid w:val="00181A25"/>
    <w:rsid w:val="001941A6"/>
    <w:rsid w:val="001A05AE"/>
    <w:rsid w:val="001A0F11"/>
    <w:rsid w:val="001B6D15"/>
    <w:rsid w:val="001C00D8"/>
    <w:rsid w:val="001C39CE"/>
    <w:rsid w:val="001C4A85"/>
    <w:rsid w:val="001C6645"/>
    <w:rsid w:val="001D14EE"/>
    <w:rsid w:val="001D1F53"/>
    <w:rsid w:val="001D7054"/>
    <w:rsid w:val="001D7AE3"/>
    <w:rsid w:val="001E287B"/>
    <w:rsid w:val="001E67BB"/>
    <w:rsid w:val="001E743A"/>
    <w:rsid w:val="001F7ADD"/>
    <w:rsid w:val="00201CFF"/>
    <w:rsid w:val="002114FA"/>
    <w:rsid w:val="00211C4D"/>
    <w:rsid w:val="00217947"/>
    <w:rsid w:val="00217DEF"/>
    <w:rsid w:val="00227839"/>
    <w:rsid w:val="00246218"/>
    <w:rsid w:val="002466BF"/>
    <w:rsid w:val="00272A2E"/>
    <w:rsid w:val="00273A9E"/>
    <w:rsid w:val="00280744"/>
    <w:rsid w:val="0028124F"/>
    <w:rsid w:val="002B59D6"/>
    <w:rsid w:val="002C21EE"/>
    <w:rsid w:val="002C2287"/>
    <w:rsid w:val="002C5E89"/>
    <w:rsid w:val="002D0690"/>
    <w:rsid w:val="002D6C4B"/>
    <w:rsid w:val="002E2DF5"/>
    <w:rsid w:val="002E5F11"/>
    <w:rsid w:val="002F5EB1"/>
    <w:rsid w:val="00300A47"/>
    <w:rsid w:val="00314AEB"/>
    <w:rsid w:val="003214D8"/>
    <w:rsid w:val="003424EE"/>
    <w:rsid w:val="00344A1A"/>
    <w:rsid w:val="00360C4E"/>
    <w:rsid w:val="00364E6D"/>
    <w:rsid w:val="00392BC4"/>
    <w:rsid w:val="003B219F"/>
    <w:rsid w:val="003D46D8"/>
    <w:rsid w:val="00412648"/>
    <w:rsid w:val="004178FE"/>
    <w:rsid w:val="00417DCB"/>
    <w:rsid w:val="0042366D"/>
    <w:rsid w:val="00464D4F"/>
    <w:rsid w:val="0048290F"/>
    <w:rsid w:val="004A7933"/>
    <w:rsid w:val="004A7B4F"/>
    <w:rsid w:val="004B73C1"/>
    <w:rsid w:val="004C5BC4"/>
    <w:rsid w:val="004D08EE"/>
    <w:rsid w:val="004D0FC2"/>
    <w:rsid w:val="004D17B2"/>
    <w:rsid w:val="004D4CCF"/>
    <w:rsid w:val="004E048A"/>
    <w:rsid w:val="004E2C6F"/>
    <w:rsid w:val="004F3BA0"/>
    <w:rsid w:val="005015B9"/>
    <w:rsid w:val="00505BD3"/>
    <w:rsid w:val="005168D4"/>
    <w:rsid w:val="005274A6"/>
    <w:rsid w:val="005302B8"/>
    <w:rsid w:val="005343EB"/>
    <w:rsid w:val="00545714"/>
    <w:rsid w:val="00565296"/>
    <w:rsid w:val="00566512"/>
    <w:rsid w:val="005A26E4"/>
    <w:rsid w:val="005B3F03"/>
    <w:rsid w:val="005B5EBF"/>
    <w:rsid w:val="005C348A"/>
    <w:rsid w:val="005C3A19"/>
    <w:rsid w:val="005C7A56"/>
    <w:rsid w:val="005D70B9"/>
    <w:rsid w:val="005E0A75"/>
    <w:rsid w:val="005E2B43"/>
    <w:rsid w:val="005E6E78"/>
    <w:rsid w:val="005F4A3D"/>
    <w:rsid w:val="0060207B"/>
    <w:rsid w:val="00615306"/>
    <w:rsid w:val="00615853"/>
    <w:rsid w:val="0064294D"/>
    <w:rsid w:val="00643E6A"/>
    <w:rsid w:val="0066116B"/>
    <w:rsid w:val="00663C0C"/>
    <w:rsid w:val="006642E2"/>
    <w:rsid w:val="00681742"/>
    <w:rsid w:val="00683CAA"/>
    <w:rsid w:val="00687FFE"/>
    <w:rsid w:val="006A428D"/>
    <w:rsid w:val="006A6A7C"/>
    <w:rsid w:val="006A6AB7"/>
    <w:rsid w:val="006B22B6"/>
    <w:rsid w:val="006B6EBF"/>
    <w:rsid w:val="006D2B6C"/>
    <w:rsid w:val="006D368F"/>
    <w:rsid w:val="006D7712"/>
    <w:rsid w:val="006E4EE5"/>
    <w:rsid w:val="006E6064"/>
    <w:rsid w:val="006E755A"/>
    <w:rsid w:val="0071085F"/>
    <w:rsid w:val="007257D8"/>
    <w:rsid w:val="0072723E"/>
    <w:rsid w:val="00731EFF"/>
    <w:rsid w:val="00750FFA"/>
    <w:rsid w:val="00753AC5"/>
    <w:rsid w:val="0076557F"/>
    <w:rsid w:val="0077312F"/>
    <w:rsid w:val="0078557C"/>
    <w:rsid w:val="00785DB8"/>
    <w:rsid w:val="007A0711"/>
    <w:rsid w:val="007A2B31"/>
    <w:rsid w:val="007B1345"/>
    <w:rsid w:val="007B161E"/>
    <w:rsid w:val="007B1F21"/>
    <w:rsid w:val="007B4A19"/>
    <w:rsid w:val="007B65CB"/>
    <w:rsid w:val="007C1F8E"/>
    <w:rsid w:val="007C3DB0"/>
    <w:rsid w:val="007C559B"/>
    <w:rsid w:val="007D1470"/>
    <w:rsid w:val="007D4198"/>
    <w:rsid w:val="007D5DA2"/>
    <w:rsid w:val="007E3216"/>
    <w:rsid w:val="007F1737"/>
    <w:rsid w:val="007F6969"/>
    <w:rsid w:val="0080192B"/>
    <w:rsid w:val="008106A5"/>
    <w:rsid w:val="00813D3C"/>
    <w:rsid w:val="008151AE"/>
    <w:rsid w:val="0082098C"/>
    <w:rsid w:val="008220BB"/>
    <w:rsid w:val="0082269F"/>
    <w:rsid w:val="00825375"/>
    <w:rsid w:val="0082556D"/>
    <w:rsid w:val="00830866"/>
    <w:rsid w:val="008417E6"/>
    <w:rsid w:val="008611C5"/>
    <w:rsid w:val="00863AE3"/>
    <w:rsid w:val="0086451C"/>
    <w:rsid w:val="0087119C"/>
    <w:rsid w:val="00877C37"/>
    <w:rsid w:val="00881D92"/>
    <w:rsid w:val="00895551"/>
    <w:rsid w:val="008A3F9A"/>
    <w:rsid w:val="008D2F0F"/>
    <w:rsid w:val="008D48C9"/>
    <w:rsid w:val="008E241B"/>
    <w:rsid w:val="008E364A"/>
    <w:rsid w:val="00902C77"/>
    <w:rsid w:val="0090374A"/>
    <w:rsid w:val="0091514E"/>
    <w:rsid w:val="00964D0D"/>
    <w:rsid w:val="00965BF1"/>
    <w:rsid w:val="00967CBE"/>
    <w:rsid w:val="00980F52"/>
    <w:rsid w:val="00991ED8"/>
    <w:rsid w:val="00995682"/>
    <w:rsid w:val="00995951"/>
    <w:rsid w:val="009973B7"/>
    <w:rsid w:val="009A0BBF"/>
    <w:rsid w:val="009A5A99"/>
    <w:rsid w:val="009B1457"/>
    <w:rsid w:val="009B6C7D"/>
    <w:rsid w:val="009C321D"/>
    <w:rsid w:val="009C7100"/>
    <w:rsid w:val="009D56C4"/>
    <w:rsid w:val="009E26B2"/>
    <w:rsid w:val="009F0A37"/>
    <w:rsid w:val="009F453A"/>
    <w:rsid w:val="00A229B6"/>
    <w:rsid w:val="00A25FDA"/>
    <w:rsid w:val="00A27203"/>
    <w:rsid w:val="00A272D6"/>
    <w:rsid w:val="00A40939"/>
    <w:rsid w:val="00A43D30"/>
    <w:rsid w:val="00A47D86"/>
    <w:rsid w:val="00A5116B"/>
    <w:rsid w:val="00A567EA"/>
    <w:rsid w:val="00A57973"/>
    <w:rsid w:val="00A66155"/>
    <w:rsid w:val="00A70361"/>
    <w:rsid w:val="00A7145C"/>
    <w:rsid w:val="00A7166E"/>
    <w:rsid w:val="00A80D26"/>
    <w:rsid w:val="00A82AFF"/>
    <w:rsid w:val="00A85D38"/>
    <w:rsid w:val="00A87666"/>
    <w:rsid w:val="00A94091"/>
    <w:rsid w:val="00A94DC6"/>
    <w:rsid w:val="00AA3834"/>
    <w:rsid w:val="00AA742D"/>
    <w:rsid w:val="00AB2F0C"/>
    <w:rsid w:val="00AC4977"/>
    <w:rsid w:val="00AC5DE0"/>
    <w:rsid w:val="00AD1498"/>
    <w:rsid w:val="00AE349B"/>
    <w:rsid w:val="00AE6512"/>
    <w:rsid w:val="00AF22AF"/>
    <w:rsid w:val="00B13404"/>
    <w:rsid w:val="00B23D41"/>
    <w:rsid w:val="00B338B4"/>
    <w:rsid w:val="00B40E75"/>
    <w:rsid w:val="00B52357"/>
    <w:rsid w:val="00B631A9"/>
    <w:rsid w:val="00B65022"/>
    <w:rsid w:val="00B70407"/>
    <w:rsid w:val="00B71E30"/>
    <w:rsid w:val="00B74259"/>
    <w:rsid w:val="00B75FEE"/>
    <w:rsid w:val="00B84677"/>
    <w:rsid w:val="00B86FE1"/>
    <w:rsid w:val="00B94F5B"/>
    <w:rsid w:val="00BA42F6"/>
    <w:rsid w:val="00BB23A2"/>
    <w:rsid w:val="00BB3D6C"/>
    <w:rsid w:val="00BB798D"/>
    <w:rsid w:val="00BC394C"/>
    <w:rsid w:val="00BC4C9B"/>
    <w:rsid w:val="00BD14AA"/>
    <w:rsid w:val="00BE594D"/>
    <w:rsid w:val="00BF68C8"/>
    <w:rsid w:val="00C050DD"/>
    <w:rsid w:val="00C05F97"/>
    <w:rsid w:val="00C13C55"/>
    <w:rsid w:val="00C170EA"/>
    <w:rsid w:val="00C20C5C"/>
    <w:rsid w:val="00C26123"/>
    <w:rsid w:val="00C34C10"/>
    <w:rsid w:val="00C34D2F"/>
    <w:rsid w:val="00C374BD"/>
    <w:rsid w:val="00C55E70"/>
    <w:rsid w:val="00C579DF"/>
    <w:rsid w:val="00C96A2A"/>
    <w:rsid w:val="00CA6924"/>
    <w:rsid w:val="00CB2ED5"/>
    <w:rsid w:val="00CB3449"/>
    <w:rsid w:val="00CB424D"/>
    <w:rsid w:val="00CB4448"/>
    <w:rsid w:val="00CB67C7"/>
    <w:rsid w:val="00CC1835"/>
    <w:rsid w:val="00CC2460"/>
    <w:rsid w:val="00CC696D"/>
    <w:rsid w:val="00CC7347"/>
    <w:rsid w:val="00CD6F36"/>
    <w:rsid w:val="00CE1AC6"/>
    <w:rsid w:val="00CE2054"/>
    <w:rsid w:val="00CE294C"/>
    <w:rsid w:val="00CE5E16"/>
    <w:rsid w:val="00D211F8"/>
    <w:rsid w:val="00D24350"/>
    <w:rsid w:val="00D27715"/>
    <w:rsid w:val="00D365D7"/>
    <w:rsid w:val="00D51BB9"/>
    <w:rsid w:val="00D54EC3"/>
    <w:rsid w:val="00D57A75"/>
    <w:rsid w:val="00D67D0A"/>
    <w:rsid w:val="00D83554"/>
    <w:rsid w:val="00DA4AFC"/>
    <w:rsid w:val="00DB3C0C"/>
    <w:rsid w:val="00DB533F"/>
    <w:rsid w:val="00DB718E"/>
    <w:rsid w:val="00DB7719"/>
    <w:rsid w:val="00DB7A54"/>
    <w:rsid w:val="00DB7F62"/>
    <w:rsid w:val="00DC25A0"/>
    <w:rsid w:val="00DC5CEC"/>
    <w:rsid w:val="00DC7203"/>
    <w:rsid w:val="00DD7180"/>
    <w:rsid w:val="00DE29D2"/>
    <w:rsid w:val="00DE4965"/>
    <w:rsid w:val="00DF0318"/>
    <w:rsid w:val="00DF406E"/>
    <w:rsid w:val="00E057C0"/>
    <w:rsid w:val="00E102A1"/>
    <w:rsid w:val="00E139E5"/>
    <w:rsid w:val="00E13C18"/>
    <w:rsid w:val="00E223F5"/>
    <w:rsid w:val="00E34122"/>
    <w:rsid w:val="00E41791"/>
    <w:rsid w:val="00E60B4E"/>
    <w:rsid w:val="00E65CAB"/>
    <w:rsid w:val="00E669B5"/>
    <w:rsid w:val="00E70E88"/>
    <w:rsid w:val="00E9417D"/>
    <w:rsid w:val="00EB3CF2"/>
    <w:rsid w:val="00EB4A42"/>
    <w:rsid w:val="00EC365B"/>
    <w:rsid w:val="00ED34DB"/>
    <w:rsid w:val="00EE5E06"/>
    <w:rsid w:val="00EF3054"/>
    <w:rsid w:val="00EF5E27"/>
    <w:rsid w:val="00F00190"/>
    <w:rsid w:val="00F010C6"/>
    <w:rsid w:val="00F0297C"/>
    <w:rsid w:val="00F105EC"/>
    <w:rsid w:val="00F170DA"/>
    <w:rsid w:val="00F242F1"/>
    <w:rsid w:val="00F329D6"/>
    <w:rsid w:val="00F33006"/>
    <w:rsid w:val="00F35C3F"/>
    <w:rsid w:val="00F40968"/>
    <w:rsid w:val="00F42A86"/>
    <w:rsid w:val="00F47E8F"/>
    <w:rsid w:val="00F5210D"/>
    <w:rsid w:val="00F65577"/>
    <w:rsid w:val="00F6670B"/>
    <w:rsid w:val="00F66B6D"/>
    <w:rsid w:val="00F7299B"/>
    <w:rsid w:val="00F81DF2"/>
    <w:rsid w:val="00F95D5C"/>
    <w:rsid w:val="00FA37C5"/>
    <w:rsid w:val="00FA72C5"/>
    <w:rsid w:val="00FB26B1"/>
    <w:rsid w:val="00FC19CF"/>
    <w:rsid w:val="00FE10C8"/>
    <w:rsid w:val="00FE3544"/>
    <w:rsid w:val="00FF694B"/>
    <w:rsid w:val="193BF08D"/>
    <w:rsid w:val="1A088122"/>
    <w:rsid w:val="4CE8BCA6"/>
  </w:rsids>
  <m:mathPr>
    <m:mathFont m:val="Cambria Math"/>
    <m:brkBin m:val="before"/>
    <m:brkBinSub m:val="--"/>
    <m:smallFrac m:val="0"/>
    <m:dispDef/>
    <m:lMargin m:val="0"/>
    <m:rMargin m:val="0"/>
    <m:defJc m:val="centerGroup"/>
    <m:wrapIndent m:val="1440"/>
    <m:intLim m:val="subSup"/>
    <m:naryLim m:val="undOvr"/>
  </m:mathPr>
  <w:themeFontLang w:val="nb-NO"/>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109B7F5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nb-NO"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Overskrift4">
    <w:name w:val="heading 4"/>
    <w:basedOn w:val="Normal"/>
    <w:next w:val="Normal"/>
    <w:link w:val="Overskrift4Tegn"/>
    <w:uiPriority w:val="9"/>
    <w:qFormat/>
    <w:rsid w:val="00BD14AA"/>
    <w:pPr>
      <w:keepNext/>
      <w:keepLines/>
      <w:spacing w:before="40" w:after="0" w:line="240" w:lineRule="auto"/>
      <w:ind w:left="85" w:right="85"/>
      <w:outlineLvl w:val="3"/>
    </w:pPr>
    <w:rPr>
      <w:rFonts w:asciiTheme="majorHAnsi" w:eastAsiaTheme="majorEastAsia" w:hAnsiTheme="majorHAnsi" w:cstheme="majorBidi"/>
      <w:b/>
      <w:iCs/>
      <w:color w:val="000000" w:themeColor="text1"/>
      <w:sz w:val="28"/>
    </w:rPr>
  </w:style>
  <w:style w:type="character" w:default="1" w:styleId="Standardskriftforavsnitt">
    <w:name w:val="Default Paragraph Font"/>
    <w:uiPriority w:val="1"/>
    <w:semiHidden/>
    <w:unhideWhenUsed/>
  </w:style>
  <w:style w:type="table" w:default="1" w:styleId="Vanligtabell">
    <w:name w:val="Normal Table"/>
    <w:uiPriority w:val="99"/>
    <w:semiHidden/>
    <w:unhideWhenUsed/>
    <w:tblPr>
      <w:tblInd w:w="0" w:type="dxa"/>
      <w:tblCellMar>
        <w:top w:w="0" w:type="dxa"/>
        <w:left w:w="108" w:type="dxa"/>
        <w:bottom w:w="0" w:type="dxa"/>
        <w:right w:w="108" w:type="dxa"/>
      </w:tblCellMar>
    </w:tblPr>
  </w:style>
  <w:style w:type="numbering" w:default="1" w:styleId="Ingenliste">
    <w:name w:val="No List"/>
    <w:uiPriority w:val="99"/>
    <w:semiHidden/>
    <w:unhideWhenUsed/>
  </w:style>
  <w:style w:type="paragraph" w:styleId="Listeavsnitt">
    <w:name w:val="List Paragraph"/>
    <w:basedOn w:val="Normal"/>
    <w:uiPriority w:val="34"/>
    <w:qFormat/>
    <w:rsid w:val="004D08EE"/>
    <w:pPr>
      <w:ind w:left="720"/>
      <w:contextualSpacing/>
    </w:pPr>
  </w:style>
  <w:style w:type="character" w:styleId="Merknadsreferanse">
    <w:name w:val="annotation reference"/>
    <w:basedOn w:val="Standardskriftforavsnitt"/>
    <w:uiPriority w:val="99"/>
    <w:semiHidden/>
    <w:unhideWhenUsed/>
    <w:rsid w:val="00246218"/>
    <w:rPr>
      <w:sz w:val="16"/>
      <w:szCs w:val="16"/>
    </w:rPr>
  </w:style>
  <w:style w:type="paragraph" w:styleId="Merknadstekst">
    <w:name w:val="annotation text"/>
    <w:basedOn w:val="Normal"/>
    <w:link w:val="MerknadstekstTegn"/>
    <w:uiPriority w:val="99"/>
    <w:semiHidden/>
    <w:unhideWhenUsed/>
    <w:rsid w:val="00246218"/>
    <w:pPr>
      <w:spacing w:line="240" w:lineRule="auto"/>
    </w:pPr>
    <w:rPr>
      <w:sz w:val="20"/>
      <w:szCs w:val="20"/>
    </w:rPr>
  </w:style>
  <w:style w:type="character" w:customStyle="1" w:styleId="MerknadstekstTegn">
    <w:name w:val="Merknadstekst Tegn"/>
    <w:basedOn w:val="Standardskriftforavsnitt"/>
    <w:link w:val="Merknadstekst"/>
    <w:uiPriority w:val="99"/>
    <w:semiHidden/>
    <w:rsid w:val="00246218"/>
    <w:rPr>
      <w:sz w:val="20"/>
      <w:szCs w:val="20"/>
    </w:rPr>
  </w:style>
  <w:style w:type="paragraph" w:styleId="Kommentaremne">
    <w:name w:val="annotation subject"/>
    <w:basedOn w:val="Merknadstekst"/>
    <w:next w:val="Merknadstekst"/>
    <w:link w:val="KommentaremneTegn"/>
    <w:uiPriority w:val="99"/>
    <w:semiHidden/>
    <w:unhideWhenUsed/>
    <w:rsid w:val="00246218"/>
    <w:rPr>
      <w:b/>
      <w:bCs/>
    </w:rPr>
  </w:style>
  <w:style w:type="character" w:customStyle="1" w:styleId="KommentaremneTegn">
    <w:name w:val="Kommentaremne Tegn"/>
    <w:basedOn w:val="MerknadstekstTegn"/>
    <w:link w:val="Kommentaremne"/>
    <w:uiPriority w:val="99"/>
    <w:semiHidden/>
    <w:rsid w:val="00246218"/>
    <w:rPr>
      <w:b/>
      <w:bCs/>
      <w:sz w:val="20"/>
      <w:szCs w:val="20"/>
    </w:rPr>
  </w:style>
  <w:style w:type="paragraph" w:styleId="Bobletekst">
    <w:name w:val="Balloon Text"/>
    <w:basedOn w:val="Normal"/>
    <w:link w:val="BobletekstTegn"/>
    <w:uiPriority w:val="99"/>
    <w:semiHidden/>
    <w:unhideWhenUsed/>
    <w:rsid w:val="00246218"/>
    <w:pPr>
      <w:spacing w:after="0" w:line="240" w:lineRule="auto"/>
    </w:pPr>
    <w:rPr>
      <w:rFonts w:ascii="Segoe UI" w:hAnsi="Segoe UI" w:cs="Segoe UI"/>
      <w:sz w:val="18"/>
      <w:szCs w:val="18"/>
    </w:rPr>
  </w:style>
  <w:style w:type="character" w:customStyle="1" w:styleId="BobletekstTegn">
    <w:name w:val="Bobletekst Tegn"/>
    <w:basedOn w:val="Standardskriftforavsnitt"/>
    <w:link w:val="Bobletekst"/>
    <w:uiPriority w:val="99"/>
    <w:semiHidden/>
    <w:rsid w:val="00246218"/>
    <w:rPr>
      <w:rFonts w:ascii="Segoe UI" w:hAnsi="Segoe UI" w:cs="Segoe UI"/>
      <w:sz w:val="18"/>
      <w:szCs w:val="18"/>
    </w:rPr>
  </w:style>
  <w:style w:type="paragraph" w:styleId="Revisjon">
    <w:name w:val="Revision"/>
    <w:hidden/>
    <w:uiPriority w:val="99"/>
    <w:semiHidden/>
    <w:rsid w:val="00392BC4"/>
    <w:pPr>
      <w:spacing w:after="0" w:line="240" w:lineRule="auto"/>
    </w:pPr>
  </w:style>
  <w:style w:type="paragraph" w:styleId="Topptekst">
    <w:name w:val="header"/>
    <w:basedOn w:val="Normal"/>
    <w:link w:val="TopptekstTegn"/>
    <w:uiPriority w:val="99"/>
    <w:unhideWhenUsed/>
    <w:rsid w:val="00830866"/>
    <w:pPr>
      <w:tabs>
        <w:tab w:val="center" w:pos="4536"/>
        <w:tab w:val="right" w:pos="9072"/>
      </w:tabs>
      <w:spacing w:after="0" w:line="240" w:lineRule="auto"/>
    </w:pPr>
  </w:style>
  <w:style w:type="character" w:customStyle="1" w:styleId="TopptekstTegn">
    <w:name w:val="Topptekst Tegn"/>
    <w:basedOn w:val="Standardskriftforavsnitt"/>
    <w:link w:val="Topptekst"/>
    <w:uiPriority w:val="99"/>
    <w:rsid w:val="00830866"/>
  </w:style>
  <w:style w:type="paragraph" w:styleId="Bunntekst">
    <w:name w:val="footer"/>
    <w:basedOn w:val="Normal"/>
    <w:link w:val="BunntekstTegn"/>
    <w:uiPriority w:val="99"/>
    <w:unhideWhenUsed/>
    <w:rsid w:val="00830866"/>
    <w:pPr>
      <w:tabs>
        <w:tab w:val="center" w:pos="4536"/>
        <w:tab w:val="right" w:pos="9072"/>
      </w:tabs>
      <w:spacing w:after="0" w:line="240" w:lineRule="auto"/>
    </w:pPr>
  </w:style>
  <w:style w:type="character" w:customStyle="1" w:styleId="BunntekstTegn">
    <w:name w:val="Bunntekst Tegn"/>
    <w:basedOn w:val="Standardskriftforavsnitt"/>
    <w:link w:val="Bunntekst"/>
    <w:uiPriority w:val="99"/>
    <w:rsid w:val="00830866"/>
  </w:style>
  <w:style w:type="character" w:styleId="Plassholdertekst">
    <w:name w:val="Placeholder Text"/>
    <w:basedOn w:val="Standardskriftforavsnitt"/>
    <w:uiPriority w:val="99"/>
    <w:rsid w:val="001C00D8"/>
    <w:rPr>
      <w:color w:val="000000" w:themeColor="text1"/>
    </w:rPr>
  </w:style>
  <w:style w:type="table" w:customStyle="1" w:styleId="H4tabell">
    <w:name w:val="H4 tabell"/>
    <w:basedOn w:val="Vanligtabell"/>
    <w:uiPriority w:val="99"/>
    <w:rsid w:val="001C00D8"/>
    <w:pPr>
      <w:spacing w:after="0" w:line="240" w:lineRule="auto"/>
      <w:ind w:left="85" w:right="85"/>
    </w:pPr>
    <w:tblPr>
      <w:tblBorders>
        <w:top w:val="single" w:sz="2" w:space="0" w:color="7B7B7B"/>
        <w:bottom w:val="single" w:sz="18" w:space="0" w:color="000000" w:themeColor="text1"/>
        <w:insideH w:val="single" w:sz="2" w:space="0" w:color="7B7B7B"/>
        <w:insideV w:val="single" w:sz="2" w:space="0" w:color="7B7B7B"/>
      </w:tblBorders>
      <w:tblCellMar>
        <w:top w:w="57" w:type="dxa"/>
        <w:left w:w="0" w:type="dxa"/>
        <w:bottom w:w="57" w:type="dxa"/>
        <w:right w:w="0" w:type="dxa"/>
      </w:tblCellMar>
    </w:tblPr>
    <w:tblStylePr w:type="firstRow">
      <w:tblPr/>
      <w:tcPr>
        <w:tcBorders>
          <w:top w:val="nil"/>
          <w:left w:val="nil"/>
          <w:bottom w:val="single" w:sz="4" w:space="0" w:color="auto"/>
          <w:right w:val="nil"/>
          <w:insideH w:val="nil"/>
          <w:insideV w:val="nil"/>
          <w:tl2br w:val="nil"/>
          <w:tr2bl w:val="nil"/>
        </w:tcBorders>
      </w:tcPr>
    </w:tblStylePr>
    <w:tblStylePr w:type="lastRow">
      <w:tblPr/>
      <w:tcPr>
        <w:tcBorders>
          <w:top w:val="single" w:sz="2" w:space="0" w:color="7B7B7B"/>
          <w:left w:val="nil"/>
          <w:bottom w:val="single" w:sz="18" w:space="0" w:color="auto"/>
          <w:right w:val="nil"/>
          <w:insideH w:val="nil"/>
          <w:insideV w:val="single" w:sz="2" w:space="0" w:color="7B7B7B"/>
          <w:tl2br w:val="nil"/>
          <w:tr2bl w:val="nil"/>
        </w:tcBorders>
      </w:tcPr>
    </w:tblStylePr>
  </w:style>
  <w:style w:type="character" w:customStyle="1" w:styleId="Overskrift4Tegn">
    <w:name w:val="Overskrift 4 Tegn"/>
    <w:basedOn w:val="Standardskriftforavsnitt"/>
    <w:link w:val="Overskrift4"/>
    <w:uiPriority w:val="9"/>
    <w:rsid w:val="00BD14AA"/>
    <w:rPr>
      <w:rFonts w:asciiTheme="majorHAnsi" w:eastAsiaTheme="majorEastAsia" w:hAnsiTheme="majorHAnsi" w:cstheme="majorBidi"/>
      <w:b/>
      <w:iCs/>
      <w:color w:val="000000" w:themeColor="text1"/>
      <w:sz w:val="2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fontTable" Target="fontTable.xml"/><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footer" Target="footer1.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header" Target="header1.xml"/><Relationship Id="rId5" Type="http://schemas.openxmlformats.org/officeDocument/2006/relationships/numbering" Target="numbering.xml"/><Relationship Id="rId15" Type="http://schemas.openxmlformats.org/officeDocument/2006/relationships/theme" Target="theme/theme1.xml"/><Relationship Id="rId10" Type="http://schemas.openxmlformats.org/officeDocument/2006/relationships/endnotes" Target="endnotes.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glossaryDocument" Target="glossary/document.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59C3F69A660544A1A06EBD818940FEF7"/>
        <w:category>
          <w:name w:val="General"/>
          <w:gallery w:val="placeholder"/>
        </w:category>
        <w:types>
          <w:type w:val="bbPlcHdr"/>
        </w:types>
        <w:behaviors>
          <w:behavior w:val="content"/>
        </w:behaviors>
        <w:guid w:val="{230172B6-D055-4531-B656-688CE98B87B7}"/>
      </w:docPartPr>
      <w:docPartBody>
        <w:p w:rsidR="00056E4D" w:rsidRDefault="00056E4D">
          <w:pPr>
            <w:pStyle w:val="59C3F69A660544A1A06EBD818940FEF7"/>
          </w:pPr>
          <w:r w:rsidRPr="00201CFF">
            <w:rPr>
              <w:rStyle w:val="Plassholdertekst"/>
              <w:i/>
              <w:highlight w:val="lightGray"/>
            </w:rPr>
            <w:t>[Navn på tariffavtale]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EFF" w:usb1="C000785B" w:usb2="00000009" w:usb3="00000000" w:csb0="0000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056E4D"/>
    <w:rsid w:val="00056E4D"/>
    <w:rsid w:val="007B161E"/>
    <w:rsid w:val="007C3DB0"/>
    <w:rsid w:val="00E41791"/>
  </w:rsids>
  <m:mathPr>
    <m:mathFont m:val="Cambria Math"/>
    <m:brkBin m:val="before"/>
    <m:brkBinSub m:val="--"/>
    <m:smallFrac m:val="0"/>
    <m:dispDef/>
    <m:lMargin m:val="0"/>
    <m:rMargin m:val="0"/>
    <m:defJc m:val="centerGroup"/>
    <m:wrapIndent m:val="1440"/>
    <m:intLim m:val="subSup"/>
    <m:naryLim m:val="undOvr"/>
  </m:mathPr>
  <w:themeFontLang w:val="nb-NO"/>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2"/>
        <w:szCs w:val="22"/>
        <w:lang w:val="nb-NO" w:eastAsia="nb-NO"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Standardskriftforavsnitt">
    <w:name w:val="Default Paragraph Font"/>
    <w:uiPriority w:val="1"/>
    <w:semiHidden/>
    <w:unhideWhenUsed/>
  </w:style>
  <w:style w:type="table" w:default="1" w:styleId="Vanligtabell">
    <w:name w:val="Normal Table"/>
    <w:uiPriority w:val="99"/>
    <w:semiHidden/>
    <w:unhideWhenUsed/>
    <w:tblPr>
      <w:tblInd w:w="0" w:type="dxa"/>
      <w:tblCellMar>
        <w:top w:w="0" w:type="dxa"/>
        <w:left w:w="108" w:type="dxa"/>
        <w:bottom w:w="0" w:type="dxa"/>
        <w:right w:w="108" w:type="dxa"/>
      </w:tblCellMar>
    </w:tblPr>
  </w:style>
  <w:style w:type="numbering" w:default="1" w:styleId="Ingenliste">
    <w:name w:val="No List"/>
    <w:uiPriority w:val="99"/>
    <w:semiHidden/>
    <w:unhideWhenUsed/>
  </w:style>
  <w:style w:type="character" w:styleId="Plassholdertekst">
    <w:name w:val="Placeholder Text"/>
    <w:basedOn w:val="Standardskriftforavsnitt"/>
    <w:uiPriority w:val="99"/>
    <w:rPr>
      <w:color w:val="000000" w:themeColor="text1"/>
    </w:rPr>
  </w:style>
  <w:style w:type="paragraph" w:customStyle="1" w:styleId="59C3F69A660544A1A06EBD818940FEF7">
    <w:name w:val="59C3F69A660544A1A06EBD818940FEF7"/>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tema">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test xmlns="a366fb0c-1cfd-47bc-b841-8b571fcfad14" xsi:nil="true"/>
    <TaxCatchAll xmlns="8a49c20a-2fe4-4982-9f09-b4365cf39318" xsi:nil="true"/>
    <lcf76f155ced4ddcb4097134ff3c332f xmlns="a366fb0c-1cfd-47bc-b841-8b571fcfad14">
      <Terms xmlns="http://schemas.microsoft.com/office/infopath/2007/PartnerControls"/>
    </lcf76f155ced4ddcb4097134ff3c332f>
    <Endres_x003f_ xmlns="a366fb0c-1cfd-47bc-b841-8b571fcfad14" xsi:nil="true"/>
  </documentManagement>
</p:properties>
</file>

<file path=customXml/item4.xml><?xml version="1.0" encoding="utf-8"?>
<ct:contentTypeSchema xmlns:ct="http://schemas.microsoft.com/office/2006/metadata/contentType" xmlns:ma="http://schemas.microsoft.com/office/2006/metadata/properties/metaAttributes" ct:_="" ma:_="" ma:contentTypeName="Dokument" ma:contentTypeID="0x010100433494576E654B458DE6A0D3028A188B" ma:contentTypeVersion="20" ma:contentTypeDescription="Opprett et nytt dokument." ma:contentTypeScope="" ma:versionID="43ce5dbd019ce72b67e9f1350f109e72">
  <xsd:schema xmlns:xsd="http://www.w3.org/2001/XMLSchema" xmlns:xs="http://www.w3.org/2001/XMLSchema" xmlns:p="http://schemas.microsoft.com/office/2006/metadata/properties" xmlns:ns2="a366fb0c-1cfd-47bc-b841-8b571fcfad14" xmlns:ns3="681fdea9-663b-4d25-be33-817da255f8a8" xmlns:ns4="8a49c20a-2fe4-4982-9f09-b4365cf39318" targetNamespace="http://schemas.microsoft.com/office/2006/metadata/properties" ma:root="true" ma:fieldsID="b31d2f85f594d549782d35001a1a7d23" ns2:_="" ns3:_="" ns4:_="">
    <xsd:import namespace="a366fb0c-1cfd-47bc-b841-8b571fcfad14"/>
    <xsd:import namespace="681fdea9-663b-4d25-be33-817da255f8a8"/>
    <xsd:import namespace="8a49c20a-2fe4-4982-9f09-b4365cf39318"/>
    <xsd:element name="properties">
      <xsd:complexType>
        <xsd:sequence>
          <xsd:element name="documentManagement">
            <xsd:complexType>
              <xsd:all>
                <xsd:element ref="ns2:MediaServiceMetadata" minOccurs="0"/>
                <xsd:element ref="ns2:MediaServiceFastMetadata" minOccurs="0"/>
                <xsd:element ref="ns3:SharedWithUsers" minOccurs="0"/>
                <xsd:element ref="ns3:SharedWithDetails" minOccurs="0"/>
                <xsd:element ref="ns2:MediaServiceDateTaken" minOccurs="0"/>
                <xsd:element ref="ns2:MediaServiceAutoTags" minOccurs="0"/>
                <xsd:element ref="ns2:MediaServiceOCR" minOccurs="0"/>
                <xsd:element ref="ns2:MediaServiceGenerationTime" minOccurs="0"/>
                <xsd:element ref="ns2:MediaServiceEventHashCode" minOccurs="0"/>
                <xsd:element ref="ns2:MediaServiceLocation" minOccurs="0"/>
                <xsd:element ref="ns2:MediaServiceAutoKeyPoints" minOccurs="0"/>
                <xsd:element ref="ns2:MediaServiceKeyPoints" minOccurs="0"/>
                <xsd:element ref="ns2:test" minOccurs="0"/>
                <xsd:element ref="ns2:Endres_x003f_" minOccurs="0"/>
                <xsd:element ref="ns2:lcf76f155ced4ddcb4097134ff3c332f" minOccurs="0"/>
                <xsd:element ref="ns4:TaxCatchAll" minOccurs="0"/>
                <xsd:element ref="ns2:MediaServiceObjectDetectorVersions" minOccurs="0"/>
                <xsd:element ref="ns2:MediaLengthInSeconds" minOccurs="0"/>
                <xsd:element ref="ns2:MediaServiceSearchPropertie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a366fb0c-1cfd-47bc-b841-8b571fcfad14"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2" nillable="true" ma:displayName="MediaServiceDateTaken" ma:hidden="true" ma:internalName="MediaServiceDateTaken" ma:readOnly="true">
      <xsd:simpleType>
        <xsd:restriction base="dms:Text"/>
      </xsd:simpleType>
    </xsd:element>
    <xsd:element name="MediaServiceAutoTags" ma:index="13" nillable="true" ma:displayName="Tags" ma:internalName="MediaServiceAutoTags" ma:readOnly="true">
      <xsd:simpleType>
        <xsd:restriction base="dms:Text"/>
      </xsd:simpleType>
    </xsd:element>
    <xsd:element name="MediaServiceOCR" ma:index="14" nillable="true" ma:displayName="Extracted Text" ma:internalName="MediaServiceOCR" ma:readOnly="true">
      <xsd:simpleType>
        <xsd:restriction base="dms:Note">
          <xsd:maxLength value="255"/>
        </xsd:restriction>
      </xsd:simpleType>
    </xsd:element>
    <xsd:element name="MediaServiceGenerationTime" ma:index="15" nillable="true" ma:displayName="MediaServiceGenerationTime" ma:hidden="true" ma:internalName="MediaServiceGenerationTime" ma:readOnly="true">
      <xsd:simpleType>
        <xsd:restriction base="dms:Text"/>
      </xsd:simpleType>
    </xsd:element>
    <xsd:element name="MediaServiceEventHashCode" ma:index="16" nillable="true" ma:displayName="MediaServiceEventHashCode" ma:hidden="true" ma:internalName="MediaServiceEventHashCode" ma:readOnly="true">
      <xsd:simpleType>
        <xsd:restriction base="dms:Text"/>
      </xsd:simpleType>
    </xsd:element>
    <xsd:element name="MediaServiceLocation" ma:index="17" nillable="true" ma:displayName="Location" ma:internalName="MediaServiceLocation" ma:readOnly="true">
      <xsd:simpleType>
        <xsd:restriction base="dms:Text"/>
      </xsd:simpleType>
    </xsd:element>
    <xsd:element name="MediaServiceAutoKeyPoints" ma:index="18" nillable="true" ma:displayName="MediaServiceAutoKeyPoints" ma:hidden="true" ma:internalName="MediaServiceAutoKeyPoints" ma:readOnly="true">
      <xsd:simpleType>
        <xsd:restriction base="dms:Note"/>
      </xsd:simpleType>
    </xsd:element>
    <xsd:element name="MediaServiceKeyPoints" ma:index="19" nillable="true" ma:displayName="KeyPoints" ma:internalName="MediaServiceKeyPoints" ma:readOnly="true">
      <xsd:simpleType>
        <xsd:restriction base="dms:Note">
          <xsd:maxLength value="255"/>
        </xsd:restriction>
      </xsd:simpleType>
    </xsd:element>
    <xsd:element name="test" ma:index="20" nillable="true" ma:displayName="test" ma:format="Dropdown" ma:internalName="test">
      <xsd:simpleType>
        <xsd:restriction base="dms:Note">
          <xsd:maxLength value="255"/>
        </xsd:restriction>
      </xsd:simpleType>
    </xsd:element>
    <xsd:element name="Endres_x003f_" ma:index="21" nillable="true" ma:displayName="Endres?" ma:format="Dropdown" ma:internalName="Endres_x003f_">
      <xsd:simpleType>
        <xsd:restriction base="dms:Text">
          <xsd:maxLength value="255"/>
        </xsd:restriction>
      </xsd:simpleType>
    </xsd:element>
    <xsd:element name="lcf76f155ced4ddcb4097134ff3c332f" ma:index="23" nillable="true" ma:taxonomy="true" ma:internalName="lcf76f155ced4ddcb4097134ff3c332f" ma:taxonomyFieldName="MediaServiceImageTags" ma:displayName="Bildemerkelapper" ma:readOnly="false" ma:fieldId="{5cf76f15-5ced-4ddc-b409-7134ff3c332f}" ma:taxonomyMulti="true" ma:sspId="26b5c31d-841d-4c4e-a006-1ea9cada7cc8" ma:termSetId="09814cd3-568e-fe90-9814-8d621ff8fb84" ma:anchorId="fba54fb3-c3e1-fe81-a776-ca4b69148c4d" ma:open="true" ma:isKeyword="false">
      <xsd:complexType>
        <xsd:sequence>
          <xsd:element ref="pc:Terms" minOccurs="0" maxOccurs="1"/>
        </xsd:sequence>
      </xsd:complexType>
    </xsd:element>
    <xsd:element name="MediaServiceObjectDetectorVersions" ma:index="25" nillable="true" ma:displayName="MediaServiceObjectDetectorVersions" ma:hidden="true" ma:indexed="true" ma:internalName="MediaServiceObjectDetectorVersions" ma:readOnly="true">
      <xsd:simpleType>
        <xsd:restriction base="dms:Text"/>
      </xsd:simpleType>
    </xsd:element>
    <xsd:element name="MediaLengthInSeconds" ma:index="26" nillable="true" ma:displayName="MediaLengthInSeconds" ma:hidden="true" ma:internalName="MediaLengthInSeconds" ma:readOnly="true">
      <xsd:simpleType>
        <xsd:restriction base="dms:Unknown"/>
      </xsd:simpleType>
    </xsd:element>
    <xsd:element name="MediaServiceSearchProperties" ma:index="27" nillable="true" ma:displayName="MediaServiceSearchProperties" ma:hidden="true" ma:internalName="MediaServiceSearchProperties" ma:readOnly="true">
      <xsd:simpleType>
        <xsd:restriction base="dms:Note"/>
      </xsd:simpleType>
    </xsd:element>
  </xsd:schema>
  <xsd:schema xmlns:xsd="http://www.w3.org/2001/XMLSchema" xmlns:xs="http://www.w3.org/2001/XMLSchema" xmlns:dms="http://schemas.microsoft.com/office/2006/documentManagement/types" xmlns:pc="http://schemas.microsoft.com/office/infopath/2007/PartnerControls" targetNamespace="681fdea9-663b-4d25-be33-817da255f8a8" elementFormDefault="qualified">
    <xsd:import namespace="http://schemas.microsoft.com/office/2006/documentManagement/types"/>
    <xsd:import namespace="http://schemas.microsoft.com/office/infopath/2007/PartnerControls"/>
    <xsd:element name="SharedWithUsers" ma:index="10" nillable="true" ma:displayName="Delt med"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1" nillable="true" ma:displayName="Delingsdetaljer" ma:internalName="SharedWithDetail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8a49c20a-2fe4-4982-9f09-b4365cf39318" elementFormDefault="qualified">
    <xsd:import namespace="http://schemas.microsoft.com/office/2006/documentManagement/types"/>
    <xsd:import namespace="http://schemas.microsoft.com/office/infopath/2007/PartnerControls"/>
    <xsd:element name="TaxCatchAll" ma:index="24" nillable="true" ma:displayName="Taxonomy Catch All Column" ma:hidden="true" ma:list="{ca5c5714-5fd2-40a4-8ff2-c711cd44ba0f}" ma:internalName="TaxCatchAll" ma:showField="CatchAllData" ma:web="681fdea9-663b-4d25-be33-817da255f8a8">
      <xsd:complexType>
        <xsd:complexContent>
          <xsd:extension base="dms:MultiChoiceLookup">
            <xsd:sequence>
              <xsd:element name="Value" type="dms:Lookup" maxOccurs="unbounded" minOccurs="0" nillable="true"/>
            </xsd:sequence>
          </xsd:extension>
        </xsd:complexContent>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Innholdstype"/>
        <xsd:element ref="dc:title" minOccurs="0" maxOccurs="1" ma:index="4" ma:displayName="Tittel"/>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EF3198DF-510F-5143-A270-E02B571C60A0}">
  <ds:schemaRefs>
    <ds:schemaRef ds:uri="http://schemas.openxmlformats.org/officeDocument/2006/bibliography"/>
  </ds:schemaRefs>
</ds:datastoreItem>
</file>

<file path=customXml/itemProps2.xml><?xml version="1.0" encoding="utf-8"?>
<ds:datastoreItem xmlns:ds="http://schemas.openxmlformats.org/officeDocument/2006/customXml" ds:itemID="{CDF41367-4751-4674-8780-49B12EF4A963}">
  <ds:schemaRefs>
    <ds:schemaRef ds:uri="http://schemas.microsoft.com/sharepoint/v3/contenttype/forms"/>
  </ds:schemaRefs>
</ds:datastoreItem>
</file>

<file path=customXml/itemProps3.xml><?xml version="1.0" encoding="utf-8"?>
<ds:datastoreItem xmlns:ds="http://schemas.openxmlformats.org/officeDocument/2006/customXml" ds:itemID="{D4A42C6E-2AF4-4E8B-B627-13D0F6D224A0}">
  <ds:schemaRefs>
    <ds:schemaRef ds:uri="http://purl.org/dc/terms/"/>
    <ds:schemaRef ds:uri="http://schemas.microsoft.com/office/2006/documentManagement/types"/>
    <ds:schemaRef ds:uri="http://purl.org/dc/elements/1.1/"/>
    <ds:schemaRef ds:uri="http://schemas.microsoft.com/office/infopath/2007/PartnerControls"/>
    <ds:schemaRef ds:uri="http://schemas.openxmlformats.org/package/2006/metadata/core-properties"/>
    <ds:schemaRef ds:uri="8a49c20a-2fe4-4982-9f09-b4365cf39318"/>
    <ds:schemaRef ds:uri="681fdea9-663b-4d25-be33-817da255f8a8"/>
    <ds:schemaRef ds:uri="a366fb0c-1cfd-47bc-b841-8b571fcfad14"/>
    <ds:schemaRef ds:uri="http://schemas.microsoft.com/office/2006/metadata/properties"/>
    <ds:schemaRef ds:uri="http://www.w3.org/XML/1998/namespace"/>
    <ds:schemaRef ds:uri="http://purl.org/dc/dcmitype/"/>
  </ds:schemaRefs>
</ds:datastoreItem>
</file>

<file path=customXml/itemProps4.xml><?xml version="1.0" encoding="utf-8"?>
<ds:datastoreItem xmlns:ds="http://schemas.openxmlformats.org/officeDocument/2006/customXml" ds:itemID="{6C6CE580-39EB-424D-A058-DF1F3ED008E3}">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a366fb0c-1cfd-47bc-b841-8b571fcfad14"/>
    <ds:schemaRef ds:uri="681fdea9-663b-4d25-be33-817da255f8a8"/>
    <ds:schemaRef ds:uri="8a49c20a-2fe4-4982-9f09-b4365cf39318"/>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Employment%20Agreement%20CEO%20-%20applicable%20from%20010724</Template>
  <TotalTime>7</TotalTime>
  <Pages>10</Pages>
  <Words>3900</Words>
  <Characters>20676</Characters>
  <Application>Microsoft Office Word</Application>
  <DocSecurity>0</DocSecurity>
  <Lines>172</Lines>
  <Paragraphs>49</Paragraphs>
  <ScaleCrop>false</ScaleCrop>
  <HeadingPairs>
    <vt:vector size="2" baseType="variant">
      <vt:variant>
        <vt:lpstr>Tittel</vt:lpstr>
      </vt:variant>
      <vt:variant>
        <vt:i4>1</vt:i4>
      </vt:variant>
    </vt:vector>
  </HeadingPairs>
  <TitlesOfParts>
    <vt:vector size="1" baseType="lpstr">
      <vt:lpstr/>
    </vt:vector>
  </TitlesOfParts>
  <Company/>
  <LinksUpToDate>false</LinksUpToDate>
  <CharactersWithSpaces>24527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Anne Louise Sawkins</dc:creator>
  <cp:lastModifiedBy>Siv Sæterbø</cp:lastModifiedBy>
  <cp:revision>2</cp:revision>
  <cp:lastPrinted>2021-04-21T07:47:00Z</cp:lastPrinted>
  <dcterms:created xsi:type="dcterms:W3CDTF">2025-08-08T08:32:00Z</dcterms:created>
  <dcterms:modified xsi:type="dcterms:W3CDTF">2025-08-08T08:32:00Z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Arbeidsgiverguiden">
    <vt:lpwstr>JA</vt:lpwstr>
  </property>
  <property fmtid="{D5CDD505-2E9C-101B-9397-08002B2CF9AE}" pid="3" name="ContentTypeId">
    <vt:lpwstr>0x010100433494576E654B458DE6A0D3028A188B</vt:lpwstr>
  </property>
  <property fmtid="{D5CDD505-2E9C-101B-9397-08002B2CF9AE}" pid="4" name="MSIP_Label_5647a4d5-94ff-44e3-bb7b-c4a629dd1ae8_Enabled">
    <vt:lpwstr>true</vt:lpwstr>
  </property>
  <property fmtid="{D5CDD505-2E9C-101B-9397-08002B2CF9AE}" pid="5" name="MSIP_Label_5647a4d5-94ff-44e3-bb7b-c4a629dd1ae8_SetDate">
    <vt:lpwstr>2025-08-08T08:19:32Z</vt:lpwstr>
  </property>
  <property fmtid="{D5CDD505-2E9C-101B-9397-08002B2CF9AE}" pid="6" name="MSIP_Label_5647a4d5-94ff-44e3-bb7b-c4a629dd1ae8_Method">
    <vt:lpwstr>Standard</vt:lpwstr>
  </property>
  <property fmtid="{D5CDD505-2E9C-101B-9397-08002B2CF9AE}" pid="7" name="MSIP_Label_5647a4d5-94ff-44e3-bb7b-c4a629dd1ae8_Name">
    <vt:lpwstr>defa4170-0d19-0005-0004-bc88714345d2</vt:lpwstr>
  </property>
  <property fmtid="{D5CDD505-2E9C-101B-9397-08002B2CF9AE}" pid="8" name="MSIP_Label_5647a4d5-94ff-44e3-bb7b-c4a629dd1ae8_SiteId">
    <vt:lpwstr>b1412d55-ea11-4568-9bc4-a281853669f6</vt:lpwstr>
  </property>
  <property fmtid="{D5CDD505-2E9C-101B-9397-08002B2CF9AE}" pid="9" name="MSIP_Label_5647a4d5-94ff-44e3-bb7b-c4a629dd1ae8_ActionId">
    <vt:lpwstr>25ab8f71-b1ca-484e-8492-a0b244fd4c69</vt:lpwstr>
  </property>
  <property fmtid="{D5CDD505-2E9C-101B-9397-08002B2CF9AE}" pid="10" name="MSIP_Label_5647a4d5-94ff-44e3-bb7b-c4a629dd1ae8_ContentBits">
    <vt:lpwstr>0</vt:lpwstr>
  </property>
  <property fmtid="{D5CDD505-2E9C-101B-9397-08002B2CF9AE}" pid="11" name="MSIP_Label_5647a4d5-94ff-44e3-bb7b-c4a629dd1ae8_Tag">
    <vt:lpwstr>10, 3, 0, 1</vt:lpwstr>
  </property>
  <property fmtid="{D5CDD505-2E9C-101B-9397-08002B2CF9AE}" pid="12" name="MediaServiceImageTags">
    <vt:lpwstr/>
  </property>
</Properties>
</file>