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88" w:before="240" w:lineRule="auto"/>
      </w:pPr>
      <w:bookmarkStart w:id="0" w:name="configuration_pfsense_projet_detechtive"/>
      <w:r>
        <w:rPr>
          <w:rFonts w:eastAsia="Georgia" w:cs="Georgia" w:ascii="Georgia" w:hAnsi="Georgia"/>
          <w:b/>
          <w:sz w:val="56"/>
        </w:rPr>
        <w:t xml:space="preserve">Configuration pfSense — Projet Detechtive</w:t>
      </w:r>
      <w:bookmarkEnd w:id="0"/>
    </w:p>
    <w:p>
      <w:pPr>
        <w:spacing w:after="210" w:lineRule="auto"/>
      </w:pPr>
      <w:r>
        <w:rPr>
          <w:b/>
        </w:rPr>
        <w:t xml:space="preserve">Architecture : Router-on-a-Stick (sous-interfaces VLAN 802.1Q)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" w:name="rôle_et_positionnement"/>
      <w:r>
        <w:rPr>
          <w:rFonts w:eastAsia="Georgia" w:cs="Georgia" w:ascii="Georgia" w:hAnsi="Georgia"/>
          <w:b/>
          <w:sz w:val="42"/>
        </w:rPr>
        <w:t xml:space="preserve">Rôle et Positionnement</w:t>
      </w:r>
      <w:bookmarkEnd w:id="1"/>
    </w:p>
    <w:p>
      <w:pPr>
        <w:spacing w:after="210" w:lineRule="auto"/>
      </w:pPr>
      <w:r>
        <w:rPr>
          <w:b/>
        </w:rPr>
        <w:t xml:space="preserve">Rôle principal :</w:t>
      </w:r>
      <w:r>
        <w:rPr/>
        <w:t xml:space="preserve"> Pare-feu de bordure, routeur inter-VLAN, NAT, VPN administrateur.</w:t>
      </w:r>
    </w:p>
    <w:p>
      <w:pPr>
        <w:spacing w:after="210" w:lineRule="auto"/>
      </w:pPr>
      <w:r>
        <w:rPr>
          <w:b/>
        </w:rPr>
        <w:t xml:space="preserve">Topologie :</w:t>
      </w:r>
      <w:r>
        <w:rPr>
          <w:rFonts w:eastAsia="Georgia" w:cs="Georgia" w:ascii="Georgia" w:hAnsi="Georgia"/>
        </w:rPr>
        <w:t xml:space="preserve"> pfSense est le seul routeur du réseau. Le switch IOU opère en L2 pur (pas de </w:t>
      </w:r>
      <w:r>
        <w:rPr>
          <w:rStyle w:val="VerbatimChar"/>
          <w:rFonts w:eastAsia="menlo" w:cs="menlo" w:ascii="menlo" w:hAnsi="menlo"/>
          <w:shd w:val="clear" w:color="auto" w:fill="F8F8FA"/>
        </w:rPr>
        <w:t xml:space="preserve">ip routing</w:t>
      </w:r>
      <w:r>
        <w:rPr/>
        <w:t xml:space="preserve">). pfSense porte toutes les passerelles VLAN via sous-interfaces 802.1Q sur l'interface LAN.</w:t>
      </w:r>
    </w:p>
    <w:p>
      <w:pPr>
        <w:spacing w:after="210" w:lineRule="auto"/>
      </w:pPr>
      <w:r>
        <w:rPr>
          <w:b/>
        </w:rPr>
        <w:t xml:space="preserve">Principe de fonctionnement :</w:t>
      </w:r>
      <w:r>
        <w:rPr>
          <w:rFonts w:eastAsia="Georgia" w:cs="Georgia" w:ascii="Georgia" w:hAnsi="Georgia"/>
        </w:rPr>
        <w:t xml:space="preserve"> Tout le trafic inter-VLAN transite par pfSense, permettant un contrôle centralisé et granulaire des flux via règles de pare-feu par VLAN.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2" w:name="adressage_pfsense"/>
      <w:r>
        <w:rPr>
          <w:b/>
          <w:sz w:val="42"/>
        </w:rPr>
        <w:t xml:space="preserve">Adressage pfSense</w:t>
      </w:r>
      <w:bookmarkEnd w:id="2"/>
    </w:p>
    <w:p>
      <w:pPr>
        <w:spacing w:line="271" w:before="240" w:lineRule="auto"/>
      </w:pPr>
      <w:bookmarkStart w:id="3" w:name="interface_wan"/>
      <w:r>
        <w:rPr>
          <w:b/>
          <w:sz w:val="33"/>
        </w:rPr>
        <w:t xml:space="preserve">Interface WAN</w:t>
      </w:r>
      <w:bookmarkEnd w:id="3"/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IP :</w:t>
      </w:r>
      <w:r>
        <w:rPr>
          <w:rFonts w:eastAsia="Georgia" w:cs="Georgia" w:ascii="Georgia" w:hAnsi="Georgia"/>
        </w:rPr>
        <w:t xml:space="preserve"> Fournie par la box/opérateur (DHCP ou IP fixe)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Rôle :</w:t>
      </w:r>
      <w:r>
        <w:rPr>
          <w:rFonts w:eastAsia="Georgia" w:cs="Georgia" w:ascii="Georgia" w:hAnsi="Georgia"/>
        </w:rPr>
        <w:t xml:space="preserve"> Point d'entrée/sortie Internet, filtrage périmétrique</w:t>
      </w:r>
    </w:p>
    <w:p>
      <w:pPr>
        <w:spacing w:line="271" w:before="240" w:lineRule="auto"/>
      </w:pPr>
      <w:bookmarkStart w:id="4" w:name="interface_lan_trunk_802_1q_vers_l_1f7add"/>
      <w:r>
        <w:rPr>
          <w:b/>
          <w:sz w:val="33"/>
        </w:rPr>
        <w:t xml:space="preserve">Interface LAN (trunk 802.1Q vers le switch)</w:t>
      </w:r>
      <w:bookmarkEnd w:id="4"/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Interface physique parente :</w:t>
      </w:r>
      <w:r>
        <w:rPr>
          <w:rFonts w:eastAsia="Georgia" w:cs="Georgia" w:ascii="Georgia" w:hAnsi="Georgia"/>
        </w:rPr>
        <w:t xml:space="preserve"> Aucune IP configurée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5 sous-interfaces VLAN (tags 802.1Q) :</w:t>
      </w:r>
    </w:p>
    <w:tbl>
      <w:tblPr>
        <w:tblStyle w:val="TableGrid"/>
        <w:jc w:val="center"/>
        <w:tblCellSpacing w:w="0" w:type="dxa"/>
        <w:tblBorders/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173"/>
        <w:gridCol w:w="2173"/>
        <w:gridCol w:w="2173"/>
        <w:gridCol w:w="2173"/>
      </w:tblGrid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Sous-interface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VLAN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IP Passerelle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Réseau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LAN_vlan10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10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192.168.10.1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192.168.10.0/28 (DMZ)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LAN_vlan20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20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192.168.10.17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192.168.10.16/28 (Serveurs)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LAN_vlan30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30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192.168.10.129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192.168.10.128/25 (Clients)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LAN_vlan40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40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192.168.10.33</w:t>
            </w:r>
          </w:p>
        </w:tc>
        <w:tc>
          <w:tcPr>
            <w:tcBorders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192.168.10.32/29 (AD)</w:t>
            </w:r>
          </w:p>
        </w:tc>
      </w:tr>
      <w:tr>
        <w:trPr>
          <w:cantSplit/>
        </w:trPr>
        <w:tc>
          <w:tcPr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>
                <w:rFonts w:eastAsia="Georgia" w:cs="Georgia" w:ascii="Georgia" w:hAnsi="Georgia"/>
              </w:rPr>
              <w:t xml:space="preserve">LAN_vlan50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center"/>
            </w:pPr>
            <w:r>
              <w:rPr/>
              <w:t xml:space="preserve">50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192.168.10.41</w:t>
            </w: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lineRule="auto"/>
              <w:jc w:val="left"/>
            </w:pPr>
            <w:r>
              <w:rPr/>
              <w:t xml:space="preserve">192.168.10.40/29 (Management)</w:t>
            </w:r>
          </w:p>
        </w:tc>
      </w:tr>
    </w:tbl>
    <w:p>
      <w:pPr>
        <w:spacing w:lineRule="auto"/>
      </w:pPr>
    </w:p>
    <w:p>
      <w:pPr>
        <w:spacing w:lineRule="auto"/>
      </w:pPr>
      <w:r>
        <w:rPr/>
        <w:t xml:space="preserve">Table 1: Plan d'adressage des sous-interfaces VLAN pfSense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5" w:name="configuration_des_sous_interfaces_2c3680"/>
      <w:r>
        <w:rPr>
          <w:b/>
          <w:sz w:val="42"/>
        </w:rPr>
        <w:t xml:space="preserve">Configuration des Sous-Interfaces (GUI pfSense)</w:t>
      </w:r>
      <w:bookmarkEnd w:id="5"/>
    </w:p>
    <w:p>
      <w:pPr>
        <w:spacing w:line="271" w:before="240" w:lineRule="auto"/>
      </w:pPr>
      <w:bookmarkStart w:id="6" w:name="création_des_vlans"/>
      <w:r>
        <w:rPr>
          <w:rFonts w:eastAsia="Georgia" w:cs="Georgia" w:ascii="Georgia" w:hAnsi="Georgia"/>
          <w:b/>
          <w:sz w:val="33"/>
        </w:rPr>
        <w:t xml:space="preserve">Création des VLANs</w:t>
      </w:r>
      <w:bookmarkEnd w:id="6"/>
    </w:p>
    <w:p>
      <w:pPr>
        <w:spacing w:after="210" w:lineRule="auto"/>
      </w:pPr>
      <w:r>
        <w:rPr>
          <w:b/>
        </w:rPr>
        <w:t xml:space="preserve">Navigation :</w:t>
      </w:r>
      <w:r>
        <w:rPr/>
        <w:t xml:space="preserve"> Interfaces &gt; Assignments &gt; VLANs</w:t>
      </w:r>
    </w:p>
    <w:p>
      <w:pPr>
        <w:numPr>
          <w:ilvl w:val="0"/>
          <w:numId w:val="3"/>
        </w:numPr>
        <w:spacing w:lineRule="auto"/>
      </w:pPr>
      <w:r>
        <w:rPr>
          <w:rFonts w:eastAsia="Georgia" w:cs="Georgia" w:ascii="Georgia" w:hAnsi="Georgia"/>
        </w:rPr>
        <w:t xml:space="preserve">Sélectionner l'interface parente : LAN (ex. em1, igb1)</w:t>
      </w:r>
    </w:p>
    <w:p>
      <w:pPr>
        <w:numPr>
          <w:ilvl w:val="0"/>
          <w:numId w:val="3"/>
        </w:numPr>
        <w:spacing w:lineRule="auto"/>
      </w:pPr>
      <w:r>
        <w:rPr>
          <w:rFonts w:eastAsia="Georgia" w:cs="Georgia" w:ascii="Georgia" w:hAnsi="Georgia"/>
        </w:rPr>
        <w:t xml:space="preserve">Créer 5 VLANs avec les tags : 10, 20, 30, 40, 50</w:t>
      </w:r>
    </w:p>
    <w:p>
      <w:pPr>
        <w:numPr>
          <w:ilvl w:val="0"/>
          <w:numId w:val="3"/>
        </w:numPr>
        <w:spacing w:lineRule="auto"/>
      </w:pPr>
      <w:r>
        <w:rPr/>
        <w:t xml:space="preserve">Pour chaque VLAN :</w:t>
      </w:r>
    </w:p>
    <w:p>
      <w:pPr>
        <w:numPr>
          <w:ilvl w:val="1"/>
          <w:numId w:val="3"/>
        </w:numPr>
        <w:spacing w:lineRule="auto"/>
      </w:pPr>
      <w:r>
        <w:rPr/>
        <w:t xml:space="preserve">Assigner comme interface active (Interfaces &gt; Assignments)</w:t>
      </w:r>
    </w:p>
    <w:p>
      <w:pPr>
        <w:numPr>
          <w:ilvl w:val="1"/>
          <w:numId w:val="3"/>
        </w:numPr>
        <w:spacing w:lineRule="auto"/>
      </w:pPr>
      <w:r>
        <w:rPr/>
        <w:t xml:space="preserve">Nommer explicitement : DMZ, SERVERS, WORKSTATIONS, AD, MGMT</w:t>
      </w:r>
    </w:p>
    <w:p>
      <w:pPr>
        <w:numPr>
          <w:ilvl w:val="1"/>
          <w:numId w:val="3"/>
        </w:numPr>
        <w:spacing w:lineRule="auto"/>
      </w:pPr>
      <w:r>
        <w:rPr/>
        <w:t xml:space="preserve">Activer l'interface (Enable interface)</w:t>
      </w:r>
    </w:p>
    <w:p>
      <w:pPr>
        <w:numPr>
          <w:ilvl w:val="1"/>
          <w:numId w:val="3"/>
        </w:numPr>
        <w:spacing w:lineRule="auto"/>
      </w:pPr>
      <w:r>
        <w:rPr/>
        <w:t xml:space="preserve">Configurer l'IP statique correspondante (cf. tableau ci-dessus)</w:t>
      </w:r>
    </w:p>
    <w:p>
      <w:pPr>
        <w:spacing w:line="271" w:before="240" w:lineRule="auto"/>
      </w:pPr>
      <w:bookmarkStart w:id="7" w:name="configuration_dhcp"/>
      <w:r>
        <w:rPr>
          <w:b/>
          <w:sz w:val="33"/>
        </w:rPr>
        <w:t xml:space="preserve">Configuration DHCP</w:t>
      </w:r>
      <w:bookmarkEnd w:id="7"/>
    </w:p>
    <w:p>
      <w:pPr>
        <w:spacing w:after="210" w:lineRule="auto"/>
      </w:pPr>
      <w:r>
        <w:rPr>
          <w:b/>
        </w:rPr>
        <w:t xml:space="preserve">Navigation :</w:t>
      </w:r>
      <w:r>
        <w:rPr/>
        <w:t xml:space="preserve"> Services &gt; DHCP Server</w:t>
      </w:r>
    </w:p>
    <w:p>
      <w:pPr>
        <w:spacing w:after="210" w:lineRule="auto"/>
      </w:pPr>
      <w:r>
        <w:rPr>
          <w:b/>
        </w:rPr>
        <w:t xml:space="preserve">VLAN 30 (WORKSTATIONS) :</w:t>
      </w:r>
    </w:p>
    <w:p>
      <w:pPr>
        <w:numPr>
          <w:ilvl w:val="0"/>
          <w:numId w:val="4"/>
        </w:numPr>
        <w:spacing w:lineRule="auto"/>
      </w:pPr>
      <w:r>
        <w:rPr/>
        <w:t xml:space="preserve">Activer le serveur DHCP</w:t>
      </w:r>
    </w:p>
    <w:p>
      <w:pPr>
        <w:numPr>
          <w:ilvl w:val="0"/>
          <w:numId w:val="4"/>
        </w:numPr>
        <w:spacing w:lineRule="auto"/>
      </w:pPr>
      <w:r>
        <w:rPr/>
        <w:t xml:space="preserve">Plage : </w:t>
      </w:r>
      <w:r>
        <w:rPr>
          <w:rStyle w:val="VerbatimChar"/>
          <w:rFonts w:eastAsia="menlo" w:cs="menlo" w:ascii="menlo" w:hAnsi="menlo"/>
          <w:shd w:val="clear" w:color="auto" w:fill="F8F8FA"/>
        </w:rPr>
        <w:t xml:space="preserve">192.168.10.130</w:t>
      </w:r>
      <w:r>
        <w:rPr>
          <w:rFonts w:eastAsia="Georgia" w:cs="Georgia" w:ascii="Georgia" w:hAnsi="Georgia"/>
        </w:rPr>
        <w:t xml:space="preserve"> → </w:t>
      </w:r>
      <w:r>
        <w:rPr>
          <w:rStyle w:val="VerbatimChar"/>
          <w:rFonts w:eastAsia="menlo" w:cs="menlo" w:ascii="menlo" w:hAnsi="menlo"/>
          <w:shd w:val="clear" w:color="auto" w:fill="F8F8FA"/>
        </w:rPr>
        <w:t xml:space="preserve">192.168.10.200</w:t>
      </w:r>
    </w:p>
    <w:p>
      <w:pPr>
        <w:numPr>
          <w:ilvl w:val="0"/>
          <w:numId w:val="4"/>
        </w:numPr>
        <w:spacing w:lineRule="auto"/>
      </w:pPr>
      <w:r>
        <w:rPr/>
        <w:t xml:space="preserve">DNS : </w:t>
      </w:r>
      <w:r>
        <w:rPr>
          <w:rStyle w:val="VerbatimChar"/>
          <w:rFonts w:eastAsia="menlo" w:cs="menlo" w:ascii="menlo" w:hAnsi="menlo"/>
          <w:shd w:val="clear" w:color="auto" w:fill="F8F8FA"/>
        </w:rPr>
        <w:t xml:space="preserve">192.168.10.34</w:t>
      </w:r>
      <w:r>
        <w:rPr/>
        <w:t xml:space="preserve"> (SRV-AD01)</w:t>
      </w:r>
    </w:p>
    <w:p>
      <w:pPr>
        <w:numPr>
          <w:ilvl w:val="0"/>
          <w:numId w:val="4"/>
        </w:numPr>
        <w:spacing w:lineRule="auto"/>
      </w:pPr>
      <w:r>
        <w:rPr/>
        <w:t xml:space="preserve">Passerelle : </w:t>
      </w:r>
      <w:r>
        <w:rPr>
          <w:rStyle w:val="VerbatimChar"/>
          <w:rFonts w:eastAsia="menlo" w:cs="menlo" w:ascii="menlo" w:hAnsi="menlo"/>
          <w:shd w:val="clear" w:color="auto" w:fill="F8F8FA"/>
        </w:rPr>
        <w:t xml:space="preserve">192.168.10.129</w:t>
      </w:r>
      <w:r>
        <w:rPr/>
        <w:t xml:space="preserve"> (automatique)</w:t>
      </w:r>
    </w:p>
    <w:p>
      <w:pPr>
        <w:spacing w:after="210" w:lineRule="auto"/>
      </w:pPr>
      <w:r>
        <w:rPr>
          <w:b/>
        </w:rPr>
        <w:t xml:space="preserve">Autres VLANs :</w:t>
      </w:r>
      <w:r>
        <w:rPr>
          <w:rFonts w:eastAsia="Georgia" w:cs="Georgia" w:ascii="Georgia" w:hAnsi="Georgia"/>
        </w:rPr>
        <w:t xml:space="preserve"> IP statiques configurées manuellement sur les serveurs.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8" w:name="règles_de_pare_feu_interface_wan"/>
      <w:r>
        <w:rPr>
          <w:rFonts w:eastAsia="Georgia" w:cs="Georgia" w:ascii="Georgia" w:hAnsi="Georgia"/>
          <w:b/>
          <w:sz w:val="42"/>
        </w:rPr>
        <w:t xml:space="preserve">Règles de Pare-feu — Interface WAN</w:t>
      </w:r>
      <w:bookmarkEnd w:id="8"/>
    </w:p>
    <w:p>
      <w:pPr>
        <w:spacing w:after="210" w:lineRule="auto"/>
      </w:pPr>
      <w:r>
        <w:rPr>
          <w:b/>
        </w:rPr>
        <w:t xml:space="preserve">Politique globale :</w:t>
      </w:r>
      <w:r>
        <w:rPr>
          <w:rFonts w:eastAsia="Georgia" w:cs="Georgia" w:ascii="Georgia" w:hAnsi="Georgia"/>
        </w:rPr>
        <w:t xml:space="preserve"> Bloquer tout trafic entrant, n'autoriser que le strict nécessaire (principe du moindre privilège).</w:t>
      </w:r>
    </w:p>
    <w:p>
      <w:pPr>
        <w:spacing w:line="271" w:before="240" w:lineRule="auto"/>
      </w:pPr>
      <w:bookmarkStart w:id="9" w:name="règle_1_vpn_wireguard_accès_admin_5d32ae"/>
      <w:r>
        <w:rPr>
          <w:rFonts w:eastAsia="Georgia" w:cs="Georgia" w:ascii="Georgia" w:hAnsi="Georgia"/>
          <w:b/>
          <w:sz w:val="33"/>
        </w:rPr>
        <w:t xml:space="preserve">Règle 1 : VPN WireGuard — Accès administrateur distant</w:t>
      </w:r>
      <w:bookmarkEnd w:id="9"/>
    </w:p>
    <w:p>
      <w:pPr>
        <w:numPr>
          <w:ilvl w:val="0"/>
          <w:numId w:val="5"/>
        </w:numPr>
        <w:spacing w:lineRule="auto"/>
      </w:pPr>
      <w:r>
        <w:rPr/>
        <w:t xml:space="preserve">Interface : WAN</w:t>
      </w:r>
    </w:p>
    <w:p>
      <w:pPr>
        <w:numPr>
          <w:ilvl w:val="0"/>
          <w:numId w:val="5"/>
        </w:numPr>
        <w:spacing w:lineRule="auto"/>
      </w:pPr>
      <w:r>
        <w:rPr/>
        <w:t xml:space="preserve">Protocole : UDP</w:t>
      </w:r>
    </w:p>
    <w:p>
      <w:pPr>
        <w:numPr>
          <w:ilvl w:val="0"/>
          <w:numId w:val="5"/>
        </w:numPr>
        <w:spacing w:lineRule="auto"/>
      </w:pPr>
      <w:r>
        <w:rPr/>
        <w:t xml:space="preserve">Port destination : 51820</w:t>
      </w:r>
    </w:p>
    <w:p>
      <w:pPr>
        <w:numPr>
          <w:ilvl w:val="0"/>
          <w:numId w:val="5"/>
        </w:numPr>
        <w:spacing w:lineRule="auto"/>
      </w:pPr>
      <w:r>
        <w:rPr/>
        <w:t xml:space="preserve">Destination : Adresse IP WAN de pfSense</w:t>
      </w:r>
    </w:p>
    <w:p>
      <w:pPr>
        <w:numPr>
          <w:ilvl w:val="0"/>
          <w:numId w:val="5"/>
        </w:numPr>
        <w:spacing w:lineRule="auto"/>
      </w:pPr>
      <w:r>
        <w:rPr/>
        <w:t xml:space="preserve">Action : </w:t>
      </w:r>
      <w:r>
        <w:rPr>
          <w:b/>
        </w:rPr>
        <w:t xml:space="preserve">PASS</w:t>
      </w:r>
    </w:p>
    <w:p>
      <w:pPr>
        <w:numPr>
          <w:ilvl w:val="0"/>
          <w:numId w:val="5"/>
        </w:numPr>
        <w:spacing w:lineRule="auto"/>
      </w:pPr>
      <w:r>
        <w:rPr/>
        <w:t xml:space="preserve">Log : Oui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Justification :</w:t>
      </w:r>
      <w:r>
        <w:rPr>
          <w:rFonts w:eastAsia="Georgia" w:cs="Georgia" w:ascii="Georgia" w:hAnsi="Georgia"/>
        </w:rPr>
        <w:t xml:space="preserve"> Permet aux administrateurs IT en télétravail d'accéder au réseau de manière sécurisée via tunnel chiffré.</w:t>
      </w:r>
    </w:p>
    <w:p>
      <w:pPr>
        <w:spacing w:line="271" w:before="240" w:lineRule="auto"/>
      </w:pPr>
      <w:bookmarkStart w:id="10" w:name="règle_2_web_public_nat_vers_dmz"/>
      <w:r>
        <w:rPr>
          <w:rFonts w:eastAsia="Georgia" w:cs="Georgia" w:ascii="Georgia" w:hAnsi="Georgia"/>
          <w:b/>
          <w:sz w:val="33"/>
        </w:rPr>
        <w:t xml:space="preserve">Règle 2 : Web public — NAT vers DMZ</w:t>
      </w:r>
      <w:bookmarkEnd w:id="10"/>
    </w:p>
    <w:p>
      <w:pPr>
        <w:numPr>
          <w:ilvl w:val="0"/>
          <w:numId w:val="6"/>
        </w:numPr>
        <w:spacing w:lineRule="auto"/>
      </w:pPr>
      <w:r>
        <w:rPr/>
        <w:t xml:space="preserve">Interface : WAN</w:t>
      </w:r>
    </w:p>
    <w:p>
      <w:pPr>
        <w:numPr>
          <w:ilvl w:val="0"/>
          <w:numId w:val="6"/>
        </w:numPr>
        <w:spacing w:lineRule="auto"/>
      </w:pPr>
      <w:r>
        <w:rPr/>
        <w:t xml:space="preserve">Protocole : TCP</w:t>
      </w:r>
    </w:p>
    <w:p>
      <w:pPr>
        <w:numPr>
          <w:ilvl w:val="0"/>
          <w:numId w:val="6"/>
        </w:numPr>
        <w:spacing w:lineRule="auto"/>
      </w:pPr>
      <w:r>
        <w:rPr/>
        <w:t xml:space="preserve">Ports destination : 80, 443</w:t>
      </w:r>
    </w:p>
    <w:p>
      <w:pPr>
        <w:numPr>
          <w:ilvl w:val="0"/>
          <w:numId w:val="6"/>
        </w:numPr>
        <w:spacing w:lineRule="auto"/>
      </w:pPr>
      <w:r>
        <w:rPr/>
        <w:t xml:space="preserve">NAT vers : 192.168.10.10 (serveur Web en VLAN 10)</w:t>
      </w:r>
    </w:p>
    <w:p>
      <w:pPr>
        <w:numPr>
          <w:ilvl w:val="0"/>
          <w:numId w:val="6"/>
        </w:numPr>
        <w:spacing w:lineRule="auto"/>
      </w:pPr>
      <w:r>
        <w:rPr/>
        <w:t xml:space="preserve">Action : </w:t>
      </w:r>
      <w:r>
        <w:rPr>
          <w:b/>
        </w:rPr>
        <w:t xml:space="preserve">PASS</w:t>
      </w:r>
    </w:p>
    <w:p>
      <w:pPr>
        <w:numPr>
          <w:ilvl w:val="0"/>
          <w:numId w:val="6"/>
        </w:numPr>
        <w:spacing w:lineRule="auto"/>
      </w:pPr>
      <w:r>
        <w:rPr/>
        <w:t xml:space="preserve">Log : Oui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Justification :</w:t>
      </w:r>
      <w:r>
        <w:rPr>
          <w:rFonts w:eastAsia="Georgia" w:cs="Georgia" w:ascii="Georgia" w:hAnsi="Georgia"/>
        </w:rPr>
        <w:t xml:space="preserve"> Exposition du serveur Web public tout en isolant le reste du réseau interne.</w:t>
      </w:r>
    </w:p>
    <w:p>
      <w:pPr>
        <w:spacing w:line="271" w:before="240" w:lineRule="auto"/>
      </w:pPr>
      <w:bookmarkStart w:id="11" w:name="règle_3_bloquer_tout_le_reste"/>
      <w:r>
        <w:rPr>
          <w:rFonts w:eastAsia="Georgia" w:cs="Georgia" w:ascii="Georgia" w:hAnsi="Georgia"/>
          <w:b/>
          <w:sz w:val="33"/>
        </w:rPr>
        <w:t xml:space="preserve">Règle 3 : Bloquer tout le reste</w:t>
      </w:r>
      <w:bookmarkEnd w:id="11"/>
    </w:p>
    <w:p>
      <w:pPr>
        <w:numPr>
          <w:ilvl w:val="0"/>
          <w:numId w:val="7"/>
        </w:numPr>
        <w:spacing w:lineRule="auto"/>
      </w:pPr>
      <w:r>
        <w:rPr/>
        <w:t xml:space="preserve">Interface : WAN</w:t>
      </w:r>
    </w:p>
    <w:p>
      <w:pPr>
        <w:numPr>
          <w:ilvl w:val="0"/>
          <w:numId w:val="7"/>
        </w:numPr>
        <w:spacing w:lineRule="auto"/>
      </w:pPr>
      <w:r>
        <w:rPr/>
        <w:t xml:space="preserve">Protocole : Any</w:t>
      </w:r>
    </w:p>
    <w:p>
      <w:pPr>
        <w:numPr>
          <w:ilvl w:val="0"/>
          <w:numId w:val="7"/>
        </w:numPr>
        <w:spacing w:lineRule="auto"/>
      </w:pPr>
      <w:r>
        <w:rPr/>
        <w:t xml:space="preserve">Source : Any</w:t>
      </w:r>
    </w:p>
    <w:p>
      <w:pPr>
        <w:numPr>
          <w:ilvl w:val="0"/>
          <w:numId w:val="7"/>
        </w:numPr>
        <w:spacing w:lineRule="auto"/>
      </w:pPr>
      <w:r>
        <w:rPr/>
        <w:t xml:space="preserve">Destination : Any</w:t>
      </w:r>
    </w:p>
    <w:p>
      <w:pPr>
        <w:numPr>
          <w:ilvl w:val="0"/>
          <w:numId w:val="7"/>
        </w:numPr>
        <w:spacing w:lineRule="auto"/>
      </w:pPr>
      <w:r>
        <w:rPr/>
        <w:t xml:space="preserve">Action : </w:t>
      </w:r>
      <w:r>
        <w:rPr>
          <w:b/>
        </w:rPr>
        <w:t xml:space="preserve">BLOCK/DROP</w:t>
      </w:r>
    </w:p>
    <w:p>
      <w:pPr>
        <w:numPr>
          <w:ilvl w:val="0"/>
          <w:numId w:val="7"/>
        </w:numPr>
        <w:spacing w:lineRule="auto"/>
      </w:pPr>
      <w:r>
        <w:rPr/>
        <w:t xml:space="preserve">Log : </w:t>
      </w:r>
      <w:r>
        <w:rPr>
          <w:b/>
        </w:rPr>
        <w:t xml:space="preserve">OUI</w:t>
      </w:r>
      <w:r>
        <w:rPr/>
        <w:t xml:space="preserve"> (envoi vers Wazuh SIEM)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Justification :</w:t>
      </w:r>
      <w:r>
        <w:rPr>
          <w:rFonts w:eastAsia="Georgia" w:cs="Georgia" w:ascii="Georgia" w:hAnsi="Georgia"/>
        </w:rPr>
        <w:t xml:space="preserve"> Protection périmétrique stricte, traçabilité des tentatives d'intrusion.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2" w:name="règles_de_pare_feu_interfaces_lan_8dca45"/>
      <w:r>
        <w:rPr>
          <w:rFonts w:eastAsia="Georgia" w:cs="Georgia" w:ascii="Georgia" w:hAnsi="Georgia"/>
          <w:b/>
          <w:sz w:val="42"/>
        </w:rPr>
        <w:t xml:space="preserve">Règles de Pare-feu — Interfaces LAN (Inter-VLAN)</w:t>
      </w:r>
      <w:bookmarkEnd w:id="12"/>
    </w:p>
    <w:p>
      <w:pPr>
        <w:spacing w:line="271" w:before="240" w:lineRule="auto"/>
      </w:pPr>
      <w:bookmarkStart w:id="13" w:name="onglet_dmz_vlan_10"/>
      <w:r>
        <w:rPr>
          <w:b/>
          <w:sz w:val="33"/>
        </w:rPr>
        <w:t xml:space="preserve">Onglet DMZ (VLAN 10)</w:t>
      </w:r>
      <w:bookmarkEnd w:id="13"/>
    </w:p>
    <w:p>
      <w:pPr>
        <w:spacing w:after="210" w:lineRule="auto"/>
      </w:pPr>
      <w:r>
        <w:rPr>
          <w:b/>
        </w:rPr>
        <w:t xml:space="preserve">Principe :</w:t>
      </w:r>
      <w:r>
        <w:rPr>
          <w:rFonts w:eastAsia="Georgia" w:cs="Georgia" w:ascii="Georgia" w:hAnsi="Georgia"/>
        </w:rPr>
        <w:t xml:space="preserve"> Zone à faible confiance — accès sortant strictement contrôlé.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TCP : 192.168.10.10 → 192.168.10.21 port 3306 (MariaDB uniquement)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TCP : 192.168.10.10 → 192.168.10.20 port 445 (SMB File Server uniquement)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DENY ALL</w:t>
      </w:r>
      <w:r>
        <w:rPr>
          <w:rFonts w:eastAsia="Georgia" w:cs="Georgia" w:ascii="Georgia" w:hAnsi="Georgia"/>
        </w:rPr>
        <w:t xml:space="preserve"> → VLAN 40 (Active Directory bloqué)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DENY ALL</w:t>
      </w:r>
      <w:r>
        <w:rPr>
          <w:rFonts w:eastAsia="Georgia" w:cs="Georgia" w:ascii="Georgia" w:hAnsi="Georgia"/>
        </w:rPr>
        <w:t xml:space="preserve"> → VLAN 50 (Management/Wazuh inaccessible)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DENY ALL</w:t>
      </w:r>
      <w:r>
        <w:rPr/>
        <w:t xml:space="preserve"> autres destinations internes</w:t>
      </w:r>
    </w:p>
    <w:p>
      <w:pPr>
        <w:numPr>
          <w:ilvl w:val="0"/>
          <w:numId w:val="8"/>
        </w:numPr>
        <w:spacing w:lineRule="auto"/>
      </w:pPr>
      <w:r>
        <w:rPr/>
        <w:t xml:space="preserve">Log : Oui pour tous les DENY</w:t>
      </w:r>
    </w:p>
    <w:p>
      <w:pPr>
        <w:spacing w:after="210" w:lineRule="auto"/>
      </w:pPr>
      <w:r>
        <w:rPr>
          <w:b/>
        </w:rPr>
        <w:t xml:space="preserve">Justification :</w:t>
      </w:r>
      <w:r>
        <w:rPr>
          <w:rFonts w:eastAsia="Georgia" w:cs="Georgia" w:ascii="Georgia" w:hAnsi="Georgia"/>
        </w:rPr>
        <w:t xml:space="preserve"> Le serveur Web exposé à Internet ne peut atteindre que les ressources strictement nécessaires (base de données et stockage). Aucun accès aux composants critiques (AD, SIEM).</w:t>
      </w:r>
    </w:p>
    <w:p>
      <w:pPr>
        <w:spacing w:line="271" w:before="240" w:lineRule="auto"/>
      </w:pPr>
      <w:bookmarkStart w:id="14" w:name="onglet_servers_vlan_20"/>
      <w:r>
        <w:rPr>
          <w:b/>
          <w:sz w:val="33"/>
        </w:rPr>
        <w:t xml:space="preserve">Onglet SERVERS (VLAN 20)</w:t>
      </w:r>
      <w:bookmarkEnd w:id="14"/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sortant Internet (mises à jour, patches) — </w:t>
      </w:r>
      <w:r>
        <w:rPr>
          <w:b/>
        </w:rPr>
        <w:t xml:space="preserve">log activé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DENY ALL</w:t>
      </w:r>
      <w:r>
        <w:rPr>
          <w:rFonts w:eastAsia="Georgia" w:cs="Georgia" w:ascii="Georgia" w:hAnsi="Georgia"/>
        </w:rPr>
        <w:t xml:space="preserve"> → VLAN 10 (pas de retour initié vers la DMZ)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→ VLAN 30 port 445 (accès File Server pour les agents)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→ VLAN 50 ports agents Wazuh (remontée logs)</w:t>
      </w:r>
    </w:p>
    <w:p>
      <w:pPr>
        <w:spacing w:line="271" w:before="240" w:lineRule="auto"/>
      </w:pPr>
      <w:bookmarkStart w:id="15" w:name="onglet_workstations_vlan_30"/>
      <w:r>
        <w:rPr>
          <w:b/>
          <w:sz w:val="33"/>
        </w:rPr>
        <w:t xml:space="preserve">Onglet WORKSTATIONS (VLAN 30)</w:t>
      </w:r>
      <w:bookmarkEnd w:id="15"/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→ VLAN 40 ports 389/636 (LDAP/LDAPS pour authentification AD)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→ VLAN 40 port 53 (DNS interne)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→ VLAN 20 port 445 (accès File Server selon permissions NTFS)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sortant Internet (navigation, mises à jour) — </w:t>
      </w:r>
      <w:r>
        <w:rPr>
          <w:b/>
        </w:rPr>
        <w:t xml:space="preserve">log activé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DENY ALL</w:t>
      </w:r>
      <w:r>
        <w:rPr>
          <w:rFonts w:eastAsia="Georgia" w:cs="Georgia" w:ascii="Georgia" w:hAnsi="Georgia"/>
        </w:rPr>
        <w:t xml:space="preserve"> → VLAN 10 (aucun accès direct à la DMZ)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DENY ALL</w:t>
      </w:r>
      <w:r>
        <w:rPr>
          <w:rFonts w:eastAsia="Georgia" w:cs="Georgia" w:ascii="Georgia" w:hAnsi="Georgia"/>
        </w:rPr>
        <w:t xml:space="preserve"> → VLAN 50 (management interdit)</w:t>
      </w:r>
    </w:p>
    <w:p>
      <w:pPr>
        <w:spacing w:line="271" w:before="240" w:lineRule="auto"/>
      </w:pPr>
      <w:bookmarkStart w:id="16" w:name="onglet_ad_vlan_40"/>
      <w:r>
        <w:rPr>
          <w:b/>
          <w:sz w:val="33"/>
        </w:rPr>
        <w:t xml:space="preserve">Onglet AD (VLAN 40)</w:t>
      </w:r>
      <w:bookmarkEnd w:id="16"/>
    </w:p>
    <w:p>
      <w:pPr>
        <w:spacing w:after="210" w:lineRule="auto"/>
      </w:pPr>
      <w:r>
        <w:rPr>
          <w:b/>
        </w:rPr>
        <w:t xml:space="preserve">Principe :</w:t>
      </w:r>
      <w:r>
        <w:rPr>
          <w:rFonts w:eastAsia="Georgia" w:cs="Georgia" w:ascii="Georgia" w:hAnsi="Georgia"/>
        </w:rPr>
        <w:t xml:space="preserve"> Zone critique — aucun flux initié vers la DMZ.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→ VLAN 30 (réponses LDAP/DNS/GPO)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→ VLAN 50 (agents Wazuh en lecture seule)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sortant Internet (mises à jour Windows, CRL PKI) — </w:t>
      </w:r>
      <w:r>
        <w:rPr>
          <w:b/>
        </w:rPr>
        <w:t xml:space="preserve">log activé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DENY ALL</w:t>
      </w:r>
      <w:r>
        <w:rPr>
          <w:rFonts w:eastAsia="Georgia" w:cs="Georgia" w:ascii="Georgia" w:hAnsi="Georgia"/>
        </w:rPr>
        <w:t xml:space="preserve"> → VLAN 10 (isolation totale de la DMZ)</w:t>
      </w:r>
    </w:p>
    <w:p>
      <w:pPr>
        <w:spacing w:line="271" w:before="240" w:lineRule="auto"/>
      </w:pPr>
      <w:bookmarkStart w:id="17" w:name="onglet_mgmt_vlan_50"/>
      <w:r>
        <w:rPr>
          <w:b/>
          <w:sz w:val="33"/>
        </w:rPr>
        <w:t xml:space="preserve">Onglet MGMT (VLAN 50)</w:t>
      </w:r>
      <w:bookmarkEnd w:id="17"/>
    </w:p>
    <w:p>
      <w:pPr>
        <w:spacing w:after="210" w:lineRule="auto"/>
      </w:pPr>
      <w:r>
        <w:rPr>
          <w:b/>
        </w:rPr>
        <w:t xml:space="preserve">Principe :</w:t>
      </w:r>
      <w:r>
        <w:rPr>
          <w:rFonts w:eastAsia="Georgia" w:cs="Georgia" w:ascii="Georgia" w:hAnsi="Georgia"/>
        </w:rPr>
        <w:t xml:space="preserve"> Zone critique — supervision en lecture seule, aucun flux entrant depuis la DMZ.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→ tous VLANs ports agents Wazuh 1514/1515 (collecte logs)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sortant Internet (mises à jour Wazuh) — </w:t>
      </w:r>
      <w:r>
        <w:rPr>
          <w:b/>
        </w:rPr>
        <w:t xml:space="preserve">log activé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DENY ALL</w:t>
      </w:r>
      <w:r>
        <w:rPr>
          <w:rFonts w:eastAsia="Georgia" w:cs="Georgia" w:ascii="Georgia" w:hAnsi="Georgia"/>
        </w:rPr>
        <w:t xml:space="preserve"> initié depuis VLAN 10 (DMZ ne peut joindre le SIEM)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18" w:name="vpn_wireguard_accès_administrateur"/>
      <w:r>
        <w:rPr>
          <w:rFonts w:eastAsia="Georgia" w:cs="Georgia" w:ascii="Georgia" w:hAnsi="Georgia"/>
          <w:b/>
          <w:sz w:val="42"/>
        </w:rPr>
        <w:t xml:space="preserve">VPN WireGuard — Accès Administrateur</w:t>
      </w:r>
      <w:bookmarkEnd w:id="18"/>
    </w:p>
    <w:p>
      <w:pPr>
        <w:spacing w:line="271" w:before="240" w:lineRule="auto"/>
      </w:pPr>
      <w:bookmarkStart w:id="19" w:name="paramètres_généraux"/>
      <w:r>
        <w:rPr>
          <w:rFonts w:eastAsia="Georgia" w:cs="Georgia" w:ascii="Georgia" w:hAnsi="Georgia"/>
          <w:b/>
          <w:sz w:val="33"/>
        </w:rPr>
        <w:t xml:space="preserve">Paramètres Généraux</w:t>
      </w:r>
      <w:bookmarkEnd w:id="19"/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Protocole :</w:t>
      </w:r>
      <w:r>
        <w:rPr/>
        <w:t xml:space="preserve"> UDP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Port :</w:t>
      </w:r>
      <w:r>
        <w:rPr/>
        <w:t xml:space="preserve"> 51820 (interface WAN)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Plage d'adresses VPN :</w:t>
      </w:r>
      <w:r>
        <w:rPr>
          <w:rFonts w:eastAsia="Georgia" w:cs="Georgia" w:ascii="Georgia" w:hAnsi="Georgia"/>
        </w:rPr>
        <w:t xml:space="preserve"> 10.10.10.0/24 (réseau virtuel WireGuard)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Tunnel IPv4 Address :</w:t>
      </w:r>
      <w:r>
        <w:rPr>
          <w:rFonts w:eastAsia="Georgia" w:cs="Georgia" w:ascii="Georgia" w:hAnsi="Georgia"/>
        </w:rPr>
        <w:t xml:space="preserve"> 10.10.10.1/24 (IP pfSense côté tunnel)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Allowed IPs (clients) :</w:t>
      </w:r>
      <w:r>
        <w:rPr/>
        <w:t xml:space="preserve"> 10.10.10.0/24</w:t>
      </w:r>
    </w:p>
    <w:p>
      <w:pPr>
        <w:spacing w:line="271" w:before="240" w:lineRule="auto"/>
      </w:pPr>
      <w:bookmarkStart w:id="20" w:name="configuration_client_administrateur"/>
      <w:r>
        <w:rPr>
          <w:b/>
          <w:sz w:val="33"/>
        </w:rPr>
        <w:t xml:space="preserve">Configuration Client Administrateur</w:t>
      </w:r>
      <w:bookmarkEnd w:id="20"/>
    </w:p>
    <w:p>
      <w:pPr>
        <w:spacing w:after="210" w:lineRule="auto"/>
      </w:pPr>
      <w:r>
        <w:rPr>
          <w:b/>
        </w:rPr>
        <w:t xml:space="preserve">Fichier de configuration WireGuard (.conf) :</w:t>
      </w:r>
    </w:p>
    <w:p>
      <w:pPr>
        <w:spacing w:after="210" w:lineRule="auto"/>
      </w:pPr>
      <w:r>
        <w:rPr/>
        <w:t xml:space="preserve">[Interface]</w:t>
      </w:r>
      <w:r>
        <w:rPr/>
        <w:br w:type="textWrapping"/>
      </w:r>
      <w:r>
        <w:rPr>
          <w:rFonts w:eastAsia="Georgia" w:cs="Georgia" w:ascii="Georgia" w:hAnsi="Georgia"/>
        </w:rPr>
        <w:t xml:space="preserve">PrivateKey = [clé privée client]</w:t>
      </w:r>
      <w:r>
        <w:rPr/>
        <w:br w:type="textWrapping"/>
      </w:r>
      <w:r>
        <w:rPr/>
        <w:t xml:space="preserve">Address = 10.10.10.2/32</w:t>
      </w:r>
      <w:r>
        <w:rPr/>
        <w:br w:type="textWrapping"/>
      </w:r>
      <w:r>
        <w:rPr/>
        <w:t xml:space="preserve">DNS = 192.168.10.34</w:t>
      </w:r>
    </w:p>
    <w:p>
      <w:pPr>
        <w:spacing w:after="210" w:lineRule="auto"/>
      </w:pPr>
      <w:r>
        <w:rPr/>
        <w:t xml:space="preserve">[Peer]</w:t>
      </w:r>
      <w:r>
        <w:rPr/>
        <w:br w:type="textWrapping"/>
      </w:r>
      <w:r>
        <w:rPr>
          <w:rFonts w:eastAsia="Georgia" w:cs="Georgia" w:ascii="Georgia" w:hAnsi="Georgia"/>
        </w:rPr>
        <w:t xml:space="preserve">PublicKey = [clé publique pfSense]</w:t>
      </w:r>
      <w:r>
        <w:rPr/>
        <w:br w:type="textWrapping"/>
      </w:r>
      <w:r>
        <w:rPr>
          <w:rFonts w:eastAsia="Georgia" w:cs="Georgia" w:ascii="Georgia" w:hAnsi="Georgia"/>
        </w:rPr>
        <w:t xml:space="preserve">Endpoint = [IP_WAN_pfSense]:51820</w:t>
      </w:r>
      <w:r>
        <w:rPr/>
        <w:br w:type="textWrapping"/>
      </w:r>
      <w:r>
        <w:rPr/>
        <w:t xml:space="preserve">AllowedIPs = 192.168.10.0/24, 10.10.10.0/24</w:t>
      </w:r>
      <w:r>
        <w:rPr/>
        <w:br w:type="textWrapping"/>
      </w:r>
      <w:r>
        <w:rPr/>
        <w:t xml:space="preserve">PersistentKeepalive = 25</w:t>
      </w:r>
    </w:p>
    <w:p>
      <w:pPr>
        <w:spacing w:line="271" w:before="240" w:lineRule="auto"/>
      </w:pPr>
      <w:bookmarkStart w:id="21" w:name="règles_pare_feu_sur_interface_wireguard"/>
      <w:r>
        <w:rPr>
          <w:rFonts w:eastAsia="Georgia" w:cs="Georgia" w:ascii="Georgia" w:hAnsi="Georgia"/>
          <w:b/>
          <w:sz w:val="33"/>
        </w:rPr>
        <w:t xml:space="preserve">Règles Pare-feu sur Interface WireGuard</w:t>
      </w:r>
      <w:bookmarkEnd w:id="21"/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10.10.10.0/24 → VLAN 40 (gestion Active Directory)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10.10.10.0/24 → VLAN 50 (gestion Wazuh, accès pfSense GUI)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ALLOW</w:t>
      </w:r>
      <w:r>
        <w:rPr>
          <w:rFonts w:eastAsia="Georgia" w:cs="Georgia" w:ascii="Georgia" w:hAnsi="Georgia"/>
        </w:rPr>
        <w:t xml:space="preserve"> 10.10.10.0/24 → IP pfSense LAN (administration firewall)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DENY</w:t>
      </w:r>
      <w:r>
        <w:rPr>
          <w:rFonts w:eastAsia="Georgia" w:cs="Georgia" w:ascii="Georgia" w:hAnsi="Georgia"/>
        </w:rPr>
        <w:t xml:space="preserve"> 10.10.10.0/24 → VLAN 30 (postes clients, moindre privilège)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DENY</w:t>
      </w:r>
      <w:r>
        <w:rPr>
          <w:rFonts w:eastAsia="Georgia" w:cs="Georgia" w:ascii="Georgia" w:hAnsi="Georgia"/>
        </w:rPr>
        <w:t xml:space="preserve"> 10.10.10.0/24 → VLAN 10 (DMZ non administrable via VPN)</w:t>
      </w:r>
    </w:p>
    <w:p>
      <w:pPr>
        <w:spacing w:after="210" w:lineRule="auto"/>
      </w:pPr>
      <w:r>
        <w:rPr>
          <w:b/>
        </w:rPr>
        <w:t xml:space="preserve">Justification :</w:t>
      </w:r>
      <w:r>
        <w:rPr>
          <w:rFonts w:eastAsia="Georgia" w:cs="Georgia" w:ascii="Georgia" w:hAnsi="Georgia"/>
        </w:rPr>
        <w:t xml:space="preserve"> Le VPN est réservé aux administrateurs IT en télétravail uniquement. Il permet de gérer pfSense, l'AD et le SIEM sans exposer RDP/SSH directement sur Internet. Les agents métier n'utilisent pas le VPN — ils accèdent physiquement depuis le VLAN 30.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22" w:name="logs_et_supervision"/>
      <w:r>
        <w:rPr>
          <w:b/>
          <w:sz w:val="42"/>
        </w:rPr>
        <w:t xml:space="preserve">Logs et Supervision</w:t>
      </w:r>
      <w:bookmarkEnd w:id="22"/>
    </w:p>
    <w:p>
      <w:pPr>
        <w:spacing w:line="271" w:before="240" w:lineRule="auto"/>
      </w:pPr>
      <w:bookmarkStart w:id="23" w:name="stratégie_de_traçabilité"/>
      <w:r>
        <w:rPr>
          <w:rFonts w:eastAsia="Georgia" w:cs="Georgia" w:ascii="Georgia" w:hAnsi="Georgia"/>
          <w:b/>
          <w:sz w:val="33"/>
        </w:rPr>
        <w:t xml:space="preserve">Stratégie de Traçabilité</w:t>
      </w:r>
      <w:bookmarkEnd w:id="23"/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Toutes les règles BLOCK/DROP :</w:t>
      </w:r>
      <w:r>
        <w:rPr>
          <w:rFonts w:eastAsia="Georgia" w:cs="Georgia" w:ascii="Georgia" w:hAnsi="Georgia"/>
        </w:rPr>
        <w:t xml:space="preserve"> Log activé → transmission vers Wazuh SIEM (192.168.10.42)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Trafic sortant Internet :</w:t>
      </w:r>
      <w:r>
        <w:rPr>
          <w:rFonts w:eastAsia="Georgia" w:cs="Georgia" w:ascii="Georgia" w:hAnsi="Georgia"/>
        </w:rPr>
        <w:t xml:space="preserve"> Log activé sur tous les VLANs pour détection d'exfiltration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Tentatives d'accès inter-VLAN refusées :</w:t>
      </w:r>
      <w:r>
        <w:rPr>
          <w:rFonts w:eastAsia="Georgia" w:cs="Georgia" w:ascii="Georgia" w:hAnsi="Georgia"/>
        </w:rPr>
        <w:t xml:space="preserve"> Alertes remontées au SIEM en temps réel</w:t>
      </w:r>
    </w:p>
    <w:p>
      <w:pPr>
        <w:spacing w:line="271" w:before="240" w:lineRule="auto"/>
      </w:pPr>
      <w:bookmarkStart w:id="24" w:name="configuration_syslog_vers_wazuh"/>
      <w:r>
        <w:rPr>
          <w:b/>
          <w:sz w:val="33"/>
        </w:rPr>
        <w:t xml:space="preserve">Configuration Syslog vers Wazuh</w:t>
      </w:r>
      <w:bookmarkEnd w:id="24"/>
    </w:p>
    <w:p>
      <w:pPr>
        <w:spacing w:after="210" w:lineRule="auto"/>
      </w:pPr>
      <w:r>
        <w:rPr>
          <w:b/>
        </w:rPr>
        <w:t xml:space="preserve">Navigation :</w:t>
      </w:r>
      <w:r>
        <w:rPr/>
        <w:t xml:space="preserve"> Status &gt; System Logs &gt; Settings</w:t>
      </w:r>
    </w:p>
    <w:p>
      <w:pPr>
        <w:numPr>
          <w:ilvl w:val="0"/>
          <w:numId w:val="16"/>
        </w:numPr>
        <w:spacing w:lineRule="auto"/>
      </w:pPr>
      <w:r>
        <w:rPr/>
        <w:t xml:space="preserve">Enable Remote Logging : </w:t>
      </w:r>
      <w:r>
        <w:rPr>
          <w:b/>
        </w:rPr>
        <w:t xml:space="preserve">Oui</w:t>
      </w:r>
    </w:p>
    <w:p>
      <w:pPr>
        <w:numPr>
          <w:ilvl w:val="0"/>
          <w:numId w:val="16"/>
        </w:numPr>
        <w:spacing w:lineRule="auto"/>
      </w:pPr>
      <w:r>
        <w:rPr/>
        <w:t xml:space="preserve">Remote log servers : </w:t>
      </w:r>
      <w:r>
        <w:rPr>
          <w:b/>
        </w:rPr>
        <w:t xml:space="preserve">192.168.10.42:514</w:t>
      </w:r>
      <w:r>
        <w:rPr/>
        <w:t xml:space="preserve"> (Wazuh SIEM)</w:t>
      </w:r>
    </w:p>
    <w:p>
      <w:pPr>
        <w:numPr>
          <w:ilvl w:val="0"/>
          <w:numId w:val="16"/>
        </w:numPr>
        <w:spacing w:lineRule="auto"/>
      </w:pPr>
      <w:r>
        <w:rPr/>
        <w:t xml:space="preserve">Log All Messages : </w:t>
      </w:r>
      <w:r>
        <w:rPr>
          <w:b/>
        </w:rPr>
        <w:t xml:space="preserve">Oui</w:t>
      </w:r>
    </w:p>
    <w:p>
      <w:pPr>
        <w:numPr>
          <w:ilvl w:val="0"/>
          <w:numId w:val="16"/>
        </w:numPr>
        <w:spacing w:lineRule="auto"/>
      </w:pPr>
      <w:r>
        <w:rPr/>
        <w:t xml:space="preserve">Source Address : </w:t>
      </w:r>
      <w:r>
        <w:rPr>
          <w:b/>
        </w:rPr>
        <w:t xml:space="preserve">192.168.10.1</w:t>
      </w:r>
      <w:r>
        <w:rPr/>
        <w:t xml:space="preserve"> (IP VLAN 10 de pfSense)</w:t>
      </w:r>
    </w:p>
    <w:p>
      <w:pPr>
        <w:spacing w:line="271" w:before="240" w:lineRule="auto"/>
      </w:pPr>
      <w:bookmarkStart w:id="25" w:name="supervision_wazuh"/>
      <w:r>
        <w:rPr>
          <w:b/>
          <w:sz w:val="33"/>
        </w:rPr>
        <w:t xml:space="preserve">Supervision Wazuh</w:t>
      </w:r>
      <w:bookmarkEnd w:id="25"/>
    </w:p>
    <w:p>
      <w:pPr>
        <w:spacing w:after="210" w:lineRule="auto"/>
      </w:pPr>
      <w:r>
        <w:rPr/>
        <w:t xml:space="preserve">Le SIEM Wazuh (VLAN 50) centralise :</w:t>
      </w:r>
    </w:p>
    <w:p>
      <w:pPr>
        <w:numPr>
          <w:ilvl w:val="0"/>
          <w:numId w:val="17"/>
        </w:numPr>
        <w:spacing w:lineRule="auto"/>
      </w:pPr>
      <w:r>
        <w:rPr/>
        <w:t xml:space="preserve">Les logs pare-feu pfSense (tentatives d'intrusion, violations de politique)</w:t>
      </w:r>
    </w:p>
    <w:p>
      <w:pPr>
        <w:numPr>
          <w:ilvl w:val="0"/>
          <w:numId w:val="17"/>
        </w:numPr>
        <w:spacing w:lineRule="auto"/>
      </w:pPr>
      <w:r>
        <w:rPr/>
        <w:t xml:space="preserve">Les logs des serveurs (Web, DB, File Server, AD)</w:t>
      </w:r>
    </w:p>
    <w:p>
      <w:pPr>
        <w:numPr>
          <w:ilvl w:val="0"/>
          <w:numId w:val="17"/>
        </w:numPr>
        <w:spacing w:lineRule="auto"/>
      </w:pPr>
      <w:r>
        <w:rPr/>
        <w:t xml:space="preserve">Les logs des postes clients Windows (agents Wazuh)</w:t>
      </w:r>
    </w:p>
    <w:p>
      <w:pPr>
        <w:numPr>
          <w:ilvl w:val="0"/>
          <w:numId w:val="17"/>
        </w:numPr>
        <w:spacing w:lineRule="auto"/>
      </w:pPr>
      <w:r>
        <w:rPr>
          <w:rFonts w:eastAsia="Georgia" w:cs="Georgia" w:ascii="Georgia" w:hAnsi="Georgia"/>
        </w:rPr>
        <w:t xml:space="preserve">Les alertes de sécurité en temps réel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26" w:name="hardening_et_bonnes_pratiques"/>
      <w:r>
        <w:rPr>
          <w:b/>
          <w:sz w:val="42"/>
        </w:rPr>
        <w:t xml:space="preserve">Hardening et Bonnes Pratiques</w:t>
      </w:r>
      <w:bookmarkEnd w:id="26"/>
    </w:p>
    <w:p>
      <w:pPr>
        <w:spacing w:line="271" w:before="240" w:lineRule="auto"/>
      </w:pPr>
      <w:bookmarkStart w:id="27" w:name="sécurité_pfsense"/>
      <w:r>
        <w:rPr>
          <w:rFonts w:eastAsia="Georgia" w:cs="Georgia" w:ascii="Georgia" w:hAnsi="Georgia"/>
          <w:b/>
          <w:sz w:val="33"/>
        </w:rPr>
        <w:t xml:space="preserve">Sécurité pfSense</w:t>
      </w:r>
      <w:bookmarkEnd w:id="27"/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Interface Web (GUI) :</w:t>
      </w:r>
      <w:r>
        <w:rPr>
          <w:rFonts w:eastAsia="Georgia" w:cs="Georgia" w:ascii="Georgia" w:hAnsi="Georgia"/>
        </w:rPr>
        <w:t xml:space="preserve"> Accès HTTPS uniquement, certificat auto-signé ou PKI interne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Authentification renforcée :</w:t>
      </w:r>
      <w:r>
        <w:rPr>
          <w:rFonts w:eastAsia="Georgia" w:cs="Georgia" w:ascii="Georgia" w:hAnsi="Georgia"/>
        </w:rPr>
        <w:t xml:space="preserve"> Comptes administrateurs nominatifs, pas de compte "admin" par défaut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Mises à jour automatiques :</w:t>
      </w:r>
      <w:r>
        <w:rPr>
          <w:rFonts w:eastAsia="Georgia" w:cs="Georgia" w:ascii="Georgia" w:hAnsi="Georgia"/>
        </w:rPr>
        <w:t xml:space="preserve"> Activer les notifications de mise à jour (System &gt; Update)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Antilockout Rule :</w:t>
      </w:r>
      <w:r>
        <w:rPr>
          <w:rFonts w:eastAsia="Georgia" w:cs="Georgia" w:ascii="Georgia" w:hAnsi="Georgia"/>
        </w:rPr>
        <w:t xml:space="preserve"> Conserver la règle par défaut pour éviter de perdre l'accès GUI</w:t>
      </w:r>
    </w:p>
    <w:p>
      <w:pPr>
        <w:spacing w:line="271" w:before="240" w:lineRule="auto"/>
      </w:pPr>
      <w:bookmarkStart w:id="28" w:name="audit_périodique"/>
      <w:r>
        <w:rPr>
          <w:rFonts w:eastAsia="Georgia" w:cs="Georgia" w:ascii="Georgia" w:hAnsi="Georgia"/>
          <w:b/>
          <w:sz w:val="33"/>
        </w:rPr>
        <w:t xml:space="preserve">Audit Périodique</w:t>
      </w:r>
      <w:bookmarkEnd w:id="28"/>
    </w:p>
    <w:p>
      <w:pPr>
        <w:numPr>
          <w:ilvl w:val="0"/>
          <w:numId w:val="19"/>
        </w:numPr>
        <w:spacing w:lineRule="auto"/>
      </w:pPr>
      <w:r>
        <w:rPr>
          <w:rFonts w:eastAsia="Georgia" w:cs="Georgia" w:ascii="Georgia" w:hAnsi="Georgia"/>
        </w:rPr>
        <w:t xml:space="preserve">Révision mensuelle des règles de pare-feu (supprimer règles obsolètes)</w:t>
      </w:r>
    </w:p>
    <w:p>
      <w:pPr>
        <w:numPr>
          <w:ilvl w:val="0"/>
          <w:numId w:val="19"/>
        </w:numPr>
        <w:spacing w:lineRule="auto"/>
      </w:pPr>
      <w:r>
        <w:rPr>
          <w:rFonts w:eastAsia="Georgia" w:cs="Georgia" w:ascii="Georgia" w:hAnsi="Georgia"/>
        </w:rPr>
        <w:t xml:space="preserve">Analyse des logs Wazuh (détection d'anomalies, tentatives répétées)</w:t>
      </w:r>
    </w:p>
    <w:p>
      <w:pPr>
        <w:numPr>
          <w:ilvl w:val="0"/>
          <w:numId w:val="19"/>
        </w:numPr>
        <w:spacing w:lineRule="auto"/>
      </w:pPr>
      <w:r>
        <w:rPr>
          <w:rFonts w:eastAsia="Georgia" w:cs="Georgia" w:ascii="Georgia" w:hAnsi="Georgia"/>
        </w:rPr>
        <w:t xml:space="preserve">Test trimestriel du VPN WireGuard (continuité d'activité)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29" w:name="perspectives_d_évolution"/>
      <w:r>
        <w:rPr>
          <w:rFonts w:eastAsia="Georgia" w:cs="Georgia" w:ascii="Georgia" w:hAnsi="Georgia"/>
          <w:b/>
          <w:sz w:val="42"/>
        </w:rPr>
        <w:t xml:space="preserve">Perspectives d'Évolution</w:t>
      </w:r>
      <w:bookmarkEnd w:id="29"/>
    </w:p>
    <w:p>
      <w:pPr>
        <w:spacing w:line="271" w:before="240" w:lineRule="auto"/>
      </w:pPr>
      <w:bookmarkStart w:id="30" w:name="haute_disponibilité_carp_vrrp"/>
      <w:r>
        <w:rPr>
          <w:rFonts w:eastAsia="Georgia" w:cs="Georgia" w:ascii="Georgia" w:hAnsi="Georgia"/>
          <w:b/>
          <w:sz w:val="33"/>
        </w:rPr>
        <w:t xml:space="preserve">Haute Disponibilité (CARP/VRRP)</w:t>
      </w:r>
      <w:bookmarkEnd w:id="30"/>
    </w:p>
    <w:p>
      <w:pPr>
        <w:spacing w:after="210" w:lineRule="auto"/>
      </w:pPr>
      <w:r>
        <w:rPr>
          <w:b/>
        </w:rPr>
        <w:t xml:space="preserve">Objectif :</w:t>
      </w:r>
      <w:r>
        <w:rPr>
          <w:rFonts w:eastAsia="Georgia" w:cs="Georgia" w:ascii="Georgia" w:hAnsi="Georgia"/>
        </w:rPr>
        <w:t xml:space="preserve"> Éliminer le SPOF (Single Point of Failure) que représente pfSense dans cette architecture.</w:t>
      </w:r>
    </w:p>
    <w:p>
      <w:pPr>
        <w:spacing w:after="210" w:lineRule="auto"/>
      </w:pPr>
      <w:r>
        <w:rPr>
          <w:b/>
        </w:rPr>
        <w:t xml:space="preserve">Solution envisagée :</w:t>
      </w:r>
      <w:r>
        <w:rPr>
          <w:rFonts w:eastAsia="Georgia" w:cs="Georgia" w:ascii="Georgia" w:hAnsi="Georgia"/>
        </w:rPr>
        <w:t xml:space="preserve"> Déploiement d'un second pfSense en configuration CARP (Common Address Redundancy Protocol) :</w:t>
      </w:r>
    </w:p>
    <w:p>
      <w:pPr>
        <w:numPr>
          <w:ilvl w:val="0"/>
          <w:numId w:val="20"/>
        </w:numPr>
        <w:spacing w:lineRule="auto"/>
      </w:pPr>
      <w:r>
        <w:rPr/>
        <w:t xml:space="preserve">IP virtuelle flottante sur chaque VLAN</w:t>
      </w:r>
    </w:p>
    <w:p>
      <w:pPr>
        <w:numPr>
          <w:ilvl w:val="0"/>
          <w:numId w:val="20"/>
        </w:numPr>
        <w:spacing w:lineRule="auto"/>
      </w:pPr>
      <w:r>
        <w:rPr>
          <w:rFonts w:eastAsia="Georgia" w:cs="Georgia" w:ascii="Georgia" w:hAnsi="Georgia"/>
        </w:rPr>
        <w:t xml:space="preserve">Synchronisation automatique de la configuration (règles, NAT, VPN)</w:t>
      </w:r>
    </w:p>
    <w:p>
      <w:pPr>
        <w:numPr>
          <w:ilvl w:val="0"/>
          <w:numId w:val="20"/>
        </w:numPr>
        <w:spacing w:lineRule="auto"/>
      </w:pPr>
      <w:r>
        <w:rPr>
          <w:rFonts w:eastAsia="Georgia" w:cs="Georgia" w:ascii="Georgia" w:hAnsi="Georgia"/>
        </w:rPr>
        <w:t xml:space="preserve">Bascule automatique en cas de panne du nœud primaire</w:t>
      </w:r>
    </w:p>
    <w:p>
      <w:pPr>
        <w:spacing w:line="271" w:before="240" w:lineRule="auto"/>
      </w:pPr>
      <w:bookmarkStart w:id="31" w:name="segmentation_avancée"/>
      <w:r>
        <w:rPr>
          <w:rFonts w:eastAsia="Georgia" w:cs="Georgia" w:ascii="Georgia" w:hAnsi="Georgia"/>
          <w:b/>
          <w:sz w:val="33"/>
        </w:rPr>
        <w:t xml:space="preserve">Segmentation Avancée</w:t>
      </w:r>
      <w:bookmarkEnd w:id="31"/>
    </w:p>
    <w:p>
      <w:pPr>
        <w:numPr>
          <w:ilvl w:val="0"/>
          <w:numId w:val="21"/>
        </w:numPr>
        <w:spacing w:lineRule="auto"/>
      </w:pPr>
      <w:r>
        <w:rPr>
          <w:rFonts w:eastAsia="Georgia" w:cs="Georgia" w:ascii="Georgia" w:hAnsi="Georgia"/>
        </w:rPr>
        <w:t xml:space="preserve">Micro-segmentation applicative (une règle par service, pas par VLAN entier)</w:t>
      </w:r>
    </w:p>
    <w:p>
      <w:pPr>
        <w:numPr>
          <w:ilvl w:val="0"/>
          <w:numId w:val="21"/>
        </w:numPr>
        <w:spacing w:lineRule="auto"/>
      </w:pPr>
      <w:r>
        <w:rPr/>
        <w:t xml:space="preserve">IDS/IPS (Suricata ou Snort) sur l'interface WAN et inter-VLAN critique</w:t>
      </w:r>
    </w:p>
    <w:p>
      <w:pPr>
        <w:numPr>
          <w:ilvl w:val="0"/>
          <w:numId w:val="21"/>
        </w:numPr>
        <w:spacing w:lineRule="auto"/>
      </w:pPr>
      <w:r>
        <w:rPr/>
        <w:t xml:space="preserve">Filtrage URL/Web (pfBlockerNG) pour les postes clients VLAN 30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32" w:name="schéma_de_synthèse"/>
      <w:r>
        <w:rPr>
          <w:rFonts w:eastAsia="Georgia" w:cs="Georgia" w:ascii="Georgia" w:hAnsi="Georgia"/>
          <w:b/>
          <w:sz w:val="42"/>
        </w:rPr>
        <w:t xml:space="preserve">Schéma de Synthèse</w:t>
      </w:r>
      <w:bookmarkEnd w:id="32"/>
    </w:p>
    <w:p>
      <w:pPr>
        <w:spacing w:after="210" w:lineRule="auto"/>
      </w:pPr>
      <w:r>
        <w:rPr>
          <w:b/>
        </w:rPr>
        <w:t xml:space="preserve">Architecture logique :</w:t>
      </w:r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menlo" w:cs="menlo" w:ascii="menlo" w:hAnsi="menlo"/>
        </w:rPr>
        <w:t xml:space="preserve">                INTERNET</w:t>
        <w:br/>
        <w:t xml:space="preserve">                   |</w:t>
        <w:br/>
        <w:t xml:space="preserve">               [pfSense]</w:t>
        <w:br/>
        <w:t xml:space="preserve">               (WAN + LAN trunk 802.1Q)</w:t>
        <w:br/>
        <w:t xml:space="preserve">                   |</w:t>
        <w:br/>
        <w:t xml:space="preserve">             [Switch L2 IOU]</w:t>
        <w:br/>
        <w:t xml:space="preserve">                   |</w:t>
        <w:br/>
        <w:t xml:space="preserve">   +---------------+---------------+</w:t>
        <w:br/>
        <w:t xml:space="preserve">   |               |               |</w:t>
        <w:br/>
        <w:t xml:space="preserve">VLAN 10        VLAN 20         VLAN 30</w:t>
        <w:br/>
        <w:t xml:space="preserve"> (DMZ)        (Serveurs)      (Clients)</w:t>
        <w:br/>
        <w:t xml:space="preserve">   |               |               |</w:t>
        <w:br/>
        <w:t xml:space="preserve"/>
      </w:r>
    </w:p>
    <w:p>
      <w:pPr>
        <w:spacing w:after="210" w:lineRule="auto"/>
      </w:pPr>
      <w:r>
        <w:rPr/>
        <w:t xml:space="preserve">Web Server File Server Postes Windows</w:t>
      </w:r>
      <w:r>
        <w:rPr/>
        <w:br w:type="textWrapping"/>
      </w:r>
      <w:r>
        <w:rPr>
          <w:rFonts w:eastAsia="Georgia" w:cs="Georgia" w:ascii="Georgia" w:hAnsi="Georgia"/>
        </w:rPr>
        <w:t xml:space="preserve">192.168.10.10 192.168.10.20 DHCP .130→.200</w:t>
      </w:r>
    </w:p>
    <w:p>
      <w:pPr>
        <w:pStyle w:val="SourceCode"/>
        <w:shd w:val="clear" w:fill="F8F8FA"/>
        <w:spacing w:lineRule="auto"/>
      </w:pPr>
      <w:r>
        <w:rPr>
          <w:rStyle w:val="VerbatimChar"/>
          <w:rFonts w:eastAsia="menlo" w:cs="menlo" w:ascii="menlo" w:hAnsi="menlo"/>
        </w:rPr>
        <w:t xml:space="preserve">               |               |</w:t>
        <w:br/>
        <w:t xml:space="preserve">            VLAN 40         VLAN 50</w:t>
        <w:br/>
        <w:t xml:space="preserve">         (Active Dir)     (Management)</w:t>
        <w:br/>
        <w:t xml:space="preserve">               |               |</w:t>
        <w:br/>
        <w:t xml:space="preserve">          SRV-AD01         Wazuh SIEM</w:t>
        <w:br/>
        <w:t xml:space="preserve">       192.168.10.34    192.168.10.42</w:t>
        <w:br/>
        <w:t xml:space="preserve"/>
      </w:r>
    </w:p>
    <w:p>
      <w:pPr>
        <w:spacing w:after="210" w:lineRule="auto"/>
      </w:pPr>
      <w:r>
        <w:rPr>
          <w:b/>
        </w:rPr>
        <w:t xml:space="preserve">Flux de sécurité :</w:t>
      </w:r>
    </w:p>
    <w:p>
      <w:pPr>
        <w:numPr>
          <w:ilvl w:val="0"/>
          <w:numId w:val="22"/>
        </w:numPr>
        <w:spacing w:lineRule="auto"/>
      </w:pPr>
      <w:r>
        <w:rPr>
          <w:rFonts w:eastAsia="Georgia" w:cs="Georgia" w:ascii="Georgia" w:hAnsi="Georgia"/>
        </w:rPr>
        <w:t xml:space="preserve">Internet → DMZ : NAT 80/443 uniquement</w:t>
      </w:r>
    </w:p>
    <w:p>
      <w:pPr>
        <w:numPr>
          <w:ilvl w:val="0"/>
          <w:numId w:val="22"/>
        </w:numPr>
        <w:spacing w:lineRule="auto"/>
      </w:pPr>
      <w:r>
        <w:rPr>
          <w:rFonts w:eastAsia="Georgia" w:cs="Georgia" w:ascii="Georgia" w:hAnsi="Georgia"/>
        </w:rPr>
        <w:t xml:space="preserve">DMZ → Serveurs : ports 3306 et 445 uniquement</w:t>
      </w:r>
    </w:p>
    <w:p>
      <w:pPr>
        <w:numPr>
          <w:ilvl w:val="0"/>
          <w:numId w:val="22"/>
        </w:numPr>
        <w:spacing w:lineRule="auto"/>
      </w:pPr>
      <w:r>
        <w:rPr>
          <w:rFonts w:eastAsia="Georgia" w:cs="Georgia" w:ascii="Georgia" w:hAnsi="Georgia"/>
        </w:rPr>
        <w:t xml:space="preserve">DMZ → AD/MGMT : </w:t>
      </w:r>
      <w:r>
        <w:rPr>
          <w:b/>
        </w:rPr>
        <w:t xml:space="preserve">DENY ALL</w:t>
      </w:r>
    </w:p>
    <w:p>
      <w:pPr>
        <w:numPr>
          <w:ilvl w:val="0"/>
          <w:numId w:val="22"/>
        </w:numPr>
        <w:spacing w:lineRule="auto"/>
      </w:pPr>
      <w:r>
        <w:rPr>
          <w:rFonts w:eastAsia="Georgia" w:cs="Georgia" w:ascii="Georgia" w:hAnsi="Georgia"/>
        </w:rPr>
        <w:t xml:space="preserve">Clients → AD : authentification LDAP/DNS</w:t>
      </w:r>
    </w:p>
    <w:p>
      <w:pPr>
        <w:numPr>
          <w:ilvl w:val="0"/>
          <w:numId w:val="22"/>
        </w:numPr>
        <w:spacing w:lineRule="auto"/>
      </w:pPr>
      <w:r>
        <w:rPr>
          <w:rFonts w:eastAsia="Georgia" w:cs="Georgia" w:ascii="Georgia" w:hAnsi="Georgia"/>
        </w:rPr>
        <w:t xml:space="preserve">Tous → Wazuh : logs unidirectionnels (lecture seule)</w:t>
      </w:r>
    </w:p>
    <w:p>
      <w:pPr>
        <w:spacing w:lineRule="auto"/>
      </w:pPr>
      <w:r>
        <w:rPr>
          <w:noProof/>
        </w:rPr>
        <w:pict>
          <v:rect alt="" style="width:434.5pt;height:.05pt;mso-width-percent:0;mso-height-percent:0;mso-width-percent:0;mso-height-percent:0" o:hralign="center" o:hrstd="t" o:hr="t"/>
        </w:pict>
      </w:r>
    </w:p>
    <w:p>
      <w:pPr>
        <w:spacing w:line="271" w:before="240" w:lineRule="auto"/>
      </w:pPr>
      <w:bookmarkStart w:id="33" w:name="conclusion"/>
      <w:r>
        <w:rPr>
          <w:b/>
          <w:sz w:val="42"/>
        </w:rPr>
        <w:t xml:space="preserve">Conclusion</w:t>
      </w:r>
      <w:bookmarkEnd w:id="33"/>
    </w:p>
    <w:p>
      <w:pPr>
        <w:spacing w:after="210" w:lineRule="auto"/>
      </w:pPr>
      <w:r>
        <w:rPr/>
        <w:t xml:space="preserve">Cette configuration pfSense en architecture Router-on-a-Stick offre une </w:t>
      </w:r>
      <w:r>
        <w:rPr>
          <w:b/>
        </w:rPr>
        <w:t xml:space="preserve">segmentation réseau stricte et centralisée</w:t>
      </w:r>
      <w:r>
        <w:rPr/>
        <w:t xml:space="preserve">, conforme au principe </w:t>
      </w:r>
      <w:r>
        <w:rPr>
          <w:b/>
        </w:rPr>
        <w:t xml:space="preserve">Secure by Design</w:t>
      </w:r>
      <w:r>
        <w:rPr>
          <w:rFonts w:eastAsia="Georgia" w:cs="Georgia" w:ascii="Georgia" w:hAnsi="Georgia"/>
        </w:rPr>
        <w:t xml:space="preserve">. La gestion des règles de filtrage inter-VLAN depuis une interface unique facilite l'administration, l'audit et la traçabilité, tout en garantissant l'isolation des zones critiques (Active Directory, SIEM) vis-à-vis de la DMZ exposée à Internet.</w:t>
      </w:r>
    </w:p>
    <w:p>
      <w:pPr>
        <w:spacing w:after="210" w:lineRule="auto"/>
      </w:pPr>
      <w:r>
        <w:rPr>
          <w:rFonts w:eastAsia="Georgia" w:cs="Georgia" w:ascii="Georgia" w:hAnsi="Georgia"/>
        </w:rPr>
        <w:t xml:space="preserve">Le VPN WireGuard assure un accès administratif distant sécurisé, et l'intégration avec Wazuh SIEM permet une supervision en temps réel de l'ensemble des flux réseau.</w:t>
      </w:r>
    </w:p>
    <w:sectPr>
      <w:pgSz w:w="12240" w:h="15840" w:orient="portrait"/>
      <w:pgMar w:top="1415" w:right="1775" w:bottom="1415" w:left="177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>
      <w:start w:val="1"/>
      <w:numFmt w:val="none"/>
      <w:lvlText w:val="•"/>
      <w:lvlJc w:val="left"/>
      <w:pPr>
        <w:tabs>
          <w:tab w:val="num" w:pos="1800"/>
        </w:tabs>
        <w:ind w:left="1440" w:hanging="360"/>
      </w:pPr>
      <w:rPr>
        <w:rFonts w:eastAsia="Georgia" w:cs="Georgia" w:ascii="Georgia" w:hAnsi="Georgia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6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7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8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9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0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1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2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3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4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5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6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7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18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19">
    <w:multiLevelType w:val="hybridMultilevel"/>
    <w:lvl w:ilvl="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eastAsia="Georgia" w:cs="Georgia" w:ascii="Georgia" w:hAnsi="Georgia"/>
      </w:rPr>
    </w:lvl>
  </w:abstractNum>
  <w:abstractNum w:abstractNumId="20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1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abstractNum w:abstractNumId="22">
    <w:multiLevelType w:val="hybridMultilevel"/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fr-FR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fr-FR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2026-03-10T10:26:14.650Z</dcterms:created>
  <dcterms:modified xsi:type="dcterms:W3CDTF">2026-03-10T10:26:14.650Z</dcterms:modified>
</cp:coreProperties>
</file>