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973E" w14:textId="77777777" w:rsidR="006807F7" w:rsidRDefault="00000000">
      <w:pPr>
        <w:pStyle w:val="Title"/>
      </w:pPr>
      <w:r>
        <w:t>Freelance Writing Assistant — Technical Design Document (TDD)</w:t>
      </w:r>
    </w:p>
    <w:p w14:paraId="1268E5BD" w14:textId="77777777" w:rsidR="006807F7" w:rsidRDefault="00000000">
      <w:pPr>
        <w:pStyle w:val="Heading1"/>
      </w:pPr>
      <w:r>
        <w:t>1. Technical Objective</w:t>
      </w:r>
    </w:p>
    <w:p w14:paraId="5D4250AF" w14:textId="77777777" w:rsidR="006807F7" w:rsidRDefault="00000000">
      <w:pPr>
        <w:rPr>
          <w:rFonts w:hint="eastAsia"/>
        </w:rPr>
      </w:pPr>
      <w:r>
        <w:t>Implement the Freelance Writing Assistant as a domain module on top of the Core Platform.</w:t>
      </w:r>
    </w:p>
    <w:p w14:paraId="541E3F49" w14:textId="77777777" w:rsidR="006807F7" w:rsidRDefault="00000000">
      <w:pPr>
        <w:rPr>
          <w:rFonts w:hint="eastAsia"/>
        </w:rPr>
      </w:pPr>
      <w:r>
        <w:t>The module is responsible for:</w:t>
      </w:r>
    </w:p>
    <w:p w14:paraId="276EBB12" w14:textId="77777777" w:rsidR="006807F7" w:rsidRDefault="00000000">
      <w:pPr>
        <w:pStyle w:val="ListBullet"/>
        <w:rPr>
          <w:rFonts w:hint="eastAsia"/>
        </w:rPr>
      </w:pPr>
      <w:r>
        <w:t>Defining Freelance Writing-specific discovery configuration.</w:t>
      </w:r>
    </w:p>
    <w:p w14:paraId="5E0B7C6D" w14:textId="77777777" w:rsidR="006807F7" w:rsidRDefault="00000000">
      <w:pPr>
        <w:pStyle w:val="ListBullet"/>
        <w:rPr>
          <w:rFonts w:hint="eastAsia"/>
        </w:rPr>
      </w:pPr>
      <w:r>
        <w:t>Applying Writing Goals &amp; Hard Filters.</w:t>
      </w:r>
    </w:p>
    <w:p w14:paraId="79B14819" w14:textId="77777777" w:rsidR="006807F7" w:rsidRDefault="00000000">
      <w:pPr>
        <w:pStyle w:val="ListBullet"/>
        <w:rPr>
          <w:rFonts w:hint="eastAsia"/>
        </w:rPr>
      </w:pPr>
      <w:r>
        <w:t>Extracting and reconstructing the actual project, client, compensation, application, and workload described by an opportunity.</w:t>
      </w:r>
    </w:p>
    <w:p w14:paraId="2127D381" w14:textId="77777777" w:rsidR="006807F7" w:rsidRDefault="00000000">
      <w:pPr>
        <w:pStyle w:val="ListBullet"/>
        <w:rPr>
          <w:rFonts w:hint="eastAsia"/>
        </w:rPr>
      </w:pPr>
      <w:r>
        <w:t>Evaluating project quality, client quality, multidimensional Project Value, Alex Fit, workload, scam/risk signals, and Opportunity Priority.</w:t>
      </w:r>
    </w:p>
    <w:p w14:paraId="0FE9CF69" w14:textId="77777777" w:rsidR="006807F7" w:rsidRDefault="00000000">
      <w:pPr>
        <w:pStyle w:val="ListBullet"/>
        <w:rPr>
          <w:rFonts w:hint="eastAsia"/>
        </w:rPr>
      </w:pPr>
      <w:r>
        <w:t>Evaluating portfolio alignment using direct, related, transferable, weak, or no supporting portfolio evidence.</w:t>
      </w:r>
    </w:p>
    <w:p w14:paraId="17C6B6EE" w14:textId="77777777" w:rsidR="006807F7" w:rsidRDefault="00000000">
      <w:pPr>
        <w:pStyle w:val="ListBullet"/>
        <w:rPr>
          <w:rFonts w:hint="eastAsia"/>
        </w:rPr>
      </w:pPr>
      <w:r>
        <w:t>Evaluating application effort, platform application cost, competition, posting age, and listing activity when available.</w:t>
      </w:r>
    </w:p>
    <w:p w14:paraId="3D647C63" w14:textId="77777777" w:rsidR="006807F7" w:rsidRDefault="00000000">
      <w:pPr>
        <w:pStyle w:val="ListBullet"/>
        <w:rPr>
          <w:rFonts w:hint="eastAsia"/>
        </w:rPr>
      </w:pPr>
      <w:r>
        <w:t>Generating an evidence-backed Apply / Review / Skip recommendation.</w:t>
      </w:r>
    </w:p>
    <w:p w14:paraId="5304B715" w14:textId="77777777" w:rsidR="006807F7" w:rsidRDefault="00000000">
      <w:pPr>
        <w:pStyle w:val="ListBullet"/>
        <w:rPr>
          <w:rFonts w:hint="eastAsia"/>
        </w:rPr>
      </w:pPr>
      <w:r>
        <w:t>Providing structured Freelance Writing results to the Core Platform UI.</w:t>
      </w:r>
    </w:p>
    <w:p w14:paraId="76F087A7" w14:textId="77777777" w:rsidR="006807F7" w:rsidRDefault="00000000">
      <w:pPr>
        <w:rPr>
          <w:rFonts w:hint="eastAsia"/>
        </w:rPr>
      </w:pPr>
      <w:r>
        <w:t>The Freelance Writing module contains domain-specific logic only. Shared collection infrastructure, raw-source preservation, normalization contracts, deduplication, evidence storage, provenance, analytics infrastructure, general AI execution, persistence, and shared UI infrastructure remain within the Core Platform.</w:t>
      </w:r>
    </w:p>
    <w:p w14:paraId="04910882" w14:textId="77777777" w:rsidR="006807F7" w:rsidRDefault="00000000">
      <w:pPr>
        <w:pStyle w:val="Heading1"/>
      </w:pPr>
      <w:r>
        <w:t>2. System Relationship</w:t>
      </w:r>
    </w:p>
    <w:p w14:paraId="4B001A00" w14:textId="77777777" w:rsidR="006807F7" w:rsidRDefault="00000000">
      <w:pPr>
        <w:rPr>
          <w:rFonts w:hint="eastAsia"/>
        </w:rPr>
      </w:pPr>
      <w:r>
        <w:t>The Freelance Writing Assistant plugs into the Core Platform as a domain evaluator.</w:t>
      </w:r>
    </w:p>
    <w:p w14:paraId="5DF2435F" w14:textId="77777777" w:rsidR="006807F7" w:rsidRDefault="00000000">
      <w:pPr>
        <w:rPr>
          <w:rFonts w:hint="eastAsia"/>
        </w:rPr>
      </w:pPr>
      <w:r>
        <w:t>Source → Core Collection → Raw Preservation → Core Normalization → Core Deduplication → Freelance Writing Evaluation → Core Evidence Validation → Freelance Writing Recommendation → Core Storage → Results UI</w:t>
      </w:r>
    </w:p>
    <w:p w14:paraId="320F7764" w14:textId="77777777" w:rsidR="006807F7" w:rsidRDefault="00000000">
      <w:pPr>
        <w:rPr>
          <w:rFonts w:hint="eastAsia"/>
        </w:rPr>
      </w:pPr>
      <w:r>
        <w:t>The domain receives a normalized opportunity plus available freelance-specific source facts and returns a structured Freelance Writing evaluation.</w:t>
      </w:r>
    </w:p>
    <w:p w14:paraId="1664160A" w14:textId="77777777" w:rsidR="006807F7" w:rsidRDefault="00000000">
      <w:pPr>
        <w:rPr>
          <w:rFonts w:hint="eastAsia"/>
        </w:rPr>
      </w:pPr>
      <w:r>
        <w:t>Freelance Writing data must not be forced into Customer Success assumptions. Domain-specific source facts may extend the shared Opportunity context while continuing to use Core ingestion, provenance, evidence, and lifecycle contracts.</w:t>
      </w:r>
    </w:p>
    <w:p w14:paraId="18AE47E4" w14:textId="77777777" w:rsidR="006807F7" w:rsidRDefault="00000000">
      <w:pPr>
        <w:pStyle w:val="Heading1"/>
      </w:pPr>
      <w:r>
        <w:t>3. Module Architecture</w:t>
      </w:r>
    </w:p>
    <w:p w14:paraId="7108A98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domains/freelance-writing/</w:t>
      </w:r>
    </w:p>
    <w:p w14:paraId="745C869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</w:t>
      </w:r>
    </w:p>
    <w:p w14:paraId="1CA54ED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lastRenderedPageBreak/>
        <w:t>├── config/</w:t>
      </w:r>
    </w:p>
    <w:p w14:paraId="0CCF4AA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discovery</w:t>
      </w:r>
    </w:p>
    <w:p w14:paraId="0770B94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hard-filters</w:t>
      </w:r>
    </w:p>
    <w:p w14:paraId="0A7F7D0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compensation</w:t>
      </w:r>
    </w:p>
    <w:p w14:paraId="57EC58E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└── preferences</w:t>
      </w:r>
    </w:p>
    <w:p w14:paraId="211B43D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</w:t>
      </w:r>
    </w:p>
    <w:p w14:paraId="2E06C2E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extraction/</w:t>
      </w:r>
    </w:p>
    <w:p w14:paraId="5471224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project</w:t>
      </w:r>
    </w:p>
    <w:p w14:paraId="133C639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client</w:t>
      </w:r>
    </w:p>
    <w:p w14:paraId="0EC49BD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compensation</w:t>
      </w:r>
    </w:p>
    <w:p w14:paraId="279BBC6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workload</w:t>
      </w:r>
    </w:p>
    <w:p w14:paraId="1C98B7A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application</w:t>
      </w:r>
    </w:p>
    <w:p w14:paraId="29CB616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competition</w:t>
      </w:r>
    </w:p>
    <w:p w14:paraId="7A63B7E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└── portfolio</w:t>
      </w:r>
    </w:p>
    <w:p w14:paraId="5E9307C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</w:t>
      </w:r>
    </w:p>
    <w:p w14:paraId="499F89C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evaluation/</w:t>
      </w:r>
    </w:p>
    <w:p w14:paraId="08769C7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writing-goals-hard-filters</w:t>
      </w:r>
    </w:p>
    <w:p w14:paraId="495D92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project-evaluation</w:t>
      </w:r>
    </w:p>
    <w:p w14:paraId="25C4F3C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client-evaluation</w:t>
      </w:r>
    </w:p>
    <w:p w14:paraId="0FC89B5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project-value</w:t>
      </w:r>
    </w:p>
    <w:p w14:paraId="1DFB489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alex-fit</w:t>
      </w:r>
    </w:p>
    <w:p w14:paraId="4C1CC4B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workload</w:t>
      </w:r>
    </w:p>
    <w:p w14:paraId="06B35DA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scam-risk</w:t>
      </w:r>
    </w:p>
    <w:p w14:paraId="2A1B7EF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└── opportunity-priority</w:t>
      </w:r>
    </w:p>
    <w:p w14:paraId="7BE3B52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</w:t>
      </w:r>
    </w:p>
    <w:p w14:paraId="69A8B18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recommendation/</w:t>
      </w:r>
    </w:p>
    <w:p w14:paraId="07AFF36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schemas/</w:t>
      </w:r>
    </w:p>
    <w:p w14:paraId="041931A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tests/</w:t>
      </w:r>
    </w:p>
    <w:p w14:paraId="559188FC" w14:textId="77777777" w:rsidR="006807F7" w:rsidRDefault="00000000">
      <w:pPr>
        <w:rPr>
          <w:rFonts w:hint="eastAsia"/>
        </w:rPr>
      </w:pPr>
      <w:r>
        <w:t>The exact physical directory structure may change during implementation, but these concerns must remain logically separated.</w:t>
      </w:r>
    </w:p>
    <w:p w14:paraId="4B411EC9" w14:textId="77777777" w:rsidR="006807F7" w:rsidRDefault="00000000">
      <w:pPr>
        <w:pStyle w:val="Heading1"/>
      </w:pPr>
      <w:r>
        <w:lastRenderedPageBreak/>
        <w:t>4. Freelance Writing Evaluation Pipeline</w:t>
      </w:r>
    </w:p>
    <w:p w14:paraId="1C46ECCC" w14:textId="77777777" w:rsidR="006807F7" w:rsidRDefault="00000000">
      <w:pPr>
        <w:rPr>
          <w:rFonts w:hint="eastAsia"/>
        </w:rPr>
      </w:pPr>
      <w:r>
        <w:t>Every Freelance Writing opportunity follows:</w:t>
      </w:r>
    </w:p>
    <w:p w14:paraId="67F71789" w14:textId="77777777" w:rsidR="006807F7" w:rsidRDefault="00000000">
      <w:pPr>
        <w:rPr>
          <w:rFonts w:hint="eastAsia"/>
        </w:rPr>
      </w:pPr>
      <w:r>
        <w:t>Writing Goals &amp; Hard Filters → Project Evaluation → Client Evaluation → Project Value → Alex Fit → Workload Assessment → Scam &amp; Risk Assessment → Opportunity Priority → Final Recommendation</w:t>
      </w:r>
    </w:p>
    <w:p w14:paraId="0D4EE346" w14:textId="77777777" w:rsidR="006807F7" w:rsidRDefault="00000000">
      <w:pPr>
        <w:rPr>
          <w:rFonts w:hint="eastAsia"/>
        </w:rPr>
      </w:pPr>
      <w:r>
        <w:t>Each stage receives the shared evaluation context defined by the Core Platform.</w:t>
      </w:r>
    </w:p>
    <w:p w14:paraId="2671BB9D" w14:textId="77777777" w:rsidR="006807F7" w:rsidRDefault="00000000">
      <w:pPr>
        <w:rPr>
          <w:rFonts w:hint="eastAsia"/>
        </w:rPr>
      </w:pPr>
      <w:r>
        <w:t>Stages may reuse extracted evidence but must answer distinct questions. Shared evidence may inform multiple analyses without being repeatedly counted as separate independent value.</w:t>
      </w:r>
    </w:p>
    <w:p w14:paraId="74373EF0" w14:textId="77777777" w:rsidR="006807F7" w:rsidRDefault="00000000">
      <w:pPr>
        <w:pStyle w:val="Heading1"/>
      </w:pPr>
      <w:r>
        <w:t>5. Freelance Writing Evaluation Context</w:t>
      </w:r>
    </w:p>
    <w:p w14:paraId="0676734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FreelanceWritingEvaluationContext</w:t>
      </w:r>
    </w:p>
    <w:p w14:paraId="0931287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opportunity</w:t>
      </w:r>
    </w:p>
    <w:p w14:paraId="3DE9FD2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rawOpportunityText</w:t>
      </w:r>
    </w:p>
    <w:p w14:paraId="54A1832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sourceData</w:t>
      </w:r>
    </w:p>
    <w:p w14:paraId="5332568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clientData</w:t>
      </w:r>
    </w:p>
    <w:p w14:paraId="4D2E323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userProfile</w:t>
      </w:r>
    </w:p>
    <w:p w14:paraId="0049322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freelanceWritingPreferences</w:t>
      </w:r>
    </w:p>
    <w:p w14:paraId="131621F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portfolioProfile</w:t>
      </w:r>
    </w:p>
    <w:p w14:paraId="5322D19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projectMap</w:t>
      </w:r>
    </w:p>
    <w:p w14:paraId="79D028B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clientMap</w:t>
      </w:r>
    </w:p>
    <w:p w14:paraId="41B5E43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compensationMap</w:t>
      </w:r>
    </w:p>
    <w:p w14:paraId="7A02058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workloadMap</w:t>
      </w:r>
    </w:p>
    <w:p w14:paraId="3A9BC2B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applicationMap</w:t>
      </w:r>
    </w:p>
    <w:p w14:paraId="048903C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competitionMap</w:t>
      </w:r>
    </w:p>
    <w:p w14:paraId="1763A0D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evidenceLedger</w:t>
      </w:r>
    </w:p>
    <w:p w14:paraId="641E625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stageResults</w:t>
      </w:r>
    </w:p>
    <w:p w14:paraId="7CAFCF0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evaluationVersion</w:t>
      </w:r>
    </w:p>
    <w:p w14:paraId="7FA6A33F" w14:textId="77777777" w:rsidR="006807F7" w:rsidRDefault="00000000">
      <w:pPr>
        <w:rPr>
          <w:rFonts w:hint="eastAsia"/>
        </w:rPr>
      </w:pPr>
      <w:r>
        <w:t>Information extracted once should be reused where appropriate rather than repeatedly asking the AI to reinterpret the same listing from scratch.</w:t>
      </w:r>
    </w:p>
    <w:p w14:paraId="36D1A864" w14:textId="77777777" w:rsidR="006807F7" w:rsidRDefault="00000000">
      <w:pPr>
        <w:pStyle w:val="Heading1"/>
      </w:pPr>
      <w:r>
        <w:t>6. Freelance Writing Discovery Configuration</w:t>
      </w:r>
    </w:p>
    <w:p w14:paraId="2435CB96" w14:textId="77777777" w:rsidR="006807F7" w:rsidRDefault="00000000">
      <w:pPr>
        <w:rPr>
          <w:rFonts w:hint="eastAsia"/>
        </w:rPr>
      </w:pPr>
      <w:r>
        <w:t>The Core Discovery Engine handles collection. The Freelance Writing module supplies domain-specific search configuration and source-specific extraction requirements.</w:t>
      </w:r>
    </w:p>
    <w:p w14:paraId="3ED0095E" w14:textId="77777777" w:rsidR="006807F7" w:rsidRDefault="00000000">
      <w:pPr>
        <w:rPr>
          <w:rFonts w:hint="eastAsia"/>
        </w:rPr>
      </w:pPr>
      <w:r>
        <w:lastRenderedPageBreak/>
        <w:t>Discovery should maximize coverage of plausibly relevant writing opportunities without requiring opportunities to satisfy all evaluation criteria before collection.</w:t>
      </w:r>
    </w:p>
    <w:p w14:paraId="4E0426C0" w14:textId="77777777" w:rsidR="006807F7" w:rsidRDefault="00000000">
      <w:pPr>
        <w:rPr>
          <w:rFonts w:hint="eastAsia"/>
        </w:rPr>
      </w:pPr>
      <w:r>
        <w:t>Discovery terms should include prioritized and considered writing formats while excluding standalone services and non-writing work that the PRD explicitly places outside the target domain.</w:t>
      </w:r>
    </w:p>
    <w:p w14:paraId="104F7828" w14:textId="77777777" w:rsidR="006807F7" w:rsidRDefault="00000000">
      <w:pPr>
        <w:pStyle w:val="Heading1"/>
      </w:pPr>
      <w:r>
        <w:t>7. Writing Format Discovery</w:t>
      </w:r>
    </w:p>
    <w:p w14:paraId="53C1594B" w14:textId="77777777" w:rsidR="006807F7" w:rsidRDefault="00000000">
      <w:pPr>
        <w:rPr>
          <w:rFonts w:hint="eastAsia"/>
        </w:rPr>
      </w:pPr>
      <w:r>
        <w:t>Prioritized formats:</w:t>
      </w:r>
    </w:p>
    <w:p w14:paraId="3B8B6604" w14:textId="77777777" w:rsidR="006807F7" w:rsidRDefault="00000000">
      <w:pPr>
        <w:pStyle w:val="ListBullet"/>
        <w:rPr>
          <w:rFonts w:hint="eastAsia"/>
        </w:rPr>
      </w:pPr>
      <w:r>
        <w:t>Blog writing</w:t>
      </w:r>
    </w:p>
    <w:p w14:paraId="6DD58423" w14:textId="77777777" w:rsidR="006807F7" w:rsidRDefault="00000000">
      <w:pPr>
        <w:pStyle w:val="ListBullet"/>
        <w:rPr>
          <w:rFonts w:hint="eastAsia"/>
        </w:rPr>
      </w:pPr>
      <w:r>
        <w:t>Content writing</w:t>
      </w:r>
    </w:p>
    <w:p w14:paraId="333B2701" w14:textId="77777777" w:rsidR="006807F7" w:rsidRDefault="00000000">
      <w:pPr>
        <w:pStyle w:val="ListBullet"/>
        <w:rPr>
          <w:rFonts w:hint="eastAsia"/>
        </w:rPr>
      </w:pPr>
      <w:r>
        <w:t>Long-form articles</w:t>
      </w:r>
    </w:p>
    <w:p w14:paraId="7F54279A" w14:textId="77777777" w:rsidR="006807F7" w:rsidRDefault="00000000">
      <w:pPr>
        <w:pStyle w:val="ListBullet"/>
        <w:rPr>
          <w:rFonts w:hint="eastAsia"/>
        </w:rPr>
      </w:pPr>
      <w:r>
        <w:t>Educational content</w:t>
      </w:r>
    </w:p>
    <w:p w14:paraId="5A8041C5" w14:textId="77777777" w:rsidR="006807F7" w:rsidRDefault="00000000">
      <w:pPr>
        <w:pStyle w:val="ListBullet"/>
        <w:rPr>
          <w:rFonts w:hint="eastAsia"/>
        </w:rPr>
      </w:pPr>
      <w:r>
        <w:t>Travel content</w:t>
      </w:r>
    </w:p>
    <w:p w14:paraId="0568021B" w14:textId="77777777" w:rsidR="006807F7" w:rsidRDefault="00000000">
      <w:pPr>
        <w:pStyle w:val="ListBullet"/>
        <w:rPr>
          <w:rFonts w:hint="eastAsia"/>
        </w:rPr>
      </w:pPr>
      <w:r>
        <w:t>Social media copy</w:t>
      </w:r>
    </w:p>
    <w:p w14:paraId="022569A1" w14:textId="77777777" w:rsidR="006807F7" w:rsidRDefault="00000000">
      <w:pPr>
        <w:pStyle w:val="ListBullet"/>
        <w:rPr>
          <w:rFonts w:hint="eastAsia"/>
        </w:rPr>
      </w:pPr>
      <w:r>
        <w:t>Copywriting</w:t>
      </w:r>
    </w:p>
    <w:p w14:paraId="7051F238" w14:textId="77777777" w:rsidR="006807F7" w:rsidRDefault="00000000">
      <w:pPr>
        <w:pStyle w:val="ListBullet"/>
        <w:rPr>
          <w:rFonts w:hint="eastAsia"/>
        </w:rPr>
      </w:pPr>
      <w:r>
        <w:t>SEO writing/content</w:t>
      </w:r>
    </w:p>
    <w:p w14:paraId="12C6390C" w14:textId="77777777" w:rsidR="006807F7" w:rsidRDefault="00000000">
      <w:pPr>
        <w:pStyle w:val="ListBullet"/>
        <w:rPr>
          <w:rFonts w:hint="eastAsia"/>
        </w:rPr>
      </w:pPr>
      <w:r>
        <w:t>Product descriptions</w:t>
      </w:r>
    </w:p>
    <w:p w14:paraId="59873EB9" w14:textId="77777777" w:rsidR="006807F7" w:rsidRDefault="00000000">
      <w:pPr>
        <w:pStyle w:val="ListBullet"/>
        <w:rPr>
          <w:rFonts w:hint="eastAsia"/>
        </w:rPr>
      </w:pPr>
      <w:r>
        <w:t>Ad copy</w:t>
      </w:r>
    </w:p>
    <w:p w14:paraId="347E3658" w14:textId="77777777" w:rsidR="006807F7" w:rsidRDefault="00000000">
      <w:pPr>
        <w:pStyle w:val="ListBullet"/>
        <w:rPr>
          <w:rFonts w:hint="eastAsia"/>
        </w:rPr>
      </w:pPr>
      <w:r>
        <w:t>Entertainment content</w:t>
      </w:r>
    </w:p>
    <w:p w14:paraId="68F7A076" w14:textId="77777777" w:rsidR="006807F7" w:rsidRDefault="00000000">
      <w:pPr>
        <w:rPr>
          <w:rFonts w:hint="eastAsia"/>
        </w:rPr>
      </w:pPr>
      <w:r>
        <w:t>Considered formats:</w:t>
      </w:r>
    </w:p>
    <w:p w14:paraId="7ED3CE8B" w14:textId="77777777" w:rsidR="006807F7" w:rsidRDefault="00000000">
      <w:pPr>
        <w:pStyle w:val="ListBullet"/>
        <w:rPr>
          <w:rFonts w:hint="eastAsia"/>
        </w:rPr>
      </w:pPr>
      <w:r>
        <w:t>Email copy</w:t>
      </w:r>
    </w:p>
    <w:p w14:paraId="1EA7981E" w14:textId="77777777" w:rsidR="006807F7" w:rsidRDefault="00000000">
      <w:pPr>
        <w:pStyle w:val="ListBullet"/>
        <w:rPr>
          <w:rFonts w:hint="eastAsia"/>
        </w:rPr>
      </w:pPr>
      <w:r>
        <w:t>Website copy</w:t>
      </w:r>
    </w:p>
    <w:p w14:paraId="1E8386D9" w14:textId="77777777" w:rsidR="006807F7" w:rsidRDefault="00000000">
      <w:pPr>
        <w:pStyle w:val="ListBullet"/>
        <w:rPr>
          <w:rFonts w:hint="eastAsia"/>
        </w:rPr>
      </w:pPr>
      <w:r>
        <w:t>Scripts</w:t>
      </w:r>
    </w:p>
    <w:p w14:paraId="36D90567" w14:textId="77777777" w:rsidR="006807F7" w:rsidRDefault="00000000">
      <w:pPr>
        <w:pStyle w:val="ListBullet"/>
        <w:rPr>
          <w:rFonts w:hint="eastAsia"/>
        </w:rPr>
      </w:pPr>
      <w:r>
        <w:t>Ghostwriting</w:t>
      </w:r>
    </w:p>
    <w:p w14:paraId="3EB120B4" w14:textId="77777777" w:rsidR="006807F7" w:rsidRDefault="00000000">
      <w:pPr>
        <w:pStyle w:val="ListBullet"/>
        <w:rPr>
          <w:rFonts w:hint="eastAsia"/>
        </w:rPr>
      </w:pPr>
      <w:r>
        <w:t>Game/story writing</w:t>
      </w:r>
    </w:p>
    <w:p w14:paraId="2C405C87" w14:textId="77777777" w:rsidR="006807F7" w:rsidRDefault="00000000">
      <w:pPr>
        <w:pStyle w:val="ListBullet"/>
        <w:rPr>
          <w:rFonts w:hint="eastAsia"/>
        </w:rPr>
      </w:pPr>
      <w:r>
        <w:t>E-books</w:t>
      </w:r>
    </w:p>
    <w:p w14:paraId="3C2A774B" w14:textId="77777777" w:rsidR="006807F7" w:rsidRDefault="00000000">
      <w:pPr>
        <w:pStyle w:val="ListBullet"/>
        <w:rPr>
          <w:rFonts w:hint="eastAsia"/>
        </w:rPr>
      </w:pPr>
      <w:r>
        <w:t>Advertorial/editorial content</w:t>
      </w:r>
    </w:p>
    <w:p w14:paraId="442F4054" w14:textId="77777777" w:rsidR="006807F7" w:rsidRDefault="00000000">
      <w:pPr>
        <w:pStyle w:val="ListBullet"/>
        <w:rPr>
          <w:rFonts w:hint="eastAsia"/>
        </w:rPr>
      </w:pPr>
      <w:r>
        <w:t>Appropriate creative-writing opportunities</w:t>
      </w:r>
    </w:p>
    <w:p w14:paraId="63C3A650" w14:textId="77777777" w:rsidR="006807F7" w:rsidRDefault="00000000">
      <w:pPr>
        <w:rPr>
          <w:rFonts w:hint="eastAsia"/>
        </w:rPr>
      </w:pPr>
      <w:r>
        <w:t>Low-priority formats may be collected when otherwise relevant:</w:t>
      </w:r>
    </w:p>
    <w:p w14:paraId="63D0360F" w14:textId="77777777" w:rsidR="006807F7" w:rsidRDefault="00000000">
      <w:pPr>
        <w:pStyle w:val="ListBullet"/>
        <w:rPr>
          <w:rFonts w:hint="eastAsia"/>
        </w:rPr>
      </w:pPr>
      <w:r>
        <w:t>Humanizing or editing AI-generated articles/content as part of a writing service</w:t>
      </w:r>
    </w:p>
    <w:p w14:paraId="45B6C5F9" w14:textId="77777777" w:rsidR="006807F7" w:rsidRDefault="00000000">
      <w:pPr>
        <w:pStyle w:val="ListBullet"/>
        <w:rPr>
          <w:rFonts w:hint="eastAsia"/>
        </w:rPr>
      </w:pPr>
      <w:r>
        <w:t>AI-assisted content production where permitted</w:t>
      </w:r>
    </w:p>
    <w:p w14:paraId="0FD5CA36" w14:textId="77777777" w:rsidR="006807F7" w:rsidRDefault="00000000">
      <w:pPr>
        <w:rPr>
          <w:rFonts w:hint="eastAsia"/>
        </w:rPr>
      </w:pPr>
      <w:r>
        <w:t>Do not target Technical Writing, Business Writing, Case Studies, standalone editing/rewriting/proofreading services, translation requiring another language, AI model training/evaluation, or opportunities whose primary function is not writing.</w:t>
      </w:r>
    </w:p>
    <w:p w14:paraId="17BB2A8C" w14:textId="77777777" w:rsidR="006807F7" w:rsidRDefault="00000000">
      <w:pPr>
        <w:pStyle w:val="Heading1"/>
      </w:pPr>
      <w:r>
        <w:t>8. Freelance Writing Source Configuration</w:t>
      </w:r>
    </w:p>
    <w:p w14:paraId="025C07CB" w14:textId="77777777" w:rsidR="006807F7" w:rsidRDefault="00000000">
      <w:pPr>
        <w:rPr>
          <w:rFonts w:hint="eastAsia"/>
        </w:rPr>
      </w:pPr>
      <w:r>
        <w:t>Version 1 sources defined by the PRD are:</w:t>
      </w:r>
    </w:p>
    <w:p w14:paraId="1FA39C70" w14:textId="77777777" w:rsidR="006807F7" w:rsidRDefault="00000000">
      <w:pPr>
        <w:rPr>
          <w:rFonts w:hint="eastAsia"/>
        </w:rPr>
      </w:pPr>
      <w:r>
        <w:t>Browser-extension sources:</w:t>
      </w:r>
    </w:p>
    <w:p w14:paraId="62B5362D" w14:textId="77777777" w:rsidR="006807F7" w:rsidRDefault="00000000">
      <w:pPr>
        <w:pStyle w:val="ListBullet"/>
        <w:rPr>
          <w:rFonts w:hint="eastAsia"/>
        </w:rPr>
      </w:pPr>
      <w:r>
        <w:lastRenderedPageBreak/>
        <w:t>Upwork</w:t>
      </w:r>
    </w:p>
    <w:p w14:paraId="5CEC43BF" w14:textId="77777777" w:rsidR="006807F7" w:rsidRDefault="00000000">
      <w:pPr>
        <w:pStyle w:val="ListBullet"/>
        <w:rPr>
          <w:rFonts w:hint="eastAsia"/>
        </w:rPr>
      </w:pPr>
      <w:r>
        <w:t>Contently</w:t>
      </w:r>
    </w:p>
    <w:p w14:paraId="6EEFE9B3" w14:textId="77777777" w:rsidR="006807F7" w:rsidRDefault="00000000">
      <w:pPr>
        <w:rPr>
          <w:rFonts w:hint="eastAsia"/>
        </w:rPr>
      </w:pPr>
      <w:r>
        <w:t>Public writing-job sources:</w:t>
      </w:r>
    </w:p>
    <w:p w14:paraId="04E566C6" w14:textId="77777777" w:rsidR="006807F7" w:rsidRDefault="00000000">
      <w:pPr>
        <w:pStyle w:val="ListBullet"/>
        <w:rPr>
          <w:rFonts w:hint="eastAsia"/>
        </w:rPr>
      </w:pPr>
      <w:r>
        <w:t>Freelance Writing Jobs (FWJ)</w:t>
      </w:r>
    </w:p>
    <w:p w14:paraId="6FA47F63" w14:textId="77777777" w:rsidR="006807F7" w:rsidRDefault="00000000">
      <w:pPr>
        <w:pStyle w:val="ListBullet"/>
        <w:rPr>
          <w:rFonts w:hint="eastAsia"/>
        </w:rPr>
      </w:pPr>
      <w:r>
        <w:t>ProBlogger</w:t>
      </w:r>
    </w:p>
    <w:p w14:paraId="14B7E16B" w14:textId="77777777" w:rsidR="006807F7" w:rsidRDefault="00000000">
      <w:pPr>
        <w:rPr>
          <w:rFonts w:hint="eastAsia"/>
        </w:rPr>
      </w:pPr>
      <w:r>
        <w:t>The Core Platform owns shared collection infrastructure. Freelance Writing owns the domain/source configuration and the freelance-specific interpretation of extracted facts.</w:t>
      </w:r>
    </w:p>
    <w:p w14:paraId="6D4F8170" w14:textId="77777777" w:rsidR="006807F7" w:rsidRDefault="00000000">
      <w:pPr>
        <w:rPr>
          <w:rFonts w:hint="eastAsia"/>
        </w:rPr>
      </w:pPr>
      <w:r>
        <w:t>Browser adapters may capture platform-specific fields such as budget type, client history, proposal activity, Connects/credits, project duration, posting age, and other available marketplace metadata.</w:t>
      </w:r>
    </w:p>
    <w:p w14:paraId="1E258F0A" w14:textId="77777777" w:rsidR="006807F7" w:rsidRDefault="00000000">
      <w:pPr>
        <w:rPr>
          <w:rFonts w:hint="eastAsia"/>
        </w:rPr>
      </w:pPr>
      <w:r>
        <w:t>Public-source adapters may expose different facts. Missing source-specific information remains Unknown or Not Applicable rather than being fabricated.</w:t>
      </w:r>
    </w:p>
    <w:p w14:paraId="21ED3519" w14:textId="77777777" w:rsidR="006807F7" w:rsidRDefault="00000000">
      <w:pPr>
        <w:pStyle w:val="Heading1"/>
      </w:pPr>
      <w:r>
        <w:t>9. Freelance Opportunity Extraction Layer</w:t>
      </w:r>
    </w:p>
    <w:p w14:paraId="241AB7FB" w14:textId="77777777" w:rsidR="006807F7" w:rsidRDefault="00000000">
      <w:pPr>
        <w:rPr>
          <w:rFonts w:hint="eastAsia"/>
        </w:rPr>
      </w:pPr>
      <w:r>
        <w:t>Before individual evaluation stages run, extract a structured representation of the opportunity.</w:t>
      </w:r>
    </w:p>
    <w:p w14:paraId="3010DEFE" w14:textId="77777777" w:rsidR="006807F7" w:rsidRDefault="00000000">
      <w:pPr>
        <w:rPr>
          <w:rFonts w:hint="eastAsia"/>
        </w:rPr>
      </w:pPr>
      <w:r>
        <w:t>Opportunity → Project + Client + Compensation + Workload + Application + Competition + Portfolio-Relevant Requirements + Evidence</w:t>
      </w:r>
    </w:p>
    <w:p w14:paraId="124782B4" w14:textId="77777777" w:rsidR="006807F7" w:rsidRDefault="00000000">
      <w:pPr>
        <w:rPr>
          <w:rFonts w:hint="eastAsia"/>
        </w:rPr>
      </w:pPr>
      <w:r>
        <w:t>The extraction layer should distinguish explicit facts from cautious inference and retain evidence/provenance for extracted or inferred fields.</w:t>
      </w:r>
    </w:p>
    <w:p w14:paraId="5C6DF15B" w14:textId="77777777" w:rsidR="006807F7" w:rsidRDefault="00000000">
      <w:pPr>
        <w:pStyle w:val="Heading1"/>
      </w:pPr>
      <w:r>
        <w:t>10. Project Map</w:t>
      </w:r>
    </w:p>
    <w:p w14:paraId="00D1123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ProjectMap</w:t>
      </w:r>
    </w:p>
    <w:p w14:paraId="6FB49FD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writingFormat</w:t>
      </w:r>
    </w:p>
    <w:p w14:paraId="7F660A5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subjectMatter</w:t>
      </w:r>
    </w:p>
    <w:p w14:paraId="08A6EF2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projectScope</w:t>
      </w:r>
    </w:p>
    <w:p w14:paraId="0730FB9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projectClarity</w:t>
      </w:r>
    </w:p>
    <w:p w14:paraId="7D309C9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deliverables[]</w:t>
      </w:r>
    </w:p>
    <w:p w14:paraId="4CF3D9F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requiredExpertise[]</w:t>
      </w:r>
    </w:p>
    <w:p w14:paraId="41FDD0D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writingStyle</w:t>
      </w:r>
    </w:p>
    <w:p w14:paraId="4141A87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researchRequirements</w:t>
      </w:r>
    </w:p>
    <w:p w14:paraId="0EE8A75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seoRequirements</w:t>
      </w:r>
    </w:p>
    <w:p w14:paraId="0E685A5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competitorResearchRequirements</w:t>
      </w:r>
    </w:p>
    <w:p w14:paraId="545FB6F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factCheckingRequirements</w:t>
      </w:r>
    </w:p>
    <w:p w14:paraId="76FB14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revisionExpectations</w:t>
      </w:r>
    </w:p>
    <w:p w14:paraId="194956E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lastRenderedPageBreak/>
        <w:t>├── deadline</w:t>
      </w:r>
    </w:p>
    <w:p w14:paraId="2D97C66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projectDuration</w:t>
      </w:r>
    </w:p>
    <w:p w14:paraId="32A2C87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recurringPotential</w:t>
      </w:r>
    </w:p>
    <w:p w14:paraId="29F04FE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workingRelationship</w:t>
      </w:r>
    </w:p>
    <w:p w14:paraId="0336E56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6C0B83FF" w14:textId="77777777" w:rsidR="006807F7" w:rsidRDefault="00000000">
      <w:pPr>
        <w:rPr>
          <w:rFonts w:hint="eastAsia"/>
        </w:rPr>
      </w:pPr>
      <w:r>
        <w:t>Unknown project facts remain Unknown. The system must not invent revision counts, research burden, deliverables, deadlines, or recurring-work potential.</w:t>
      </w:r>
    </w:p>
    <w:p w14:paraId="10D3B6D7" w14:textId="77777777" w:rsidR="006807F7" w:rsidRDefault="00000000">
      <w:pPr>
        <w:pStyle w:val="Heading1"/>
      </w:pPr>
      <w:r>
        <w:t>11. Client Map</w:t>
      </w:r>
    </w:p>
    <w:p w14:paraId="251A218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ClientMap</w:t>
      </w:r>
    </w:p>
    <w:p w14:paraId="7686416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identity</w:t>
      </w:r>
    </w:p>
    <w:p w14:paraId="178870E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platformHistory</w:t>
      </w:r>
    </w:p>
    <w:p w14:paraId="685F147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previousProjects</w:t>
      </w:r>
    </w:p>
    <w:p w14:paraId="22A12A4B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paymentHistory</w:t>
      </w:r>
    </w:p>
    <w:p w14:paraId="1BE04BE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reviews</w:t>
      </w:r>
    </w:p>
    <w:p w14:paraId="06CC896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communicationSignals</w:t>
      </w:r>
    </w:p>
    <w:p w14:paraId="6FC0F06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budgetConsistency</w:t>
      </w:r>
    </w:p>
    <w:p w14:paraId="57D3055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longTermHiringBehavior</w:t>
      </w:r>
    </w:p>
    <w:p w14:paraId="5580D2B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currentListingActivity</w:t>
      </w:r>
    </w:p>
    <w:p w14:paraId="4A2096D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5F478035" w14:textId="77777777" w:rsidR="006807F7" w:rsidRDefault="00000000">
      <w:pPr>
        <w:rPr>
          <w:rFonts w:hint="eastAsia"/>
        </w:rPr>
      </w:pPr>
      <w:r>
        <w:t>Client fields are source-dependent. When a public job board does not expose marketplace-style client history, the relevant fields remain Unknown rather than reducing the client score by assumption.</w:t>
      </w:r>
    </w:p>
    <w:p w14:paraId="550E63BE" w14:textId="77777777" w:rsidR="006807F7" w:rsidRDefault="00000000">
      <w:pPr>
        <w:pStyle w:val="Heading1"/>
      </w:pPr>
      <w:r>
        <w:t>12. Compensation Map</w:t>
      </w:r>
    </w:p>
    <w:p w14:paraId="24155ED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CompensationMap</w:t>
      </w:r>
    </w:p>
    <w:p w14:paraId="62E450B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paymentStructure</w:t>
      </w:r>
    </w:p>
    <w:p w14:paraId="6BFA85C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hourlyRate</w:t>
      </w:r>
    </w:p>
    <w:p w14:paraId="04EB0DB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fixedPrice</w:t>
      </w:r>
    </w:p>
    <w:p w14:paraId="4879167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perWordRate</w:t>
      </w:r>
    </w:p>
    <w:p w14:paraId="685ED06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perPieceRate</w:t>
      </w:r>
    </w:p>
    <w:p w14:paraId="186DFA1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milestoneTerms</w:t>
      </w:r>
    </w:p>
    <w:p w14:paraId="4E1F920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retainerTerms</w:t>
      </w:r>
    </w:p>
    <w:p w14:paraId="2C3107C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lastRenderedPageBreak/>
        <w:t>├── recurringTerms</w:t>
      </w:r>
    </w:p>
    <w:p w14:paraId="700542B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currency</w:t>
      </w:r>
    </w:p>
    <w:p w14:paraId="14DCB73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clientProvidedToolAccess</w:t>
      </w:r>
    </w:p>
    <w:p w14:paraId="726D083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writerPaidToolCosts</w:t>
      </w:r>
    </w:p>
    <w:p w14:paraId="5BE0833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4F16A407" w14:textId="77777777" w:rsidR="006807F7" w:rsidRDefault="00000000">
      <w:pPr>
        <w:rPr>
          <w:rFonts w:hint="eastAsia"/>
        </w:rPr>
      </w:pPr>
      <w:r>
        <w:t>Compensation must be interpreted in relation to scope. The system must not treat a fixed project price as meaningful without considering the work requested.</w:t>
      </w:r>
    </w:p>
    <w:p w14:paraId="329F9296" w14:textId="77777777" w:rsidR="006807F7" w:rsidRDefault="00000000">
      <w:pPr>
        <w:pStyle w:val="Heading1"/>
      </w:pPr>
      <w:r>
        <w:t>13. Workload Map</w:t>
      </w:r>
    </w:p>
    <w:p w14:paraId="2EC7498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WorkloadMap</w:t>
      </w:r>
    </w:p>
    <w:p w14:paraId="2E5B988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wordCount</w:t>
      </w:r>
    </w:p>
    <w:p w14:paraId="0AF6610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deliverableCount</w:t>
      </w:r>
    </w:p>
    <w:p w14:paraId="28F462E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researchDepth</w:t>
      </w:r>
    </w:p>
    <w:p w14:paraId="4282A48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seoResearch</w:t>
      </w:r>
    </w:p>
    <w:p w14:paraId="28EE0DB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competitorResearch</w:t>
      </w:r>
    </w:p>
    <w:p w14:paraId="4F90A39B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factChecking</w:t>
      </w:r>
    </w:p>
    <w:p w14:paraId="7AE15CC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revisionRounds</w:t>
      </w:r>
    </w:p>
    <w:p w14:paraId="32B0441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turnaround</w:t>
      </w:r>
    </w:p>
    <w:p w14:paraId="2F30D01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communicationExpectations</w:t>
      </w:r>
    </w:p>
    <w:p w14:paraId="7EABE2D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meetingFrequency</w:t>
      </w:r>
    </w:p>
    <w:p w14:paraId="232B105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weekendExpectations</w:t>
      </w:r>
    </w:p>
    <w:p w14:paraId="461E2A7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nonWritingResponsibilities</w:t>
      </w:r>
    </w:p>
    <w:p w14:paraId="0E505A7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estimatedEffort</w:t>
      </w:r>
    </w:p>
    <w:p w14:paraId="3BAC7B4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63011A2B" w14:textId="77777777" w:rsidR="006807F7" w:rsidRDefault="00000000">
      <w:pPr>
        <w:rPr>
          <w:rFonts w:hint="eastAsia"/>
        </w:rPr>
      </w:pPr>
      <w:r>
        <w:t>Revisions refer to client-requested changes to Alex's submitted writing. Standalone editing, rewriting, and proofreading are not Freelance Writing target services.</w:t>
      </w:r>
    </w:p>
    <w:p w14:paraId="3C55CE3F" w14:textId="77777777" w:rsidR="006807F7" w:rsidRDefault="00000000">
      <w:pPr>
        <w:pStyle w:val="Heading1"/>
      </w:pPr>
      <w:r>
        <w:t>14. Application &amp; Competition Map</w:t>
      </w:r>
    </w:p>
    <w:p w14:paraId="42D60C9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ApplicationMap</w:t>
      </w:r>
    </w:p>
    <w:p w14:paraId="28AD140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applicationEffort</w:t>
      </w:r>
    </w:p>
    <w:p w14:paraId="12E64C5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customProposalRequired</w:t>
      </w:r>
    </w:p>
    <w:p w14:paraId="280AE8B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questionnaires</w:t>
      </w:r>
    </w:p>
    <w:p w14:paraId="458D8E4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lastRenderedPageBreak/>
        <w:t>├── requestedSamples</w:t>
      </w:r>
    </w:p>
    <w:p w14:paraId="62988B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requestedTests</w:t>
      </w:r>
    </w:p>
    <w:p w14:paraId="112770D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platformCostAmount</w:t>
      </w:r>
    </w:p>
    <w:p w14:paraId="31218E5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platformCostUnit</w:t>
      </w:r>
    </w:p>
    <w:p w14:paraId="6F5ED1C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platformCostLevel</w:t>
      </w:r>
    </w:p>
    <w:p w14:paraId="23A2E39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costInformation</w:t>
      </w:r>
    </w:p>
    <w:p w14:paraId="3B02BE8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worthApplicationCost</w:t>
      </w:r>
    </w:p>
    <w:p w14:paraId="7354E9C2" w14:textId="77777777" w:rsidR="006807F7" w:rsidRDefault="006807F7">
      <w:pPr>
        <w:rPr>
          <w:rFonts w:hint="eastAsia"/>
        </w:rPr>
      </w:pPr>
    </w:p>
    <w:p w14:paraId="1B989CB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CompetitionMap</w:t>
      </w:r>
    </w:p>
    <w:p w14:paraId="48C08E8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proposalCountOrRange</w:t>
      </w:r>
    </w:p>
    <w:p w14:paraId="1E2831B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interviewingActivity</w:t>
      </w:r>
    </w:p>
    <w:p w14:paraId="070862E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numberHired</w:t>
      </w:r>
    </w:p>
    <w:p w14:paraId="67C6B91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clientListingActivity</w:t>
      </w:r>
    </w:p>
    <w:p w14:paraId="4DB88A2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postingAge</w:t>
      </w:r>
    </w:p>
    <w:p w14:paraId="3B98638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repostingHistory</w:t>
      </w:r>
    </w:p>
    <w:p w14:paraId="602F848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19FB9E90" w14:textId="77777777" w:rsidR="006807F7" w:rsidRDefault="00000000">
      <w:pPr>
        <w:rPr>
          <w:rFonts w:hint="eastAsia"/>
        </w:rPr>
      </w:pPr>
      <w:r>
        <w:t>Do not invent fixed Connects/credit thresholds. Low / Moderate / High application-cost calibration should remain configurable and evidence-based until sufficient platform data supports stable thresholds.</w:t>
      </w:r>
    </w:p>
    <w:p w14:paraId="64FEAF49" w14:textId="77777777" w:rsidR="006807F7" w:rsidRDefault="00000000">
      <w:pPr>
        <w:pStyle w:val="Heading1"/>
      </w:pPr>
      <w:r>
        <w:t>15. Stage 1 — Writing Goals &amp; Hard Filters</w:t>
      </w:r>
    </w:p>
    <w:p w14:paraId="19976D79" w14:textId="77777777" w:rsidR="006807F7" w:rsidRDefault="00000000">
      <w:pPr>
        <w:rPr>
          <w:rFonts w:hint="eastAsia"/>
        </w:rPr>
      </w:pPr>
      <w:r>
        <w:t>Stage 1 determines whether an opportunity is sufficiently relevant and viable to deserve deeper evaluation.</w:t>
      </w:r>
    </w:p>
    <w:p w14:paraId="614F6849" w14:textId="77777777" w:rsidR="006807F7" w:rsidRDefault="00000000">
      <w:pPr>
        <w:rPr>
          <w:rFonts w:hint="eastAsia"/>
        </w:rPr>
      </w:pPr>
      <w:r>
        <w:t>Return Pass / Review / Fail with evidence for:</w:t>
      </w:r>
    </w:p>
    <w:p w14:paraId="3E60B49A" w14:textId="77777777" w:rsidR="006807F7" w:rsidRDefault="00000000">
      <w:pPr>
        <w:pStyle w:val="ListBullet"/>
        <w:rPr>
          <w:rFonts w:hint="eastAsia"/>
        </w:rPr>
      </w:pPr>
      <w:r>
        <w:t>Writing relevance</w:t>
      </w:r>
    </w:p>
    <w:p w14:paraId="1EFD49FE" w14:textId="77777777" w:rsidR="006807F7" w:rsidRDefault="00000000">
      <w:pPr>
        <w:pStyle w:val="ListBullet"/>
        <w:rPr>
          <w:rFonts w:hint="eastAsia"/>
        </w:rPr>
      </w:pPr>
      <w:r>
        <w:t>Writing format</w:t>
      </w:r>
    </w:p>
    <w:p w14:paraId="760C6B23" w14:textId="77777777" w:rsidR="006807F7" w:rsidRDefault="00000000">
      <w:pPr>
        <w:pStyle w:val="ListBullet"/>
        <w:rPr>
          <w:rFonts w:hint="eastAsia"/>
        </w:rPr>
      </w:pPr>
      <w:r>
        <w:t>Subject/expertise compatibility</w:t>
      </w:r>
    </w:p>
    <w:p w14:paraId="5577240F" w14:textId="77777777" w:rsidR="006807F7" w:rsidRDefault="00000000">
      <w:pPr>
        <w:pStyle w:val="ListBullet"/>
        <w:rPr>
          <w:rFonts w:hint="eastAsia"/>
        </w:rPr>
      </w:pPr>
      <w:r>
        <w:t>Eligibility</w:t>
      </w:r>
    </w:p>
    <w:p w14:paraId="56AF4783" w14:textId="77777777" w:rsidR="006807F7" w:rsidRDefault="00000000">
      <w:pPr>
        <w:pStyle w:val="ListBullet"/>
        <w:rPr>
          <w:rFonts w:hint="eastAsia"/>
        </w:rPr>
      </w:pPr>
      <w:r>
        <w:t>Compensation viability</w:t>
      </w:r>
    </w:p>
    <w:p w14:paraId="1D57544B" w14:textId="77777777" w:rsidR="006807F7" w:rsidRDefault="00000000">
      <w:pPr>
        <w:rPr>
          <w:rFonts w:hint="eastAsia"/>
        </w:rPr>
      </w:pPr>
      <w:r>
        <w:t>Stage 1 must remove genuine mismatches without prematurely rejecting opportunities that may be worthwhile for experience, portfolio development, or recurring income.</w:t>
      </w:r>
    </w:p>
    <w:p w14:paraId="3A4983B5" w14:textId="77777777" w:rsidR="006807F7" w:rsidRDefault="00000000">
      <w:pPr>
        <w:pStyle w:val="Heading1"/>
      </w:pPr>
      <w:r>
        <w:t>16. Writing Relevance &amp; Format Rules</w:t>
      </w:r>
    </w:p>
    <w:p w14:paraId="314E9504" w14:textId="77777777" w:rsidR="006807F7" w:rsidRDefault="00000000">
      <w:pPr>
        <w:rPr>
          <w:rFonts w:hint="eastAsia"/>
        </w:rPr>
      </w:pPr>
      <w:r>
        <w:t>The system should identify the primary function of the opportunity rather than rejecting a writing opportunity because it includes a minor adjacent responsibility.</w:t>
      </w:r>
    </w:p>
    <w:p w14:paraId="2EB78143" w14:textId="77777777" w:rsidR="006807F7" w:rsidRDefault="00000000">
      <w:pPr>
        <w:rPr>
          <w:rFonts w:hint="eastAsia"/>
        </w:rPr>
      </w:pPr>
      <w:r>
        <w:lastRenderedPageBreak/>
        <w:t>Prioritize / Consider / Low Priority / Exclude classifications are defined by the PRD and should be stored as configuration rather than buried inside prompts.</w:t>
      </w:r>
    </w:p>
    <w:p w14:paraId="50E6B3C4" w14:textId="77777777" w:rsidR="006807F7" w:rsidRDefault="00000000">
      <w:pPr>
        <w:rPr>
          <w:rFonts w:hint="eastAsia"/>
        </w:rPr>
      </w:pPr>
      <w:r>
        <w:t>If the primary function is graphic design, video editing, programming, data entry, virtual assistance, social media management, or another non-writing service, the opportunity fails writing relevance even if minor writing tasks appear in the listing.</w:t>
      </w:r>
    </w:p>
    <w:p w14:paraId="3D8B4A88" w14:textId="77777777" w:rsidR="006807F7" w:rsidRDefault="00000000">
      <w:pPr>
        <w:pStyle w:val="Heading1"/>
      </w:pPr>
      <w:r>
        <w:t>17. Subject &amp; Expertise Compatibility</w:t>
      </w:r>
    </w:p>
    <w:p w14:paraId="23B72590" w14:textId="77777777" w:rsidR="006807F7" w:rsidRDefault="00000000">
      <w:pPr>
        <w:rPr>
          <w:rFonts w:hint="eastAsia"/>
        </w:rPr>
      </w:pPr>
      <w:r>
        <w:t>Classify subject/expertise compatibility as:</w:t>
      </w:r>
    </w:p>
    <w:p w14:paraId="4428DD34" w14:textId="77777777" w:rsidR="006807F7" w:rsidRDefault="00000000">
      <w:pPr>
        <w:pStyle w:val="ListBullet"/>
        <w:rPr>
          <w:rFonts w:hint="eastAsia"/>
        </w:rPr>
      </w:pPr>
      <w:r>
        <w:t>Existing Alignment</w:t>
      </w:r>
    </w:p>
    <w:p w14:paraId="6EBAF033" w14:textId="77777777" w:rsidR="006807F7" w:rsidRDefault="00000000">
      <w:pPr>
        <w:pStyle w:val="ListBullet"/>
        <w:rPr>
          <w:rFonts w:hint="eastAsia"/>
        </w:rPr>
      </w:pPr>
      <w:r>
        <w:t>Researchable</w:t>
      </w:r>
    </w:p>
    <w:p w14:paraId="149DCC57" w14:textId="77777777" w:rsidR="006807F7" w:rsidRDefault="00000000">
      <w:pPr>
        <w:pStyle w:val="ListBullet"/>
        <w:rPr>
          <w:rFonts w:hint="eastAsia"/>
        </w:rPr>
      </w:pPr>
      <w:r>
        <w:t>Potential Stretch</w:t>
      </w:r>
    </w:p>
    <w:p w14:paraId="04B4EA2B" w14:textId="77777777" w:rsidR="006807F7" w:rsidRDefault="00000000">
      <w:pPr>
        <w:pStyle w:val="ListBullet"/>
        <w:rPr>
          <w:rFonts w:hint="eastAsia"/>
        </w:rPr>
      </w:pPr>
      <w:r>
        <w:t>Specialized Mismatch</w:t>
      </w:r>
    </w:p>
    <w:p w14:paraId="2B882ED1" w14:textId="77777777" w:rsidR="006807F7" w:rsidRDefault="00000000">
      <w:pPr>
        <w:rPr>
          <w:rFonts w:hint="eastAsia"/>
        </w:rPr>
      </w:pPr>
      <w:r>
        <w:t>Relevant subject areas include education, history, anthropology, travel, culture, language learning, entertainment, creative topics, accessible technology topics, and social-media/marketing copy when supported by skills or portfolio evidence.</w:t>
      </w:r>
    </w:p>
    <w:p w14:paraId="2278CE6F" w14:textId="77777777" w:rsidR="006807F7" w:rsidRDefault="00000000">
      <w:pPr>
        <w:rPr>
          <w:rFonts w:hint="eastAsia"/>
        </w:rPr>
      </w:pPr>
      <w:r>
        <w:t>Do not use a subject whitelist as an automatic rejection mechanism. The evaluator must distinguish unfamiliar-but-researchable topics from work requiring professional or specialist expertise.</w:t>
      </w:r>
    </w:p>
    <w:p w14:paraId="0F944F3F" w14:textId="77777777" w:rsidR="006807F7" w:rsidRDefault="00000000">
      <w:pPr>
        <w:pStyle w:val="Heading1"/>
      </w:pPr>
      <w:r>
        <w:t>18. SEO Scope Evaluation</w:t>
      </w:r>
    </w:p>
    <w:p w14:paraId="47B0CBF9" w14:textId="77777777" w:rsidR="006807F7" w:rsidRDefault="00000000">
      <w:pPr>
        <w:rPr>
          <w:rFonts w:hint="eastAsia"/>
        </w:rPr>
      </w:pPr>
      <w:r>
        <w:t>Within current target scope:</w:t>
      </w:r>
    </w:p>
    <w:p w14:paraId="648DF01D" w14:textId="77777777" w:rsidR="006807F7" w:rsidRDefault="00000000">
      <w:pPr>
        <w:pStyle w:val="ListBullet"/>
        <w:rPr>
          <w:rFonts w:hint="eastAsia"/>
        </w:rPr>
      </w:pPr>
      <w:r>
        <w:t>Natural keyword integration</w:t>
      </w:r>
    </w:p>
    <w:p w14:paraId="34416E83" w14:textId="77777777" w:rsidR="006807F7" w:rsidRDefault="00000000">
      <w:pPr>
        <w:pStyle w:val="ListBullet"/>
        <w:rPr>
          <w:rFonts w:hint="eastAsia"/>
        </w:rPr>
      </w:pPr>
      <w:r>
        <w:t>Basic keyword research</w:t>
      </w:r>
    </w:p>
    <w:p w14:paraId="4D397998" w14:textId="77777777" w:rsidR="006807F7" w:rsidRDefault="00000000">
      <w:pPr>
        <w:pStyle w:val="ListBullet"/>
        <w:rPr>
          <w:rFonts w:hint="eastAsia"/>
        </w:rPr>
      </w:pPr>
      <w:r>
        <w:t>Basic competitor research/analysis</w:t>
      </w:r>
    </w:p>
    <w:p w14:paraId="30FAAC8A" w14:textId="77777777" w:rsidR="006807F7" w:rsidRDefault="00000000">
      <w:pPr>
        <w:pStyle w:val="ListBullet"/>
        <w:rPr>
          <w:rFonts w:hint="eastAsia"/>
        </w:rPr>
      </w:pPr>
      <w:r>
        <w:t>SEO-aware structure/content</w:t>
      </w:r>
    </w:p>
    <w:p w14:paraId="1BB9E853" w14:textId="77777777" w:rsidR="006807F7" w:rsidRDefault="00000000">
      <w:pPr>
        <w:pStyle w:val="ListBullet"/>
        <w:rPr>
          <w:rFonts w:hint="eastAsia"/>
        </w:rPr>
      </w:pPr>
      <w:r>
        <w:t>Search-intent-aware writing</w:t>
      </w:r>
    </w:p>
    <w:p w14:paraId="461288DA" w14:textId="77777777" w:rsidR="006807F7" w:rsidRDefault="00000000">
      <w:pPr>
        <w:pStyle w:val="ListBullet"/>
        <w:rPr>
          <w:rFonts w:hint="eastAsia"/>
        </w:rPr>
      </w:pPr>
      <w:r>
        <w:t>Use of reasonably accessible SEO tools</w:t>
      </w:r>
    </w:p>
    <w:p w14:paraId="5018DEB9" w14:textId="77777777" w:rsidR="006807F7" w:rsidRDefault="00000000">
      <w:pPr>
        <w:rPr>
          <w:rFonts w:hint="eastAsia"/>
        </w:rPr>
      </w:pPr>
      <w:r>
        <w:t>Outside current target scope:</w:t>
      </w:r>
    </w:p>
    <w:p w14:paraId="65253CA4" w14:textId="77777777" w:rsidR="006807F7" w:rsidRDefault="00000000">
      <w:pPr>
        <w:pStyle w:val="ListBullet"/>
        <w:rPr>
          <w:rFonts w:hint="eastAsia"/>
        </w:rPr>
      </w:pPr>
      <w:r>
        <w:t>SEO strategist responsibilities</w:t>
      </w:r>
    </w:p>
    <w:p w14:paraId="60944CD2" w14:textId="77777777" w:rsidR="006807F7" w:rsidRDefault="00000000">
      <w:pPr>
        <w:pStyle w:val="ListBullet"/>
        <w:rPr>
          <w:rFonts w:hint="eastAsia"/>
        </w:rPr>
      </w:pPr>
      <w:r>
        <w:t>Senior SEO specialist work</w:t>
      </w:r>
    </w:p>
    <w:p w14:paraId="34540E0C" w14:textId="77777777" w:rsidR="006807F7" w:rsidRDefault="00000000">
      <w:pPr>
        <w:pStyle w:val="ListBullet"/>
        <w:rPr>
          <w:rFonts w:hint="eastAsia"/>
        </w:rPr>
      </w:pPr>
      <w:r>
        <w:t>Technical SEO expertise</w:t>
      </w:r>
    </w:p>
    <w:p w14:paraId="17ABC292" w14:textId="77777777" w:rsidR="006807F7" w:rsidRDefault="00000000">
      <w:pPr>
        <w:pStyle w:val="ListBullet"/>
        <w:rPr>
          <w:rFonts w:hint="eastAsia"/>
        </w:rPr>
      </w:pPr>
      <w:r>
        <w:t>Ownership of organic-growth strategy or advanced SEO analytics</w:t>
      </w:r>
    </w:p>
    <w:p w14:paraId="33541735" w14:textId="77777777" w:rsidR="006807F7" w:rsidRDefault="00000000">
      <w:pPr>
        <w:rPr>
          <w:rFonts w:hint="eastAsia"/>
        </w:rPr>
      </w:pPr>
      <w:r>
        <w:t>If paid software is required, record whether access is client-provided, writer-funded, or Unknown. Writer-funded required tooling should feed Project Value and Opportunity Priority.</w:t>
      </w:r>
    </w:p>
    <w:p w14:paraId="3C0B20A0" w14:textId="77777777" w:rsidR="006807F7" w:rsidRDefault="00000000">
      <w:pPr>
        <w:pStyle w:val="Heading1"/>
      </w:pPr>
      <w:r>
        <w:t>19. Eligibility &amp; Geographic Rules</w:t>
      </w:r>
    </w:p>
    <w:p w14:paraId="11EF61D6" w14:textId="77777777" w:rsidR="006807F7" w:rsidRDefault="00000000">
      <w:pPr>
        <w:rPr>
          <w:rFonts w:hint="eastAsia"/>
        </w:rPr>
      </w:pPr>
      <w:r>
        <w:t>Generally compatible:</w:t>
      </w:r>
    </w:p>
    <w:p w14:paraId="2788FBB3" w14:textId="77777777" w:rsidR="006807F7" w:rsidRDefault="00000000">
      <w:pPr>
        <w:pStyle w:val="ListBullet"/>
        <w:rPr>
          <w:rFonts w:hint="eastAsia"/>
        </w:rPr>
      </w:pPr>
      <w:r>
        <w:t>Global opportunities</w:t>
      </w:r>
    </w:p>
    <w:p w14:paraId="4D2CDB44" w14:textId="77777777" w:rsidR="006807F7" w:rsidRDefault="00000000">
      <w:pPr>
        <w:pStyle w:val="ListBullet"/>
        <w:rPr>
          <w:rFonts w:hint="eastAsia"/>
        </w:rPr>
      </w:pPr>
      <w:r>
        <w:lastRenderedPageBreak/>
        <w:t>U.S.-writer/U.S.-based writer requirements</w:t>
      </w:r>
    </w:p>
    <w:p w14:paraId="4CE4A65B" w14:textId="77777777" w:rsidR="006807F7" w:rsidRDefault="00000000">
      <w:pPr>
        <w:pStyle w:val="ListBullet"/>
        <w:rPr>
          <w:rFonts w:hint="eastAsia"/>
        </w:rPr>
      </w:pPr>
      <w:r>
        <w:t>Native-English requirements</w:t>
      </w:r>
    </w:p>
    <w:p w14:paraId="7ACEC50D" w14:textId="77777777" w:rsidR="006807F7" w:rsidRDefault="00000000">
      <w:pPr>
        <w:rPr>
          <w:rFonts w:hint="eastAsia"/>
        </w:rPr>
      </w:pPr>
      <w:r>
        <w:t>Incompatible:</w:t>
      </w:r>
    </w:p>
    <w:p w14:paraId="696A7550" w14:textId="77777777" w:rsidR="006807F7" w:rsidRDefault="00000000">
      <w:pPr>
        <w:pStyle w:val="ListBullet"/>
        <w:rPr>
          <w:rFonts w:hint="eastAsia"/>
        </w:rPr>
      </w:pPr>
      <w:r>
        <w:t>A genuine bilingual or multilingual requirement when the required additional language is not satisfied</w:t>
      </w:r>
    </w:p>
    <w:p w14:paraId="342365FD" w14:textId="77777777" w:rsidR="006807F7" w:rsidRDefault="00000000">
      <w:pPr>
        <w:rPr>
          <w:rFonts w:hint="eastAsia"/>
        </w:rPr>
      </w:pPr>
      <w:r>
        <w:t>Contextual:</w:t>
      </w:r>
    </w:p>
    <w:p w14:paraId="4D0C7247" w14:textId="77777777" w:rsidR="006807F7" w:rsidRDefault="00000000">
      <w:pPr>
        <w:pStyle w:val="ListBullet"/>
        <w:rPr>
          <w:rFonts w:hint="eastAsia"/>
        </w:rPr>
      </w:pPr>
      <w:r>
        <w:t>Specialized expertise requirements are evaluated against demonstrated skills, experience, portfolio evidence, and reasonable researchability.</w:t>
      </w:r>
    </w:p>
    <w:p w14:paraId="7188DFB0" w14:textId="77777777" w:rsidR="006807F7" w:rsidRDefault="00000000">
      <w:pPr>
        <w:pStyle w:val="ListBullet"/>
        <w:rPr>
          <w:rFonts w:hint="eastAsia"/>
        </w:rPr>
      </w:pPr>
      <w:r>
        <w:t>Location or timezone requirements matter only when the opportunity explicitly makes them relevant.</w:t>
      </w:r>
    </w:p>
    <w:p w14:paraId="2AFA513C" w14:textId="77777777" w:rsidR="006807F7" w:rsidRDefault="00000000">
      <w:pPr>
        <w:pStyle w:val="ListBullet"/>
        <w:rPr>
          <w:rFonts w:hint="eastAsia"/>
        </w:rPr>
      </w:pPr>
      <w:r>
        <w:t>A required specific timezone may become a concern or incompatibility depending on the actual working arrangement.</w:t>
      </w:r>
    </w:p>
    <w:p w14:paraId="600B2CA8" w14:textId="77777777" w:rsidR="006807F7" w:rsidRDefault="00000000">
      <w:pPr>
        <w:pStyle w:val="Heading1"/>
      </w:pPr>
      <w:r>
        <w:t>20. Compensation Viability</w:t>
      </w:r>
    </w:p>
    <w:p w14:paraId="27BD1C46" w14:textId="77777777" w:rsidR="006807F7" w:rsidRDefault="00000000">
      <w:pPr>
        <w:rPr>
          <w:rFonts w:hint="eastAsia"/>
        </w:rPr>
      </w:pPr>
      <w:r>
        <w:t>Current personal benchmarks from the PRD:</w:t>
      </w:r>
    </w:p>
    <w:p w14:paraId="1CF26AD8" w14:textId="77777777" w:rsidR="006807F7" w:rsidRDefault="00000000">
      <w:pPr>
        <w:pStyle w:val="ListBullet"/>
        <w:rPr>
          <w:rFonts w:hint="eastAsia"/>
        </w:rPr>
      </w:pPr>
      <w:r>
        <w:t>$23/hour hourly benchmark.</w:t>
      </w:r>
    </w:p>
    <w:p w14:paraId="1AF9A9E7" w14:textId="77777777" w:rsidR="006807F7" w:rsidRDefault="00000000">
      <w:pPr>
        <w:pStyle w:val="ListBullet"/>
        <w:rPr>
          <w:rFonts w:hint="eastAsia"/>
        </w:rPr>
      </w:pPr>
      <w:r>
        <w:t>Approximately $100+ fixed-price projects are normally viable for consideration.</w:t>
      </w:r>
    </w:p>
    <w:p w14:paraId="76F7B6B1" w14:textId="77777777" w:rsidR="006807F7" w:rsidRDefault="00000000">
      <w:pPr>
        <w:pStyle w:val="ListBullet"/>
        <w:rPr>
          <w:rFonts w:hint="eastAsia"/>
        </w:rPr>
      </w:pPr>
      <w:r>
        <w:t>$50–$99 fixed-price projects may merit Review for entry-level, portfolio-building, experience-building, or otherwise strategically useful work.</w:t>
      </w:r>
    </w:p>
    <w:p w14:paraId="182891D9" w14:textId="77777777" w:rsidR="006807F7" w:rsidRDefault="00000000">
      <w:pPr>
        <w:pStyle w:val="ListBullet"/>
        <w:rPr>
          <w:rFonts w:hint="eastAsia"/>
        </w:rPr>
      </w:pPr>
      <w:r>
        <w:t>Below $50 should generally be treated with caution and may fail when the scope is not genuinely small.</w:t>
      </w:r>
    </w:p>
    <w:p w14:paraId="676FFAE3" w14:textId="77777777" w:rsidR="006807F7" w:rsidRDefault="00000000">
      <w:pPr>
        <w:rPr>
          <w:rFonts w:hint="eastAsia"/>
        </w:rPr>
      </w:pPr>
      <w:r>
        <w:t>These are contextual benchmarks, not blind numeric cutoffs.</w:t>
      </w:r>
    </w:p>
    <w:p w14:paraId="4DF8B420" w14:textId="77777777" w:rsidR="006807F7" w:rsidRDefault="00000000">
      <w:pPr>
        <w:rPr>
          <w:rFonts w:hint="eastAsia"/>
        </w:rPr>
      </w:pPr>
      <w:r>
        <w:t>The deterministic layer may compare explicit numeric compensation to configured benchmarks, but the AI/domain evaluator must interpret whether compensation is plausible for the stated scope.</w:t>
      </w:r>
    </w:p>
    <w:p w14:paraId="59230B69" w14:textId="77777777" w:rsidR="006807F7" w:rsidRDefault="00000000">
      <w:pPr>
        <w:rPr>
          <w:rFonts w:hint="eastAsia"/>
        </w:rPr>
      </w:pPr>
      <w:r>
        <w:t>Clearly exploitative compensation may fail Stage 1. Nuanced financial and strategic value belongs in Stage 4.</w:t>
      </w:r>
    </w:p>
    <w:p w14:paraId="3079A88B" w14:textId="77777777" w:rsidR="006807F7" w:rsidRDefault="00000000">
      <w:pPr>
        <w:rPr>
          <w:rFonts w:hint="eastAsia"/>
        </w:rPr>
      </w:pPr>
      <w:r>
        <w:t>Exposure or vague future-work promises do not override exploitative compensation.</w:t>
      </w:r>
    </w:p>
    <w:p w14:paraId="46439777" w14:textId="77777777" w:rsidR="006807F7" w:rsidRDefault="00000000">
      <w:pPr>
        <w:pStyle w:val="Heading1"/>
      </w:pPr>
      <w:r>
        <w:t>21. Stage 2 — Project Evaluation</w:t>
      </w:r>
    </w:p>
    <w:p w14:paraId="2A168833" w14:textId="77777777" w:rsidR="006807F7" w:rsidRDefault="00000000">
      <w:pPr>
        <w:rPr>
          <w:rFonts w:hint="eastAsia"/>
        </w:rPr>
      </w:pPr>
      <w:r>
        <w:t>Evaluate the quality and clarity of the writing project itself.</w:t>
      </w:r>
    </w:p>
    <w:p w14:paraId="3D73C972" w14:textId="77777777" w:rsidR="006807F7" w:rsidRDefault="00000000">
      <w:pPr>
        <w:rPr>
          <w:rFonts w:hint="eastAsia"/>
        </w:rPr>
      </w:pPr>
      <w:r>
        <w:t>Analyze:</w:t>
      </w:r>
    </w:p>
    <w:p w14:paraId="1E03E7BE" w14:textId="77777777" w:rsidR="006807F7" w:rsidRDefault="00000000">
      <w:pPr>
        <w:pStyle w:val="ListBullet"/>
        <w:rPr>
          <w:rFonts w:hint="eastAsia"/>
        </w:rPr>
      </w:pPr>
      <w:r>
        <w:t>Scope and clarity</w:t>
      </w:r>
    </w:p>
    <w:p w14:paraId="16DE28E3" w14:textId="77777777" w:rsidR="006807F7" w:rsidRDefault="00000000">
      <w:pPr>
        <w:pStyle w:val="ListBullet"/>
        <w:rPr>
          <w:rFonts w:hint="eastAsia"/>
        </w:rPr>
      </w:pPr>
      <w:r>
        <w:t>Deliverables</w:t>
      </w:r>
    </w:p>
    <w:p w14:paraId="63D33D2B" w14:textId="77777777" w:rsidR="006807F7" w:rsidRDefault="00000000">
      <w:pPr>
        <w:pStyle w:val="ListBullet"/>
        <w:rPr>
          <w:rFonts w:hint="eastAsia"/>
        </w:rPr>
      </w:pPr>
      <w:r>
        <w:t>Subject matter</w:t>
      </w:r>
    </w:p>
    <w:p w14:paraId="39DE7702" w14:textId="77777777" w:rsidR="006807F7" w:rsidRDefault="00000000">
      <w:pPr>
        <w:pStyle w:val="ListBullet"/>
        <w:rPr>
          <w:rFonts w:hint="eastAsia"/>
        </w:rPr>
      </w:pPr>
      <w:r>
        <w:t>Required expertise</w:t>
      </w:r>
    </w:p>
    <w:p w14:paraId="26886025" w14:textId="77777777" w:rsidR="006807F7" w:rsidRDefault="00000000">
      <w:pPr>
        <w:pStyle w:val="ListBullet"/>
        <w:rPr>
          <w:rFonts w:hint="eastAsia"/>
        </w:rPr>
      </w:pPr>
      <w:r>
        <w:t>Writing style</w:t>
      </w:r>
    </w:p>
    <w:p w14:paraId="58DD2BCE" w14:textId="77777777" w:rsidR="006807F7" w:rsidRDefault="00000000">
      <w:pPr>
        <w:pStyle w:val="ListBullet"/>
        <w:rPr>
          <w:rFonts w:hint="eastAsia"/>
        </w:rPr>
      </w:pPr>
      <w:r>
        <w:t>Research requirements</w:t>
      </w:r>
    </w:p>
    <w:p w14:paraId="37E658CD" w14:textId="77777777" w:rsidR="006807F7" w:rsidRDefault="00000000">
      <w:pPr>
        <w:pStyle w:val="ListBullet"/>
        <w:rPr>
          <w:rFonts w:hint="eastAsia"/>
        </w:rPr>
      </w:pPr>
      <w:r>
        <w:t>SEO and competitor-research requirements</w:t>
      </w:r>
    </w:p>
    <w:p w14:paraId="1AE97795" w14:textId="77777777" w:rsidR="006807F7" w:rsidRDefault="00000000">
      <w:pPr>
        <w:pStyle w:val="ListBullet"/>
        <w:rPr>
          <w:rFonts w:hint="eastAsia"/>
        </w:rPr>
      </w:pPr>
      <w:r>
        <w:t>Fact-checking requirements</w:t>
      </w:r>
    </w:p>
    <w:p w14:paraId="099D5112" w14:textId="77777777" w:rsidR="006807F7" w:rsidRDefault="00000000">
      <w:pPr>
        <w:pStyle w:val="ListBullet"/>
        <w:rPr>
          <w:rFonts w:hint="eastAsia"/>
        </w:rPr>
      </w:pPr>
      <w:r>
        <w:t>Revision expectations</w:t>
      </w:r>
    </w:p>
    <w:p w14:paraId="733BCD05" w14:textId="77777777" w:rsidR="006807F7" w:rsidRDefault="00000000">
      <w:pPr>
        <w:pStyle w:val="ListBullet"/>
        <w:rPr>
          <w:rFonts w:hint="eastAsia"/>
        </w:rPr>
      </w:pPr>
      <w:r>
        <w:lastRenderedPageBreak/>
        <w:t>Deadline realism</w:t>
      </w:r>
    </w:p>
    <w:p w14:paraId="58351C78" w14:textId="77777777" w:rsidR="006807F7" w:rsidRDefault="00000000">
      <w:pPr>
        <w:pStyle w:val="ListBullet"/>
        <w:rPr>
          <w:rFonts w:hint="eastAsia"/>
        </w:rPr>
      </w:pPr>
      <w:r>
        <w:t>Working-relationship expectations when stated</w:t>
      </w:r>
    </w:p>
    <w:p w14:paraId="089217EA" w14:textId="77777777" w:rsidR="006807F7" w:rsidRDefault="00000000">
      <w:pPr>
        <w:rPr>
          <w:rFonts w:hint="eastAsia"/>
        </w:rPr>
      </w:pPr>
      <w:r>
        <w:t>Assess whether the project matches Alex's abilities or is reasonably researchable, provides useful experience, has reasonable expectations, and offers compensation plausible for the actual scope.</w:t>
      </w:r>
    </w:p>
    <w:p w14:paraId="67AC2A32" w14:textId="77777777" w:rsidR="006807F7" w:rsidRDefault="00000000">
      <w:pPr>
        <w:pStyle w:val="Heading1"/>
      </w:pPr>
      <w:r>
        <w:t>22. Stage 3 — Client Evaluation</w:t>
      </w:r>
    </w:p>
    <w:p w14:paraId="52DBB739" w14:textId="77777777" w:rsidR="006807F7" w:rsidRDefault="00000000">
      <w:pPr>
        <w:rPr>
          <w:rFonts w:hint="eastAsia"/>
        </w:rPr>
      </w:pPr>
      <w:r>
        <w:t>Evaluate available evidence about the client rather than only the assignment.</w:t>
      </w:r>
    </w:p>
    <w:p w14:paraId="5210F799" w14:textId="77777777" w:rsidR="006807F7" w:rsidRDefault="00000000">
      <w:pPr>
        <w:rPr>
          <w:rFonts w:hint="eastAsia"/>
        </w:rPr>
      </w:pPr>
      <w:r>
        <w:t>Use client history, previous projects, payment history, reviews, communication quality, budget consistency, long-term hiring behavior, and current-listing hiring activity when the source exposes them.</w:t>
      </w:r>
    </w:p>
    <w:p w14:paraId="6FF78604" w14:textId="77777777" w:rsidR="006807F7" w:rsidRDefault="00000000">
      <w:pPr>
        <w:rPr>
          <w:rFonts w:hint="eastAsia"/>
        </w:rPr>
      </w:pPr>
      <w:r>
        <w:t>When client information is unavailable, return Unknown/limited-confidence findings. Absence of marketplace client history on a public job board is not negative evidence.</w:t>
      </w:r>
    </w:p>
    <w:p w14:paraId="05DD34B4" w14:textId="77777777" w:rsidR="006807F7" w:rsidRDefault="00000000">
      <w:pPr>
        <w:pStyle w:val="Heading1"/>
      </w:pPr>
      <w:r>
        <w:t>23. Stage 4 — Project Value</w:t>
      </w:r>
    </w:p>
    <w:p w14:paraId="123B8A93" w14:textId="77777777" w:rsidR="006807F7" w:rsidRDefault="00000000">
      <w:pPr>
        <w:rPr>
          <w:rFonts w:hint="eastAsia"/>
        </w:rPr>
      </w:pPr>
      <w:r>
        <w:t>Project Value is multidimensional and must not be reduced to immediate compensation alone.</w:t>
      </w:r>
    </w:p>
    <w:p w14:paraId="113FF130" w14:textId="77777777" w:rsidR="006807F7" w:rsidRDefault="00000000">
      <w:pPr>
        <w:rPr>
          <w:rFonts w:hint="eastAsia"/>
        </w:rPr>
      </w:pPr>
      <w:r>
        <w:t>Assess:</w:t>
      </w:r>
    </w:p>
    <w:p w14:paraId="5D14725D" w14:textId="77777777" w:rsidR="006807F7" w:rsidRDefault="00000000">
      <w:pPr>
        <w:pStyle w:val="ListBullet"/>
        <w:rPr>
          <w:rFonts w:hint="eastAsia"/>
        </w:rPr>
      </w:pPr>
      <w:r>
        <w:t>Immediate Financial Value</w:t>
      </w:r>
    </w:p>
    <w:p w14:paraId="74742EE7" w14:textId="77777777" w:rsidR="006807F7" w:rsidRDefault="00000000">
      <w:pPr>
        <w:pStyle w:val="ListBullet"/>
        <w:rPr>
          <w:rFonts w:hint="eastAsia"/>
        </w:rPr>
      </w:pPr>
      <w:r>
        <w:t>Effective Time Value</w:t>
      </w:r>
    </w:p>
    <w:p w14:paraId="28383AF2" w14:textId="77777777" w:rsidR="006807F7" w:rsidRDefault="00000000">
      <w:pPr>
        <w:pStyle w:val="ListBullet"/>
        <w:rPr>
          <w:rFonts w:hint="eastAsia"/>
        </w:rPr>
      </w:pPr>
      <w:r>
        <w:t>Portfolio Value</w:t>
      </w:r>
    </w:p>
    <w:p w14:paraId="103A2677" w14:textId="77777777" w:rsidR="006807F7" w:rsidRDefault="00000000">
      <w:pPr>
        <w:pStyle w:val="ListBullet"/>
        <w:rPr>
          <w:rFonts w:hint="eastAsia"/>
        </w:rPr>
      </w:pPr>
      <w:r>
        <w:t>Experience Value</w:t>
      </w:r>
    </w:p>
    <w:p w14:paraId="21E260D3" w14:textId="77777777" w:rsidR="006807F7" w:rsidRDefault="00000000">
      <w:pPr>
        <w:pStyle w:val="ListBullet"/>
        <w:rPr>
          <w:rFonts w:hint="eastAsia"/>
        </w:rPr>
      </w:pPr>
      <w:r>
        <w:t>Relationship Value</w:t>
      </w:r>
    </w:p>
    <w:p w14:paraId="04A93DF8" w14:textId="77777777" w:rsidR="006807F7" w:rsidRDefault="00000000">
      <w:pPr>
        <w:pStyle w:val="ListBullet"/>
        <w:rPr>
          <w:rFonts w:hint="eastAsia"/>
        </w:rPr>
      </w:pPr>
      <w:r>
        <w:t>Strategic Value</w:t>
      </w:r>
    </w:p>
    <w:p w14:paraId="6BBB1939" w14:textId="77777777" w:rsidR="006807F7" w:rsidRDefault="00000000">
      <w:pPr>
        <w:rPr>
          <w:rFonts w:hint="eastAsia"/>
        </w:rPr>
      </w:pPr>
      <w:r>
        <w:t>Portfolio Value measures whether the type of work meaningfully strengthens or broadens professional writing evidence. It does not require byline, publication-credit, or portfolio-permission tracking.</w:t>
      </w:r>
    </w:p>
    <w:p w14:paraId="03C3A083" w14:textId="77777777" w:rsidR="006807F7" w:rsidRDefault="00000000">
      <w:pPr>
        <w:rPr>
          <w:rFonts w:hint="eastAsia"/>
        </w:rPr>
      </w:pPr>
      <w:r>
        <w:t>Lower immediate compensation may be justified only when concrete evidence supports compensating professional value.</w:t>
      </w:r>
    </w:p>
    <w:p w14:paraId="02F17E5C" w14:textId="77777777" w:rsidR="006807F7" w:rsidRDefault="00000000">
      <w:pPr>
        <w:rPr>
          <w:rFonts w:hint="eastAsia"/>
        </w:rPr>
      </w:pPr>
      <w:r>
        <w:t>No rigid weighted formula is defined by the PRD. The evaluator should return bounded evidence-based assessments rather than inventing numerical weights.</w:t>
      </w:r>
    </w:p>
    <w:p w14:paraId="05894ED1" w14:textId="77777777" w:rsidR="006807F7" w:rsidRDefault="00000000">
      <w:pPr>
        <w:pStyle w:val="Heading1"/>
      </w:pPr>
      <w:r>
        <w:t>24. Stage 5 — Alex Fit</w:t>
      </w:r>
    </w:p>
    <w:p w14:paraId="7FA14EAA" w14:textId="77777777" w:rsidR="006807F7" w:rsidRDefault="00000000">
      <w:pPr>
        <w:rPr>
          <w:rFonts w:hint="eastAsia"/>
        </w:rPr>
      </w:pPr>
      <w:r>
        <w:t>Measure alignment with Alex's skills, interests, experience, researchability, and existing portfolio evidence.</w:t>
      </w:r>
    </w:p>
    <w:p w14:paraId="6A53BD11" w14:textId="77777777" w:rsidR="006807F7" w:rsidRDefault="00000000">
      <w:pPr>
        <w:rPr>
          <w:rFonts w:hint="eastAsia"/>
        </w:rPr>
      </w:pPr>
      <w:r>
        <w:t>Portfolio Match:</w:t>
      </w:r>
    </w:p>
    <w:p w14:paraId="298926B2" w14:textId="77777777" w:rsidR="006807F7" w:rsidRDefault="00000000">
      <w:pPr>
        <w:pStyle w:val="ListBullet"/>
        <w:rPr>
          <w:rFonts w:hint="eastAsia"/>
        </w:rPr>
      </w:pPr>
      <w:r>
        <w:t>Direct</w:t>
      </w:r>
    </w:p>
    <w:p w14:paraId="0D9E3543" w14:textId="77777777" w:rsidR="006807F7" w:rsidRDefault="00000000">
      <w:pPr>
        <w:pStyle w:val="ListBullet"/>
        <w:rPr>
          <w:rFonts w:hint="eastAsia"/>
        </w:rPr>
      </w:pPr>
      <w:r>
        <w:t>Related</w:t>
      </w:r>
    </w:p>
    <w:p w14:paraId="096E0078" w14:textId="77777777" w:rsidR="006807F7" w:rsidRDefault="00000000">
      <w:pPr>
        <w:pStyle w:val="ListBullet"/>
        <w:rPr>
          <w:rFonts w:hint="eastAsia"/>
        </w:rPr>
      </w:pPr>
      <w:r>
        <w:t>Transferable</w:t>
      </w:r>
    </w:p>
    <w:p w14:paraId="5C14A6C0" w14:textId="77777777" w:rsidR="006807F7" w:rsidRDefault="00000000">
      <w:pPr>
        <w:pStyle w:val="ListBullet"/>
        <w:rPr>
          <w:rFonts w:hint="eastAsia"/>
        </w:rPr>
      </w:pPr>
      <w:r>
        <w:t>Weak</w:t>
      </w:r>
    </w:p>
    <w:p w14:paraId="1F4E0592" w14:textId="77777777" w:rsidR="006807F7" w:rsidRDefault="00000000">
      <w:pPr>
        <w:pStyle w:val="ListBullet"/>
        <w:rPr>
          <w:rFonts w:hint="eastAsia"/>
        </w:rPr>
      </w:pPr>
      <w:r>
        <w:t>None</w:t>
      </w:r>
    </w:p>
    <w:p w14:paraId="0F386225" w14:textId="77777777" w:rsidR="006807F7" w:rsidRDefault="00000000">
      <w:pPr>
        <w:rPr>
          <w:rFonts w:hint="eastAsia"/>
        </w:rPr>
      </w:pPr>
      <w:r>
        <w:lastRenderedPageBreak/>
        <w:t>None is not an automatic failure.</w:t>
      </w:r>
    </w:p>
    <w:p w14:paraId="0119F073" w14:textId="77777777" w:rsidR="006807F7" w:rsidRDefault="00000000">
      <w:pPr>
        <w:rPr>
          <w:rFonts w:hint="eastAsia"/>
        </w:rPr>
      </w:pPr>
      <w:r>
        <w:t>The portfolio profile should be maintained as user/profile data so new samples can change future assessments without changing evaluation code.</w:t>
      </w:r>
    </w:p>
    <w:p w14:paraId="5B2A186F" w14:textId="77777777" w:rsidR="006807F7" w:rsidRDefault="00000000">
      <w:pPr>
        <w:rPr>
          <w:rFonts w:hint="eastAsia"/>
        </w:rPr>
      </w:pPr>
      <w:r>
        <w:t>The evaluator may recognize transferable experience in teaching, lesson planning, educational materials, professional communication, cross-cultural communication, research, and long-form writing.</w:t>
      </w:r>
    </w:p>
    <w:p w14:paraId="78F83E0D" w14:textId="77777777" w:rsidR="006807F7" w:rsidRDefault="00000000">
      <w:pPr>
        <w:pStyle w:val="Heading1"/>
      </w:pPr>
      <w:r>
        <w:t>25. Portfolio Evidence Rules</w:t>
      </w:r>
    </w:p>
    <w:p w14:paraId="66717B52" w14:textId="77777777" w:rsidR="006807F7" w:rsidRDefault="00000000">
      <w:pPr>
        <w:rPr>
          <w:rFonts w:hint="eastAsia"/>
        </w:rPr>
      </w:pPr>
      <w:r>
        <w:t>Portfolio matching should compare the requested work with the actual characteristics of available samples rather than relying only on sample titles.</w:t>
      </w:r>
    </w:p>
    <w:p w14:paraId="2A94E9B5" w14:textId="77777777" w:rsidR="006807F7" w:rsidRDefault="00000000">
      <w:pPr>
        <w:rPr>
          <w:rFonts w:hint="eastAsia"/>
        </w:rPr>
      </w:pPr>
      <w:r>
        <w:t>A sample may support:</w:t>
      </w:r>
    </w:p>
    <w:p w14:paraId="2DD69454" w14:textId="77777777" w:rsidR="006807F7" w:rsidRDefault="00000000">
      <w:pPr>
        <w:pStyle w:val="ListBullet"/>
        <w:rPr>
          <w:rFonts w:hint="eastAsia"/>
        </w:rPr>
      </w:pPr>
      <w:r>
        <w:t>Direct format evidence</w:t>
      </w:r>
    </w:p>
    <w:p w14:paraId="1C05309C" w14:textId="77777777" w:rsidR="006807F7" w:rsidRDefault="00000000">
      <w:pPr>
        <w:pStyle w:val="ListBullet"/>
        <w:rPr>
          <w:rFonts w:hint="eastAsia"/>
        </w:rPr>
      </w:pPr>
      <w:r>
        <w:t>Related format or subject evidence</w:t>
      </w:r>
    </w:p>
    <w:p w14:paraId="0E269F33" w14:textId="77777777" w:rsidR="006807F7" w:rsidRDefault="00000000">
      <w:pPr>
        <w:pStyle w:val="ListBullet"/>
        <w:rPr>
          <w:rFonts w:hint="eastAsia"/>
        </w:rPr>
      </w:pPr>
      <w:r>
        <w:t>Transferable writing capability</w:t>
      </w:r>
    </w:p>
    <w:p w14:paraId="7AB628C9" w14:textId="77777777" w:rsidR="006807F7" w:rsidRDefault="00000000">
      <w:pPr>
        <w:rPr>
          <w:rFonts w:hint="eastAsia"/>
        </w:rPr>
      </w:pPr>
      <w:r>
        <w:t>The evaluator must not overstate a sample. For example, a project containing some copy may be Related or Transferable rather than Direct evidence for a dedicated professional copywriting service when the portfolio does not support that stronger conclusion.</w:t>
      </w:r>
    </w:p>
    <w:p w14:paraId="3947AF3D" w14:textId="77777777" w:rsidR="006807F7" w:rsidRDefault="00000000">
      <w:pPr>
        <w:pStyle w:val="Heading1"/>
      </w:pPr>
      <w:r>
        <w:t>26. Stage 6 — Workload Assessment</w:t>
      </w:r>
    </w:p>
    <w:p w14:paraId="0E1A99B2" w14:textId="77777777" w:rsidR="006807F7" w:rsidRDefault="00000000">
      <w:pPr>
        <w:rPr>
          <w:rFonts w:hint="eastAsia"/>
        </w:rPr>
      </w:pPr>
      <w:r>
        <w:t>Estimate whether expectations are reasonable and compatible with current freelance capacity.</w:t>
      </w:r>
    </w:p>
    <w:p w14:paraId="2D86EFAC" w14:textId="77777777" w:rsidR="006807F7" w:rsidRDefault="00000000">
      <w:pPr>
        <w:rPr>
          <w:rFonts w:hint="eastAsia"/>
        </w:rPr>
      </w:pPr>
      <w:r>
        <w:t>Capacity context:</w:t>
      </w:r>
    </w:p>
    <w:p w14:paraId="2CA56131" w14:textId="77777777" w:rsidR="006807F7" w:rsidRDefault="00000000">
      <w:pPr>
        <w:pStyle w:val="ListBullet"/>
        <w:rPr>
          <w:rFonts w:hint="eastAsia"/>
        </w:rPr>
      </w:pPr>
      <w:r>
        <w:t>Approximately 30 freelance hours per week maximum target.</w:t>
      </w:r>
    </w:p>
    <w:p w14:paraId="5F8E681F" w14:textId="77777777" w:rsidR="006807F7" w:rsidRDefault="00000000">
      <w:pPr>
        <w:pStyle w:val="ListBullet"/>
        <w:rPr>
          <w:rFonts w:hint="eastAsia"/>
        </w:rPr>
      </w:pPr>
      <w:r>
        <w:t>Approximately 2–3 recurring regular clients.</w:t>
      </w:r>
    </w:p>
    <w:p w14:paraId="753D4680" w14:textId="77777777" w:rsidR="006807F7" w:rsidRDefault="00000000">
      <w:pPr>
        <w:rPr>
          <w:rFonts w:hint="eastAsia"/>
        </w:rPr>
      </w:pPr>
      <w:r>
        <w:t>These are planning constraints rather than automatic hard filters.</w:t>
      </w:r>
    </w:p>
    <w:p w14:paraId="4AC68327" w14:textId="77777777" w:rsidR="006807F7" w:rsidRDefault="00000000">
      <w:pPr>
        <w:rPr>
          <w:rFonts w:hint="eastAsia"/>
        </w:rPr>
      </w:pPr>
      <w:r>
        <w:t>Evaluate word count, deliverable count, research depth, SEO/competitor research, fact-checking, revisions, turnaround, communication, meetings, weekend expectations, and other non-writing responsibilities.</w:t>
      </w:r>
    </w:p>
    <w:p w14:paraId="3CA24350" w14:textId="77777777" w:rsidR="006807F7" w:rsidRDefault="00000000">
      <w:pPr>
        <w:pStyle w:val="Heading1"/>
      </w:pPr>
      <w:r>
        <w:t>27. Turnaround, Availability &amp; Revision Logic</w:t>
      </w:r>
    </w:p>
    <w:p w14:paraId="37FD2D3A" w14:textId="77777777" w:rsidR="006807F7" w:rsidRDefault="00000000">
      <w:pPr>
        <w:rPr>
          <w:rFonts w:hint="eastAsia"/>
        </w:rPr>
      </w:pPr>
      <w:r>
        <w:t>Do not use a universal turnaround cutoff. Deadline realism depends on scope and complexity.</w:t>
      </w:r>
    </w:p>
    <w:p w14:paraId="06BCE9C2" w14:textId="77777777" w:rsidR="006807F7" w:rsidRDefault="00000000">
      <w:pPr>
        <w:pStyle w:val="ListBullet"/>
        <w:rPr>
          <w:rFonts w:hint="eastAsia"/>
        </w:rPr>
      </w:pPr>
      <w:r>
        <w:t>Same-day turnaround may be reasonable for very small deliverables but is a warning sign for substantial writing.</w:t>
      </w:r>
    </w:p>
    <w:p w14:paraId="1860693B" w14:textId="77777777" w:rsidR="006807F7" w:rsidRDefault="00000000">
      <w:pPr>
        <w:pStyle w:val="ListBullet"/>
        <w:rPr>
          <w:rFonts w:hint="eastAsia"/>
        </w:rPr>
      </w:pPr>
      <w:r>
        <w:t>Repeated urgent turnaround increases workload concern.</w:t>
      </w:r>
    </w:p>
    <w:p w14:paraId="45B1C749" w14:textId="77777777" w:rsidR="006807F7" w:rsidRDefault="00000000">
      <w:pPr>
        <w:pStyle w:val="ListBullet"/>
        <w:rPr>
          <w:rFonts w:hint="eastAsia"/>
        </w:rPr>
      </w:pPr>
      <w:r>
        <w:t>Occasional kickoff, interview, or editorial meetings are generally acceptable.</w:t>
      </w:r>
    </w:p>
    <w:p w14:paraId="503726F7" w14:textId="77777777" w:rsidR="006807F7" w:rsidRDefault="00000000">
      <w:pPr>
        <w:pStyle w:val="ListBullet"/>
        <w:rPr>
          <w:rFonts w:hint="eastAsia"/>
        </w:rPr>
      </w:pPr>
      <w:r>
        <w:t>Reasonable recurring meetings may be acceptable for recurring clients.</w:t>
      </w:r>
    </w:p>
    <w:p w14:paraId="6EDEBDB3" w14:textId="77777777" w:rsidR="006807F7" w:rsidRDefault="00000000">
      <w:pPr>
        <w:pStyle w:val="ListBullet"/>
        <w:rPr>
          <w:rFonts w:hint="eastAsia"/>
        </w:rPr>
      </w:pPr>
      <w:r>
        <w:t>Frequent mandatory meetings or daily standups are a concern for an independent writing contractor unless justified by the contract and value.</w:t>
      </w:r>
    </w:p>
    <w:p w14:paraId="72207269" w14:textId="77777777" w:rsidR="006807F7" w:rsidRDefault="00000000">
      <w:pPr>
        <w:pStyle w:val="ListBullet"/>
        <w:rPr>
          <w:rFonts w:hint="eastAsia"/>
        </w:rPr>
      </w:pPr>
      <w:r>
        <w:t>Occasional weekend work may be acceptable for one-time or short-term projects.</w:t>
      </w:r>
    </w:p>
    <w:p w14:paraId="61D2260C" w14:textId="77777777" w:rsidR="006807F7" w:rsidRDefault="00000000">
      <w:pPr>
        <w:pStyle w:val="ListBullet"/>
        <w:rPr>
          <w:rFonts w:hint="eastAsia"/>
        </w:rPr>
      </w:pPr>
      <w:r>
        <w:lastRenderedPageBreak/>
        <w:t>Recurring required weekend availability for long-term clients is a concern.</w:t>
      </w:r>
    </w:p>
    <w:p w14:paraId="560A7698" w14:textId="77777777" w:rsidR="006807F7" w:rsidRDefault="00000000">
      <w:pPr>
        <w:pStyle w:val="ListBullet"/>
        <w:rPr>
          <w:rFonts w:hint="eastAsia"/>
        </w:rPr>
      </w:pPr>
      <w:r>
        <w:t>One to two revision rounds are generally normal.</w:t>
      </w:r>
    </w:p>
    <w:p w14:paraId="6A74960F" w14:textId="77777777" w:rsidR="006807F7" w:rsidRDefault="00000000">
      <w:pPr>
        <w:pStyle w:val="ListBullet"/>
        <w:rPr>
          <w:rFonts w:hint="eastAsia"/>
        </w:rPr>
      </w:pPr>
      <w:r>
        <w:t>Three or more revision rounds may materially increase workload.</w:t>
      </w:r>
    </w:p>
    <w:p w14:paraId="15ADAC6C" w14:textId="77777777" w:rsidR="006807F7" w:rsidRDefault="00000000">
      <w:pPr>
        <w:pStyle w:val="ListBullet"/>
        <w:rPr>
          <w:rFonts w:hint="eastAsia"/>
        </w:rPr>
      </w:pPr>
      <w:r>
        <w:t>Unlimited revisions are a warning sign.</w:t>
      </w:r>
    </w:p>
    <w:p w14:paraId="42BC5F16" w14:textId="77777777" w:rsidR="006807F7" w:rsidRDefault="00000000">
      <w:pPr>
        <w:pStyle w:val="ListBullet"/>
        <w:rPr>
          <w:rFonts w:hint="eastAsia"/>
        </w:rPr>
      </w:pPr>
      <w:r>
        <w:t>Unknown revision policy remains Unknown.</w:t>
      </w:r>
    </w:p>
    <w:p w14:paraId="4F989D24" w14:textId="77777777" w:rsidR="006807F7" w:rsidRDefault="00000000">
      <w:pPr>
        <w:pStyle w:val="ListBullet"/>
        <w:rPr>
          <w:rFonts w:hint="eastAsia"/>
        </w:rPr>
      </w:pPr>
      <w:r>
        <w:t>Major rewrites caused by changed client scope should be treated as potential scope creep rather than ordinary revisions.</w:t>
      </w:r>
    </w:p>
    <w:p w14:paraId="2CD1593A" w14:textId="77777777" w:rsidR="006807F7" w:rsidRDefault="00000000">
      <w:pPr>
        <w:pStyle w:val="Heading1"/>
      </w:pPr>
      <w:r>
        <w:t>28. Stage 7 — Scam &amp; Risk Assessment</w:t>
      </w:r>
    </w:p>
    <w:p w14:paraId="7658D62A" w14:textId="77777777" w:rsidR="006807F7" w:rsidRDefault="00000000">
      <w:pPr>
        <w:rPr>
          <w:rFonts w:hint="eastAsia"/>
        </w:rPr>
      </w:pPr>
      <w:r>
        <w:t>Identify elevated financial or professional risk without automatically labeling a listing a scam.</w:t>
      </w:r>
    </w:p>
    <w:p w14:paraId="491D1021" w14:textId="77777777" w:rsidR="006807F7" w:rsidRDefault="00000000">
      <w:pPr>
        <w:rPr>
          <w:rFonts w:hint="eastAsia"/>
        </w:rPr>
      </w:pPr>
      <w:r>
        <w:t>Evaluate evidence such as:</w:t>
      </w:r>
    </w:p>
    <w:p w14:paraId="7B009A07" w14:textId="77777777" w:rsidR="006807F7" w:rsidRDefault="00000000">
      <w:pPr>
        <w:pStyle w:val="ListBullet"/>
        <w:rPr>
          <w:rFonts w:hint="eastAsia"/>
        </w:rPr>
      </w:pPr>
      <w:r>
        <w:t>Excessive unpaid test work</w:t>
      </w:r>
    </w:p>
    <w:p w14:paraId="6121E8CA" w14:textId="77777777" w:rsidR="006807F7" w:rsidRDefault="00000000">
      <w:pPr>
        <w:pStyle w:val="ListBullet"/>
        <w:rPr>
          <w:rFonts w:hint="eastAsia"/>
        </w:rPr>
      </w:pPr>
      <w:r>
        <w:t>Requests for payment outside trusted platform processes</w:t>
      </w:r>
    </w:p>
    <w:p w14:paraId="6CEC7D19" w14:textId="77777777" w:rsidR="006807F7" w:rsidRDefault="00000000">
      <w:pPr>
        <w:pStyle w:val="ListBullet"/>
        <w:rPr>
          <w:rFonts w:hint="eastAsia"/>
        </w:rPr>
      </w:pPr>
      <w:r>
        <w:t>Vague client identity</w:t>
      </w:r>
    </w:p>
    <w:p w14:paraId="4788219E" w14:textId="77777777" w:rsidR="006807F7" w:rsidRDefault="00000000">
      <w:pPr>
        <w:pStyle w:val="ListBullet"/>
        <w:rPr>
          <w:rFonts w:hint="eastAsia"/>
        </w:rPr>
      </w:pPr>
      <w:r>
        <w:t>Unrealistic promises of future compensation</w:t>
      </w:r>
    </w:p>
    <w:p w14:paraId="4C7E75DA" w14:textId="77777777" w:rsidR="006807F7" w:rsidRDefault="00000000">
      <w:pPr>
        <w:pStyle w:val="ListBullet"/>
        <w:rPr>
          <w:rFonts w:hint="eastAsia"/>
        </w:rPr>
      </w:pPr>
      <w:r>
        <w:t>Excessive upfront work without clear terms</w:t>
      </w:r>
    </w:p>
    <w:p w14:paraId="2A7C02AA" w14:textId="77777777" w:rsidR="006807F7" w:rsidRDefault="00000000">
      <w:pPr>
        <w:pStyle w:val="ListBullet"/>
        <w:rPr>
          <w:rFonts w:hint="eastAsia"/>
        </w:rPr>
      </w:pPr>
      <w:r>
        <w:t>Inconsistent or contradictory project details</w:t>
      </w:r>
    </w:p>
    <w:p w14:paraId="727EFEC2" w14:textId="77777777" w:rsidR="006807F7" w:rsidRDefault="00000000">
      <w:pPr>
        <w:pStyle w:val="ListBullet"/>
        <w:rPr>
          <w:rFonts w:hint="eastAsia"/>
        </w:rPr>
      </w:pPr>
      <w:r>
        <w:t>Repeated reposting without evidence of hiring when history is available</w:t>
      </w:r>
    </w:p>
    <w:p w14:paraId="0D0051DD" w14:textId="77777777" w:rsidR="006807F7" w:rsidRDefault="00000000">
      <w:pPr>
        <w:rPr>
          <w:rFonts w:hint="eastAsia"/>
        </w:rPr>
      </w:pPr>
      <w:r>
        <w:t>Risk findings must cite the evidence that caused the concern.</w:t>
      </w:r>
    </w:p>
    <w:p w14:paraId="605148A6" w14:textId="77777777" w:rsidR="006807F7" w:rsidRDefault="00000000">
      <w:pPr>
        <w:pStyle w:val="Heading1"/>
      </w:pPr>
      <w:r>
        <w:t>29. Stage 8 — Opportunity Priority</w:t>
      </w:r>
    </w:p>
    <w:p w14:paraId="295CFF71" w14:textId="77777777" w:rsidR="006807F7" w:rsidRDefault="00000000">
      <w:pPr>
        <w:rPr>
          <w:rFonts w:hint="eastAsia"/>
        </w:rPr>
      </w:pPr>
      <w:r>
        <w:t>Determine which viable opportunities deserve immediate attention after considering both the value of winning the work and the cost of pursuing it.</w:t>
      </w:r>
    </w:p>
    <w:p w14:paraId="6FC0648B" w14:textId="77777777" w:rsidR="006807F7" w:rsidRDefault="00000000">
      <w:pPr>
        <w:rPr>
          <w:rFonts w:hint="eastAsia"/>
        </w:rPr>
      </w:pPr>
      <w:r>
        <w:t>Priority should consider compensation, Project Value, client quality, project quality, Alex Fit, portfolio match, application effort, platform application cost, competition/listing activity, deadline urgency, and scam/risk evidence.</w:t>
      </w:r>
    </w:p>
    <w:p w14:paraId="42DE282D" w14:textId="77777777" w:rsidR="006807F7" w:rsidRDefault="00000000">
      <w:pPr>
        <w:rPr>
          <w:rFonts w:hint="eastAsia"/>
        </w:rPr>
      </w:pPr>
      <w:r>
        <w:t>The PRD does not define a numerical weighted priority formula. Do not invent one.</w:t>
      </w:r>
    </w:p>
    <w:p w14:paraId="5FB80D9A" w14:textId="77777777" w:rsidR="006807F7" w:rsidRDefault="00000000">
      <w:pPr>
        <w:pStyle w:val="Heading1"/>
      </w:pPr>
      <w:r>
        <w:t>30. Application Effort</w:t>
      </w:r>
    </w:p>
    <w:p w14:paraId="32EEC32F" w14:textId="77777777" w:rsidR="006807F7" w:rsidRDefault="00000000">
      <w:pPr>
        <w:rPr>
          <w:rFonts w:hint="eastAsia"/>
        </w:rPr>
      </w:pPr>
      <w:r>
        <w:t>Classify application/proposal effort as Low / Moderate / High.</w:t>
      </w:r>
    </w:p>
    <w:p w14:paraId="0CC2ADAE" w14:textId="77777777" w:rsidR="006807F7" w:rsidRDefault="00000000">
      <w:pPr>
        <w:rPr>
          <w:rFonts w:hint="eastAsia"/>
        </w:rPr>
      </w:pPr>
      <w:r>
        <w:t>Use the amount of tailoring, questionnaires, custom pitching, requested samples, tests, and other work required to apply.</w:t>
      </w:r>
    </w:p>
    <w:p w14:paraId="238DAA41" w14:textId="77777777" w:rsidR="006807F7" w:rsidRDefault="00000000">
      <w:pPr>
        <w:rPr>
          <w:rFonts w:hint="eastAsia"/>
        </w:rPr>
      </w:pPr>
      <w:r>
        <w:t>Automatic proposal generation or submission is outside Version 1 scope; evaluating the effort required to apply remains in scope.</w:t>
      </w:r>
    </w:p>
    <w:p w14:paraId="0CC94261" w14:textId="77777777" w:rsidR="006807F7" w:rsidRDefault="00000000">
      <w:pPr>
        <w:pStyle w:val="Heading1"/>
      </w:pPr>
      <w:r>
        <w:lastRenderedPageBreak/>
        <w:t>31. Platform Application Cost</w:t>
      </w:r>
    </w:p>
    <w:p w14:paraId="200430A6" w14:textId="77777777" w:rsidR="006807F7" w:rsidRDefault="00000000">
      <w:pPr>
        <w:rPr>
          <w:rFonts w:hint="eastAsia"/>
        </w:rPr>
      </w:pPr>
      <w:r>
        <w:t>When a platform uses Connects, credits, paid bids, or another limited application resource, preserve the actual amount when available.</w:t>
      </w:r>
    </w:p>
    <w:p w14:paraId="5BCB06A0" w14:textId="77777777" w:rsidR="006807F7" w:rsidRDefault="00000000">
      <w:pPr>
        <w:rPr>
          <w:rFonts w:hint="eastAsia"/>
        </w:rPr>
      </w:pPr>
      <w:r>
        <w:t>Return:</w:t>
      </w:r>
    </w:p>
    <w:p w14:paraId="16CA1C6B" w14:textId="77777777" w:rsidR="006807F7" w:rsidRDefault="00000000">
      <w:pPr>
        <w:pStyle w:val="ListBullet"/>
        <w:rPr>
          <w:rFonts w:hint="eastAsia"/>
        </w:rPr>
      </w:pPr>
      <w:r>
        <w:t>Cost Level: Low / Moderate / High</w:t>
      </w:r>
    </w:p>
    <w:p w14:paraId="62B0E4C0" w14:textId="77777777" w:rsidR="006807F7" w:rsidRDefault="00000000">
      <w:pPr>
        <w:pStyle w:val="ListBullet"/>
        <w:rPr>
          <w:rFonts w:hint="eastAsia"/>
        </w:rPr>
      </w:pPr>
      <w:r>
        <w:t>Cost Information: Known / Unknown / Not Applicable</w:t>
      </w:r>
    </w:p>
    <w:p w14:paraId="37447636" w14:textId="77777777" w:rsidR="006807F7" w:rsidRDefault="00000000">
      <w:pPr>
        <w:pStyle w:val="ListBullet"/>
        <w:rPr>
          <w:rFonts w:hint="eastAsia"/>
        </w:rPr>
      </w:pPr>
      <w:r>
        <w:t>Worth Application Cost: Yes / Maybe / No</w:t>
      </w:r>
    </w:p>
    <w:p w14:paraId="5877D500" w14:textId="77777777" w:rsidR="006807F7" w:rsidRDefault="00000000">
      <w:pPr>
        <w:rPr>
          <w:rFonts w:hint="eastAsia"/>
        </w:rPr>
      </w:pPr>
      <w:r>
        <w:t>Do not hardcode arbitrary Connects/credit thresholds before sufficient real-world platform evidence supports calibration.</w:t>
      </w:r>
    </w:p>
    <w:p w14:paraId="0833439C" w14:textId="77777777" w:rsidR="006807F7" w:rsidRDefault="00000000">
      <w:pPr>
        <w:rPr>
          <w:rFonts w:hint="eastAsia"/>
        </w:rPr>
      </w:pPr>
      <w:r>
        <w:t>The raw application cost and the categorical interpretation should be stored separately so future calibration does not destroy historical source facts.</w:t>
      </w:r>
    </w:p>
    <w:p w14:paraId="31B56CA6" w14:textId="77777777" w:rsidR="006807F7" w:rsidRDefault="00000000">
      <w:pPr>
        <w:pStyle w:val="Heading1"/>
      </w:pPr>
      <w:r>
        <w:t>32. Competition &amp; Listing Activity</w:t>
      </w:r>
    </w:p>
    <w:p w14:paraId="1815DFE5" w14:textId="77777777" w:rsidR="006807F7" w:rsidRDefault="00000000">
      <w:pPr>
        <w:rPr>
          <w:rFonts w:hint="eastAsia"/>
        </w:rPr>
      </w:pPr>
      <w:r>
        <w:t>When available, evaluate proposal count/range, interviewing activity, number hired, client activity, posting age, reposting history, repeated reposting without hiring evidence, and other source-specific competition/activity signals.</w:t>
      </w:r>
    </w:p>
    <w:p w14:paraId="1A3B0187" w14:textId="77777777" w:rsidR="006807F7" w:rsidRDefault="00000000">
      <w:pPr>
        <w:rPr>
          <w:rFonts w:hint="eastAsia"/>
        </w:rPr>
      </w:pPr>
      <w:r>
        <w:t>Competition must not be interpreted mechanically.</w:t>
      </w:r>
    </w:p>
    <w:p w14:paraId="64B64765" w14:textId="77777777" w:rsidR="006807F7" w:rsidRDefault="00000000">
      <w:pPr>
        <w:rPr>
          <w:rFonts w:hint="eastAsia"/>
        </w:rPr>
      </w:pPr>
      <w:r>
        <w:t>High proposal volume, an older posting, or a repost is not automatically Skip. These facts must be evaluated together with fit, client evidence, value, application cost, and application effort.</w:t>
      </w:r>
    </w:p>
    <w:p w14:paraId="3FDDE61A" w14:textId="77777777" w:rsidR="006807F7" w:rsidRDefault="00000000">
      <w:pPr>
        <w:pStyle w:val="Heading1"/>
      </w:pPr>
      <w:r>
        <w:t>33. Return on Time</w:t>
      </w:r>
    </w:p>
    <w:p w14:paraId="3ED14950" w14:textId="77777777" w:rsidR="006807F7" w:rsidRDefault="00000000">
      <w:pPr>
        <w:rPr>
          <w:rFonts w:hint="eastAsia"/>
        </w:rPr>
      </w:pPr>
      <w:r>
        <w:t>Return on time is an evidence-based relationship between expected compensation and professional value versus the time and resources required to pursue and complete the opportunity.</w:t>
      </w:r>
    </w:p>
    <w:p w14:paraId="7DF6620B" w14:textId="77777777" w:rsidR="006807F7" w:rsidRDefault="00000000">
      <w:pPr>
        <w:rPr>
          <w:rFonts w:hint="eastAsia"/>
        </w:rPr>
      </w:pPr>
      <w:r>
        <w:t>Consider:</w:t>
      </w:r>
    </w:p>
    <w:p w14:paraId="701C33FC" w14:textId="77777777" w:rsidR="006807F7" w:rsidRDefault="00000000">
      <w:pPr>
        <w:pStyle w:val="ListBullet"/>
        <w:rPr>
          <w:rFonts w:hint="eastAsia"/>
        </w:rPr>
      </w:pPr>
      <w:r>
        <w:t>Expected compensation</w:t>
      </w:r>
    </w:p>
    <w:p w14:paraId="05032B49" w14:textId="77777777" w:rsidR="006807F7" w:rsidRDefault="00000000">
      <w:pPr>
        <w:pStyle w:val="ListBullet"/>
        <w:rPr>
          <w:rFonts w:hint="eastAsia"/>
        </w:rPr>
      </w:pPr>
      <w:r>
        <w:t>Project/portfolio/experience/relationship/strategic value</w:t>
      </w:r>
    </w:p>
    <w:p w14:paraId="65A02FD0" w14:textId="77777777" w:rsidR="006807F7" w:rsidRDefault="00000000">
      <w:pPr>
        <w:pStyle w:val="ListBullet"/>
        <w:rPr>
          <w:rFonts w:hint="eastAsia"/>
        </w:rPr>
      </w:pPr>
      <w:r>
        <w:t>Application effort</w:t>
      </w:r>
    </w:p>
    <w:p w14:paraId="4D57236A" w14:textId="77777777" w:rsidR="006807F7" w:rsidRDefault="00000000">
      <w:pPr>
        <w:pStyle w:val="ListBullet"/>
        <w:rPr>
          <w:rFonts w:hint="eastAsia"/>
        </w:rPr>
      </w:pPr>
      <w:r>
        <w:t>Platform application cost</w:t>
      </w:r>
    </w:p>
    <w:p w14:paraId="22F68615" w14:textId="77777777" w:rsidR="006807F7" w:rsidRDefault="00000000">
      <w:pPr>
        <w:pStyle w:val="ListBullet"/>
        <w:rPr>
          <w:rFonts w:hint="eastAsia"/>
        </w:rPr>
      </w:pPr>
      <w:r>
        <w:t>Project workload</w:t>
      </w:r>
    </w:p>
    <w:p w14:paraId="66828EAC" w14:textId="77777777" w:rsidR="006807F7" w:rsidRDefault="00000000">
      <w:pPr>
        <w:pStyle w:val="ListBullet"/>
        <w:rPr>
          <w:rFonts w:hint="eastAsia"/>
        </w:rPr>
      </w:pPr>
      <w:r>
        <w:t>Revision burden</w:t>
      </w:r>
    </w:p>
    <w:p w14:paraId="39A83B6B" w14:textId="77777777" w:rsidR="006807F7" w:rsidRDefault="00000000">
      <w:pPr>
        <w:pStyle w:val="ListBullet"/>
        <w:rPr>
          <w:rFonts w:hint="eastAsia"/>
        </w:rPr>
      </w:pPr>
      <w:r>
        <w:t>Communication burden</w:t>
      </w:r>
    </w:p>
    <w:p w14:paraId="05FC5709" w14:textId="77777777" w:rsidR="006807F7" w:rsidRDefault="00000000">
      <w:pPr>
        <w:rPr>
          <w:rFonts w:hint="eastAsia"/>
        </w:rPr>
      </w:pPr>
      <w:r>
        <w:t>Do not reduce Return on Time to a rigid weighted formula unless a future authoritative requirement explicitly defines one.</w:t>
      </w:r>
    </w:p>
    <w:p w14:paraId="3CA39B9B" w14:textId="77777777" w:rsidR="006807F7" w:rsidRDefault="00000000">
      <w:pPr>
        <w:pStyle w:val="Heading1"/>
      </w:pPr>
      <w:r>
        <w:t>34. Deterministic vs AI Responsibilities</w:t>
      </w:r>
    </w:p>
    <w:p w14:paraId="6B957102" w14:textId="77777777" w:rsidR="006807F7" w:rsidRDefault="00000000">
      <w:pPr>
        <w:rPr>
          <w:rFonts w:hint="eastAsia"/>
        </w:rPr>
      </w:pPr>
      <w:r>
        <w:t>Deterministic code should handle:</w:t>
      </w:r>
    </w:p>
    <w:p w14:paraId="5F1D428D" w14:textId="77777777" w:rsidR="006807F7" w:rsidRDefault="00000000">
      <w:pPr>
        <w:pStyle w:val="ListBullet"/>
        <w:rPr>
          <w:rFonts w:hint="eastAsia"/>
        </w:rPr>
      </w:pPr>
      <w:r>
        <w:lastRenderedPageBreak/>
        <w:t>Explicit numeric comparisons against configured compensation benchmarks.</w:t>
      </w:r>
    </w:p>
    <w:p w14:paraId="008EF990" w14:textId="77777777" w:rsidR="006807F7" w:rsidRDefault="00000000">
      <w:pPr>
        <w:pStyle w:val="ListBullet"/>
        <w:rPr>
          <w:rFonts w:hint="eastAsia"/>
        </w:rPr>
      </w:pPr>
      <w:r>
        <w:t>Dates, posting age, counts, currency values, Connects/credits amounts, and identifiers.</w:t>
      </w:r>
    </w:p>
    <w:p w14:paraId="0808B0BB" w14:textId="77777777" w:rsidR="006807F7" w:rsidRDefault="00000000">
      <w:pPr>
        <w:pStyle w:val="ListBullet"/>
        <w:rPr>
          <w:rFonts w:hint="eastAsia"/>
        </w:rPr>
      </w:pPr>
      <w:r>
        <w:t>Known/Unknown/Not Applicable state handling.</w:t>
      </w:r>
    </w:p>
    <w:p w14:paraId="507097E0" w14:textId="77777777" w:rsidR="006807F7" w:rsidRDefault="00000000">
      <w:pPr>
        <w:pStyle w:val="ListBullet"/>
        <w:rPr>
          <w:rFonts w:hint="eastAsia"/>
        </w:rPr>
      </w:pPr>
      <w:r>
        <w:t>Stage ordering and recommendation precedence.</w:t>
      </w:r>
    </w:p>
    <w:p w14:paraId="0A7F5C95" w14:textId="77777777" w:rsidR="006807F7" w:rsidRDefault="00000000">
      <w:pPr>
        <w:pStyle w:val="ListBullet"/>
        <w:rPr>
          <w:rFonts w:hint="eastAsia"/>
        </w:rPr>
      </w:pPr>
      <w:r>
        <w:t>Schema validation and enum validation.</w:t>
      </w:r>
    </w:p>
    <w:p w14:paraId="530F8703" w14:textId="77777777" w:rsidR="006807F7" w:rsidRDefault="00000000">
      <w:pPr>
        <w:pStyle w:val="ListBullet"/>
        <w:rPr>
          <w:rFonts w:hint="eastAsia"/>
        </w:rPr>
      </w:pPr>
      <w:r>
        <w:t>Version identifiers and provenance links.</w:t>
      </w:r>
    </w:p>
    <w:p w14:paraId="15BB517D" w14:textId="77777777" w:rsidR="006807F7" w:rsidRDefault="00000000">
      <w:pPr>
        <w:rPr>
          <w:rFonts w:hint="eastAsia"/>
        </w:rPr>
      </w:pPr>
      <w:r>
        <w:t>AI/semantic evaluation should handle:</w:t>
      </w:r>
    </w:p>
    <w:p w14:paraId="4E31E241" w14:textId="77777777" w:rsidR="006807F7" w:rsidRDefault="00000000">
      <w:pPr>
        <w:pStyle w:val="ListBullet"/>
        <w:rPr>
          <w:rFonts w:hint="eastAsia"/>
        </w:rPr>
      </w:pPr>
      <w:r>
        <w:t>Writing relevance when titles are ambiguous.</w:t>
      </w:r>
    </w:p>
    <w:p w14:paraId="6AC1BA24" w14:textId="77777777" w:rsidR="006807F7" w:rsidRDefault="00000000">
      <w:pPr>
        <w:pStyle w:val="ListBullet"/>
        <w:rPr>
          <w:rFonts w:hint="eastAsia"/>
        </w:rPr>
      </w:pPr>
      <w:r>
        <w:t>Project-scope reconstruction.</w:t>
      </w:r>
    </w:p>
    <w:p w14:paraId="250EF1D0" w14:textId="77777777" w:rsidR="006807F7" w:rsidRDefault="00000000">
      <w:pPr>
        <w:pStyle w:val="ListBullet"/>
        <w:rPr>
          <w:rFonts w:hint="eastAsia"/>
        </w:rPr>
      </w:pPr>
      <w:r>
        <w:t>Researchability and expertise interpretation.</w:t>
      </w:r>
    </w:p>
    <w:p w14:paraId="495F8045" w14:textId="77777777" w:rsidR="006807F7" w:rsidRDefault="00000000">
      <w:pPr>
        <w:pStyle w:val="ListBullet"/>
        <w:rPr>
          <w:rFonts w:hint="eastAsia"/>
        </w:rPr>
      </w:pPr>
      <w:r>
        <w:t>Compensation plausibility relative to scope.</w:t>
      </w:r>
    </w:p>
    <w:p w14:paraId="6FC8AA62" w14:textId="77777777" w:rsidR="006807F7" w:rsidRDefault="00000000">
      <w:pPr>
        <w:pStyle w:val="ListBullet"/>
        <w:rPr>
          <w:rFonts w:hint="eastAsia"/>
        </w:rPr>
      </w:pPr>
      <w:r>
        <w:t>Project/client qualitative assessment.</w:t>
      </w:r>
    </w:p>
    <w:p w14:paraId="003D7135" w14:textId="77777777" w:rsidR="006807F7" w:rsidRDefault="00000000">
      <w:pPr>
        <w:pStyle w:val="ListBullet"/>
        <w:rPr>
          <w:rFonts w:hint="eastAsia"/>
        </w:rPr>
      </w:pPr>
      <w:r>
        <w:t>Portfolio similarity and transferable evidence.</w:t>
      </w:r>
    </w:p>
    <w:p w14:paraId="502CBE9E" w14:textId="77777777" w:rsidR="006807F7" w:rsidRDefault="00000000">
      <w:pPr>
        <w:pStyle w:val="ListBullet"/>
        <w:rPr>
          <w:rFonts w:hint="eastAsia"/>
        </w:rPr>
      </w:pPr>
      <w:r>
        <w:t>Workload reasonableness.</w:t>
      </w:r>
    </w:p>
    <w:p w14:paraId="5F998E5C" w14:textId="77777777" w:rsidR="006807F7" w:rsidRDefault="00000000">
      <w:pPr>
        <w:pStyle w:val="ListBullet"/>
        <w:rPr>
          <w:rFonts w:hint="eastAsia"/>
        </w:rPr>
      </w:pPr>
      <w:r>
        <w:t>Scope-creep and risk interpretation.</w:t>
      </w:r>
    </w:p>
    <w:p w14:paraId="20F75B48" w14:textId="77777777" w:rsidR="006807F7" w:rsidRDefault="00000000">
      <w:pPr>
        <w:pStyle w:val="ListBullet"/>
        <w:rPr>
          <w:rFonts w:hint="eastAsia"/>
        </w:rPr>
      </w:pPr>
      <w:r>
        <w:t>Application-effort interpretation.</w:t>
      </w:r>
    </w:p>
    <w:p w14:paraId="4C75964C" w14:textId="77777777" w:rsidR="006807F7" w:rsidRDefault="00000000">
      <w:pPr>
        <w:pStyle w:val="ListBullet"/>
        <w:rPr>
          <w:rFonts w:hint="eastAsia"/>
        </w:rPr>
      </w:pPr>
      <w:r>
        <w:t>Contextual interpretation of competition/listing activity.</w:t>
      </w:r>
    </w:p>
    <w:p w14:paraId="5613C3D7" w14:textId="77777777" w:rsidR="006807F7" w:rsidRDefault="00000000">
      <w:pPr>
        <w:pStyle w:val="ListBullet"/>
        <w:rPr>
          <w:rFonts w:hint="eastAsia"/>
        </w:rPr>
      </w:pPr>
      <w:r>
        <w:t>Evidence-backed recommendation explanation.</w:t>
      </w:r>
    </w:p>
    <w:p w14:paraId="4F4CEDF7" w14:textId="77777777" w:rsidR="006807F7" w:rsidRDefault="00000000">
      <w:pPr>
        <w:rPr>
          <w:rFonts w:hint="eastAsia"/>
        </w:rPr>
      </w:pPr>
      <w:r>
        <w:t>The LLM must not make deterministic arithmetic or identifier decisions that can be handled reliably in code.</w:t>
      </w:r>
    </w:p>
    <w:p w14:paraId="5551F4EC" w14:textId="77777777" w:rsidR="006807F7" w:rsidRDefault="00000000">
      <w:pPr>
        <w:pStyle w:val="Heading1"/>
      </w:pPr>
      <w:r>
        <w:t>35. Evidence Reuse &amp; Double Counting</w:t>
      </w:r>
    </w:p>
    <w:p w14:paraId="442DD38E" w14:textId="77777777" w:rsidR="006807F7" w:rsidRDefault="00000000">
      <w:pPr>
        <w:rPr>
          <w:rFonts w:hint="eastAsia"/>
        </w:rPr>
      </w:pPr>
      <w:r>
        <w:t>Shared evidence may inform more than one stage because the same fact can legitimately answer different questions.</w:t>
      </w:r>
    </w:p>
    <w:p w14:paraId="2D19D5EA" w14:textId="77777777" w:rsidR="006807F7" w:rsidRDefault="00000000">
      <w:pPr>
        <w:rPr>
          <w:rFonts w:hint="eastAsia"/>
        </w:rPr>
      </w:pPr>
      <w:r>
        <w:t>Example: an unpaid test may inform both Workload and Scam &amp; Risk.</w:t>
      </w:r>
    </w:p>
    <w:p w14:paraId="533037FD" w14:textId="77777777" w:rsidR="006807F7" w:rsidRDefault="00000000">
      <w:pPr>
        <w:rPr>
          <w:rFonts w:hint="eastAsia"/>
        </w:rPr>
      </w:pPr>
      <w:r>
        <w:t>However, the final recommendation must combine stage-level conclusions rather than treating repeated references to the same fact as multiple independent pieces of negative or positive evidence.</w:t>
      </w:r>
    </w:p>
    <w:p w14:paraId="7BE0D7C6" w14:textId="77777777" w:rsidR="006807F7" w:rsidRDefault="00000000">
      <w:pPr>
        <w:pStyle w:val="Heading1"/>
      </w:pPr>
      <w:r>
        <w:t>36. Unknown Handling</w:t>
      </w:r>
    </w:p>
    <w:p w14:paraId="7BC2B239" w14:textId="77777777" w:rsidR="006807F7" w:rsidRDefault="00000000">
      <w:pPr>
        <w:rPr>
          <w:rFonts w:hint="eastAsia"/>
        </w:rPr>
      </w:pPr>
      <w:r>
        <w:t>Unknown information should generally reduce confidence or completeness, not be treated as negative evidence.</w:t>
      </w:r>
    </w:p>
    <w:p w14:paraId="773C391A" w14:textId="77777777" w:rsidR="006807F7" w:rsidRDefault="00000000">
      <w:pPr>
        <w:rPr>
          <w:rFonts w:hint="eastAsia"/>
        </w:rPr>
      </w:pPr>
      <w:r>
        <w:t>Examples:</w:t>
      </w:r>
    </w:p>
    <w:p w14:paraId="5C679926" w14:textId="77777777" w:rsidR="006807F7" w:rsidRDefault="00000000">
      <w:pPr>
        <w:pStyle w:val="ListBullet"/>
        <w:rPr>
          <w:rFonts w:hint="eastAsia"/>
        </w:rPr>
      </w:pPr>
      <w:r>
        <w:t>Missing client history on a public job board remains Unknown.</w:t>
      </w:r>
    </w:p>
    <w:p w14:paraId="0D6B26A4" w14:textId="77777777" w:rsidR="006807F7" w:rsidRDefault="00000000">
      <w:pPr>
        <w:pStyle w:val="ListBullet"/>
        <w:rPr>
          <w:rFonts w:hint="eastAsia"/>
        </w:rPr>
      </w:pPr>
      <w:r>
        <w:t>Unstated revision policy remains Unknown.</w:t>
      </w:r>
    </w:p>
    <w:p w14:paraId="62B62144" w14:textId="77777777" w:rsidR="006807F7" w:rsidRDefault="00000000">
      <w:pPr>
        <w:pStyle w:val="ListBullet"/>
        <w:rPr>
          <w:rFonts w:hint="eastAsia"/>
        </w:rPr>
      </w:pPr>
      <w:r>
        <w:t>Unstated Connects/credit cost remains Unknown or Not Applicable depending on source.</w:t>
      </w:r>
    </w:p>
    <w:p w14:paraId="002716AF" w14:textId="77777777" w:rsidR="006807F7" w:rsidRDefault="00000000">
      <w:pPr>
        <w:pStyle w:val="ListBullet"/>
        <w:rPr>
          <w:rFonts w:hint="eastAsia"/>
        </w:rPr>
      </w:pPr>
      <w:r>
        <w:t>Unstated recurring-work potential remains Unknown.</w:t>
      </w:r>
    </w:p>
    <w:p w14:paraId="769DD70B" w14:textId="77777777" w:rsidR="006807F7" w:rsidRDefault="00000000">
      <w:pPr>
        <w:pStyle w:val="ListBullet"/>
        <w:rPr>
          <w:rFonts w:hint="eastAsia"/>
        </w:rPr>
      </w:pPr>
      <w:r>
        <w:t>Unstated timezone requirements do not create a timezone concern.</w:t>
      </w:r>
    </w:p>
    <w:p w14:paraId="204FA5EE" w14:textId="77777777" w:rsidR="006807F7" w:rsidRDefault="00000000">
      <w:pPr>
        <w:rPr>
          <w:rFonts w:hint="eastAsia"/>
        </w:rPr>
      </w:pPr>
      <w:r>
        <w:t>The UI should visibly distinguish Unknown from negative findings.</w:t>
      </w:r>
    </w:p>
    <w:p w14:paraId="2A9D50BD" w14:textId="77777777" w:rsidR="006807F7" w:rsidRDefault="00000000">
      <w:pPr>
        <w:pStyle w:val="Heading1"/>
      </w:pPr>
      <w:r>
        <w:lastRenderedPageBreak/>
        <w:t>37. Recommendation Engine</w:t>
      </w:r>
    </w:p>
    <w:p w14:paraId="702F1BC1" w14:textId="77777777" w:rsidR="006807F7" w:rsidRDefault="00000000">
      <w:pPr>
        <w:rPr>
          <w:rFonts w:hint="eastAsia"/>
        </w:rPr>
      </w:pPr>
      <w:r>
        <w:t>The recommendation engine returns Apply / Review / Skip.</w:t>
      </w:r>
    </w:p>
    <w:p w14:paraId="5A48A4B0" w14:textId="77777777" w:rsidR="006807F7" w:rsidRDefault="00000000">
      <w:pPr>
        <w:rPr>
          <w:rFonts w:hint="eastAsia"/>
        </w:rPr>
      </w:pPr>
      <w:r>
        <w:t>Recommendations must use stage-level evidence, concerns, unknowns, and precedence rules rather than a simple weighted average or overall numeric score.</w:t>
      </w:r>
    </w:p>
    <w:p w14:paraId="2FE2CB3B" w14:textId="77777777" w:rsidR="006807F7" w:rsidRDefault="00000000">
      <w:pPr>
        <w:rPr>
          <w:rFonts w:hint="eastAsia"/>
        </w:rPr>
      </w:pPr>
      <w:r>
        <w:t>No numerical Overall Match score is defined for this domain.</w:t>
      </w:r>
    </w:p>
    <w:p w14:paraId="2A9B615D" w14:textId="77777777" w:rsidR="006807F7" w:rsidRDefault="00000000">
      <w:pPr>
        <w:pStyle w:val="Heading1"/>
      </w:pPr>
      <w:r>
        <w:t>38. Apply Logic</w:t>
      </w:r>
    </w:p>
    <w:p w14:paraId="25F2F8D7" w14:textId="77777777" w:rsidR="006807F7" w:rsidRDefault="00000000">
      <w:pPr>
        <w:rPr>
          <w:rFonts w:hint="eastAsia"/>
        </w:rPr>
      </w:pPr>
      <w:r>
        <w:t>Apply is appropriate when the opportunity survives hard filters and the available evidence indicates a worthwhile combination of project quality, client quality where known, value, fit, manageable workload, acceptable risk, and reasonable pursuit cost.</w:t>
      </w:r>
    </w:p>
    <w:p w14:paraId="75411197" w14:textId="77777777" w:rsidR="006807F7" w:rsidRDefault="00000000">
      <w:pPr>
        <w:rPr>
          <w:rFonts w:hint="eastAsia"/>
        </w:rPr>
      </w:pPr>
      <w:r>
        <w:t>Unknown information does not automatically prevent Apply when the known evidence is sufficiently strong and no unresolved issue requires human judgment.</w:t>
      </w:r>
    </w:p>
    <w:p w14:paraId="5C4CC49E" w14:textId="77777777" w:rsidR="006807F7" w:rsidRDefault="00000000">
      <w:pPr>
        <w:pStyle w:val="Heading1"/>
      </w:pPr>
      <w:r>
        <w:t>39. Review Logic</w:t>
      </w:r>
    </w:p>
    <w:p w14:paraId="081FB77F" w14:textId="77777777" w:rsidR="006807F7" w:rsidRDefault="00000000">
      <w:pPr>
        <w:rPr>
          <w:rFonts w:hint="eastAsia"/>
        </w:rPr>
      </w:pPr>
      <w:r>
        <w:t>Review is appropriate when the opportunity may be worthwhile but a material issue requires judgment or additional information.</w:t>
      </w:r>
    </w:p>
    <w:p w14:paraId="43CF2B4C" w14:textId="77777777" w:rsidR="006807F7" w:rsidRDefault="00000000">
      <w:pPr>
        <w:rPr>
          <w:rFonts w:hint="eastAsia"/>
        </w:rPr>
      </w:pPr>
      <w:r>
        <w:t>Examples include:</w:t>
      </w:r>
    </w:p>
    <w:p w14:paraId="7DBCEA3B" w14:textId="77777777" w:rsidR="006807F7" w:rsidRDefault="00000000">
      <w:pPr>
        <w:pStyle w:val="ListBullet"/>
        <w:rPr>
          <w:rFonts w:hint="eastAsia"/>
        </w:rPr>
      </w:pPr>
      <w:r>
        <w:t>Compensation in a context-dependent range.</w:t>
      </w:r>
    </w:p>
    <w:p w14:paraId="5372E1A7" w14:textId="77777777" w:rsidR="006807F7" w:rsidRDefault="00000000">
      <w:pPr>
        <w:pStyle w:val="ListBullet"/>
        <w:rPr>
          <w:rFonts w:hint="eastAsia"/>
        </w:rPr>
      </w:pPr>
      <w:r>
        <w:t>Potential Stretch subject expertise.</w:t>
      </w:r>
    </w:p>
    <w:p w14:paraId="7947A632" w14:textId="77777777" w:rsidR="006807F7" w:rsidRDefault="00000000">
      <w:pPr>
        <w:pStyle w:val="ListBullet"/>
        <w:rPr>
          <w:rFonts w:hint="eastAsia"/>
        </w:rPr>
      </w:pPr>
      <w:r>
        <w:t>Unclear scope or revision expectations.</w:t>
      </w:r>
    </w:p>
    <w:p w14:paraId="4CBFC6E5" w14:textId="77777777" w:rsidR="006807F7" w:rsidRDefault="00000000">
      <w:pPr>
        <w:pStyle w:val="ListBullet"/>
        <w:rPr>
          <w:rFonts w:hint="eastAsia"/>
        </w:rPr>
      </w:pPr>
      <w:r>
        <w:t>Limited client evidence.</w:t>
      </w:r>
    </w:p>
    <w:p w14:paraId="743E2D68" w14:textId="77777777" w:rsidR="006807F7" w:rsidRDefault="00000000">
      <w:pPr>
        <w:pStyle w:val="ListBullet"/>
        <w:rPr>
          <w:rFonts w:hint="eastAsia"/>
        </w:rPr>
      </w:pPr>
      <w:r>
        <w:t>Potentially burdensome timezone/location requirements.</w:t>
      </w:r>
    </w:p>
    <w:p w14:paraId="1060F668" w14:textId="77777777" w:rsidR="006807F7" w:rsidRDefault="00000000">
      <w:pPr>
        <w:pStyle w:val="ListBullet"/>
        <w:rPr>
          <w:rFonts w:hint="eastAsia"/>
        </w:rPr>
      </w:pPr>
      <w:r>
        <w:t>High application effort or platform cost that may still be justified.</w:t>
      </w:r>
    </w:p>
    <w:p w14:paraId="72D99E90" w14:textId="77777777" w:rsidR="006807F7" w:rsidRDefault="00000000">
      <w:pPr>
        <w:pStyle w:val="ListBullet"/>
        <w:rPr>
          <w:rFonts w:hint="eastAsia"/>
        </w:rPr>
      </w:pPr>
      <w:r>
        <w:t>Ambiguous competition/listing activity.</w:t>
      </w:r>
    </w:p>
    <w:p w14:paraId="21A4EFA7" w14:textId="77777777" w:rsidR="006807F7" w:rsidRDefault="00000000">
      <w:pPr>
        <w:pStyle w:val="ListBullet"/>
        <w:rPr>
          <w:rFonts w:hint="eastAsia"/>
        </w:rPr>
      </w:pPr>
      <w:r>
        <w:t>Moderate risk signals that are not sufficient for automatic rejection.</w:t>
      </w:r>
    </w:p>
    <w:p w14:paraId="4F8A9E87" w14:textId="77777777" w:rsidR="006807F7" w:rsidRDefault="00000000">
      <w:pPr>
        <w:pStyle w:val="Heading1"/>
      </w:pPr>
      <w:r>
        <w:t>40. Skip Logic</w:t>
      </w:r>
    </w:p>
    <w:p w14:paraId="13F0781D" w14:textId="77777777" w:rsidR="006807F7" w:rsidRDefault="00000000">
      <w:pPr>
        <w:rPr>
          <w:rFonts w:hint="eastAsia"/>
        </w:rPr>
      </w:pPr>
      <w:r>
        <w:t>Skip is appropriate when evidence establishes a genuine mismatch or unacceptable opportunity.</w:t>
      </w:r>
    </w:p>
    <w:p w14:paraId="0B3CA690" w14:textId="77777777" w:rsidR="006807F7" w:rsidRDefault="00000000">
      <w:pPr>
        <w:rPr>
          <w:rFonts w:hint="eastAsia"/>
        </w:rPr>
      </w:pPr>
      <w:r>
        <w:t>Examples include:</w:t>
      </w:r>
    </w:p>
    <w:p w14:paraId="30CE945E" w14:textId="77777777" w:rsidR="006807F7" w:rsidRDefault="00000000">
      <w:pPr>
        <w:pStyle w:val="ListBullet"/>
        <w:rPr>
          <w:rFonts w:hint="eastAsia"/>
        </w:rPr>
      </w:pPr>
      <w:r>
        <w:t>Primary function is outside target writing services.</w:t>
      </w:r>
    </w:p>
    <w:p w14:paraId="001E9A84" w14:textId="77777777" w:rsidR="006807F7" w:rsidRDefault="00000000">
      <w:pPr>
        <w:pStyle w:val="ListBullet"/>
        <w:rPr>
          <w:rFonts w:hint="eastAsia"/>
        </w:rPr>
      </w:pPr>
      <w:r>
        <w:t>Excluded writing category.</w:t>
      </w:r>
    </w:p>
    <w:p w14:paraId="311A6E8E" w14:textId="77777777" w:rsidR="006807F7" w:rsidRDefault="00000000">
      <w:pPr>
        <w:pStyle w:val="ListBullet"/>
        <w:rPr>
          <w:rFonts w:hint="eastAsia"/>
        </w:rPr>
      </w:pPr>
      <w:r>
        <w:t>Required language or eligibility condition is not satisfied.</w:t>
      </w:r>
    </w:p>
    <w:p w14:paraId="5E1004B1" w14:textId="77777777" w:rsidR="006807F7" w:rsidRDefault="00000000">
      <w:pPr>
        <w:pStyle w:val="ListBullet"/>
        <w:rPr>
          <w:rFonts w:hint="eastAsia"/>
        </w:rPr>
      </w:pPr>
      <w:r>
        <w:t>Specialized expertise clearly exceeds current capability and is not reasonably researchable.</w:t>
      </w:r>
    </w:p>
    <w:p w14:paraId="2790F0FD" w14:textId="77777777" w:rsidR="006807F7" w:rsidRDefault="00000000">
      <w:pPr>
        <w:pStyle w:val="ListBullet"/>
        <w:rPr>
          <w:rFonts w:hint="eastAsia"/>
        </w:rPr>
      </w:pPr>
      <w:r>
        <w:t>Clearly exploitative compensation relative to scope.</w:t>
      </w:r>
    </w:p>
    <w:p w14:paraId="7E79E8F5" w14:textId="77777777" w:rsidR="006807F7" w:rsidRDefault="00000000">
      <w:pPr>
        <w:pStyle w:val="ListBullet"/>
        <w:rPr>
          <w:rFonts w:hint="eastAsia"/>
        </w:rPr>
      </w:pPr>
      <w:r>
        <w:t>Unacceptable workload or availability expectations.</w:t>
      </w:r>
    </w:p>
    <w:p w14:paraId="25EAF10C" w14:textId="77777777" w:rsidR="006807F7" w:rsidRDefault="00000000">
      <w:pPr>
        <w:pStyle w:val="ListBullet"/>
        <w:rPr>
          <w:rFonts w:hint="eastAsia"/>
        </w:rPr>
      </w:pPr>
      <w:r>
        <w:t>Strong scam/risk evidence.</w:t>
      </w:r>
    </w:p>
    <w:p w14:paraId="412E1E85" w14:textId="77777777" w:rsidR="006807F7" w:rsidRDefault="00000000">
      <w:pPr>
        <w:pStyle w:val="ListBullet"/>
        <w:rPr>
          <w:rFonts w:hint="eastAsia"/>
        </w:rPr>
      </w:pPr>
      <w:r>
        <w:t>Opportunity value is insufficient to justify substantial application cost/effort when the evidence is clear.</w:t>
      </w:r>
    </w:p>
    <w:p w14:paraId="2155A0E5" w14:textId="77777777" w:rsidR="006807F7" w:rsidRDefault="00000000">
      <w:pPr>
        <w:pStyle w:val="Heading1"/>
      </w:pPr>
      <w:r>
        <w:lastRenderedPageBreak/>
        <w:t>41. Recommendation Precedence</w:t>
      </w:r>
    </w:p>
    <w:p w14:paraId="6D0A3D17" w14:textId="77777777" w:rsidR="006807F7" w:rsidRDefault="00000000">
      <w:pPr>
        <w:rPr>
          <w:rFonts w:hint="eastAsia"/>
        </w:rPr>
      </w:pPr>
      <w:r>
        <w:t>Recommendation precedence should prevent attractive secondary factors from overriding decisive failures.</w:t>
      </w:r>
    </w:p>
    <w:p w14:paraId="3CD69BA2" w14:textId="77777777" w:rsidR="006807F7" w:rsidRDefault="00000000">
      <w:pPr>
        <w:rPr>
          <w:rFonts w:hint="eastAsia"/>
        </w:rPr>
      </w:pPr>
      <w:r>
        <w:t>A strong portfolio match, interesting subject, or possible future relationship must not override an actual hard-filter failure, clearly exploitative compensation, or strong risk evidence.</w:t>
      </w:r>
    </w:p>
    <w:p w14:paraId="101D6E7F" w14:textId="77777777" w:rsidR="006807F7" w:rsidRDefault="00000000">
      <w:pPr>
        <w:rPr>
          <w:rFonts w:hint="eastAsia"/>
        </w:rPr>
      </w:pPr>
      <w:r>
        <w:t>Review conditions should remain visible even when the final recommendation is Apply or Skip where they materially affect the user's understanding.</w:t>
      </w:r>
    </w:p>
    <w:p w14:paraId="5424AD0A" w14:textId="77777777" w:rsidR="006807F7" w:rsidRDefault="00000000">
      <w:pPr>
        <w:pStyle w:val="Heading1"/>
      </w:pPr>
      <w:r>
        <w:t>42. Freelance Writing Evaluation Result</w:t>
      </w:r>
    </w:p>
    <w:p w14:paraId="1E0F4D9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FreelanceWritingEvaluationResult</w:t>
      </w:r>
    </w:p>
    <w:p w14:paraId="4C20AED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opportunityId</w:t>
      </w:r>
    </w:p>
    <w:p w14:paraId="1CDF3F4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evaluationVersion</w:t>
      </w:r>
    </w:p>
    <w:p w14:paraId="3B8C29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writingGoalsHardFilters</w:t>
      </w:r>
    </w:p>
    <w:p w14:paraId="0B1BBE1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projectEvaluation</w:t>
      </w:r>
    </w:p>
    <w:p w14:paraId="4257272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clientEvaluation</w:t>
      </w:r>
    </w:p>
    <w:p w14:paraId="2485FDF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projectValue</w:t>
      </w:r>
    </w:p>
    <w:p w14:paraId="436D2E7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alexFit</w:t>
      </w:r>
    </w:p>
    <w:p w14:paraId="4E9D8D5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workloadAssessment</w:t>
      </w:r>
    </w:p>
    <w:p w14:paraId="0D43F5D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scamRiskAssessment</w:t>
      </w:r>
    </w:p>
    <w:p w14:paraId="033BB5B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opportunityPriority</w:t>
      </w:r>
    </w:p>
    <w:p w14:paraId="24B606B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applicationEffort</w:t>
      </w:r>
    </w:p>
    <w:p w14:paraId="762B816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platformApplicationCost</w:t>
      </w:r>
    </w:p>
    <w:p w14:paraId="7E1039B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competitionListingActivity</w:t>
      </w:r>
    </w:p>
    <w:p w14:paraId="4F83E21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strengths[]</w:t>
      </w:r>
    </w:p>
    <w:p w14:paraId="1185BC3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concerns[]</w:t>
      </w:r>
    </w:p>
    <w:p w14:paraId="529249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unknowns[]</w:t>
      </w:r>
    </w:p>
    <w:p w14:paraId="51158E9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evidence[]</w:t>
      </w:r>
    </w:p>
    <w:p w14:paraId="430CF35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recommendation</w:t>
      </w:r>
    </w:p>
    <w:p w14:paraId="62E0A720" w14:textId="77777777" w:rsidR="006807F7" w:rsidRDefault="00000000">
      <w:pPr>
        <w:rPr>
          <w:rFonts w:hint="eastAsia"/>
        </w:rPr>
      </w:pPr>
      <w:r>
        <w:t>The result model should not contain an invented Overall Match score.</w:t>
      </w:r>
    </w:p>
    <w:p w14:paraId="5F7851E3" w14:textId="77777777" w:rsidR="006807F7" w:rsidRDefault="00000000">
      <w:pPr>
        <w:pStyle w:val="Heading1"/>
      </w:pPr>
      <w:r>
        <w:t>43. Results UI</w:t>
      </w:r>
    </w:p>
    <w:p w14:paraId="25EA5472" w14:textId="77777777" w:rsidR="006807F7" w:rsidRDefault="00000000">
      <w:pPr>
        <w:rPr>
          <w:rFonts w:hint="eastAsia"/>
        </w:rPr>
      </w:pPr>
      <w:r>
        <w:t>The shared Core UI should present Freelance Writing domain results without duplicating Core infrastructure.</w:t>
      </w:r>
    </w:p>
    <w:p w14:paraId="29B6713B" w14:textId="77777777" w:rsidR="006807F7" w:rsidRDefault="00000000">
      <w:pPr>
        <w:rPr>
          <w:rFonts w:hint="eastAsia"/>
        </w:rPr>
      </w:pPr>
      <w:r>
        <w:t>Display, when available:</w:t>
      </w:r>
    </w:p>
    <w:p w14:paraId="5722B9C7" w14:textId="77777777" w:rsidR="006807F7" w:rsidRDefault="00000000">
      <w:pPr>
        <w:pStyle w:val="ListBullet"/>
        <w:rPr>
          <w:rFonts w:hint="eastAsia"/>
        </w:rPr>
      </w:pPr>
      <w:r>
        <w:lastRenderedPageBreak/>
        <w:t>Apply / Review / Skip</w:t>
      </w:r>
    </w:p>
    <w:p w14:paraId="6A3DDCDC" w14:textId="77777777" w:rsidR="006807F7" w:rsidRDefault="00000000">
      <w:pPr>
        <w:pStyle w:val="ListBullet"/>
        <w:rPr>
          <w:rFonts w:hint="eastAsia"/>
        </w:rPr>
      </w:pPr>
      <w:r>
        <w:t>Writing format and subject/expertise compatibility</w:t>
      </w:r>
    </w:p>
    <w:p w14:paraId="624ECE65" w14:textId="77777777" w:rsidR="006807F7" w:rsidRDefault="00000000">
      <w:pPr>
        <w:pStyle w:val="ListBullet"/>
        <w:rPr>
          <w:rFonts w:hint="eastAsia"/>
        </w:rPr>
      </w:pPr>
      <w:r>
        <w:t>Project Evaluation</w:t>
      </w:r>
    </w:p>
    <w:p w14:paraId="0450D6CE" w14:textId="77777777" w:rsidR="006807F7" w:rsidRDefault="00000000">
      <w:pPr>
        <w:pStyle w:val="ListBullet"/>
        <w:rPr>
          <w:rFonts w:hint="eastAsia"/>
        </w:rPr>
      </w:pPr>
      <w:r>
        <w:t>Client Evaluation</w:t>
      </w:r>
    </w:p>
    <w:p w14:paraId="2C4D55B5" w14:textId="77777777" w:rsidR="006807F7" w:rsidRDefault="00000000">
      <w:pPr>
        <w:pStyle w:val="ListBullet"/>
        <w:rPr>
          <w:rFonts w:hint="eastAsia"/>
        </w:rPr>
      </w:pPr>
      <w:r>
        <w:t>Project Value dimensions</w:t>
      </w:r>
    </w:p>
    <w:p w14:paraId="2DDDD56D" w14:textId="77777777" w:rsidR="006807F7" w:rsidRDefault="00000000">
      <w:pPr>
        <w:pStyle w:val="ListBullet"/>
        <w:rPr>
          <w:rFonts w:hint="eastAsia"/>
        </w:rPr>
      </w:pPr>
      <w:r>
        <w:t>Alex Fit and Portfolio Match</w:t>
      </w:r>
    </w:p>
    <w:p w14:paraId="325173D1" w14:textId="77777777" w:rsidR="006807F7" w:rsidRDefault="00000000">
      <w:pPr>
        <w:pStyle w:val="ListBullet"/>
        <w:rPr>
          <w:rFonts w:hint="eastAsia"/>
        </w:rPr>
      </w:pPr>
      <w:r>
        <w:t>Workload Assessment</w:t>
      </w:r>
    </w:p>
    <w:p w14:paraId="79D4DBC2" w14:textId="77777777" w:rsidR="006807F7" w:rsidRDefault="00000000">
      <w:pPr>
        <w:pStyle w:val="ListBullet"/>
        <w:rPr>
          <w:rFonts w:hint="eastAsia"/>
        </w:rPr>
      </w:pPr>
      <w:r>
        <w:t>Scam &amp; Risk findings</w:t>
      </w:r>
    </w:p>
    <w:p w14:paraId="75FFA293" w14:textId="77777777" w:rsidR="006807F7" w:rsidRDefault="00000000">
      <w:pPr>
        <w:pStyle w:val="ListBullet"/>
        <w:rPr>
          <w:rFonts w:hint="eastAsia"/>
        </w:rPr>
      </w:pPr>
      <w:r>
        <w:t>Opportunity Priority</w:t>
      </w:r>
    </w:p>
    <w:p w14:paraId="6B0CE067" w14:textId="77777777" w:rsidR="006807F7" w:rsidRDefault="00000000">
      <w:pPr>
        <w:pStyle w:val="ListBullet"/>
        <w:rPr>
          <w:rFonts w:hint="eastAsia"/>
        </w:rPr>
      </w:pPr>
      <w:r>
        <w:t>Application Effort</w:t>
      </w:r>
    </w:p>
    <w:p w14:paraId="6809CB1F" w14:textId="77777777" w:rsidR="006807F7" w:rsidRDefault="00000000">
      <w:pPr>
        <w:pStyle w:val="ListBullet"/>
        <w:rPr>
          <w:rFonts w:hint="eastAsia"/>
        </w:rPr>
      </w:pPr>
      <w:r>
        <w:t>Connects/credits or other platform cost</w:t>
      </w:r>
    </w:p>
    <w:p w14:paraId="5AC26044" w14:textId="77777777" w:rsidR="006807F7" w:rsidRDefault="00000000">
      <w:pPr>
        <w:pStyle w:val="ListBullet"/>
        <w:rPr>
          <w:rFonts w:hint="eastAsia"/>
        </w:rPr>
      </w:pPr>
      <w:r>
        <w:t>Worth Application Cost</w:t>
      </w:r>
    </w:p>
    <w:p w14:paraId="6DF40224" w14:textId="77777777" w:rsidR="006807F7" w:rsidRDefault="00000000">
      <w:pPr>
        <w:pStyle w:val="ListBullet"/>
        <w:rPr>
          <w:rFonts w:hint="eastAsia"/>
        </w:rPr>
      </w:pPr>
      <w:r>
        <w:t>Competition/listing activity</w:t>
      </w:r>
    </w:p>
    <w:p w14:paraId="45031F6E" w14:textId="77777777" w:rsidR="006807F7" w:rsidRDefault="00000000">
      <w:pPr>
        <w:pStyle w:val="ListBullet"/>
        <w:rPr>
          <w:rFonts w:hint="eastAsia"/>
        </w:rPr>
      </w:pPr>
      <w:r>
        <w:t>Strengths, concerns, unknowns, and evidence</w:t>
      </w:r>
    </w:p>
    <w:p w14:paraId="23D99EA5" w14:textId="77777777" w:rsidR="006807F7" w:rsidRDefault="00000000">
      <w:pPr>
        <w:pStyle w:val="Heading1"/>
      </w:pPr>
      <w:r>
        <w:t>44. Evidence &amp; Source UI</w:t>
      </w:r>
    </w:p>
    <w:p w14:paraId="6EA7F80E" w14:textId="77777777" w:rsidR="006807F7" w:rsidRDefault="00000000">
      <w:pPr>
        <w:rPr>
          <w:rFonts w:hint="eastAsia"/>
        </w:rPr>
      </w:pPr>
      <w:r>
        <w:t>Users should be able to understand why an evaluation was produced.</w:t>
      </w:r>
    </w:p>
    <w:p w14:paraId="3CE4224E" w14:textId="77777777" w:rsidR="006807F7" w:rsidRDefault="00000000">
      <w:pPr>
        <w:rPr>
          <w:rFonts w:hint="eastAsia"/>
        </w:rPr>
      </w:pPr>
      <w:r>
        <w:t>Evidence records should retain source/provenance links and distinguish explicit source facts from cautious semantic inference.</w:t>
      </w:r>
    </w:p>
    <w:p w14:paraId="1704CF7F" w14:textId="77777777" w:rsidR="006807F7" w:rsidRDefault="00000000">
      <w:pPr>
        <w:rPr>
          <w:rFonts w:hint="eastAsia"/>
        </w:rPr>
      </w:pPr>
      <w:r>
        <w:t>Platform-specific facts such as Connects, proposal counts, client history, and posting activity should be displayed only when actually available from the source.</w:t>
      </w:r>
    </w:p>
    <w:p w14:paraId="2E9907B7" w14:textId="77777777" w:rsidR="006807F7" w:rsidRDefault="00000000">
      <w:pPr>
        <w:pStyle w:val="Heading1"/>
      </w:pPr>
      <w:r>
        <w:t>45. Reevaluation</w:t>
      </w:r>
    </w:p>
    <w:p w14:paraId="3FC9C362" w14:textId="77777777" w:rsidR="006807F7" w:rsidRDefault="00000000">
      <w:pPr>
        <w:rPr>
          <w:rFonts w:hint="eastAsia"/>
        </w:rPr>
      </w:pPr>
      <w:r>
        <w:t>Evaluations should retain domain, rule/configuration, prompt, user-profile/portfolio, and evaluation-version information through the Core versioning model.</w:t>
      </w:r>
    </w:p>
    <w:p w14:paraId="3A596084" w14:textId="77777777" w:rsidR="006807F7" w:rsidRDefault="00000000">
      <w:pPr>
        <w:rPr>
          <w:rFonts w:hint="eastAsia"/>
        </w:rPr>
      </w:pPr>
      <w:r>
        <w:t>Reevaluation should be possible when:</w:t>
      </w:r>
    </w:p>
    <w:p w14:paraId="11D88099" w14:textId="77777777" w:rsidR="006807F7" w:rsidRDefault="00000000">
      <w:pPr>
        <w:pStyle w:val="ListBullet"/>
        <w:rPr>
          <w:rFonts w:hint="eastAsia"/>
        </w:rPr>
      </w:pPr>
      <w:r>
        <w:t>The opportunity changes or is reposted.</w:t>
      </w:r>
    </w:p>
    <w:p w14:paraId="39CA1C7D" w14:textId="77777777" w:rsidR="006807F7" w:rsidRDefault="00000000">
      <w:pPr>
        <w:pStyle w:val="ListBullet"/>
        <w:rPr>
          <w:rFonts w:hint="eastAsia"/>
        </w:rPr>
      </w:pPr>
      <w:r>
        <w:t>New source/client evidence becomes available.</w:t>
      </w:r>
    </w:p>
    <w:p w14:paraId="19B3B603" w14:textId="77777777" w:rsidR="006807F7" w:rsidRDefault="00000000">
      <w:pPr>
        <w:pStyle w:val="ListBullet"/>
        <w:rPr>
          <w:rFonts w:hint="eastAsia"/>
        </w:rPr>
      </w:pPr>
      <w:r>
        <w:t>The user's portfolio changes.</w:t>
      </w:r>
    </w:p>
    <w:p w14:paraId="1E5A5953" w14:textId="77777777" w:rsidR="006807F7" w:rsidRDefault="00000000">
      <w:pPr>
        <w:pStyle w:val="ListBullet"/>
        <w:rPr>
          <w:rFonts w:hint="eastAsia"/>
        </w:rPr>
      </w:pPr>
      <w:r>
        <w:t>Freelance Writing preferences or compensation benchmarks change.</w:t>
      </w:r>
    </w:p>
    <w:p w14:paraId="0B217C87" w14:textId="77777777" w:rsidR="006807F7" w:rsidRDefault="00000000">
      <w:pPr>
        <w:pStyle w:val="ListBullet"/>
        <w:rPr>
          <w:rFonts w:hint="eastAsia"/>
        </w:rPr>
      </w:pPr>
      <w:r>
        <w:t>Application-cost calibration changes.</w:t>
      </w:r>
    </w:p>
    <w:p w14:paraId="1EB30370" w14:textId="77777777" w:rsidR="006807F7" w:rsidRDefault="00000000">
      <w:pPr>
        <w:pStyle w:val="ListBullet"/>
        <w:rPr>
          <w:rFonts w:hint="eastAsia"/>
        </w:rPr>
      </w:pPr>
      <w:r>
        <w:t>Domain prompts or evaluation rules change.</w:t>
      </w:r>
    </w:p>
    <w:p w14:paraId="5497A299" w14:textId="77777777" w:rsidR="006807F7" w:rsidRDefault="00000000">
      <w:pPr>
        <w:rPr>
          <w:rFonts w:hint="eastAsia"/>
        </w:rPr>
      </w:pPr>
      <w:r>
        <w:t>Historical source facts should remain preserved even when their later interpretation changes.</w:t>
      </w:r>
    </w:p>
    <w:p w14:paraId="5845A94A" w14:textId="77777777" w:rsidR="006807F7" w:rsidRDefault="00000000">
      <w:pPr>
        <w:pStyle w:val="Heading1"/>
      </w:pPr>
      <w:r>
        <w:t>46. Freelance Writing Configuration</w:t>
      </w:r>
    </w:p>
    <w:p w14:paraId="037C5055" w14:textId="77777777" w:rsidR="006807F7" w:rsidRDefault="00000000">
      <w:pPr>
        <w:rPr>
          <w:rFonts w:hint="eastAsia"/>
        </w:rPr>
      </w:pPr>
      <w:r>
        <w:t>Domain configuration should include:</w:t>
      </w:r>
    </w:p>
    <w:p w14:paraId="53227531" w14:textId="77777777" w:rsidR="006807F7" w:rsidRDefault="00000000">
      <w:pPr>
        <w:pStyle w:val="ListBullet"/>
        <w:rPr>
          <w:rFonts w:hint="eastAsia"/>
        </w:rPr>
      </w:pPr>
      <w:r>
        <w:t>Prioritize / Consider / Low Priority / Exclude writing formats.</w:t>
      </w:r>
    </w:p>
    <w:p w14:paraId="6BF6A7FF" w14:textId="77777777" w:rsidR="006807F7" w:rsidRDefault="00000000">
      <w:pPr>
        <w:pStyle w:val="ListBullet"/>
        <w:rPr>
          <w:rFonts w:hint="eastAsia"/>
        </w:rPr>
      </w:pPr>
      <w:r>
        <w:t>Subject/expertise compatibility definitions.</w:t>
      </w:r>
    </w:p>
    <w:p w14:paraId="7097E19D" w14:textId="77777777" w:rsidR="006807F7" w:rsidRDefault="00000000">
      <w:pPr>
        <w:pStyle w:val="ListBullet"/>
        <w:rPr>
          <w:rFonts w:hint="eastAsia"/>
        </w:rPr>
      </w:pPr>
      <w:r>
        <w:lastRenderedPageBreak/>
        <w:t>SEO scope boundaries.</w:t>
      </w:r>
    </w:p>
    <w:p w14:paraId="0DB7272B" w14:textId="77777777" w:rsidR="006807F7" w:rsidRDefault="00000000">
      <w:pPr>
        <w:pStyle w:val="ListBullet"/>
        <w:rPr>
          <w:rFonts w:hint="eastAsia"/>
        </w:rPr>
      </w:pPr>
      <w:r>
        <w:t>Eligibility rules.</w:t>
      </w:r>
    </w:p>
    <w:p w14:paraId="46665C16" w14:textId="77777777" w:rsidR="006807F7" w:rsidRDefault="00000000">
      <w:pPr>
        <w:pStyle w:val="ListBullet"/>
        <w:rPr>
          <w:rFonts w:hint="eastAsia"/>
        </w:rPr>
      </w:pPr>
      <w:r>
        <w:t>Hourly and fixed-price compensation benchmarks.</w:t>
      </w:r>
    </w:p>
    <w:p w14:paraId="5FE78C0F" w14:textId="77777777" w:rsidR="006807F7" w:rsidRDefault="00000000">
      <w:pPr>
        <w:pStyle w:val="ListBullet"/>
        <w:rPr>
          <w:rFonts w:hint="eastAsia"/>
        </w:rPr>
      </w:pPr>
      <w:r>
        <w:t>Capacity context.</w:t>
      </w:r>
    </w:p>
    <w:p w14:paraId="50F51402" w14:textId="77777777" w:rsidR="006807F7" w:rsidRDefault="00000000">
      <w:pPr>
        <w:pStyle w:val="ListBullet"/>
        <w:rPr>
          <w:rFonts w:hint="eastAsia"/>
        </w:rPr>
      </w:pPr>
      <w:r>
        <w:t>Application-cost calibration when enough evidence exists.</w:t>
      </w:r>
    </w:p>
    <w:p w14:paraId="650D7487" w14:textId="77777777" w:rsidR="006807F7" w:rsidRDefault="00000000">
      <w:pPr>
        <w:pStyle w:val="ListBullet"/>
        <w:rPr>
          <w:rFonts w:hint="eastAsia"/>
        </w:rPr>
      </w:pPr>
      <w:r>
        <w:t>Supported source configuration.</w:t>
      </w:r>
    </w:p>
    <w:p w14:paraId="503C5D26" w14:textId="77777777" w:rsidR="006807F7" w:rsidRDefault="00000000">
      <w:pPr>
        <w:pStyle w:val="ListBullet"/>
        <w:rPr>
          <w:rFonts w:hint="eastAsia"/>
        </w:rPr>
      </w:pPr>
      <w:r>
        <w:t>Recommendation precedence rules.</w:t>
      </w:r>
    </w:p>
    <w:p w14:paraId="36CE492E" w14:textId="77777777" w:rsidR="006807F7" w:rsidRDefault="00000000">
      <w:pPr>
        <w:rPr>
          <w:rFonts w:hint="eastAsia"/>
        </w:rPr>
      </w:pPr>
      <w:r>
        <w:t>User-adjustable preferences should be stored as data/configuration rather than hardcoded throughout evaluation code.</w:t>
      </w:r>
    </w:p>
    <w:p w14:paraId="22DA4367" w14:textId="77777777" w:rsidR="006807F7" w:rsidRDefault="00000000">
      <w:pPr>
        <w:pStyle w:val="Heading1"/>
      </w:pPr>
      <w:r>
        <w:t>47. AI Evaluation Flow</w:t>
      </w:r>
    </w:p>
    <w:p w14:paraId="2A588A28" w14:textId="77777777" w:rsidR="006807F7" w:rsidRDefault="00000000">
      <w:pPr>
        <w:rPr>
          <w:rFonts w:hint="eastAsia"/>
        </w:rPr>
      </w:pPr>
      <w:r>
        <w:t>Recommended flow:</w:t>
      </w:r>
    </w:p>
    <w:p w14:paraId="21B8DBCD" w14:textId="77777777" w:rsidR="006807F7" w:rsidRDefault="00000000">
      <w:pPr>
        <w:rPr>
          <w:rFonts w:hint="eastAsia"/>
        </w:rPr>
      </w:pPr>
      <w:r>
        <w:t>Normalize source facts → Extract domain maps → Validate extraction → Run ordered stages → Validate stage outputs → Validate evidence → Apply deterministic recommendation precedence → Persist result → Render shared UI</w:t>
      </w:r>
    </w:p>
    <w:p w14:paraId="4BD514F3" w14:textId="77777777" w:rsidR="006807F7" w:rsidRDefault="00000000">
      <w:pPr>
        <w:rPr>
          <w:rFonts w:hint="eastAsia"/>
        </w:rPr>
      </w:pPr>
      <w:r>
        <w:t>A failed stage should be isolated and retryable under the Core failure-handling model rather than corrupting the entire evaluation.</w:t>
      </w:r>
    </w:p>
    <w:p w14:paraId="48918113" w14:textId="77777777" w:rsidR="006807F7" w:rsidRDefault="00000000">
      <w:pPr>
        <w:pStyle w:val="Heading1"/>
      </w:pPr>
      <w:r>
        <w:t>48. Prompt Architecture</w:t>
      </w:r>
    </w:p>
    <w:p w14:paraId="111184BB" w14:textId="77777777" w:rsidR="006807F7" w:rsidRDefault="00000000">
      <w:pPr>
        <w:rPr>
          <w:rFonts w:hint="eastAsia"/>
        </w:rPr>
      </w:pPr>
      <w:r>
        <w:t>Freelance Writing prompts should be stage-specific and structured.</w:t>
      </w:r>
    </w:p>
    <w:p w14:paraId="681DB0B4" w14:textId="77777777" w:rsidR="006807F7" w:rsidRDefault="00000000">
      <w:pPr>
        <w:rPr>
          <w:rFonts w:hint="eastAsia"/>
        </w:rPr>
      </w:pPr>
      <w:r>
        <w:t>Prompts must:</w:t>
      </w:r>
    </w:p>
    <w:p w14:paraId="5610E120" w14:textId="77777777" w:rsidR="006807F7" w:rsidRDefault="00000000">
      <w:pPr>
        <w:pStyle w:val="ListBullet"/>
        <w:rPr>
          <w:rFonts w:hint="eastAsia"/>
        </w:rPr>
      </w:pPr>
      <w:r>
        <w:t>Treat opportunity/listing text as untrusted data, not instructions.</w:t>
      </w:r>
    </w:p>
    <w:p w14:paraId="60996C81" w14:textId="77777777" w:rsidR="006807F7" w:rsidRDefault="00000000">
      <w:pPr>
        <w:pStyle w:val="ListBullet"/>
        <w:rPr>
          <w:rFonts w:hint="eastAsia"/>
        </w:rPr>
      </w:pPr>
      <w:r>
        <w:t>Request schema-constrained output.</w:t>
      </w:r>
    </w:p>
    <w:p w14:paraId="78E46F92" w14:textId="77777777" w:rsidR="006807F7" w:rsidRDefault="00000000">
      <w:pPr>
        <w:pStyle w:val="ListBullet"/>
        <w:rPr>
          <w:rFonts w:hint="eastAsia"/>
        </w:rPr>
      </w:pPr>
      <w:r>
        <w:t>Require evidence for semantic conclusions.</w:t>
      </w:r>
    </w:p>
    <w:p w14:paraId="6E9924A7" w14:textId="77777777" w:rsidR="006807F7" w:rsidRDefault="00000000">
      <w:pPr>
        <w:pStyle w:val="ListBullet"/>
        <w:rPr>
          <w:rFonts w:hint="eastAsia"/>
        </w:rPr>
      </w:pPr>
      <w:r>
        <w:t>Preserve Unknown when evidence is insufficient.</w:t>
      </w:r>
    </w:p>
    <w:p w14:paraId="04201B2D" w14:textId="77777777" w:rsidR="006807F7" w:rsidRDefault="00000000">
      <w:pPr>
        <w:pStyle w:val="ListBullet"/>
        <w:rPr>
          <w:rFonts w:hint="eastAsia"/>
        </w:rPr>
      </w:pPr>
      <w:r>
        <w:t>Avoid inventing numeric weights, thresholds, client facts, portfolio facts, or platform activity.</w:t>
      </w:r>
    </w:p>
    <w:p w14:paraId="5EBF2E3D" w14:textId="77777777" w:rsidR="006807F7" w:rsidRDefault="00000000">
      <w:pPr>
        <w:pStyle w:val="ListBullet"/>
        <w:rPr>
          <w:rFonts w:hint="eastAsia"/>
        </w:rPr>
      </w:pPr>
      <w:r>
        <w:t>Reuse validated extraction maps rather than repeatedly reinterpreting the full listing.</w:t>
      </w:r>
    </w:p>
    <w:p w14:paraId="675DD065" w14:textId="77777777" w:rsidR="006807F7" w:rsidRDefault="00000000">
      <w:pPr>
        <w:pStyle w:val="Heading1"/>
      </w:pPr>
      <w:r>
        <w:t>49. Evaluation Validation</w:t>
      </w:r>
    </w:p>
    <w:p w14:paraId="1510A4A9" w14:textId="77777777" w:rsidR="006807F7" w:rsidRDefault="00000000">
      <w:pPr>
        <w:rPr>
          <w:rFonts w:hint="eastAsia"/>
        </w:rPr>
      </w:pPr>
      <w:r>
        <w:t>Every AI-produced structure must be validated with Zod or JSON Schema before persistence.</w:t>
      </w:r>
    </w:p>
    <w:p w14:paraId="3A89A570" w14:textId="77777777" w:rsidR="006807F7" w:rsidRDefault="00000000">
      <w:pPr>
        <w:rPr>
          <w:rFonts w:hint="eastAsia"/>
        </w:rPr>
      </w:pPr>
      <w:r>
        <w:t>Validation should confirm:</w:t>
      </w:r>
    </w:p>
    <w:p w14:paraId="4D9C7C73" w14:textId="77777777" w:rsidR="006807F7" w:rsidRDefault="00000000">
      <w:pPr>
        <w:pStyle w:val="ListBullet"/>
        <w:rPr>
          <w:rFonts w:hint="eastAsia"/>
        </w:rPr>
      </w:pPr>
      <w:r>
        <w:t>Allowed categorical values.</w:t>
      </w:r>
    </w:p>
    <w:p w14:paraId="075F1B8D" w14:textId="77777777" w:rsidR="006807F7" w:rsidRDefault="00000000">
      <w:pPr>
        <w:pStyle w:val="ListBullet"/>
        <w:rPr>
          <w:rFonts w:hint="eastAsia"/>
        </w:rPr>
      </w:pPr>
      <w:r>
        <w:t>Required evidence references where applicable.</w:t>
      </w:r>
    </w:p>
    <w:p w14:paraId="66B0A68B" w14:textId="77777777" w:rsidR="006807F7" w:rsidRDefault="00000000">
      <w:pPr>
        <w:pStyle w:val="ListBullet"/>
        <w:rPr>
          <w:rFonts w:hint="eastAsia"/>
        </w:rPr>
      </w:pPr>
      <w:r>
        <w:t>No unsupported source facts.</w:t>
      </w:r>
    </w:p>
    <w:p w14:paraId="21F216C9" w14:textId="77777777" w:rsidR="006807F7" w:rsidRDefault="00000000">
      <w:pPr>
        <w:pStyle w:val="ListBullet"/>
        <w:rPr>
          <w:rFonts w:hint="eastAsia"/>
        </w:rPr>
      </w:pPr>
      <w:r>
        <w:t>Unknown handling.</w:t>
      </w:r>
    </w:p>
    <w:p w14:paraId="5F60F343" w14:textId="77777777" w:rsidR="006807F7" w:rsidRDefault="00000000">
      <w:pPr>
        <w:pStyle w:val="ListBullet"/>
        <w:rPr>
          <w:rFonts w:hint="eastAsia"/>
        </w:rPr>
      </w:pPr>
      <w:r>
        <w:t>No forbidden numerical Overall Match.</w:t>
      </w:r>
    </w:p>
    <w:p w14:paraId="25612DCE" w14:textId="77777777" w:rsidR="006807F7" w:rsidRDefault="00000000">
      <w:pPr>
        <w:pStyle w:val="ListBullet"/>
        <w:rPr>
          <w:rFonts w:hint="eastAsia"/>
        </w:rPr>
      </w:pPr>
      <w:r>
        <w:t>No invented Connects/credit thresholds.</w:t>
      </w:r>
    </w:p>
    <w:p w14:paraId="1C26F0DC" w14:textId="77777777" w:rsidR="006807F7" w:rsidRDefault="00000000">
      <w:pPr>
        <w:pStyle w:val="ListBullet"/>
        <w:rPr>
          <w:rFonts w:hint="eastAsia"/>
        </w:rPr>
      </w:pPr>
      <w:r>
        <w:t>Recommendation compatibility with deterministic precedence rules.</w:t>
      </w:r>
    </w:p>
    <w:p w14:paraId="1CF2E42B" w14:textId="77777777" w:rsidR="006807F7" w:rsidRDefault="00000000">
      <w:pPr>
        <w:rPr>
          <w:rFonts w:hint="eastAsia"/>
        </w:rPr>
      </w:pPr>
      <w:r>
        <w:lastRenderedPageBreak/>
        <w:t>Invalid outputs should be rejected or retried under Core AI execution/failure rules.</w:t>
      </w:r>
    </w:p>
    <w:p w14:paraId="2D27FA99" w14:textId="77777777" w:rsidR="006807F7" w:rsidRDefault="00000000">
      <w:pPr>
        <w:pStyle w:val="Heading1"/>
      </w:pPr>
      <w:r>
        <w:t>50. Freelance Writing Test Dataset</w:t>
      </w:r>
    </w:p>
    <w:p w14:paraId="71C5832A" w14:textId="77777777" w:rsidR="006807F7" w:rsidRDefault="00000000">
      <w:pPr>
        <w:rPr>
          <w:rFonts w:hint="eastAsia"/>
        </w:rPr>
      </w:pPr>
      <w:r>
        <w:t>Create a representative regression dataset containing opportunities that exercise the PRD's important distinctions.</w:t>
      </w:r>
    </w:p>
    <w:p w14:paraId="4145DC51" w14:textId="77777777" w:rsidR="006807F7" w:rsidRDefault="00000000">
      <w:pPr>
        <w:rPr>
          <w:rFonts w:hint="eastAsia"/>
        </w:rPr>
      </w:pPr>
      <w:r>
        <w:t>Include examples such as:</w:t>
      </w:r>
    </w:p>
    <w:p w14:paraId="3021E538" w14:textId="77777777" w:rsidR="006807F7" w:rsidRDefault="00000000">
      <w:pPr>
        <w:pStyle w:val="ListBullet"/>
        <w:rPr>
          <w:rFonts w:hint="eastAsia"/>
        </w:rPr>
      </w:pPr>
      <w:r>
        <w:t>Strong prioritized-format opportunity with good compensation.</w:t>
      </w:r>
    </w:p>
    <w:p w14:paraId="1F636E5C" w14:textId="77777777" w:rsidR="006807F7" w:rsidRDefault="00000000">
      <w:pPr>
        <w:pStyle w:val="ListBullet"/>
        <w:rPr>
          <w:rFonts w:hint="eastAsia"/>
        </w:rPr>
      </w:pPr>
      <w:r>
        <w:t>Consider-format opportunity with transferable portfolio evidence.</w:t>
      </w:r>
    </w:p>
    <w:p w14:paraId="448D912B" w14:textId="77777777" w:rsidR="006807F7" w:rsidRDefault="00000000">
      <w:pPr>
        <w:pStyle w:val="ListBullet"/>
        <w:rPr>
          <w:rFonts w:hint="eastAsia"/>
        </w:rPr>
      </w:pPr>
      <w:r>
        <w:t>Researchable unfamiliar subject.</w:t>
      </w:r>
    </w:p>
    <w:p w14:paraId="0606FEFC" w14:textId="77777777" w:rsidR="006807F7" w:rsidRDefault="00000000">
      <w:pPr>
        <w:pStyle w:val="ListBullet"/>
        <w:rPr>
          <w:rFonts w:hint="eastAsia"/>
        </w:rPr>
      </w:pPr>
      <w:r>
        <w:t>Specialized expertise mismatch.</w:t>
      </w:r>
    </w:p>
    <w:p w14:paraId="5570AD49" w14:textId="77777777" w:rsidR="006807F7" w:rsidRDefault="00000000">
      <w:pPr>
        <w:pStyle w:val="ListBullet"/>
        <w:rPr>
          <w:rFonts w:hint="eastAsia"/>
        </w:rPr>
      </w:pPr>
      <w:r>
        <w:t>Small legitimate sub-$50 project.</w:t>
      </w:r>
    </w:p>
    <w:p w14:paraId="5EB4BC02" w14:textId="77777777" w:rsidR="006807F7" w:rsidRDefault="00000000">
      <w:pPr>
        <w:pStyle w:val="ListBullet"/>
        <w:rPr>
          <w:rFonts w:hint="eastAsia"/>
        </w:rPr>
      </w:pPr>
      <w:r>
        <w:t>Exploitative low-pay high-scope project.</w:t>
      </w:r>
    </w:p>
    <w:p w14:paraId="569D878B" w14:textId="77777777" w:rsidR="006807F7" w:rsidRDefault="00000000">
      <w:pPr>
        <w:pStyle w:val="ListBullet"/>
        <w:rPr>
          <w:rFonts w:hint="eastAsia"/>
        </w:rPr>
      </w:pPr>
      <w:r>
        <w:t>$50–$99 portfolio/experience-building project requiring Review.</w:t>
      </w:r>
    </w:p>
    <w:p w14:paraId="7465D222" w14:textId="77777777" w:rsidR="006807F7" w:rsidRDefault="00000000">
      <w:pPr>
        <w:pStyle w:val="ListBullet"/>
        <w:rPr>
          <w:rFonts w:hint="eastAsia"/>
        </w:rPr>
      </w:pPr>
      <w:r>
        <w:t>Public-board opportunity with little client history.</w:t>
      </w:r>
    </w:p>
    <w:p w14:paraId="013B5F1D" w14:textId="77777777" w:rsidR="006807F7" w:rsidRDefault="00000000">
      <w:pPr>
        <w:pStyle w:val="ListBullet"/>
        <w:rPr>
          <w:rFonts w:hint="eastAsia"/>
        </w:rPr>
      </w:pPr>
      <w:r>
        <w:t>Upwork opportunity with high Connects cost and strong value.</w:t>
      </w:r>
    </w:p>
    <w:p w14:paraId="5DBC7948" w14:textId="77777777" w:rsidR="006807F7" w:rsidRDefault="00000000">
      <w:pPr>
        <w:pStyle w:val="ListBullet"/>
        <w:rPr>
          <w:rFonts w:hint="eastAsia"/>
        </w:rPr>
      </w:pPr>
      <w:r>
        <w:t>Upwork opportunity with high Connects cost and weak value.</w:t>
      </w:r>
    </w:p>
    <w:p w14:paraId="22859D45" w14:textId="77777777" w:rsidR="006807F7" w:rsidRDefault="00000000">
      <w:pPr>
        <w:pStyle w:val="ListBullet"/>
        <w:rPr>
          <w:rFonts w:hint="eastAsia"/>
        </w:rPr>
      </w:pPr>
      <w:r>
        <w:t>High proposal volume but otherwise excellent opportunity.</w:t>
      </w:r>
    </w:p>
    <w:p w14:paraId="7AEF2466" w14:textId="77777777" w:rsidR="006807F7" w:rsidRDefault="00000000">
      <w:pPr>
        <w:pStyle w:val="ListBullet"/>
        <w:rPr>
          <w:rFonts w:hint="eastAsia"/>
        </w:rPr>
      </w:pPr>
      <w:r>
        <w:t>Repeated reposting without hiring evidence.</w:t>
      </w:r>
    </w:p>
    <w:p w14:paraId="43545012" w14:textId="77777777" w:rsidR="006807F7" w:rsidRDefault="00000000">
      <w:pPr>
        <w:pStyle w:val="ListBullet"/>
        <w:rPr>
          <w:rFonts w:hint="eastAsia"/>
        </w:rPr>
      </w:pPr>
      <w:r>
        <w:t>Unlimited revisions.</w:t>
      </w:r>
    </w:p>
    <w:p w14:paraId="1490957D" w14:textId="77777777" w:rsidR="006807F7" w:rsidRDefault="00000000">
      <w:pPr>
        <w:pStyle w:val="ListBullet"/>
        <w:rPr>
          <w:rFonts w:hint="eastAsia"/>
        </w:rPr>
      </w:pPr>
      <w:r>
        <w:t>Scope-changing rewrite expectations.</w:t>
      </w:r>
    </w:p>
    <w:p w14:paraId="09C392D0" w14:textId="77777777" w:rsidR="006807F7" w:rsidRDefault="00000000">
      <w:pPr>
        <w:pStyle w:val="ListBullet"/>
        <w:rPr>
          <w:rFonts w:hint="eastAsia"/>
        </w:rPr>
      </w:pPr>
      <w:r>
        <w:t>Same-day tiny deliverable.</w:t>
      </w:r>
    </w:p>
    <w:p w14:paraId="2EE3E418" w14:textId="77777777" w:rsidR="006807F7" w:rsidRDefault="00000000">
      <w:pPr>
        <w:pStyle w:val="ListBullet"/>
        <w:rPr>
          <w:rFonts w:hint="eastAsia"/>
        </w:rPr>
      </w:pPr>
      <w:r>
        <w:t>Same-day substantial researched deliverable.</w:t>
      </w:r>
    </w:p>
    <w:p w14:paraId="77B23ED6" w14:textId="77777777" w:rsidR="006807F7" w:rsidRDefault="00000000">
      <w:pPr>
        <w:pStyle w:val="ListBullet"/>
        <w:rPr>
          <w:rFonts w:hint="eastAsia"/>
        </w:rPr>
      </w:pPr>
      <w:r>
        <w:t>Frequent mandatory meetings/daily standups.</w:t>
      </w:r>
    </w:p>
    <w:p w14:paraId="0C219AF2" w14:textId="77777777" w:rsidR="006807F7" w:rsidRDefault="00000000">
      <w:pPr>
        <w:pStyle w:val="ListBullet"/>
        <w:rPr>
          <w:rFonts w:hint="eastAsia"/>
        </w:rPr>
      </w:pPr>
      <w:r>
        <w:t>Recurring weekend availability requirement.</w:t>
      </w:r>
    </w:p>
    <w:p w14:paraId="0041EB7E" w14:textId="77777777" w:rsidR="006807F7" w:rsidRDefault="00000000">
      <w:pPr>
        <w:pStyle w:val="ListBullet"/>
        <w:rPr>
          <w:rFonts w:hint="eastAsia"/>
        </w:rPr>
      </w:pPr>
      <w:r>
        <w:t>AI-content humanization opportunity.</w:t>
      </w:r>
    </w:p>
    <w:p w14:paraId="7BF3EF60" w14:textId="77777777" w:rsidR="006807F7" w:rsidRDefault="00000000">
      <w:pPr>
        <w:pStyle w:val="ListBullet"/>
        <w:rPr>
          <w:rFonts w:hint="eastAsia"/>
        </w:rPr>
      </w:pPr>
      <w:r>
        <w:t>AI model-training opportunity that should be excluded.</w:t>
      </w:r>
    </w:p>
    <w:p w14:paraId="58333554" w14:textId="77777777" w:rsidR="006807F7" w:rsidRDefault="00000000">
      <w:pPr>
        <w:pStyle w:val="ListBullet"/>
        <w:rPr>
          <w:rFonts w:hint="eastAsia"/>
        </w:rPr>
      </w:pPr>
      <w:r>
        <w:t>Non-writing opportunity containing minor writing tasks.</w:t>
      </w:r>
    </w:p>
    <w:p w14:paraId="3F91BEB1" w14:textId="77777777" w:rsidR="006807F7" w:rsidRDefault="00000000">
      <w:pPr>
        <w:pStyle w:val="ListBullet"/>
        <w:rPr>
          <w:rFonts w:hint="eastAsia"/>
        </w:rPr>
      </w:pPr>
      <w:r>
        <w:t>Writing opportunity containing minor adjacent non-writing tasks.</w:t>
      </w:r>
    </w:p>
    <w:p w14:paraId="554D6AB6" w14:textId="77777777" w:rsidR="006807F7" w:rsidRDefault="00000000">
      <w:pPr>
        <w:rPr>
          <w:rFonts w:hint="eastAsia"/>
        </w:rPr>
      </w:pPr>
      <w:r>
        <w:t>Regression tests should verify both final recommendations and the evidence/stage reasoning that leads to them.</w:t>
      </w:r>
    </w:p>
    <w:p w14:paraId="16039CDD" w14:textId="77777777" w:rsidR="006807F7" w:rsidRDefault="00000000">
      <w:pPr>
        <w:pStyle w:val="Heading1"/>
      </w:pPr>
      <w:r>
        <w:t>51. MVP Scope</w:t>
      </w:r>
    </w:p>
    <w:p w14:paraId="23A58E79" w14:textId="77777777" w:rsidR="006807F7" w:rsidRDefault="00000000">
      <w:pPr>
        <w:rPr>
          <w:rFonts w:hint="eastAsia"/>
        </w:rPr>
      </w:pPr>
      <w:r>
        <w:t>Version 1 scope follows the PRD:</w:t>
      </w:r>
    </w:p>
    <w:p w14:paraId="215776AD" w14:textId="77777777" w:rsidR="006807F7" w:rsidRDefault="00000000">
      <w:pPr>
        <w:pStyle w:val="ListBullet"/>
        <w:rPr>
          <w:rFonts w:hint="eastAsia"/>
        </w:rPr>
      </w:pPr>
      <w:r>
        <w:t>Freelance-writing-specific browser source adapters within the shared extension framework.</w:t>
      </w:r>
    </w:p>
    <w:p w14:paraId="33707F99" w14:textId="77777777" w:rsidR="006807F7" w:rsidRDefault="00000000">
      <w:pPr>
        <w:pStyle w:val="ListBullet"/>
        <w:rPr>
          <w:rFonts w:hint="eastAsia"/>
        </w:rPr>
      </w:pPr>
      <w:r>
        <w:t>Public writing-job source adapters within shared Core public-source infrastructure.</w:t>
      </w:r>
    </w:p>
    <w:p w14:paraId="7DDBE59F" w14:textId="77777777" w:rsidR="006807F7" w:rsidRDefault="00000000">
      <w:pPr>
        <w:pStyle w:val="ListBullet"/>
        <w:rPr>
          <w:rFonts w:hint="eastAsia"/>
        </w:rPr>
      </w:pPr>
      <w:r>
        <w:t>Core deduplication integration.</w:t>
      </w:r>
    </w:p>
    <w:p w14:paraId="78050B2E" w14:textId="77777777" w:rsidR="006807F7" w:rsidRDefault="00000000">
      <w:pPr>
        <w:pStyle w:val="ListBullet"/>
        <w:rPr>
          <w:rFonts w:hint="eastAsia"/>
        </w:rPr>
      </w:pPr>
      <w:r>
        <w:t>Eight-stage Freelance Writing evaluation pipeline.</w:t>
      </w:r>
    </w:p>
    <w:p w14:paraId="748ADED1" w14:textId="77777777" w:rsidR="006807F7" w:rsidRDefault="00000000">
      <w:pPr>
        <w:pStyle w:val="ListBullet"/>
        <w:rPr>
          <w:rFonts w:hint="eastAsia"/>
        </w:rPr>
      </w:pPr>
      <w:r>
        <w:t>Evidence-backed Apply / Review / Skip recommendations.</w:t>
      </w:r>
    </w:p>
    <w:p w14:paraId="0E92E28D" w14:textId="77777777" w:rsidR="006807F7" w:rsidRDefault="00000000">
      <w:pPr>
        <w:pStyle w:val="ListBullet"/>
        <w:rPr>
          <w:rFonts w:hint="eastAsia"/>
        </w:rPr>
      </w:pPr>
      <w:r>
        <w:t>Client and project evaluation.</w:t>
      </w:r>
    </w:p>
    <w:p w14:paraId="340A00FB" w14:textId="77777777" w:rsidR="006807F7" w:rsidRDefault="00000000">
      <w:pPr>
        <w:pStyle w:val="ListBullet"/>
        <w:rPr>
          <w:rFonts w:hint="eastAsia"/>
        </w:rPr>
      </w:pPr>
      <w:r>
        <w:t>Multidimensional Project Value.</w:t>
      </w:r>
    </w:p>
    <w:p w14:paraId="7ED47B24" w14:textId="77777777" w:rsidR="006807F7" w:rsidRDefault="00000000">
      <w:pPr>
        <w:pStyle w:val="ListBullet"/>
        <w:rPr>
          <w:rFonts w:hint="eastAsia"/>
        </w:rPr>
      </w:pPr>
      <w:r>
        <w:lastRenderedPageBreak/>
        <w:t>Alex Fit and portfolio matching.</w:t>
      </w:r>
    </w:p>
    <w:p w14:paraId="38850BBD" w14:textId="77777777" w:rsidR="006807F7" w:rsidRDefault="00000000">
      <w:pPr>
        <w:pStyle w:val="ListBullet"/>
        <w:rPr>
          <w:rFonts w:hint="eastAsia"/>
        </w:rPr>
      </w:pPr>
      <w:r>
        <w:t>Workload and revision assessment.</w:t>
      </w:r>
    </w:p>
    <w:p w14:paraId="63202EA5" w14:textId="77777777" w:rsidR="006807F7" w:rsidRDefault="00000000">
      <w:pPr>
        <w:pStyle w:val="ListBullet"/>
        <w:rPr>
          <w:rFonts w:hint="eastAsia"/>
        </w:rPr>
      </w:pPr>
      <w:r>
        <w:t>Scam &amp; Risk assessment.</w:t>
      </w:r>
    </w:p>
    <w:p w14:paraId="64AA59BD" w14:textId="77777777" w:rsidR="006807F7" w:rsidRDefault="00000000">
      <w:pPr>
        <w:pStyle w:val="ListBullet"/>
        <w:rPr>
          <w:rFonts w:hint="eastAsia"/>
        </w:rPr>
      </w:pPr>
      <w:r>
        <w:t>Application Effort and Platform Application Cost assessment.</w:t>
      </w:r>
    </w:p>
    <w:p w14:paraId="764193C7" w14:textId="77777777" w:rsidR="006807F7" w:rsidRDefault="00000000">
      <w:pPr>
        <w:pStyle w:val="ListBullet"/>
        <w:rPr>
          <w:rFonts w:hint="eastAsia"/>
        </w:rPr>
      </w:pPr>
      <w:r>
        <w:t>Competition and listing activity assessment.</w:t>
      </w:r>
    </w:p>
    <w:p w14:paraId="4CCF3D9E" w14:textId="77777777" w:rsidR="006807F7" w:rsidRDefault="00000000">
      <w:pPr>
        <w:pStyle w:val="ListBullet"/>
        <w:rPr>
          <w:rFonts w:hint="eastAsia"/>
        </w:rPr>
      </w:pPr>
      <w:r>
        <w:t>Opportunity prioritization.</w:t>
      </w:r>
    </w:p>
    <w:p w14:paraId="457BA7D8" w14:textId="77777777" w:rsidR="006807F7" w:rsidRDefault="00000000">
      <w:pPr>
        <w:pStyle w:val="ListBullet"/>
        <w:rPr>
          <w:rFonts w:hint="eastAsia"/>
        </w:rPr>
      </w:pPr>
      <w:r>
        <w:t>Evidence, Unknown, and source-attribution display.</w:t>
      </w:r>
    </w:p>
    <w:p w14:paraId="33E2F451" w14:textId="77777777" w:rsidR="006807F7" w:rsidRDefault="00000000">
      <w:pPr>
        <w:pStyle w:val="Heading1"/>
      </w:pPr>
      <w:r>
        <w:t>52. Deferred Freelance Writing Features</w:t>
      </w:r>
    </w:p>
    <w:p w14:paraId="24C3A204" w14:textId="77777777" w:rsidR="006807F7" w:rsidRDefault="00000000">
      <w:pPr>
        <w:rPr>
          <w:rFonts w:hint="eastAsia"/>
        </w:rPr>
      </w:pPr>
      <w:r>
        <w:t>Do not implement as part of Version 1:</w:t>
      </w:r>
    </w:p>
    <w:p w14:paraId="002B3E16" w14:textId="77777777" w:rsidR="006807F7" w:rsidRDefault="00000000">
      <w:pPr>
        <w:pStyle w:val="ListBullet"/>
        <w:rPr>
          <w:rFonts w:hint="eastAsia"/>
        </w:rPr>
      </w:pPr>
      <w:r>
        <w:t>Automatic bidding or proposal submission.</w:t>
      </w:r>
    </w:p>
    <w:p w14:paraId="15F9822D" w14:textId="77777777" w:rsidR="006807F7" w:rsidRDefault="00000000">
      <w:pPr>
        <w:pStyle w:val="ListBullet"/>
        <w:rPr>
          <w:rFonts w:hint="eastAsia"/>
        </w:rPr>
      </w:pPr>
      <w:r>
        <w:t>Automatic proposal generation.</w:t>
      </w:r>
    </w:p>
    <w:p w14:paraId="2003A3F6" w14:textId="77777777" w:rsidR="006807F7" w:rsidRDefault="00000000">
      <w:pPr>
        <w:pStyle w:val="ListBullet"/>
        <w:rPr>
          <w:rFonts w:hint="eastAsia"/>
        </w:rPr>
      </w:pPr>
      <w:r>
        <w:t>Company watchlists.</w:t>
      </w:r>
    </w:p>
    <w:p w14:paraId="46B5CB45" w14:textId="77777777" w:rsidR="006807F7" w:rsidRDefault="00000000">
      <w:pPr>
        <w:pStyle w:val="ListBullet"/>
        <w:rPr>
          <w:rFonts w:hint="eastAsia"/>
        </w:rPr>
      </w:pPr>
      <w:r>
        <w:t>Adaptive learning that changes evaluation rules automatically.</w:t>
      </w:r>
    </w:p>
    <w:p w14:paraId="4743FD3E" w14:textId="77777777" w:rsidR="006807F7" w:rsidRDefault="00000000">
      <w:pPr>
        <w:pStyle w:val="ListBullet"/>
        <w:rPr>
          <w:rFonts w:hint="eastAsia"/>
        </w:rPr>
      </w:pPr>
      <w:r>
        <w:t>Customer Success or Software Engineering evaluation inside this domain.</w:t>
      </w:r>
    </w:p>
    <w:p w14:paraId="165711F0" w14:textId="77777777" w:rsidR="006807F7" w:rsidRDefault="00000000">
      <w:pPr>
        <w:pStyle w:val="ListBullet"/>
        <w:rPr>
          <w:rFonts w:hint="eastAsia"/>
        </w:rPr>
      </w:pPr>
      <w:r>
        <w:t>Resume or cover-letter generation.</w:t>
      </w:r>
    </w:p>
    <w:p w14:paraId="2557D292" w14:textId="77777777" w:rsidR="006807F7" w:rsidRDefault="00000000">
      <w:pPr>
        <w:pStyle w:val="Heading1"/>
      </w:pPr>
      <w:r>
        <w:t>53. Technical Acceptance Criteria</w:t>
      </w:r>
    </w:p>
    <w:p w14:paraId="3535EF3A" w14:textId="77777777" w:rsidR="006807F7" w:rsidRDefault="00000000">
      <w:pPr>
        <w:pStyle w:val="ListBullet"/>
        <w:rPr>
          <w:rFonts w:hint="eastAsia"/>
        </w:rPr>
      </w:pPr>
      <w:r>
        <w:t>Freelance Writing logic remains isolated under the domain boundary and consumes Core interfaces.</w:t>
      </w:r>
    </w:p>
    <w:p w14:paraId="712742C8" w14:textId="77777777" w:rsidR="006807F7" w:rsidRDefault="00000000">
      <w:pPr>
        <w:pStyle w:val="ListBullet"/>
        <w:rPr>
          <w:rFonts w:hint="eastAsia"/>
        </w:rPr>
      </w:pPr>
      <w:r>
        <w:t>Supported source data can be normalized without forcing it into Customer Success assumptions.</w:t>
      </w:r>
    </w:p>
    <w:p w14:paraId="0A39F423" w14:textId="77777777" w:rsidR="006807F7" w:rsidRDefault="00000000">
      <w:pPr>
        <w:pStyle w:val="ListBullet"/>
        <w:rPr>
          <w:rFonts w:hint="eastAsia"/>
        </w:rPr>
      </w:pPr>
      <w:r>
        <w:t>Raw source records and provenance are preserved through Core infrastructure.</w:t>
      </w:r>
    </w:p>
    <w:p w14:paraId="6C579165" w14:textId="77777777" w:rsidR="006807F7" w:rsidRDefault="00000000">
      <w:pPr>
        <w:pStyle w:val="ListBullet"/>
        <w:rPr>
          <w:rFonts w:hint="eastAsia"/>
        </w:rPr>
      </w:pPr>
      <w:r>
        <w:t>The eight evaluation stages run in the PRD-defined order.</w:t>
      </w:r>
    </w:p>
    <w:p w14:paraId="7671AFBF" w14:textId="77777777" w:rsidR="006807F7" w:rsidRDefault="00000000">
      <w:pPr>
        <w:pStyle w:val="ListBullet"/>
        <w:rPr>
          <w:rFonts w:hint="eastAsia"/>
        </w:rPr>
      </w:pPr>
      <w:r>
        <w:t>Stage 1 returns evidence-backed Pass / Review / Fail findings.</w:t>
      </w:r>
    </w:p>
    <w:p w14:paraId="02702D7F" w14:textId="77777777" w:rsidR="006807F7" w:rsidRDefault="00000000">
      <w:pPr>
        <w:pStyle w:val="ListBullet"/>
        <w:rPr>
          <w:rFonts w:hint="eastAsia"/>
        </w:rPr>
      </w:pPr>
      <w:r>
        <w:t>Unknown information remains Unknown rather than being scored as negative evidence.</w:t>
      </w:r>
    </w:p>
    <w:p w14:paraId="248E2566" w14:textId="77777777" w:rsidR="006807F7" w:rsidRDefault="00000000">
      <w:pPr>
        <w:pStyle w:val="ListBullet"/>
        <w:rPr>
          <w:rFonts w:hint="eastAsia"/>
        </w:rPr>
      </w:pPr>
      <w:r>
        <w:t>Portfolio Match supports Direct / Related / Transferable / Weak / None.</w:t>
      </w:r>
    </w:p>
    <w:p w14:paraId="7C3D7FBD" w14:textId="77777777" w:rsidR="006807F7" w:rsidRDefault="00000000">
      <w:pPr>
        <w:pStyle w:val="ListBullet"/>
        <w:rPr>
          <w:rFonts w:hint="eastAsia"/>
        </w:rPr>
      </w:pPr>
      <w:r>
        <w:t>Project Value remains multidimensional and does not use invented fixed weights.</w:t>
      </w:r>
    </w:p>
    <w:p w14:paraId="5E5A63A7" w14:textId="77777777" w:rsidR="006807F7" w:rsidRDefault="00000000">
      <w:pPr>
        <w:pStyle w:val="ListBullet"/>
        <w:rPr>
          <w:rFonts w:hint="eastAsia"/>
        </w:rPr>
      </w:pPr>
      <w:r>
        <w:t>Application Effort supports Low / Moderate / High.</w:t>
      </w:r>
    </w:p>
    <w:p w14:paraId="4CADF062" w14:textId="77777777" w:rsidR="006807F7" w:rsidRDefault="00000000">
      <w:pPr>
        <w:pStyle w:val="ListBullet"/>
        <w:rPr>
          <w:rFonts w:hint="eastAsia"/>
        </w:rPr>
      </w:pPr>
      <w:r>
        <w:t>Platform Application Cost preserves raw cost values and supports Low / Moderate / High plus Known / Unknown / Not Applicable and Yes / Maybe / No worth-cost assessment.</w:t>
      </w:r>
    </w:p>
    <w:p w14:paraId="47EBBCF6" w14:textId="77777777" w:rsidR="006807F7" w:rsidRDefault="00000000">
      <w:pPr>
        <w:pStyle w:val="ListBullet"/>
        <w:rPr>
          <w:rFonts w:hint="eastAsia"/>
        </w:rPr>
      </w:pPr>
      <w:r>
        <w:t>Competition and listing activity are contextual rather than mechanical rejection rules.</w:t>
      </w:r>
    </w:p>
    <w:p w14:paraId="39BD0FA5" w14:textId="77777777" w:rsidR="006807F7" w:rsidRDefault="00000000">
      <w:pPr>
        <w:pStyle w:val="ListBullet"/>
        <w:rPr>
          <w:rFonts w:hint="eastAsia"/>
        </w:rPr>
      </w:pPr>
      <w:r>
        <w:t>Workload logic handles revisions, turnaround, meetings, weekend expectations, and scope creep contextually.</w:t>
      </w:r>
    </w:p>
    <w:p w14:paraId="250E0476" w14:textId="77777777" w:rsidR="006807F7" w:rsidRDefault="00000000">
      <w:pPr>
        <w:pStyle w:val="ListBullet"/>
        <w:rPr>
          <w:rFonts w:hint="eastAsia"/>
        </w:rPr>
      </w:pPr>
      <w:r>
        <w:t>Scam/risk conclusions cite supporting evidence.</w:t>
      </w:r>
    </w:p>
    <w:p w14:paraId="25CDDC57" w14:textId="77777777" w:rsidR="006807F7" w:rsidRDefault="00000000">
      <w:pPr>
        <w:pStyle w:val="ListBullet"/>
        <w:rPr>
          <w:rFonts w:hint="eastAsia"/>
        </w:rPr>
      </w:pPr>
      <w:r>
        <w:t>Final recommendations use precedence rules rather than a simple overall-score threshold.</w:t>
      </w:r>
    </w:p>
    <w:p w14:paraId="658AB54B" w14:textId="77777777" w:rsidR="006807F7" w:rsidRDefault="00000000">
      <w:pPr>
        <w:pStyle w:val="ListBullet"/>
        <w:rPr>
          <w:rFonts w:hint="eastAsia"/>
        </w:rPr>
      </w:pPr>
      <w:r>
        <w:t>No numerical Overall Match score is introduced.</w:t>
      </w:r>
    </w:p>
    <w:p w14:paraId="1559E739" w14:textId="77777777" w:rsidR="006807F7" w:rsidRDefault="00000000">
      <w:pPr>
        <w:pStyle w:val="ListBullet"/>
        <w:rPr>
          <w:rFonts w:hint="eastAsia"/>
        </w:rPr>
      </w:pPr>
      <w:r>
        <w:t>AI outputs are schema-validated and evidence-backed.</w:t>
      </w:r>
    </w:p>
    <w:p w14:paraId="35083B8B" w14:textId="77777777" w:rsidR="006807F7" w:rsidRDefault="00000000">
      <w:pPr>
        <w:pStyle w:val="ListBullet"/>
        <w:rPr>
          <w:rFonts w:hint="eastAsia"/>
        </w:rPr>
      </w:pPr>
      <w:r>
        <w:t>Evaluation versions and configuration/profile versions are persistable.</w:t>
      </w:r>
    </w:p>
    <w:p w14:paraId="17E10210" w14:textId="77777777" w:rsidR="006807F7" w:rsidRDefault="00000000">
      <w:pPr>
        <w:pStyle w:val="ListBullet"/>
        <w:rPr>
          <w:rFonts w:hint="eastAsia"/>
        </w:rPr>
      </w:pPr>
      <w:r>
        <w:t>Representative regression tests cover the key PRD distinctions.</w:t>
      </w:r>
    </w:p>
    <w:p w14:paraId="2E18ECFD" w14:textId="77777777" w:rsidR="006807F7" w:rsidRDefault="00000000">
      <w:pPr>
        <w:pStyle w:val="Heading1"/>
      </w:pPr>
      <w:r>
        <w:t>54. Relationship to Core Platform</w:t>
      </w:r>
    </w:p>
    <w:p w14:paraId="0D488333" w14:textId="77777777" w:rsidR="006807F7" w:rsidRDefault="00000000">
      <w:pPr>
        <w:rPr>
          <w:rFonts w:hint="eastAsia"/>
        </w:rPr>
      </w:pPr>
      <w:r>
        <w:t>The Core Platform owns:</w:t>
      </w:r>
    </w:p>
    <w:p w14:paraId="31DDF479" w14:textId="77777777" w:rsidR="006807F7" w:rsidRDefault="00000000">
      <w:pPr>
        <w:pStyle w:val="ListBullet"/>
        <w:rPr>
          <w:rFonts w:hint="eastAsia"/>
        </w:rPr>
      </w:pPr>
      <w:r>
        <w:lastRenderedPageBreak/>
        <w:t>Shared collection and source-adapter infrastructure.</w:t>
      </w:r>
    </w:p>
    <w:p w14:paraId="2AF8A199" w14:textId="77777777" w:rsidR="006807F7" w:rsidRDefault="00000000">
      <w:pPr>
        <w:pStyle w:val="ListBullet"/>
        <w:rPr>
          <w:rFonts w:hint="eastAsia"/>
        </w:rPr>
      </w:pPr>
      <w:r>
        <w:t>Raw-source preservation.</w:t>
      </w:r>
    </w:p>
    <w:p w14:paraId="1F5C23AE" w14:textId="77777777" w:rsidR="006807F7" w:rsidRDefault="00000000">
      <w:pPr>
        <w:pStyle w:val="ListBullet"/>
        <w:rPr>
          <w:rFonts w:hint="eastAsia"/>
        </w:rPr>
      </w:pPr>
      <w:r>
        <w:t>Common Opportunity normalization and lifecycle infrastructure.</w:t>
      </w:r>
    </w:p>
    <w:p w14:paraId="2CD18D6C" w14:textId="77777777" w:rsidR="006807F7" w:rsidRDefault="00000000">
      <w:pPr>
        <w:pStyle w:val="ListBullet"/>
        <w:rPr>
          <w:rFonts w:hint="eastAsia"/>
        </w:rPr>
      </w:pPr>
      <w:r>
        <w:t>Deduplication engine.</w:t>
      </w:r>
    </w:p>
    <w:p w14:paraId="7E2B3F73" w14:textId="77777777" w:rsidR="006807F7" w:rsidRDefault="00000000">
      <w:pPr>
        <w:pStyle w:val="ListBullet"/>
        <w:rPr>
          <w:rFonts w:hint="eastAsia"/>
        </w:rPr>
      </w:pPr>
      <w:r>
        <w:t>Database and shared API infrastructure.</w:t>
      </w:r>
    </w:p>
    <w:p w14:paraId="5C2E0919" w14:textId="77777777" w:rsidR="006807F7" w:rsidRDefault="00000000">
      <w:pPr>
        <w:pStyle w:val="ListBullet"/>
        <w:rPr>
          <w:rFonts w:hint="eastAsia"/>
        </w:rPr>
      </w:pPr>
      <w:r>
        <w:t>Domain-evaluator interfaces and ordered-stage execution.</w:t>
      </w:r>
    </w:p>
    <w:p w14:paraId="6D1FFAB1" w14:textId="77777777" w:rsidR="006807F7" w:rsidRDefault="00000000">
      <w:pPr>
        <w:pStyle w:val="ListBullet"/>
        <w:rPr>
          <w:rFonts w:hint="eastAsia"/>
        </w:rPr>
      </w:pPr>
      <w:r>
        <w:t>General AI execution and structured-output validation.</w:t>
      </w:r>
    </w:p>
    <w:p w14:paraId="7EE146BE" w14:textId="77777777" w:rsidR="006807F7" w:rsidRDefault="00000000">
      <w:pPr>
        <w:pStyle w:val="ListBullet"/>
        <w:rPr>
          <w:rFonts w:hint="eastAsia"/>
        </w:rPr>
      </w:pPr>
      <w:r>
        <w:t>Evidence storage, provenance, Unknown handling, and contradictions.</w:t>
      </w:r>
    </w:p>
    <w:p w14:paraId="2363DD56" w14:textId="77777777" w:rsidR="006807F7" w:rsidRDefault="00000000">
      <w:pPr>
        <w:pStyle w:val="ListBullet"/>
        <w:rPr>
          <w:rFonts w:hint="eastAsia"/>
        </w:rPr>
      </w:pPr>
      <w:r>
        <w:t>Evaluation versioning and retryable failure handling.</w:t>
      </w:r>
    </w:p>
    <w:p w14:paraId="492EFEE3" w14:textId="77777777" w:rsidR="006807F7" w:rsidRDefault="00000000">
      <w:pPr>
        <w:pStyle w:val="ListBullet"/>
        <w:rPr>
          <w:rFonts w:hint="eastAsia"/>
        </w:rPr>
      </w:pPr>
      <w:r>
        <w:t>Shared recommendation execution infrastructure.</w:t>
      </w:r>
    </w:p>
    <w:p w14:paraId="2AF531B8" w14:textId="77777777" w:rsidR="006807F7" w:rsidRDefault="00000000">
      <w:pPr>
        <w:pStyle w:val="ListBullet"/>
        <w:rPr>
          <w:rFonts w:hint="eastAsia"/>
        </w:rPr>
      </w:pPr>
      <w:r>
        <w:t>Analytics infrastructure, background processing, and shared UI infrastructure.</w:t>
      </w:r>
    </w:p>
    <w:p w14:paraId="1B811EDC" w14:textId="77777777" w:rsidR="006807F7" w:rsidRDefault="00000000">
      <w:pPr>
        <w:rPr>
          <w:rFonts w:hint="eastAsia"/>
        </w:rPr>
      </w:pPr>
      <w:r>
        <w:t>The Freelance Writing module owns:</w:t>
      </w:r>
    </w:p>
    <w:p w14:paraId="4389AE8B" w14:textId="77777777" w:rsidR="006807F7" w:rsidRDefault="00000000">
      <w:pPr>
        <w:pStyle w:val="ListBullet"/>
        <w:rPr>
          <w:rFonts w:hint="eastAsia"/>
        </w:rPr>
      </w:pPr>
      <w:r>
        <w:t>Freelance Writing discovery terms and source configuration.</w:t>
      </w:r>
    </w:p>
    <w:p w14:paraId="13F9F56C" w14:textId="77777777" w:rsidR="006807F7" w:rsidRDefault="00000000">
      <w:pPr>
        <w:pStyle w:val="ListBullet"/>
        <w:rPr>
          <w:rFonts w:hint="eastAsia"/>
        </w:rPr>
      </w:pPr>
      <w:r>
        <w:t>Freelance-specific extraction schemas and source-fact interpretation.</w:t>
      </w:r>
    </w:p>
    <w:p w14:paraId="7748EB6D" w14:textId="77777777" w:rsidR="006807F7" w:rsidRDefault="00000000">
      <w:pPr>
        <w:pStyle w:val="ListBullet"/>
        <w:rPr>
          <w:rFonts w:hint="eastAsia"/>
        </w:rPr>
      </w:pPr>
      <w:r>
        <w:t>Writing format, expertise, SEO, eligibility, compensation, workload, and application-cost preferences.</w:t>
      </w:r>
    </w:p>
    <w:p w14:paraId="437CA178" w14:textId="77777777" w:rsidR="006807F7" w:rsidRDefault="00000000">
      <w:pPr>
        <w:pStyle w:val="ListBullet"/>
        <w:rPr>
          <w:rFonts w:hint="eastAsia"/>
        </w:rPr>
      </w:pPr>
      <w:r>
        <w:t>The eight Freelance Writing evaluation stages.</w:t>
      </w:r>
    </w:p>
    <w:p w14:paraId="1F4B4F96" w14:textId="77777777" w:rsidR="006807F7" w:rsidRDefault="00000000">
      <w:pPr>
        <w:pStyle w:val="ListBullet"/>
        <w:rPr>
          <w:rFonts w:hint="eastAsia"/>
        </w:rPr>
      </w:pPr>
      <w:r>
        <w:t>Portfolio-match logic.</w:t>
      </w:r>
    </w:p>
    <w:p w14:paraId="273902EA" w14:textId="77777777" w:rsidR="006807F7" w:rsidRDefault="00000000">
      <w:pPr>
        <w:pStyle w:val="ListBullet"/>
        <w:rPr>
          <w:rFonts w:hint="eastAsia"/>
        </w:rPr>
      </w:pPr>
      <w:r>
        <w:t>Project Value logic.</w:t>
      </w:r>
    </w:p>
    <w:p w14:paraId="5131812E" w14:textId="77777777" w:rsidR="006807F7" w:rsidRDefault="00000000">
      <w:pPr>
        <w:pStyle w:val="ListBullet"/>
        <w:rPr>
          <w:rFonts w:hint="eastAsia"/>
        </w:rPr>
      </w:pPr>
      <w:r>
        <w:t>Application Effort, Platform Application Cost, and Competition/Listing Activity interpretation.</w:t>
      </w:r>
    </w:p>
    <w:p w14:paraId="7335A80F" w14:textId="77777777" w:rsidR="006807F7" w:rsidRDefault="00000000">
      <w:pPr>
        <w:pStyle w:val="ListBullet"/>
        <w:rPr>
          <w:rFonts w:hint="eastAsia"/>
        </w:rPr>
      </w:pPr>
      <w:r>
        <w:t>Freelance Writing-specific prompts and response schemas.</w:t>
      </w:r>
    </w:p>
    <w:p w14:paraId="6C7D4C4B" w14:textId="77777777" w:rsidR="006807F7" w:rsidRDefault="00000000">
      <w:pPr>
        <w:pStyle w:val="ListBullet"/>
        <w:rPr>
          <w:rFonts w:hint="eastAsia"/>
        </w:rPr>
      </w:pPr>
      <w:r>
        <w:t>Freelance Writing recommendation rules and domain result presentation within the shared UI.</w:t>
      </w:r>
    </w:p>
    <w:p w14:paraId="1DE4DB66" w14:textId="77777777" w:rsidR="006807F7" w:rsidRDefault="00000000">
      <w:pPr>
        <w:rPr>
          <w:rFonts w:hint="eastAsia"/>
        </w:rPr>
      </w:pPr>
      <w:r>
        <w:t>No Customer Success evaluation rules belong in the Freelance Writing domain. No shared Core capability should be duplicated inside this domain.</w:t>
      </w:r>
    </w:p>
    <w:p w14:paraId="6FC19F29" w14:textId="77777777" w:rsidR="006807F7" w:rsidRDefault="00000000">
      <w:pPr>
        <w:pStyle w:val="Heading1"/>
      </w:pPr>
      <w:r>
        <w:t>End of Document</w:t>
      </w:r>
    </w:p>
    <w:p w14:paraId="7203D031" w14:textId="77777777" w:rsidR="006807F7" w:rsidRDefault="00000000">
      <w:pPr>
        <w:rPr>
          <w:rFonts w:hint="eastAsia"/>
        </w:rPr>
      </w:pPr>
      <w:r>
        <w:t>Freelance Writing Assistant</w:t>
      </w:r>
    </w:p>
    <w:p w14:paraId="1756E203" w14:textId="77777777" w:rsidR="006807F7" w:rsidRDefault="00000000">
      <w:pPr>
        <w:rPr>
          <w:rFonts w:hint="eastAsia"/>
        </w:rPr>
      </w:pPr>
      <w:r>
        <w:t>Technical Design Document</w:t>
      </w:r>
    </w:p>
    <w:p w14:paraId="7B294A74" w14:textId="77777777" w:rsidR="006807F7" w:rsidRDefault="00000000">
      <w:pPr>
        <w:rPr>
          <w:rFonts w:hint="eastAsia"/>
        </w:rPr>
      </w:pPr>
      <w:r>
        <w:t>Version: 1.0</w:t>
      </w:r>
    </w:p>
    <w:p w14:paraId="7A1A3B46" w14:textId="77777777" w:rsidR="006807F7" w:rsidRDefault="00000000">
      <w:pPr>
        <w:rPr>
          <w:rFonts w:hint="eastAsia"/>
        </w:rPr>
      </w:pPr>
      <w:r>
        <w:t>Status: Initial Technical Design</w:t>
      </w:r>
    </w:p>
    <w:p w14:paraId="5B60E570" w14:textId="77777777" w:rsidR="006807F7" w:rsidRDefault="00000000">
      <w:pPr>
        <w:rPr>
          <w:rFonts w:hint="eastAsia"/>
        </w:rPr>
      </w:pPr>
      <w:r>
        <w:t>Authoritative product basis: Freelance Writing AI Assistant PRD v1.1</w:t>
      </w:r>
    </w:p>
    <w:sectPr w:rsidR="006807F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740866">
    <w:abstractNumId w:val="8"/>
  </w:num>
  <w:num w:numId="2" w16cid:durableId="1663578186">
    <w:abstractNumId w:val="6"/>
  </w:num>
  <w:num w:numId="3" w16cid:durableId="1887252505">
    <w:abstractNumId w:val="5"/>
  </w:num>
  <w:num w:numId="4" w16cid:durableId="994723697">
    <w:abstractNumId w:val="4"/>
  </w:num>
  <w:num w:numId="5" w16cid:durableId="961572305">
    <w:abstractNumId w:val="7"/>
  </w:num>
  <w:num w:numId="6" w16cid:durableId="1846704842">
    <w:abstractNumId w:val="3"/>
  </w:num>
  <w:num w:numId="7" w16cid:durableId="779687005">
    <w:abstractNumId w:val="2"/>
  </w:num>
  <w:num w:numId="8" w16cid:durableId="161941515">
    <w:abstractNumId w:val="1"/>
  </w:num>
  <w:num w:numId="9" w16cid:durableId="39309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1EF"/>
    <w:rsid w:val="0029639D"/>
    <w:rsid w:val="002F4EE2"/>
    <w:rsid w:val="00326F90"/>
    <w:rsid w:val="006807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639BC"/>
  <w14:defaultImageDpi w14:val="300"/>
  <w15:docId w15:val="{84EC24A6-2505-45D0-9E0B-6DD0D2CE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4983</Words>
  <Characters>28409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Nugent</cp:lastModifiedBy>
  <cp:revision>2</cp:revision>
  <dcterms:created xsi:type="dcterms:W3CDTF">2026-08-11T21:50:00Z</dcterms:created>
  <dcterms:modified xsi:type="dcterms:W3CDTF">2026-08-11T21:50:00Z</dcterms:modified>
  <cp:category/>
</cp:coreProperties>
</file>