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3415D0"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 xml:space="preserve">Ejercicios de consultas </w:t>
      </w:r>
    </w:p>
    <w:p w14:paraId="46C8CB02">
      <w:pPr>
        <w:rPr>
          <w:rFonts w:hint="default"/>
          <w:lang w:val="es-ES"/>
        </w:rPr>
      </w:pPr>
    </w:p>
    <w:p w14:paraId="469894D0">
      <w:pPr>
        <w:numPr>
          <w:ilvl w:val="0"/>
          <w:numId w:val="1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Mostrar el nombre de músicos que tengan una experiencia menor de 5 años y toquen instrumentos de cuerda cuyo precio esté entre 1800 y 2000 € .</w:t>
      </w:r>
    </w:p>
    <w:p w14:paraId="62934D4D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s-ES"/>
        </w:rPr>
      </w:pPr>
    </w:p>
    <w:p w14:paraId="5DB5B5CB">
      <w:pPr>
        <w:numPr>
          <w:ilvl w:val="0"/>
          <w:numId w:val="0"/>
        </w:numPr>
      </w:pPr>
      <w:r>
        <w:drawing>
          <wp:inline distT="0" distB="0" distL="114300" distR="114300">
            <wp:extent cx="5273040" cy="3629660"/>
            <wp:effectExtent l="0" t="0" r="0" b="127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C3E5">
      <w:pPr>
        <w:numPr>
          <w:ilvl w:val="0"/>
          <w:numId w:val="0"/>
        </w:numPr>
      </w:pPr>
    </w:p>
    <w:p w14:paraId="5FC764CE"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Nacionalidad con más músicos tocando ACORDEÓN y que no tenga músicos tocando</w:t>
      </w:r>
    </w:p>
    <w:p w14:paraId="1B36B0F5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s-ES"/>
        </w:rPr>
      </w:pPr>
    </w:p>
    <w:p w14:paraId="3A846885">
      <w:pPr>
        <w:numPr>
          <w:ilvl w:val="0"/>
          <w:numId w:val="0"/>
        </w:numPr>
      </w:pPr>
      <w:r>
        <w:drawing>
          <wp:inline distT="0" distB="0" distL="114300" distR="114300">
            <wp:extent cx="4265295" cy="2995930"/>
            <wp:effectExtent l="0" t="0" r="190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1207">
      <w:pPr>
        <w:numPr>
          <w:ilvl w:val="0"/>
          <w:numId w:val="0"/>
        </w:numPr>
      </w:pPr>
    </w:p>
    <w:p w14:paraId="3A9B6F62"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Obtener todos los datos de los músicos cuyo campo ID contenga la cadena ‘345’ y toquen instrumentos de viento.</w:t>
      </w:r>
    </w:p>
    <w:p w14:paraId="10A4A039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s-ES"/>
        </w:rPr>
      </w:pPr>
    </w:p>
    <w:p w14:paraId="2F0B1749">
      <w:pPr>
        <w:numPr>
          <w:ilvl w:val="0"/>
          <w:numId w:val="0"/>
        </w:numPr>
      </w:pPr>
      <w:r>
        <w:drawing>
          <wp:inline distT="0" distB="0" distL="114300" distR="114300">
            <wp:extent cx="5271135" cy="3831590"/>
            <wp:effectExtent l="0" t="0" r="190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E79E">
      <w:pPr>
        <w:numPr>
          <w:ilvl w:val="0"/>
          <w:numId w:val="0"/>
        </w:numPr>
      </w:pPr>
    </w:p>
    <w:p w14:paraId="08F5EA58"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Mostrar la nacionalidad y número de músicos (por cada país, tocando instrumentos de viento) de los países que tienen músicos tocando instrumentos de viento.</w:t>
      </w:r>
    </w:p>
    <w:p w14:paraId="13206575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s-ES"/>
        </w:rPr>
      </w:pPr>
    </w:p>
    <w:p w14:paraId="7730D3DE">
      <w:pPr>
        <w:numPr>
          <w:ilvl w:val="0"/>
          <w:numId w:val="0"/>
        </w:numPr>
      </w:pPr>
      <w:r>
        <w:drawing>
          <wp:inline distT="0" distB="0" distL="114300" distR="114300">
            <wp:extent cx="4658360" cy="3165475"/>
            <wp:effectExtent l="0" t="0" r="508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785A">
      <w:pPr>
        <w:numPr>
          <w:ilvl w:val="0"/>
          <w:numId w:val="0"/>
        </w:numPr>
      </w:pPr>
    </w:p>
    <w:p w14:paraId="2A10BEC1">
      <w:pPr>
        <w:numPr>
          <w:ilvl w:val="0"/>
          <w:numId w:val="0"/>
        </w:numPr>
      </w:pPr>
    </w:p>
    <w:p w14:paraId="29B9389C">
      <w:pPr>
        <w:numPr>
          <w:ilvl w:val="0"/>
          <w:numId w:val="0"/>
        </w:numPr>
      </w:pPr>
    </w:p>
    <w:p w14:paraId="7FEB9D53">
      <w:pPr>
        <w:numPr>
          <w:ilvl w:val="0"/>
          <w:numId w:val="0"/>
        </w:numPr>
      </w:pPr>
      <w:r>
        <w:drawing>
          <wp:inline distT="0" distB="0" distL="114300" distR="114300">
            <wp:extent cx="5271135" cy="4003040"/>
            <wp:effectExtent l="0" t="0" r="1905" b="508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77A3">
      <w:pPr>
        <w:numPr>
          <w:ilvl w:val="0"/>
          <w:numId w:val="0"/>
        </w:numPr>
      </w:pPr>
    </w:p>
    <w:p w14:paraId="79FE2416">
      <w:pPr>
        <w:numPr>
          <w:ilvl w:val="0"/>
          <w:numId w:val="0"/>
        </w:numPr>
      </w:pPr>
    </w:p>
    <w:p w14:paraId="7CF79157">
      <w:pPr>
        <w:numPr>
          <w:ilvl w:val="0"/>
          <w:numId w:val="0"/>
        </w:numPr>
      </w:pPr>
    </w:p>
    <w:p w14:paraId="2F9ACE4E">
      <w:pPr>
        <w:numPr>
          <w:ilvl w:val="0"/>
          <w:numId w:val="0"/>
        </w:numPr>
      </w:pPr>
      <w:r>
        <w:drawing>
          <wp:inline distT="0" distB="0" distL="114300" distR="114300">
            <wp:extent cx="5267960" cy="2391410"/>
            <wp:effectExtent l="0" t="0" r="5080" b="127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44EE">
      <w:pPr>
        <w:numPr>
          <w:ilvl w:val="0"/>
          <w:numId w:val="0"/>
        </w:numPr>
      </w:pPr>
      <w:r>
        <w:drawing>
          <wp:inline distT="0" distB="0" distL="114300" distR="114300">
            <wp:extent cx="5267960" cy="2927985"/>
            <wp:effectExtent l="0" t="0" r="5080" b="13335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C242">
      <w:pPr>
        <w:numPr>
          <w:ilvl w:val="0"/>
          <w:numId w:val="0"/>
        </w:numPr>
      </w:pPr>
    </w:p>
    <w:p w14:paraId="49643D94">
      <w:pPr>
        <w:numPr>
          <w:ilvl w:val="0"/>
          <w:numId w:val="0"/>
        </w:numPr>
      </w:pPr>
    </w:p>
    <w:p w14:paraId="78AD4D6B">
      <w:pPr>
        <w:numPr>
          <w:ilvl w:val="0"/>
          <w:numId w:val="0"/>
        </w:numPr>
      </w:pPr>
      <w:r>
        <w:drawing>
          <wp:inline distT="0" distB="0" distL="114300" distR="114300">
            <wp:extent cx="5267960" cy="3110865"/>
            <wp:effectExtent l="0" t="0" r="5080" b="13335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ED75">
      <w:pPr>
        <w:numPr>
          <w:ilvl w:val="0"/>
          <w:numId w:val="0"/>
        </w:numPr>
      </w:pPr>
    </w:p>
    <w:p w14:paraId="25CC9D85">
      <w:pPr>
        <w:numPr>
          <w:ilvl w:val="0"/>
          <w:numId w:val="0"/>
        </w:numPr>
        <w:rPr>
          <w:rFonts w:hint="default"/>
          <w:lang w:val="es-ES"/>
        </w:rPr>
      </w:pPr>
      <w:r>
        <w:drawing>
          <wp:inline distT="0" distB="0" distL="114300" distR="114300">
            <wp:extent cx="5269865" cy="2199640"/>
            <wp:effectExtent l="0" t="0" r="3175" b="1016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82357D"/>
    <w:multiLevelType w:val="singleLevel"/>
    <w:tmpl w:val="7882357D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6B05D4"/>
    <w:rsid w:val="29EE1FF2"/>
    <w:rsid w:val="326B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2025-04-07T17:19:00Z</dcterms:created>
  <dc:creator>cmeli</dc:creator>
  <cp:lastModifiedBy>Axel Hernandez</cp:lastModifiedBy>
  <dcterms:modified xsi:type="dcterms:W3CDTF">2025-04-08T15:24:21Z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3082-12.2.0.20782</vt:lpwstr>
  </property>
  <property fmtid="{D5CDD505-2E9C-101B-9397-08002B2CF9AE}" pid="3" name="ICV">
    <vt:lpwstr>FBB6F76E77B74AD88704936BCC8D06FC_11</vt:lpwstr>
  </property>
</Properties>
</file>