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Axelis Certificate</w:t>
      </w:r>
    </w:p>
    <w:p>
      <w:pPr>
        <w:pStyle w:val="BodyText"/>
      </w:pPr>
      <w:r>
        <w:drawing>
          <wp:inline>
            <wp:extent cx="5334000" cy="2592916"/>
            <wp:effectExtent b="0" l="0" r="0" t="0"/>
            <wp:docPr descr="Axelis Overseas" title="" id="10" name="Picture"/>
            <a:graphic>
              <a:graphicData uri="http://schemas.openxmlformats.org/drawingml/2006/picture">
                <pic:pic>
                  <pic:nvPicPr>
                    <pic:cNvPr descr="assets/axelis-lockup-nav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Certificate of completion</w:t>
      </w:r>
    </w:p>
    <w:p>
      <w:pPr>
        <w:pStyle w:val="BodyText"/>
      </w:pPr>
      <w:r>
        <w:t xml:space="preserve">Student name</w:t>
      </w:r>
    </w:p>
    <w:p>
      <w:pPr>
        <w:pStyle w:val="BodyText"/>
      </w:pPr>
      <w:r>
        <w:t xml:space="preserve">has completed, and been assessed against the published criteria of</w:t>
      </w:r>
    </w:p>
    <w:p>
      <w:pPr>
        <w:pStyle w:val="BodyText"/>
      </w:pPr>
      <w:r>
        <w:t xml:space="preserve">German A1 to B2 (CEFR) Certification Programme</w:t>
      </w:r>
    </w:p>
    <w:p>
      <w:pPr>
        <w:pStyle w:val="BodyText"/>
      </w:pPr>
      <w:r>
        <w:t xml:space="preserve">480 contact hours over 48 weeks</w:t>
      </w:r>
    </w:p>
    <w:p>
      <w:pPr>
        <w:pStyle w:val="BodyText"/>
      </w:pPr>
      <w:r>
        <w:t xml:space="preserve">Certificate ID</w:t>
      </w:r>
      <w:r>
        <w:rPr>
          <w:b/>
          <w:bCs/>
        </w:rPr>
        <w:t xml:space="preserve">AXC-2026-0147</w:t>
      </w:r>
    </w:p>
    <w:p>
      <w:pPr>
        <w:pStyle w:val="BodyText"/>
      </w:pPr>
      <w:r>
        <w:t xml:space="preserve">Date of issue</w:t>
      </w:r>
      <w:r>
        <w:rPr>
          <w:b/>
          <w:bCs/>
        </w:rPr>
        <w:t xml:space="preserve">21 September 2026</w:t>
      </w:r>
    </w:p>
    <w:p>
      <w:pPr>
        <w:pStyle w:val="BodyText"/>
      </w:pPr>
      <w:r>
        <w:t xml:space="preserve">Verify at</w:t>
      </w:r>
      <w:r>
        <w:rPr>
          <w:b/>
          <w:bCs/>
        </w:rPr>
        <w:t xml:space="preserve">overseeducation.com/verify</w:t>
      </w:r>
    </w:p>
    <w:p>
      <w:pPr>
        <w:pStyle w:val="BodyText"/>
      </w:pPr>
      <w:r>
        <w:rPr>
          <w:b/>
          <w:bCs/>
        </w:rPr>
        <w:t xml:space="preserve">Rishabh Agrawal</w:t>
      </w:r>
      <w:r>
        <w:t xml:space="preserve">Founder &amp; Director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Axelis certified programme seal" title="" id="13" name="Picture"/>
            <a:graphic>
              <a:graphicData uri="http://schemas.openxmlformats.org/drawingml/2006/picture">
                <pic:pic>
                  <pic:nvPicPr>
                    <pic:cNvPr descr="assets/axelis-seal-certificat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Programme Lead</w:t>
      </w:r>
      <w:r>
        <w:t xml:space="preserve">Name and signature</w:t>
      </w:r>
    </w:p>
    <w:p>
      <w:pPr>
        <w:pStyle w:val="BodyText"/>
      </w:pPr>
      <w:r>
        <w:t xml:space="preserve">This certificate is issued by Axelis Overseas Education Pvt Ltd. It records completion and assessment of an Axelis programme. It is not a degree, not a qualification under any national framework, and not accredited by DPIIT, the British Council or AIRC, each of which recognises the company rather than this credential.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2026-09-21T17:28:44Z</dcterms:created>
  <dcterms:modified xsi:type="dcterms:W3CDTF">2026-09-21T17:28:44Z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