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 Finanzas Hogar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2" w:name="design.md-finanzas-hogar"/>
    <w:p>
      <w:pPr>
        <w:pStyle w:val="Heading1"/>
      </w:pPr>
      <w:r>
        <w:t xml:space="preserve">DESIGN.md · Finanzas Hogar</w:t>
      </w:r>
    </w:p>
    <w:p>
      <w:pPr>
        <w:pStyle w:val="FirstParagraph"/>
      </w:pPr>
      <w:r>
        <w:t xml:space="preserve">Versión 1.0 en construcción (11-oct-2026, WF-1). Secciones 1 a 6: agente U2b-1-design. Secciones 7 a 10: agente U2b-2. Fuentes de verdad:</w:t>
      </w:r>
      <w:r>
        <w:t xml:space="preserve"> </w:t>
      </w:r>
      <w:r>
        <w:rPr>
          <w:rStyle w:val="VerbatimChar"/>
        </w:rPr>
        <w:t xml:space="preserve">docs/plan/plan.md</w:t>
      </w:r>
      <w:r>
        <w:t xml:space="preserve"> </w:t>
      </w:r>
      <w:r>
        <w:t xml:space="preserve">§4 (esqueleto y método),</w:t>
      </w:r>
      <w:r>
        <w:t xml:space="preserve"> </w:t>
      </w:r>
      <w:r>
        <w:rPr>
          <w:rStyle w:val="VerbatimChar"/>
        </w:rPr>
        <w:t xml:space="preserve">docs/plan/decisiones.md</w:t>
      </w:r>
      <w:r>
        <w:t xml:space="preserve"> </w:t>
      </w:r>
      <w:r>
        <w:t xml:space="preserve">§G, §I y §K, criterios</w:t>
      </w:r>
      <w:r>
        <w:t xml:space="preserve"> </w:t>
      </w:r>
      <w:r>
        <w:rPr>
          <w:rStyle w:val="VerbatimChar"/>
        </w:rPr>
        <w:t xml:space="preserve">docs/criterios/U2.md</w:t>
      </w:r>
      <w:r>
        <w:t xml:space="preserve"> </w:t>
      </w:r>
      <w:r>
        <w:t xml:space="preserve">1.2, colorimetría 1.2 (</w:t>
      </w:r>
      <w:r>
        <w:rPr>
          <w:rStyle w:val="VerbatimChar"/>
        </w:rPr>
        <w:t xml:space="preserve">docs/design/colorimetria.md</w:t>
      </w:r>
      <w:r>
        <w:t xml:space="preserve">) y sus tokens</w:t>
      </w:r>
      <w:r>
        <w:t xml:space="preserve"> </w:t>
      </w:r>
      <w:r>
        <w:rPr>
          <w:rStyle w:val="VerbatimChar"/>
        </w:rPr>
        <w:t xml:space="preserve">docs/contratos/C2-colores.json</w:t>
      </w:r>
      <w:r>
        <w:t xml:space="preserve"> </w:t>
      </w:r>
      <w:r>
        <w:t xml:space="preserve">(190 tokens). Este documento</w:t>
      </w:r>
      <w:r>
        <w:t xml:space="preserve"> </w:t>
      </w:r>
      <w:r>
        <w:rPr>
          <w:b/>
          <w:bCs/>
        </w:rPr>
        <w:t xml:space="preserve">no define ningún color nuevo</w:t>
      </w:r>
      <w:r>
        <w:t xml:space="preserve">: todo hex citado sale de</w:t>
      </w:r>
      <w:r>
        <w:t xml:space="preserve"> </w:t>
      </w:r>
      <w:r>
        <w:rPr>
          <w:rStyle w:val="VerbatimChar"/>
        </w:rPr>
        <w:t xml:space="preserve">C2-colores.json</w:t>
      </w:r>
      <w:r>
        <w:t xml:space="preserve"> </w:t>
      </w:r>
      <w:r>
        <w:t xml:space="preserve">y lo comprueba</w:t>
      </w:r>
      <w:r>
        <w:t xml:space="preserve"> </w:t>
      </w:r>
      <w:r>
        <w:rPr>
          <w:rStyle w:val="VerbatimChar"/>
        </w:rPr>
        <w:t xml:space="preserve">docs/design/fuentes/scripts/verificar.py</w:t>
      </w:r>
      <w:r>
        <w:t xml:space="preserve">. Los nombres de token están en inglés corto (identificadores de código); todo lo demás, en español de México.</w:t>
      </w:r>
    </w:p>
    <w:p>
      <w:pPr>
        <w:pStyle w:val="BodyText"/>
      </w:pPr>
      <w:r>
        <w:t xml:space="preserve">Matiz aprobado:</w:t>
      </w:r>
      <w:r>
        <w:t xml:space="preserve"> </w:t>
      </w:r>
      <w:r>
        <w:rPr>
          <w:b/>
          <w:bCs/>
        </w:rPr>
        <w:t xml:space="preserve">C · Índigo 280°</w:t>
      </w:r>
      <w:r>
        <w:t xml:space="preserve"> </w:t>
      </w:r>
      <w:r>
        <w:t xml:space="preserve">(decisiones §I). Referencia visual única:</w:t>
      </w:r>
      <w:r>
        <w:t xml:space="preserve"> </w:t>
      </w:r>
      <w:r>
        <w:rPr>
          <w:b/>
          <w:bCs/>
        </w:rPr>
        <w:t xml:space="preserve">Notion</w:t>
      </w:r>
      <w:r>
        <w:t xml:space="preserve"> </w:t>
      </w:r>
      <w:r>
        <w:t xml:space="preserve">(decisiones §G).</w:t>
      </w:r>
    </w:p>
    <w:bookmarkStart w:id="12" w:name="principios-y-tono"/>
    <w:p>
      <w:pPr>
        <w:pStyle w:val="Heading2"/>
      </w:pPr>
      <w:r>
        <w:t xml:space="preserve">1. Principios y tono</w:t>
      </w:r>
    </w:p>
    <w:bookmarkStart w:id="9" w:name="referencia-visual"/>
    <w:p>
      <w:pPr>
        <w:pStyle w:val="Heading3"/>
      </w:pPr>
      <w:r>
        <w:t xml:space="preserve">1.1 Referencia visual</w:t>
      </w:r>
    </w:p>
    <w:p>
      <w:pPr>
        <w:pStyle w:val="FirstParagraph"/>
      </w:pPr>
      <w:r>
        <w:t xml:space="preserve">Notion es la única referencia visual (decisiones §G). De Notion se toma: barra lateral jerárquica y colapsable, páginas hechas de bloques con propiedades arriba, vistas de base de datos (tabla, tablero, calendario, galería), menú</w:t>
      </w:r>
      <w:r>
        <w:t xml:space="preserve"> </w:t>
      </w:r>
      <w:r>
        <w:rPr>
          <w:rStyle w:val="VerbatimChar"/>
        </w:rPr>
        <w:t xml:space="preserve">/</w:t>
      </w:r>
      <w:r>
        <w:t xml:space="preserve">, edición en el lugar, superficies casi blancas en claro y casi negras en oscuro, tipografía neutra y color reservado para significar. No se cita ni se imita ningún otro producto.</w:t>
      </w:r>
    </w:p>
    <w:bookmarkEnd w:id="9"/>
    <w:bookmarkStart w:id="10" w:name="principios"/>
    <w:p>
      <w:pPr>
        <w:pStyle w:val="Heading3"/>
      </w:pPr>
      <w:r>
        <w:t xml:space="preserve">1.2 Principios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Principio</w:t>
            </w:r>
          </w:p>
        </w:tc>
        <w:tc>
          <w:tcPr/>
          <w:p>
            <w:pPr>
              <w:pStyle w:val="Compact"/>
            </w:pPr>
            <w:r>
              <w:t xml:space="preserve">Qué significa en la interfaz</w:t>
            </w:r>
          </w:p>
        </w:tc>
        <w:tc>
          <w:tcPr/>
          <w:p>
            <w:pPr>
              <w:pStyle w:val="Compact"/>
            </w:pPr>
            <w:r>
              <w:t xml:space="preserve">Cómo se comprueba</w:t>
            </w:r>
          </w:p>
        </w:tc>
      </w:tr>
      <w:tr>
        <w:tc>
          <w:tcPr/>
          <w:p>
            <w:pPr>
              <w:pStyle w:val="Compact"/>
            </w:pPr>
            <w:r>
              <w:t xml:space="preserve">P1</w:t>
            </w:r>
          </w:p>
        </w:tc>
        <w:tc>
          <w:tcPr/>
          <w:p>
            <w:pPr>
              <w:pStyle w:val="Compact"/>
            </w:pPr>
            <w:r>
              <w:rPr>
                <w:b/>
                <w:bCs/>
              </w:rPr>
              <w:t xml:space="preserve">Completo pero minimalista</w:t>
            </w:r>
          </w:p>
        </w:tc>
        <w:tc>
          <w:tcPr/>
          <w:p>
            <w:pPr>
              <w:pStyle w:val="Compact"/>
            </w:pPr>
            <w:r>
              <w:t xml:space="preserve">Todo dato existe, pero cada pantalla muestra solo lo que pide su decisión; lo demás queda a un paso (</w:t>
            </w:r>
            <w:r>
              <w:rPr>
                <w:i/>
                <w:iCs/>
              </w:rPr>
              <w:t xml:space="preserve">progressive disclosure</w:t>
            </w:r>
            <w:r>
              <w:t xml:space="preserve">): «Mostrar N más», menú «⋯», vista previa del registro (U1 G-06). El Resumen del dashboard lleva ≤ 6 tarjetas (decisiones §G).</w:t>
            </w:r>
          </w:p>
        </w:tc>
        <w:tc>
          <w:tcPr/>
          <w:p>
            <w:pPr>
              <w:pStyle w:val="Compact"/>
            </w:pPr>
            <w:r>
              <w:t xml:space="preserve">Revisión por pantalla en U5: ningún dato secundario compite con la cifra principal.</w:t>
            </w:r>
          </w:p>
        </w:tc>
      </w:tr>
      <w:tr>
        <w:tc>
          <w:tcPr/>
          <w:p>
            <w:pPr>
              <w:pStyle w:val="Compact"/>
            </w:pPr>
            <w:r>
              <w:t xml:space="preserve">P2</w:t>
            </w:r>
          </w:p>
        </w:tc>
        <w:tc>
          <w:tcPr/>
          <w:p>
            <w:pPr>
              <w:pStyle w:val="Compact"/>
            </w:pPr>
            <w:r>
              <w:rPr>
                <w:b/>
                <w:bCs/>
              </w:rPr>
              <w:t xml:space="preserve">Una acción primaria por pantalla</w:t>
            </w:r>
          </w:p>
        </w:tc>
        <w:tc>
          <w:tcPr/>
          <w:p>
            <w:pPr>
              <w:pStyle w:val="Compact"/>
            </w:pPr>
            <w:r>
              <w:t xml:space="preserve">Un solo botón con relleno de marca visible a la vez (§2.9); las demás acciones son secundarias, de texto o van en «⋯». En móvil la primaria nunca se esconde (U1 §1.3).</w:t>
            </w:r>
          </w:p>
        </w:tc>
        <w:tc>
          <w:tcPr/>
          <w:p>
            <w:pPr>
              <w:pStyle w:val="Compact"/>
            </w:pPr>
            <w:r>
              <w:t xml:space="preserve">Conteo de botones primarios por pantalla = 1 (las hojas y diálogos cuentan como pantalla propia).</w:t>
            </w:r>
          </w:p>
        </w:tc>
      </w:tr>
      <w:tr>
        <w:tc>
          <w:tcPr/>
          <w:p>
            <w:pPr>
              <w:pStyle w:val="Compact"/>
            </w:pPr>
            <w:r>
              <w:t xml:space="preserve">P3</w:t>
            </w:r>
          </w:p>
        </w:tc>
        <w:tc>
          <w:tcPr/>
          <w:p>
            <w:pPr>
              <w:pStyle w:val="Compact"/>
            </w:pPr>
            <w:r>
              <w:rPr>
                <w:b/>
                <w:bCs/>
              </w:rPr>
              <w:t xml:space="preserve">Móvil primero</w:t>
            </w:r>
          </w:p>
        </w:tc>
        <w:tc>
          <w:tcPr/>
          <w:p>
            <w:pPr>
              <w:pStyle w:val="Compact"/>
            </w:pPr>
            <w:r>
              <w:t xml:space="preserve">Se diseña a 360 px y se amplía (U1 §6.1). Registrar un gasto = 3 toques (K10). Todo control táctil mide ≥ 44 × 44 px (§4.6). PWA instalable en Android (decisiones §G).</w:t>
            </w:r>
          </w:p>
        </w:tc>
        <w:tc>
          <w:tcPr/>
          <w:p>
            <w:pPr>
              <w:pStyle w:val="Compact"/>
            </w:pPr>
            <w:r>
              <w:t xml:space="preserve">U5 a 360 y 412 px; conteo de toques de F-1.</w:t>
            </w:r>
          </w:p>
        </w:tc>
      </w:tr>
      <w:tr>
        <w:tc>
          <w:tcPr/>
          <w:p>
            <w:pPr>
              <w:pStyle w:val="Compact"/>
            </w:pPr>
            <w:r>
              <w:t xml:space="preserve">P4</w:t>
            </w:r>
          </w:p>
        </w:tc>
        <w:tc>
          <w:tcPr/>
          <w:p>
            <w:pPr>
              <w:pStyle w:val="Compact"/>
            </w:pPr>
            <w:r>
              <w:rPr>
                <w:b/>
                <w:bCs/>
              </w:rPr>
              <w:t xml:space="preserve">El color significa, no decora</w:t>
            </w:r>
          </w:p>
        </w:tc>
        <w:tc>
          <w:tcPr/>
          <w:p>
            <w:pPr>
              <w:pStyle w:val="Compact"/>
            </w:pPr>
            <w:r>
              <w:t xml:space="preserve">Regla 60-30-10 y saturación apagada (§2.2); el color de un rol, persona, tienda o serie</w:t>
            </w:r>
            <w:r>
              <w:t xml:space="preserve"> </w:t>
            </w:r>
            <w:r>
              <w:rPr>
                <w:b/>
                <w:bCs/>
              </w:rPr>
              <w:t xml:space="preserve">nunca va solo</w:t>
            </w:r>
            <w:r>
              <w:t xml:space="preserve">: lo acompaña signo, icono, forma o texto (§2.10).</w:t>
            </w:r>
          </w:p>
        </w:tc>
        <w:tc>
          <w:tcPr/>
          <w:p>
            <w:pPr>
              <w:pStyle w:val="Compact"/>
            </w:pPr>
            <w:r>
              <w:t xml:space="preserve">Vista en escala de grises sin pérdida de significado.</w:t>
            </w:r>
          </w:p>
        </w:tc>
      </w:tr>
      <w:tr>
        <w:tc>
          <w:tcPr/>
          <w:p>
            <w:pPr>
              <w:pStyle w:val="Compact"/>
            </w:pPr>
            <w:r>
              <w:t xml:space="preserve">P5</w:t>
            </w:r>
          </w:p>
        </w:tc>
        <w:tc>
          <w:tcPr/>
          <w:p>
            <w:pPr>
              <w:pStyle w:val="Compact"/>
            </w:pPr>
            <w:r>
              <w:rPr>
                <w:b/>
                <w:bCs/>
              </w:rPr>
              <w:t xml:space="preserve">Cifras exactas y legibles</w:t>
            </w:r>
          </w:p>
        </w:tc>
        <w:tc>
          <w:tcPr/>
          <w:p>
            <w:pPr>
              <w:pStyle w:val="Compact"/>
            </w:pPr>
            <w:r>
              <w:t xml:space="preserve">Dinero</w:t>
            </w:r>
            <w:r>
              <w:t xml:space="preserve"> </w:t>
            </w:r>
            <w:r>
              <w:rPr>
                <w:rStyle w:val="VerbatimChar"/>
              </w:rPr>
              <w:t xml:space="preserve">$1,258.68</w:t>
            </w:r>
            <w:r>
              <w:t xml:space="preserve"> </w:t>
            </w:r>
            <w:r>
              <w:t xml:space="preserve">(U1 §0.4) con cifras tabulares (§3.4); nunca se trunca ni se parte (U1 §6.1 regla 5); nunca se anima (§6.4).</w:t>
            </w:r>
          </w:p>
        </w:tc>
        <w:tc>
          <w:tcPr/>
          <w:p>
            <w:pPr>
              <w:pStyle w:val="Compact"/>
            </w:pPr>
            <w:r>
              <w:rPr>
                <w:rStyle w:val="VerbatimChar"/>
              </w:rPr>
              <w:t xml:space="preserve">$99,999.99</w:t>
            </w:r>
            <w:r>
              <w:t xml:space="preserve"> </w:t>
            </w:r>
            <w:r>
              <w:t xml:space="preserve">completo en la tarjeta más estrecha a 360 px.</w:t>
            </w:r>
          </w:p>
        </w:tc>
      </w:tr>
      <w:tr>
        <w:tc>
          <w:tcPr/>
          <w:p>
            <w:pPr>
              <w:pStyle w:val="Compact"/>
            </w:pPr>
            <w:r>
              <w:t xml:space="preserve">P6</w:t>
            </w:r>
          </w:p>
        </w:tc>
        <w:tc>
          <w:tcPr/>
          <w:p>
            <w:pPr>
              <w:pStyle w:val="Compact"/>
            </w:pPr>
            <w:r>
              <w:rPr>
                <w:b/>
                <w:bCs/>
              </w:rPr>
              <w:t xml:space="preserve">Calma</w:t>
            </w:r>
          </w:p>
        </w:tc>
        <w:tc>
          <w:tcPr/>
          <w:p>
            <w:pPr>
              <w:pStyle w:val="Compact"/>
            </w:pPr>
            <w:r>
              <w:t xml:space="preserve">Densidad cómoda, sombras leves solo en claro (§4.5), movimiento corto (§6), sin rojos ni destellos salvo error y acción crítica.</w:t>
            </w:r>
          </w:p>
        </w:tc>
        <w:tc>
          <w:tcPr/>
          <w:p>
            <w:pPr>
              <w:pStyle w:val="Compact"/>
            </w:pPr>
            <w:r>
              <w:t xml:space="preserve">Revisión de U5 contra §2 y §6.</w:t>
            </w:r>
          </w:p>
        </w:tc>
      </w:tr>
      <w:tr>
        <w:tc>
          <w:tcPr/>
          <w:p>
            <w:pPr>
              <w:pStyle w:val="Compact"/>
            </w:pPr>
            <w:r>
              <w:t xml:space="preserve">P7</w:t>
            </w:r>
          </w:p>
        </w:tc>
        <w:tc>
          <w:tcPr/>
          <w:p>
            <w:pPr>
              <w:pStyle w:val="Compact"/>
            </w:pPr>
            <w:r>
              <w:rPr>
                <w:b/>
                <w:bCs/>
              </w:rPr>
              <w:t xml:space="preserve">Claro y oscuro de primera</w:t>
            </w:r>
          </w:p>
        </w:tc>
        <w:tc>
          <w:tcPr/>
          <w:p>
            <w:pPr>
              <w:pStyle w:val="Compact"/>
            </w:pPr>
            <w:r>
              <w:t xml:space="preserve">Tema por defecto según el sistema, con interruptor (decisiones §G); cada token de color tiene variante clara y oscura.</w:t>
            </w:r>
          </w:p>
        </w:tc>
        <w:tc>
          <w:tcPr/>
          <w:p>
            <w:pPr>
              <w:pStyle w:val="Compact"/>
            </w:pPr>
            <w:r>
              <w:t xml:space="preserve">Toda captura de U5 existe en los dos temas.</w:t>
            </w:r>
          </w:p>
        </w:tc>
      </w:tr>
      <w:tr>
        <w:tc>
          <w:tcPr/>
          <w:p>
            <w:pPr>
              <w:pStyle w:val="Compact"/>
            </w:pPr>
            <w:r>
              <w:t xml:space="preserve">P8</w:t>
            </w:r>
          </w:p>
        </w:tc>
        <w:tc>
          <w:tcPr/>
          <w:p>
            <w:pPr>
              <w:pStyle w:val="Compact"/>
            </w:pPr>
            <w:r>
              <w:rPr>
                <w:b/>
                <w:bCs/>
              </w:rPr>
              <w:t xml:space="preserve">Accesible por cálculo</w:t>
            </w:r>
          </w:p>
        </w:tc>
        <w:tc>
          <w:tcPr/>
          <w:p>
            <w:pPr>
              <w:pStyle w:val="Compact"/>
            </w:pPr>
            <w:r>
              <w:t xml:space="preserve">WCAG 2.2 AA mínimo, calculado: texto ≥ 4.5:1; texto grande, interfaz y gráficas ≥ 3:1 (decisiones §G).</w:t>
            </w:r>
          </w:p>
        </w:tc>
        <w:tc>
          <w:tcPr/>
          <w:p>
            <w:pPr>
              <w:pStyle w:val="Compact"/>
            </w:pPr>
            <w:r>
              <w:t xml:space="preserve">Dos tablas oficiales, 0 bajo umbral:</w:t>
            </w:r>
            <w:r>
              <w:t xml:space="preserve"> </w:t>
            </w:r>
            <w:r>
              <w:rPr>
                <w:rStyle w:val="VerbatimChar"/>
              </w:rPr>
              <w:t xml:space="preserve">contraste.csv</w:t>
            </w:r>
            <w:r>
              <w:t xml:space="preserve"> </w:t>
            </w:r>
            <w:r>
              <w:t xml:space="preserve">(paleta: 202 pares, §2.8) y</w:t>
            </w:r>
            <w:r>
              <w:t xml:space="preserve"> </w:t>
            </w:r>
            <w:r>
              <w:rPr>
                <w:rStyle w:val="VerbatimChar"/>
              </w:rPr>
              <w:t xml:space="preserve">contraste-componentes.csv</w:t>
            </w:r>
            <w:r>
              <w:t xml:space="preserve"> </w:t>
            </w:r>
            <w:r>
              <w:t xml:space="preserve">(componentes: 316 combinaciones, §10.5).</w:t>
            </w:r>
          </w:p>
        </w:tc>
      </w:tr>
    </w:tbl>
    <w:bookmarkEnd w:id="10"/>
    <w:bookmarkStart w:id="11" w:name="tono-de-voz"/>
    <w:p>
      <w:pPr>
        <w:pStyle w:val="Heading3"/>
      </w:pPr>
      <w:r>
        <w:t xml:space="preserve">1.3 Tono de voz</w:t>
      </w:r>
    </w:p>
    <w:p>
      <w:pPr>
        <w:pStyle w:val="FirstParagraph"/>
      </w:pPr>
      <w:r>
        <w:t xml:space="preserve">Texto de interfaz en español de México, claro y breve, para una familia (Axel, Ximena y Karen), no para un banco.</w:t>
      </w:r>
    </w:p>
    <w:p>
      <w:pPr>
        <w:pStyle w:val="Compact"/>
        <w:numPr>
          <w:ilvl w:val="0"/>
          <w:numId w:val="1001"/>
        </w:numPr>
      </w:pPr>
      <w:r>
        <w:rPr>
          <w:b/>
          <w:bCs/>
        </w:rPr>
        <w:t xml:space="preserve">Trato de tú</w:t>
      </w:r>
      <w:r>
        <w:t xml:space="preserve"> </w:t>
      </w:r>
      <w:r>
        <w:t xml:space="preserve">y frases cortas. Botones en infinitivo: «Guardar», «Registrar gasto», «Cambiar semana».</w:t>
      </w:r>
    </w:p>
    <w:p>
      <w:pPr>
        <w:pStyle w:val="Compact"/>
        <w:numPr>
          <w:ilvl w:val="0"/>
          <w:numId w:val="1001"/>
        </w:numPr>
      </w:pPr>
      <w:r>
        <w:rPr>
          <w:b/>
          <w:bCs/>
        </w:rPr>
        <w:t xml:space="preserve">Sin jerga</w:t>
      </w:r>
      <w:r>
        <w:t xml:space="preserve"> </w:t>
      </w:r>
      <w:r>
        <w:t xml:space="preserve">financiera ni técnica: «Lo que debes hoy», no «saldo insoluto»; los términos del dominio son los del diccionario de datos.</w:t>
      </w:r>
    </w:p>
    <w:p>
      <w:pPr>
        <w:pStyle w:val="Compact"/>
        <w:numPr>
          <w:ilvl w:val="0"/>
          <w:numId w:val="1001"/>
        </w:numPr>
      </w:pPr>
      <w:r>
        <w:rPr>
          <w:b/>
          <w:bCs/>
        </w:rPr>
        <w:t xml:space="preserve">Cifras con su formato</w:t>
      </w:r>
      <w:r>
        <w:t xml:space="preserve">:</w:t>
      </w:r>
      <w:r>
        <w:t xml:space="preserve"> </w:t>
      </w:r>
      <w:r>
        <w:rPr>
          <w:rStyle w:val="VerbatimChar"/>
        </w:rPr>
        <w:t xml:space="preserve">$1,258.68</w:t>
      </w:r>
      <w:r>
        <w:t xml:space="preserve">,</w:t>
      </w:r>
      <w:r>
        <w:t xml:space="preserve"> </w:t>
      </w:r>
      <w:r>
        <w:rPr>
          <w:rStyle w:val="VerbatimChar"/>
        </w:rPr>
        <w:t xml:space="preserve">10-oct-2026</w:t>
      </w:r>
      <w:r>
        <w:t xml:space="preserve">,</w:t>
      </w:r>
      <w:r>
        <w:t xml:space="preserve"> </w:t>
      </w:r>
      <w:r>
        <w:rPr>
          <w:rStyle w:val="VerbatimChar"/>
        </w:rPr>
        <w:t xml:space="preserve">80 %</w:t>
      </w:r>
      <w:r>
        <w:t xml:space="preserve">, tasas como se capturaron (</w:t>
      </w:r>
      <w:r>
        <w:rPr>
          <w:rStyle w:val="VerbatimChar"/>
        </w:rPr>
        <w:t xml:space="preserve">17.27 %</w:t>
      </w:r>
      <w:r>
        <w:t xml:space="preserve">; K12).</w:t>
      </w:r>
    </w:p>
    <w:p>
      <w:pPr>
        <w:pStyle w:val="Compact"/>
        <w:numPr>
          <w:ilvl w:val="0"/>
          <w:numId w:val="1001"/>
        </w:numPr>
      </w:pPr>
      <w:r>
        <w:rPr>
          <w:b/>
          <w:bCs/>
        </w:rPr>
        <w:t xml:space="preserve">Mensajes que dicen qué pasó y qué hacer</w:t>
      </w:r>
      <w:r>
        <w:t xml:space="preserve">: «Falta capturar la tasa de esta tarjeta», no «Error de validación».</w:t>
      </w:r>
    </w:p>
    <w:p>
      <w:pPr>
        <w:pStyle w:val="Compact"/>
        <w:numPr>
          <w:ilvl w:val="0"/>
          <w:numId w:val="1001"/>
        </w:numPr>
      </w:pPr>
      <w:r>
        <w:rPr>
          <w:b/>
          <w:bCs/>
        </w:rPr>
        <w:t xml:space="preserve">Sin signos de exclamación ni emojis</w:t>
      </w:r>
      <w:r>
        <w:t xml:space="preserve"> </w:t>
      </w:r>
      <w:r>
        <w:t xml:space="preserve">en mensajes del sistema; el éxito es discreto: «Guardado · Deshacer» (U1 G-07).</w:t>
      </w:r>
    </w:p>
    <w:p>
      <w:pPr>
        <w:pStyle w:val="Compact"/>
        <w:numPr>
          <w:ilvl w:val="0"/>
          <w:numId w:val="1001"/>
        </w:numPr>
      </w:pPr>
      <w:r>
        <w:t xml:space="preserve">Textos ya fijados en U1 y decisiones que se respetan tal cual: «Sin conexión con el servidor de casa», «faltan restricciones» (K16), «falta capturar» (K18).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Bien</w:t>
            </w:r>
          </w:p>
        </w:tc>
        <w:tc>
          <w:tcPr/>
          <w:p>
            <w:pPr>
              <w:pStyle w:val="Compact"/>
            </w:pPr>
            <w:r>
              <w:t xml:space="preserve">Evitar</w:t>
            </w:r>
          </w:p>
        </w:tc>
        <w:tc>
          <w:tcPr/>
          <w:p>
            <w:pPr>
              <w:pStyle w:val="Compact"/>
            </w:pPr>
            <w:r>
              <w:t xml:space="preserve">Por qué</w:t>
            </w:r>
          </w:p>
        </w:tc>
      </w:tr>
      <w:tr>
        <w:tc>
          <w:tcPr/>
          <w:p>
            <w:pPr>
              <w:pStyle w:val="Compact"/>
            </w:pPr>
            <w:r>
              <w:t xml:space="preserve">«Guardado · Deshacer»</w:t>
            </w:r>
          </w:p>
        </w:tc>
        <w:tc>
          <w:tcPr/>
          <w:p>
            <w:pPr>
              <w:pStyle w:val="Compact"/>
            </w:pPr>
            <w:r>
              <w:t xml:space="preserve">«¡Gasto guardado exitosamente!»</w:t>
            </w:r>
          </w:p>
        </w:tc>
        <w:tc>
          <w:tcPr/>
          <w:p>
            <w:pPr>
              <w:pStyle w:val="Compact"/>
            </w:pPr>
            <w:r>
              <w:t xml:space="preserve">Breve, sin exclamación, con salida.</w:t>
            </w:r>
          </w:p>
        </w:tc>
      </w:tr>
      <w:tr>
        <w:tc>
          <w:tcPr/>
          <w:p>
            <w:pPr>
              <w:pStyle w:val="Compact"/>
            </w:pPr>
            <w:r>
              <w:t xml:space="preserve">«Te quedan $1,320.50 de despensa este mes»</w:t>
            </w:r>
          </w:p>
        </w:tc>
        <w:tc>
          <w:tcPr/>
          <w:p>
            <w:pPr>
              <w:pStyle w:val="Compact"/>
            </w:pPr>
            <w:r>
              <w:t xml:space="preserve">«Disponible: 1320.5»</w:t>
            </w:r>
          </w:p>
        </w:tc>
        <w:tc>
          <w:tcPr/>
          <w:p>
            <w:pPr>
              <w:pStyle w:val="Compact"/>
            </w:pPr>
            <w:r>
              <w:t xml:space="preserve">Dice qué es y usa el formato de dinero.</w:t>
            </w:r>
          </w:p>
        </w:tc>
      </w:tr>
      <w:tr>
        <w:tc>
          <w:tcPr/>
          <w:p>
            <w:pPr>
              <w:pStyle w:val="Compact"/>
            </w:pPr>
            <w:r>
              <w:t xml:space="preserve">«Este pago vence mañana»</w:t>
            </w:r>
          </w:p>
        </w:tc>
        <w:tc>
          <w:tcPr/>
          <w:p>
            <w:pPr>
              <w:pStyle w:val="Compact"/>
            </w:pPr>
            <w:r>
              <w:t xml:space="preserve">«Pago próximo a vencer (D-1)»</w:t>
            </w:r>
          </w:p>
        </w:tc>
        <w:tc>
          <w:tcPr/>
          <w:p>
            <w:pPr>
              <w:pStyle w:val="Compact"/>
            </w:pPr>
            <w:r>
              <w:t xml:space="preserve">Sin códigos internos.</w:t>
            </w:r>
          </w:p>
        </w:tc>
      </w:tr>
    </w:tbl>
    <w:bookmarkEnd w:id="11"/>
    <w:bookmarkEnd w:id="12"/>
    <w:bookmarkStart w:id="23" w:name="colorimetría"/>
    <w:p>
      <w:pPr>
        <w:pStyle w:val="Heading2"/>
      </w:pPr>
      <w:r>
        <w:t xml:space="preserve">2. Colorimetría</w:t>
      </w:r>
    </w:p>
    <w:p>
      <w:pPr>
        <w:pStyle w:val="FirstParagraph"/>
      </w:pPr>
      <w:r>
        <w:t xml:space="preserve">Resumen fiel de la colorimetría 1.2 (</w:t>
      </w:r>
      <w:r>
        <w:rPr>
          <w:rStyle w:val="VerbatimChar"/>
        </w:rPr>
        <w:t xml:space="preserve">docs/design/colorimetria.md</w:t>
      </w:r>
      <w:r>
        <w:t xml:space="preserve">; la 1.2 no cambia ningún valor de la 1.1, solo quita marcas provisionales con K41 y K42). El detalle, las tablas completas y la regeneración viven en ese documento y en</w:t>
      </w:r>
      <w:r>
        <w:t xml:space="preserve"> </w:t>
      </w:r>
      <w:r>
        <w:rPr>
          <w:rStyle w:val="VerbatimChar"/>
        </w:rPr>
        <w:t xml:space="preserve">docs/design/tools/colorimetria.py</w:t>
      </w:r>
      <w:r>
        <w:t xml:space="preserve">; aquí van las reglas que usa quien diseña o programa.</w:t>
      </w:r>
    </w:p>
    <w:bookmarkStart w:id="13" w:name="método"/>
    <w:p>
      <w:pPr>
        <w:pStyle w:val="Heading3"/>
      </w:pPr>
      <w:r>
        <w:t xml:space="preserve">2.1 Método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Valor</w:t>
            </w:r>
          </w:p>
        </w:tc>
        <w:tc>
          <w:tcPr/>
          <w:p>
            <w:pPr>
              <w:pStyle w:val="Compact"/>
            </w:pPr>
            <w:r>
              <w:t xml:space="preserve">Justificación</w:t>
            </w:r>
          </w:p>
        </w:tc>
      </w:tr>
      <w:tr>
        <w:tc>
          <w:tcPr/>
          <w:p>
            <w:pPr>
              <w:pStyle w:val="Compact"/>
            </w:pPr>
            <w:r>
              <w:t xml:space="preserve">Espacio de color</w:t>
            </w:r>
          </w:p>
        </w:tc>
        <w:tc>
          <w:tcPr/>
          <w:p>
            <w:pPr>
              <w:pStyle w:val="Compact"/>
            </w:pPr>
            <w:r>
              <w:t xml:space="preserve">OKLCH, conversión a sRGB de 8 bits</w:t>
            </w:r>
          </w:p>
        </w:tc>
        <w:tc>
          <w:tcPr/>
          <w:p>
            <w:pPr>
              <w:pStyle w:val="Compact"/>
            </w:pPr>
            <w:r>
              <w:t xml:space="preserve">Luminosidad perceptual uniforme entre matices (plan §4.2).</w:t>
            </w:r>
          </w:p>
        </w:tc>
      </w:tr>
      <w:tr>
        <w:tc>
          <w:tcPr/>
          <w:p>
            <w:pPr>
              <w:pStyle w:val="Compact"/>
            </w:pPr>
            <w:r>
              <w:t xml:space="preserve">Escalas</w:t>
            </w:r>
          </w:p>
        </w:tc>
        <w:tc>
          <w:tcPr/>
          <w:p>
            <w:pPr>
              <w:pStyle w:val="Compact"/>
            </w:pPr>
            <w:r>
              <w:t xml:space="preserve">11 pasos, 50 a 950</w:t>
            </w:r>
          </w:p>
        </w:tc>
        <w:tc>
          <w:tcPr/>
          <w:p>
            <w:pPr>
              <w:pStyle w:val="Compact"/>
            </w:pPr>
            <w:r>
              <w:t xml:space="preserve">Pasos suficientes para superficie, borde, texto y relleno en ambos temas.</w:t>
            </w:r>
          </w:p>
        </w:tc>
      </w:tr>
      <w:tr>
        <w:tc>
          <w:tcPr/>
          <w:p>
            <w:pPr>
              <w:pStyle w:val="Compact"/>
            </w:pPr>
            <w:r>
              <w:t xml:space="preserve">L fija por paso</w:t>
            </w:r>
          </w:p>
        </w:tc>
        <w:tc>
          <w:tcPr/>
          <w:p>
            <w:pPr>
              <w:pStyle w:val="Compact"/>
            </w:pPr>
            <w:r>
              <w:t xml:space="preserve">0.985, 0.962, 0.925, 0.865, 0.785, 0.695, 0.605, 0.515, 0.425, 0.335, 0.255</w:t>
            </w:r>
          </w:p>
        </w:tc>
        <w:tc>
          <w:tcPr/>
          <w:p>
            <w:pPr>
              <w:pStyle w:val="Compact"/>
            </w:pPr>
            <w:r>
              <w:t xml:space="preserve">Mismo paso = misma luminosidad percibida en cualquier matiz.</w:t>
            </w:r>
          </w:p>
        </w:tc>
      </w:tr>
      <w:tr>
        <w:tc>
          <w:tcPr/>
          <w:p>
            <w:pPr>
              <w:pStyle w:val="Compact"/>
            </w:pPr>
            <w:r>
              <w:t xml:space="preserve">Croma</w:t>
            </w:r>
          </w:p>
        </w:tc>
        <w:tc>
          <w:tcPr/>
          <w:p>
            <w:pPr>
              <w:pStyle w:val="Compact"/>
            </w:pPr>
            <w:r>
              <w:t xml:space="preserve">Perfil 0.10 → 1.0 → 0.45 del máximo; máx. 0.11 marca, 0.14 roles, 0.012 neutro</w:t>
            </w:r>
          </w:p>
        </w:tc>
        <w:tc>
          <w:tcPr/>
          <w:p>
            <w:pPr>
              <w:pStyle w:val="Compact"/>
            </w:pPr>
            <w:r>
              <w:t xml:space="preserve">Saturación apagada, tipo Notion (decisiones §G).</w:t>
            </w:r>
          </w:p>
        </w:tc>
      </w:tr>
      <w:tr>
        <w:tc>
          <w:tcPr/>
          <w:p>
            <w:pPr>
              <w:pStyle w:val="Compact"/>
            </w:pPr>
            <w:r>
              <w:t xml:space="preserve">Gamut</w:t>
            </w:r>
          </w:p>
        </w:tc>
        <w:tc>
          <w:tcPr/>
          <w:p>
            <w:pPr>
              <w:pStyle w:val="Compact"/>
            </w:pPr>
            <w:r>
              <w:t xml:space="preserve">Recorte de croma al sRGB por bisección</w:t>
            </w:r>
          </w:p>
        </w:tc>
        <w:tc>
          <w:tcPr/>
          <w:p>
            <w:pPr>
              <w:pStyle w:val="Compact"/>
            </w:pPr>
            <w:r>
              <w:t xml:space="preserve">Ningún hex sale del gamut; se recorta croma, nunca L.</w:t>
            </w:r>
          </w:p>
        </w:tc>
      </w:tr>
      <w:tr>
        <w:tc>
          <w:tcPr/>
          <w:p>
            <w:pPr>
              <w:pStyle w:val="Compact"/>
            </w:pPr>
            <w:r>
              <w:t xml:space="preserve">Contraste</w:t>
            </w:r>
          </w:p>
        </w:tc>
        <w:tc>
          <w:tcPr/>
          <w:p>
            <w:pPr>
              <w:pStyle w:val="Compact"/>
            </w:pPr>
            <w:r>
              <w:t xml:space="preserve">WCAG 2.x,</w:t>
            </w:r>
            <w:r>
              <w:t xml:space="preserve"> </w:t>
            </w:r>
            <w:r>
              <w:rPr>
                <w:rStyle w:val="VerbatimChar"/>
              </w:rPr>
              <w:t xml:space="preserve">(L1 + 0.05) / (L2 + 0.05)</w:t>
            </w:r>
            <w:r>
              <w:t xml:space="preserve"> </w:t>
            </w:r>
            <w:r>
              <w:t xml:space="preserve">con luminancia relativa sRGB</w:t>
            </w:r>
          </w:p>
        </w:tc>
        <w:tc>
          <w:tcPr/>
          <w:p>
            <w:pPr>
              <w:pStyle w:val="Compact"/>
            </w:pPr>
            <w:r>
              <w:t xml:space="preserve">Umbrales: texto ≥ 4.5:1; texto grande, interfaz y gráficas ≥ 3:1.</w:t>
            </w:r>
          </w:p>
        </w:tc>
      </w:tr>
      <w:tr>
        <w:tc>
          <w:tcPr/>
          <w:p>
            <w:pPr>
              <w:pStyle w:val="Compact"/>
            </w:pPr>
            <w:r>
              <w:t xml:space="preserve">Daltonismo</w:t>
            </w:r>
          </w:p>
        </w:tc>
        <w:tc>
          <w:tcPr/>
          <w:p>
            <w:pPr>
              <w:pStyle w:val="Compact"/>
            </w:pPr>
            <w:r>
              <w:t xml:space="preserve">Protanopia, deuteranopia y tritanopia simuladas, más escala de grises</w:t>
            </w:r>
          </w:p>
        </w:tc>
        <w:tc>
          <w:tcPr/>
          <w:p>
            <w:pPr>
              <w:pStyle w:val="Compact"/>
            </w:pPr>
            <w:r>
              <w:t xml:space="preserve">Ningún significado depende de distinguir matices (colorimetría §2.6).</w:t>
            </w:r>
          </w:p>
        </w:tc>
      </w:tr>
    </w:tbl>
    <w:bookmarkEnd w:id="13"/>
    <w:bookmarkStart w:id="14" w:name="matiz-base-armonía-y-proporción-60-30-10"/>
    <w:p>
      <w:pPr>
        <w:pStyle w:val="Heading3"/>
      </w:pPr>
      <w:r>
        <w:t xml:space="preserve">2.2 Matiz base, armonía y proporción 60-30-10</w:t>
      </w:r>
    </w:p>
    <w:p>
      <w:pPr>
        <w:pStyle w:val="Compact"/>
        <w:numPr>
          <w:ilvl w:val="0"/>
          <w:numId w:val="1002"/>
        </w:numPr>
      </w:pPr>
      <w:r>
        <w:rPr>
          <w:b/>
          <w:bCs/>
        </w:rPr>
        <w:t xml:space="preserve">Base 280° (índigo)</w:t>
      </w:r>
      <w:r>
        <w:t xml:space="preserve">: marca, superficies tintadas (neutro con croma 0.012) y acento principal.</w:t>
      </w:r>
    </w:p>
    <w:p>
      <w:pPr>
        <w:pStyle w:val="Compact"/>
        <w:numPr>
          <w:ilvl w:val="0"/>
          <w:numId w:val="1002"/>
        </w:numPr>
      </w:pPr>
      <w:r>
        <w:rPr>
          <w:b/>
          <w:bCs/>
        </w:rPr>
        <w:t xml:space="preserve">Eje opuesto 100° (oliva amarillo)</w:t>
      </w:r>
      <w:r>
        <w:t xml:space="preserve">: reservado</w:t>
      </w:r>
      <w:r>
        <w:t xml:space="preserve"> </w:t>
      </w:r>
      <w:r>
        <w:rPr>
          <w:b/>
          <w:bCs/>
        </w:rPr>
        <w:t xml:space="preserve">solo</w:t>
      </w:r>
      <w:r>
        <w:t xml:space="preserve"> </w:t>
      </w:r>
      <w:r>
        <w:t xml:space="preserve">para «acción crítica» de confirmación (decisiones §I).</w:t>
      </w:r>
      <w:r>
        <w:t xml:space="preserve"> </w:t>
      </w:r>
      <w:r>
        <w:rPr>
          <w:b/>
          <w:bCs/>
        </w:rPr>
        <w:t xml:space="preserve">Zona reservada 80°–120°</w:t>
      </w:r>
      <w:r>
        <w:t xml:space="preserve">: ningún otro token con croma visible usa un matiz a menos de 20° del opuesto (colorimetría §3).</w:t>
      </w:r>
    </w:p>
    <w:p>
      <w:pPr>
        <w:pStyle w:val="Compact"/>
        <w:numPr>
          <w:ilvl w:val="0"/>
          <w:numId w:val="1002"/>
        </w:numPr>
      </w:pPr>
      <w:r>
        <w:rPr>
          <w:b/>
          <w:bCs/>
        </w:rPr>
        <w:t xml:space="preserve">Complementario dividido</w:t>
      </w:r>
      <w:r>
        <w:t xml:space="preserve">: acentos a ±30° del opuesto → advertencia 75° e ingreso 135°. Error y gasto (rojos) y éxito (verde) son convenciones semánticas fuera de la armonía, por eso siempre llevan icono y texto.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Proporción</w:t>
            </w:r>
          </w:p>
        </w:tc>
        <w:tc>
          <w:tcPr/>
          <w:p>
            <w:pPr>
              <w:pStyle w:val="Compact"/>
            </w:pPr>
            <w:r>
              <w:t xml:space="preserve">Papel</w:t>
            </w:r>
          </w:p>
        </w:tc>
        <w:tc>
          <w:tcPr/>
          <w:p>
            <w:pPr>
              <w:pStyle w:val="Compact"/>
            </w:pPr>
            <w:r>
              <w:t xml:space="preserve">Claro</w:t>
            </w:r>
          </w:p>
        </w:tc>
        <w:tc>
          <w:tcPr/>
          <w:p>
            <w:pPr>
              <w:pStyle w:val="Compact"/>
            </w:pPr>
            <w:r>
              <w:t xml:space="preserve">Oscuro</w:t>
            </w:r>
          </w:p>
        </w:tc>
      </w:tr>
      <w:tr>
        <w:tc>
          <w:tcPr/>
          <w:p>
            <w:pPr>
              <w:pStyle w:val="Compact"/>
            </w:pPr>
            <w:r>
              <w:t xml:space="preserve">60 %</w:t>
            </w:r>
          </w:p>
        </w:tc>
        <w:tc>
          <w:tcPr/>
          <w:p>
            <w:pPr>
              <w:pStyle w:val="Compact"/>
            </w:pPr>
            <w:r>
              <w:t xml:space="preserve">Superficies y texto neutro</w:t>
            </w:r>
          </w:p>
        </w:tc>
        <w:tc>
          <w:tcPr/>
          <w:p>
            <w:pPr>
              <w:pStyle w:val="Compact"/>
            </w:pPr>
            <w:r>
              <w:rPr>
                <w:rStyle w:val="VerbatimChar"/>
              </w:rPr>
              <w:t xml:space="preserve">color.neutral.50</w:t>
            </w:r>
            <w:r>
              <w:t xml:space="preserve"> </w:t>
            </w:r>
            <w:r>
              <w:t xml:space="preserve">fondo,</w:t>
            </w:r>
            <w:r>
              <w:t xml:space="preserve"> </w:t>
            </w:r>
            <w:r>
              <w:rPr>
                <w:rStyle w:val="VerbatimChar"/>
              </w:rPr>
              <w:t xml:space="preserve">color.neutral.100</w:t>
            </w:r>
            <w:r>
              <w:t xml:space="preserve"> </w:t>
            </w:r>
            <w:r>
              <w:t xml:space="preserve">tarjeta,</w:t>
            </w:r>
            <w:r>
              <w:t xml:space="preserve"> </w:t>
            </w:r>
            <w:r>
              <w:rPr>
                <w:rStyle w:val="VerbatimChar"/>
              </w:rPr>
              <w:t xml:space="preserve">color.neutral.200</w:t>
            </w:r>
            <w:r>
              <w:t xml:space="preserve"> </w:t>
            </w:r>
            <w:r>
              <w:t xml:space="preserve">divisor,</w:t>
            </w:r>
            <w:r>
              <w:t xml:space="preserve"> </w:t>
            </w:r>
            <w:r>
              <w:rPr>
                <w:rStyle w:val="VerbatimChar"/>
              </w:rPr>
              <w:t xml:space="preserve">color.neutral.700</w:t>
            </w:r>
            <w:r>
              <w:t xml:space="preserve"> </w:t>
            </w:r>
            <w:r>
              <w:t xml:space="preserve">y</w:t>
            </w:r>
            <w:r>
              <w:t xml:space="preserve"> </w:t>
            </w:r>
            <w:r>
              <w:rPr>
                <w:rStyle w:val="VerbatimChar"/>
              </w:rPr>
              <w:t xml:space="preserve">color.neutral.900</w:t>
            </w:r>
            <w:r>
              <w:t xml:space="preserve"> </w:t>
            </w:r>
            <w:r>
              <w:t xml:space="preserve">texto</w:t>
            </w:r>
          </w:p>
        </w:tc>
        <w:tc>
          <w:tcPr/>
          <w:p>
            <w:pPr>
              <w:pStyle w:val="Compact"/>
            </w:pPr>
            <w:r>
              <w:rPr>
                <w:rStyle w:val="VerbatimChar"/>
              </w:rPr>
              <w:t xml:space="preserve">color.neutral.950</w:t>
            </w:r>
            <w:r>
              <w:t xml:space="preserve"> </w:t>
            </w:r>
            <w:r>
              <w:t xml:space="preserve">fondo,</w:t>
            </w:r>
            <w:r>
              <w:t xml:space="preserve"> </w:t>
            </w:r>
            <w:r>
              <w:rPr>
                <w:rStyle w:val="VerbatimChar"/>
              </w:rPr>
              <w:t xml:space="preserve">color.neutral.900</w:t>
            </w:r>
            <w:r>
              <w:t xml:space="preserve"> </w:t>
            </w:r>
            <w:r>
              <w:t xml:space="preserve">tarjeta,</w:t>
            </w:r>
            <w:r>
              <w:t xml:space="preserve"> </w:t>
            </w:r>
            <w:r>
              <w:rPr>
                <w:rStyle w:val="VerbatimChar"/>
              </w:rPr>
              <w:t xml:space="preserve">color.neutral.800</w:t>
            </w:r>
            <w:r>
              <w:t xml:space="preserve"> </w:t>
            </w:r>
            <w:r>
              <w:t xml:space="preserve">divisor,</w:t>
            </w:r>
            <w:r>
              <w:t xml:space="preserve"> </w:t>
            </w:r>
            <w:r>
              <w:rPr>
                <w:rStyle w:val="VerbatimChar"/>
              </w:rPr>
              <w:t xml:space="preserve">color.neutral.300</w:t>
            </w:r>
            <w:r>
              <w:t xml:space="preserve"> </w:t>
            </w:r>
            <w:r>
              <w:t xml:space="preserve">y</w:t>
            </w:r>
            <w:r>
              <w:t xml:space="preserve"> </w:t>
            </w:r>
            <w:r>
              <w:rPr>
                <w:rStyle w:val="VerbatimChar"/>
              </w:rPr>
              <w:t xml:space="preserve">color.neutral.100</w:t>
            </w:r>
            <w:r>
              <w:t xml:space="preserve"> </w:t>
            </w:r>
            <w:r>
              <w:t xml:space="preserve">texto</w:t>
            </w:r>
          </w:p>
        </w:tc>
      </w:tr>
      <w:tr>
        <w:tc>
          <w:tcPr/>
          <w:p>
            <w:pPr>
              <w:pStyle w:val="Compact"/>
            </w:pPr>
            <w:r>
              <w:t xml:space="preserve">30 %</w:t>
            </w:r>
          </w:p>
        </w:tc>
        <w:tc>
          <w:tcPr/>
          <w:p>
            <w:pPr>
              <w:pStyle w:val="Compact"/>
            </w:pPr>
            <w:r>
              <w:t xml:space="preserve">Acento de marca en pasos de superficie: elemento activo, fila seleccionada, chips de filtro</w:t>
            </w:r>
          </w:p>
        </w:tc>
        <w:tc>
          <w:tcPr/>
          <w:p>
            <w:pPr>
              <w:pStyle w:val="Compact"/>
            </w:pPr>
            <w:r>
              <w:rPr>
                <w:rStyle w:val="VerbatimChar"/>
              </w:rPr>
              <w:t xml:space="preserve">color.brand.50</w:t>
            </w:r>
            <w:r>
              <w:t xml:space="preserve"> </w:t>
            </w:r>
            <w:r>
              <w:t xml:space="preserve">a</w:t>
            </w:r>
            <w:r>
              <w:t xml:space="preserve"> </w:t>
            </w:r>
            <w:r>
              <w:rPr>
                <w:rStyle w:val="VerbatimChar"/>
              </w:rPr>
              <w:t xml:space="preserve">color.brand.200</w:t>
            </w:r>
          </w:p>
        </w:tc>
        <w:tc>
          <w:tcPr/>
          <w:p>
            <w:pPr>
              <w:pStyle w:val="Compact"/>
            </w:pPr>
            <w:r>
              <w:rPr>
                <w:rStyle w:val="VerbatimChar"/>
              </w:rPr>
              <w:t xml:space="preserve">color.brand.900</w:t>
            </w:r>
            <w:r>
              <w:t xml:space="preserve"> </w:t>
            </w:r>
            <w:r>
              <w:t xml:space="preserve">y</w:t>
            </w:r>
            <w:r>
              <w:t xml:space="preserve"> </w:t>
            </w:r>
            <w:r>
              <w:rPr>
                <w:rStyle w:val="VerbatimChar"/>
              </w:rPr>
              <w:t xml:space="preserve">color.brand.950</w:t>
            </w:r>
          </w:p>
        </w:tc>
      </w:tr>
      <w:tr>
        <w:tc>
          <w:tcPr/>
          <w:p>
            <w:pPr>
              <w:pStyle w:val="Compact"/>
            </w:pPr>
            <w:r>
              <w:t xml:space="preserve">10 %</w:t>
            </w:r>
          </w:p>
        </w:tc>
        <w:tc>
          <w:tcPr/>
          <w:p>
            <w:pPr>
              <w:pStyle w:val="Compact"/>
            </w:pPr>
            <w:r>
              <w:t xml:space="preserve">Énfasis: la acción primaria, enlaces, foco, roles, categóricas, series</w:t>
            </w:r>
          </w:p>
        </w:tc>
        <w:tc>
          <w:tcPr/>
          <w:p>
            <w:pPr>
              <w:pStyle w:val="Compact"/>
            </w:pPr>
            <w:r>
              <w:rPr>
                <w:rStyle w:val="VerbatimChar"/>
              </w:rPr>
              <w:t xml:space="preserve">color.brand.700</w:t>
            </w:r>
            <w:r>
              <w:t xml:space="preserve">, roles paso 700, categóricas y series</w:t>
            </w:r>
            <w:r>
              <w:t xml:space="preserve"> </w:t>
            </w:r>
            <w:r>
              <w:rPr>
                <w:rStyle w:val="VerbatimChar"/>
              </w:rPr>
              <w:t xml:space="preserve">light</w:t>
            </w:r>
          </w:p>
        </w:tc>
        <w:tc>
          <w:tcPr/>
          <w:p>
            <w:pPr>
              <w:pStyle w:val="Compact"/>
            </w:pPr>
            <w:r>
              <w:rPr>
                <w:rStyle w:val="VerbatimChar"/>
              </w:rPr>
              <w:t xml:space="preserve">color.brand.300</w:t>
            </w:r>
            <w:r>
              <w:t xml:space="preserve">, roles paso 400, categóricas y series</w:t>
            </w:r>
            <w:r>
              <w:t xml:space="preserve"> </w:t>
            </w:r>
            <w:r>
              <w:rPr>
                <w:rStyle w:val="VerbatimChar"/>
              </w:rPr>
              <w:t xml:space="preserve">dark</w:t>
            </w:r>
          </w:p>
        </w:tc>
      </w:tr>
    </w:tbl>
    <w:bookmarkEnd w:id="14"/>
    <w:bookmarkStart w:id="15" w:name="escalas-de-marca-y-neutro-280"/>
    <w:p>
      <w:pPr>
        <w:pStyle w:val="Heading3"/>
      </w:pPr>
      <w:r>
        <w:t xml:space="preserve">2.3 Escalas de marca y neutro (280°)</w:t>
      </w:r>
    </w:p>
    <w:p>
      <w:pPr>
        <w:pStyle w:val="FirstParagraph"/>
      </w:pPr>
      <w:r>
        <w:t xml:space="preserve">Coinciden paso a paso con los valores de partida del plan §4.3 (marca</w:t>
      </w:r>
      <w:r>
        <w:t xml:space="preserve"> </w:t>
      </w:r>
      <w:r>
        <w:rPr>
          <w:rStyle w:val="VerbatimChar"/>
        </w:rPr>
        <w:t xml:space="preserve">#F9FAFF … #1E203A</w:t>
      </w:r>
      <w:r>
        <w:t xml:space="preserve">, neutro</w:t>
      </w:r>
      <w:r>
        <w:t xml:space="preserve"> </w:t>
      </w:r>
      <w:r>
        <w:rPr>
          <w:rStyle w:val="VerbatimChar"/>
        </w:rPr>
        <w:t xml:space="preserve">#FAFAFB … #222325</w:t>
      </w:r>
      <w:r>
        <w:t xml:space="preserve">; colorimetría §5.1–5.2).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L</w:t>
            </w:r>
          </w:p>
        </w:tc>
        <w:tc>
          <w:tcPr/>
          <w:p>
            <w:pPr>
              <w:pStyle w:val="Compact"/>
            </w:pPr>
            <w:r>
              <w:t xml:space="preserve">Marca (croma máx. 0.11)</w:t>
            </w:r>
          </w:p>
        </w:tc>
        <w:tc>
          <w:tcPr/>
          <w:p>
            <w:pPr>
              <w:pStyle w:val="Compact"/>
            </w:pPr>
            <w:r>
              <w:t xml:space="preserve">Neutro tintado (croma máx. 0.012)</w:t>
            </w:r>
          </w:p>
        </w:tc>
      </w:tr>
      <w:tr>
        <w:tc>
          <w:tcPr/>
          <w:p>
            <w:pPr>
              <w:pStyle w:val="Compact"/>
            </w:pPr>
            <w:r>
              <w:t xml:space="preserve">50</w:t>
            </w:r>
          </w:p>
        </w:tc>
        <w:tc>
          <w:tcPr/>
          <w:p>
            <w:pPr>
              <w:pStyle w:val="Compact"/>
            </w:pPr>
            <w:r>
              <w:t xml:space="preserve">0.985</w:t>
            </w:r>
          </w:p>
        </w:tc>
        <w:tc>
          <w:tcPr/>
          <w:p>
            <w:pPr>
              <w:pStyle w:val="Compact"/>
            </w:pPr>
            <w:r>
              <w:rPr>
                <w:rStyle w:val="VerbatimChar"/>
              </w:rPr>
              <w:t xml:space="preserve">color.brand.50</w:t>
            </w:r>
            <w:r>
              <w:t xml:space="preserve"> </w:t>
            </w:r>
            <w:r>
              <w:t xml:space="preserve">·</w:t>
            </w:r>
            <w:r>
              <w:t xml:space="preserve"> </w:t>
            </w:r>
            <w:r>
              <w:rPr>
                <w:rStyle w:val="VerbatimChar"/>
              </w:rPr>
              <w:t xml:space="preserve">#F9FAFF</w:t>
            </w:r>
          </w:p>
        </w:tc>
        <w:tc>
          <w:tcPr/>
          <w:p>
            <w:pPr>
              <w:pStyle w:val="Compact"/>
            </w:pPr>
            <w:r>
              <w:rPr>
                <w:rStyle w:val="VerbatimChar"/>
              </w:rPr>
              <w:t xml:space="preserve">color.neutral.50</w:t>
            </w:r>
            <w:r>
              <w:t xml:space="preserve"> </w:t>
            </w:r>
            <w:r>
              <w:t xml:space="preserve">·</w:t>
            </w:r>
            <w:r>
              <w:t xml:space="preserve"> </w:t>
            </w:r>
            <w:r>
              <w:rPr>
                <w:rStyle w:val="VerbatimChar"/>
              </w:rPr>
              <w:t xml:space="preserve">#FAFAFB</w:t>
            </w:r>
          </w:p>
        </w:tc>
      </w:tr>
      <w:tr>
        <w:tc>
          <w:tcPr/>
          <w:p>
            <w:pPr>
              <w:pStyle w:val="Compact"/>
            </w:pPr>
            <w:r>
              <w:t xml:space="preserve">100</w:t>
            </w:r>
          </w:p>
        </w:tc>
        <w:tc>
          <w:tcPr/>
          <w:p>
            <w:pPr>
              <w:pStyle w:val="Compact"/>
            </w:pPr>
            <w:r>
              <w:t xml:space="preserve">0.962</w:t>
            </w:r>
          </w:p>
        </w:tc>
        <w:tc>
          <w:tcPr/>
          <w:p>
            <w:pPr>
              <w:pStyle w:val="Compact"/>
            </w:pPr>
            <w:r>
              <w:rPr>
                <w:rStyle w:val="VerbatimChar"/>
              </w:rPr>
              <w:t xml:space="preserve">color.brand.100</w:t>
            </w:r>
            <w:r>
              <w:t xml:space="preserve"> </w:t>
            </w:r>
            <w:r>
              <w:t xml:space="preserve">·</w:t>
            </w:r>
            <w:r>
              <w:t xml:space="preserve"> </w:t>
            </w:r>
            <w:r>
              <w:rPr>
                <w:rStyle w:val="VerbatimChar"/>
              </w:rPr>
              <w:t xml:space="preserve">#F0F1FF</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r>
      <w:tr>
        <w:tc>
          <w:tcPr/>
          <w:p>
            <w:pPr>
              <w:pStyle w:val="Compact"/>
            </w:pPr>
            <w:r>
              <w:t xml:space="preserve">200</w:t>
            </w:r>
          </w:p>
        </w:tc>
        <w:tc>
          <w:tcPr/>
          <w:p>
            <w:pPr>
              <w:pStyle w:val="Compact"/>
            </w:pPr>
            <w:r>
              <w:t xml:space="preserve">0.925</w:t>
            </w:r>
          </w:p>
        </w:tc>
        <w:tc>
          <w:tcPr/>
          <w:p>
            <w:pPr>
              <w:pStyle w:val="Compact"/>
            </w:pPr>
            <w:r>
              <w:rPr>
                <w:rStyle w:val="VerbatimChar"/>
              </w:rPr>
              <w:t xml:space="preserve">color.brand.200</w:t>
            </w:r>
            <w:r>
              <w:t xml:space="preserve"> </w:t>
            </w:r>
            <w:r>
              <w:t xml:space="preserve">·</w:t>
            </w:r>
            <w:r>
              <w:t xml:space="preserve"> </w:t>
            </w:r>
            <w:r>
              <w:rPr>
                <w:rStyle w:val="VerbatimChar"/>
              </w:rPr>
              <w:t xml:space="preserve">#E1E4FF</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r>
      <w:tr>
        <w:tc>
          <w:tcPr/>
          <w:p>
            <w:pPr>
              <w:pStyle w:val="Compact"/>
            </w:pPr>
            <w:r>
              <w:t xml:space="preserve">300</w:t>
            </w:r>
          </w:p>
        </w:tc>
        <w:tc>
          <w:tcPr/>
          <w:p>
            <w:pPr>
              <w:pStyle w:val="Compact"/>
            </w:pPr>
            <w:r>
              <w:t xml:space="preserve">0.865</w:t>
            </w:r>
          </w:p>
        </w:tc>
        <w:tc>
          <w:tcPr/>
          <w:p>
            <w:pPr>
              <w:pStyle w:val="Compact"/>
            </w:pPr>
            <w:r>
              <w:rPr>
                <w:rStyle w:val="VerbatimChar"/>
              </w:rPr>
              <w:t xml:space="preserve">color.brand.300</w:t>
            </w:r>
            <w:r>
              <w:t xml:space="preserve"> </w:t>
            </w:r>
            <w:r>
              <w:t xml:space="preserve">·</w:t>
            </w:r>
            <w:r>
              <w:t xml:space="preserve"> </w:t>
            </w:r>
            <w:r>
              <w:rPr>
                <w:rStyle w:val="VerbatimChar"/>
              </w:rPr>
              <w:t xml:space="preserve">#C9CFFF</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r>
      <w:tr>
        <w:tc>
          <w:tcPr/>
          <w:p>
            <w:pPr>
              <w:pStyle w:val="Compact"/>
            </w:pPr>
            <w:r>
              <w:t xml:space="preserve">400</w:t>
            </w:r>
          </w:p>
        </w:tc>
        <w:tc>
          <w:tcPr/>
          <w:p>
            <w:pPr>
              <w:pStyle w:val="Compact"/>
            </w:pPr>
            <w:r>
              <w:t xml:space="preserve">0.785</w:t>
            </w:r>
          </w:p>
        </w:tc>
        <w:tc>
          <w:tcPr/>
          <w:p>
            <w:pPr>
              <w:pStyle w:val="Compact"/>
            </w:pPr>
            <w:r>
              <w:rPr>
                <w:rStyle w:val="VerbatimChar"/>
              </w:rPr>
              <w:t xml:space="preserve">color.brand.400</w:t>
            </w:r>
            <w:r>
              <w:t xml:space="preserve"> </w:t>
            </w:r>
            <w:r>
              <w:t xml:space="preserve">·</w:t>
            </w:r>
            <w:r>
              <w:t xml:space="preserve"> </w:t>
            </w:r>
            <w:r>
              <w:rPr>
                <w:rStyle w:val="VerbatimChar"/>
              </w:rPr>
              <w:t xml:space="preserve">#ADB3F4</w:t>
            </w:r>
          </w:p>
        </w:tc>
        <w:tc>
          <w:tcPr/>
          <w:p>
            <w:pPr>
              <w:pStyle w:val="Compact"/>
            </w:pPr>
            <w:r>
              <w:rPr>
                <w:rStyle w:val="VerbatimChar"/>
              </w:rPr>
              <w:t xml:space="preserve">color.neutral.400</w:t>
            </w:r>
            <w:r>
              <w:t xml:space="preserve"> </w:t>
            </w:r>
            <w:r>
              <w:t xml:space="preserve">·</w:t>
            </w:r>
            <w:r>
              <w:t xml:space="preserve"> </w:t>
            </w:r>
            <w:r>
              <w:rPr>
                <w:rStyle w:val="VerbatimChar"/>
              </w:rPr>
              <w:t xml:space="preserve">#B7B8C0</w:t>
            </w:r>
          </w:p>
        </w:tc>
      </w:tr>
      <w:tr>
        <w:tc>
          <w:tcPr/>
          <w:p>
            <w:pPr>
              <w:pStyle w:val="Compact"/>
            </w:pPr>
            <w:r>
              <w:t xml:space="preserve">500</w:t>
            </w:r>
          </w:p>
        </w:tc>
        <w:tc>
          <w:tcPr/>
          <w:p>
            <w:pPr>
              <w:pStyle w:val="Compact"/>
            </w:pPr>
            <w:r>
              <w:t xml:space="preserve">0.695</w:t>
            </w:r>
          </w:p>
        </w:tc>
        <w:tc>
          <w:tcPr/>
          <w:p>
            <w:pPr>
              <w:pStyle w:val="Compact"/>
            </w:pPr>
            <w:r>
              <w:rPr>
                <w:rStyle w:val="VerbatimChar"/>
              </w:rPr>
              <w:t xml:space="preserve">color.brand.500</w:t>
            </w:r>
            <w:r>
              <w:t xml:space="preserve"> </w:t>
            </w:r>
            <w:r>
              <w:t xml:space="preserve">·</w:t>
            </w:r>
            <w:r>
              <w:t xml:space="preserve"> </w:t>
            </w:r>
            <w:r>
              <w:rPr>
                <w:rStyle w:val="VerbatimChar"/>
              </w:rPr>
              <w:t xml:space="preserve">#9095E0</w:t>
            </w:r>
          </w:p>
        </w:tc>
        <w:tc>
          <w:tcPr/>
          <w:p>
            <w:pPr>
              <w:pStyle w:val="Compact"/>
            </w:pPr>
            <w:r>
              <w:rPr>
                <w:rStyle w:val="VerbatimChar"/>
              </w:rPr>
              <w:t xml:space="preserve">color.neutral.500</w:t>
            </w:r>
            <w:r>
              <w:t xml:space="preserve"> </w:t>
            </w:r>
            <w:r>
              <w:t xml:space="preserve">·</w:t>
            </w:r>
            <w:r>
              <w:t xml:space="preserve"> </w:t>
            </w:r>
            <w:r>
              <w:rPr>
                <w:rStyle w:val="VerbatimChar"/>
              </w:rPr>
              <w:t xml:space="preserve">#9B9CA4</w:t>
            </w:r>
          </w:p>
        </w:tc>
      </w:tr>
      <w:tr>
        <w:tc>
          <w:tcPr/>
          <w:p>
            <w:pPr>
              <w:pStyle w:val="Compact"/>
            </w:pPr>
            <w:r>
              <w:t xml:space="preserve">600</w:t>
            </w:r>
          </w:p>
        </w:tc>
        <w:tc>
          <w:tcPr/>
          <w:p>
            <w:pPr>
              <w:pStyle w:val="Compact"/>
            </w:pPr>
            <w:r>
              <w:t xml:space="preserve">0.605</w:t>
            </w:r>
          </w:p>
        </w:tc>
        <w:tc>
          <w:tcPr/>
          <w:p>
            <w:pPr>
              <w:pStyle w:val="Compact"/>
            </w:pPr>
            <w:r>
              <w:rPr>
                <w:rStyle w:val="VerbatimChar"/>
              </w:rPr>
              <w:t xml:space="preserve">color.brand.600</w:t>
            </w:r>
            <w:r>
              <w:t xml:space="preserve"> </w:t>
            </w:r>
            <w:r>
              <w:t xml:space="preserve">·</w:t>
            </w:r>
            <w:r>
              <w:t xml:space="preserve"> </w:t>
            </w:r>
            <w:r>
              <w:rPr>
                <w:rStyle w:val="VerbatimChar"/>
              </w:rPr>
              <w:t xml:space="preserve">#7579C2</w:t>
            </w:r>
          </w:p>
        </w:tc>
        <w:tc>
          <w:tcPr/>
          <w:p>
            <w:pPr>
              <w:pStyle w:val="Compact"/>
            </w:pPr>
            <w:r>
              <w:rPr>
                <w:rStyle w:val="VerbatimChar"/>
              </w:rPr>
              <w:t xml:space="preserve">color.neutral.600</w:t>
            </w:r>
            <w:r>
              <w:t xml:space="preserve"> </w:t>
            </w:r>
            <w:r>
              <w:t xml:space="preserve">·</w:t>
            </w:r>
            <w:r>
              <w:t xml:space="preserve"> </w:t>
            </w:r>
            <w:r>
              <w:rPr>
                <w:rStyle w:val="VerbatimChar"/>
              </w:rPr>
              <w:t xml:space="preserve">#808189</w:t>
            </w:r>
          </w:p>
        </w:tc>
      </w:tr>
      <w:tr>
        <w:tc>
          <w:tcPr/>
          <w:p>
            <w:pPr>
              <w:pStyle w:val="Compact"/>
            </w:pPr>
            <w:r>
              <w:t xml:space="preserve">700</w:t>
            </w:r>
          </w:p>
        </w:tc>
        <w:tc>
          <w:tcPr/>
          <w:p>
            <w:pPr>
              <w:pStyle w:val="Compact"/>
            </w:pPr>
            <w:r>
              <w:t xml:space="preserve">0.515</w:t>
            </w:r>
          </w:p>
        </w:tc>
        <w:tc>
          <w:tcPr/>
          <w:p>
            <w:pPr>
              <w:pStyle w:val="Compact"/>
            </w:pPr>
            <w:r>
              <w:rPr>
                <w:rStyle w:val="VerbatimChar"/>
              </w:rPr>
              <w:t xml:space="preserve">color.brand.700</w:t>
            </w:r>
            <w:r>
              <w:t xml:space="preserve"> </w:t>
            </w:r>
            <w:r>
              <w:t xml:space="preserve">·</w:t>
            </w:r>
            <w:r>
              <w:t xml:space="preserve"> </w:t>
            </w:r>
            <w:r>
              <w:rPr>
                <w:rStyle w:val="VerbatimChar"/>
              </w:rPr>
              <w:t xml:space="preserve">#5D609F</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r>
      <w:tr>
        <w:tc>
          <w:tcPr/>
          <w:p>
            <w:pPr>
              <w:pStyle w:val="Compact"/>
            </w:pPr>
            <w:r>
              <w:t xml:space="preserve">800</w:t>
            </w:r>
          </w:p>
        </w:tc>
        <w:tc>
          <w:tcPr/>
          <w:p>
            <w:pPr>
              <w:pStyle w:val="Compact"/>
            </w:pPr>
            <w:r>
              <w:t xml:space="preserve">0.425</w:t>
            </w:r>
          </w:p>
        </w:tc>
        <w:tc>
          <w:tcPr/>
          <w:p>
            <w:pPr>
              <w:pStyle w:val="Compact"/>
            </w:pPr>
            <w:r>
              <w:rPr>
                <w:rStyle w:val="VerbatimChar"/>
              </w:rPr>
              <w:t xml:space="preserve">color.brand.800</w:t>
            </w:r>
            <w:r>
              <w:t xml:space="preserve"> </w:t>
            </w:r>
            <w:r>
              <w:t xml:space="preserve">·</w:t>
            </w:r>
            <w:r>
              <w:t xml:space="preserve"> </w:t>
            </w:r>
            <w:r>
              <w:rPr>
                <w:rStyle w:val="VerbatimChar"/>
              </w:rPr>
              <w:t xml:space="preserve">#46487B</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r>
      <w:tr>
        <w:tc>
          <w:tcPr/>
          <w:p>
            <w:pPr>
              <w:pStyle w:val="Compact"/>
            </w:pPr>
            <w:r>
              <w:t xml:space="preserve">900</w:t>
            </w:r>
          </w:p>
        </w:tc>
        <w:tc>
          <w:tcPr/>
          <w:p>
            <w:pPr>
              <w:pStyle w:val="Compact"/>
            </w:pPr>
            <w:r>
              <w:t xml:space="preserve">0.335</w:t>
            </w:r>
          </w:p>
        </w:tc>
        <w:tc>
          <w:tcPr/>
          <w:p>
            <w:pPr>
              <w:pStyle w:val="Compact"/>
            </w:pPr>
            <w:r>
              <w:rPr>
                <w:rStyle w:val="VerbatimChar"/>
              </w:rPr>
              <w:t xml:space="preserve">color.brand.900</w:t>
            </w:r>
            <w:r>
              <w:t xml:space="preserve"> </w:t>
            </w:r>
            <w:r>
              <w:t xml:space="preserve">·</w:t>
            </w:r>
            <w:r>
              <w:t xml:space="preserve"> </w:t>
            </w:r>
            <w:r>
              <w:rPr>
                <w:rStyle w:val="VerbatimChar"/>
              </w:rPr>
              <w:t xml:space="preserve">#303258</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r>
      <w:tr>
        <w:tc>
          <w:tcPr/>
          <w:p>
            <w:pPr>
              <w:pStyle w:val="Compact"/>
            </w:pPr>
            <w:r>
              <w:t xml:space="preserve">950</w:t>
            </w:r>
          </w:p>
        </w:tc>
        <w:tc>
          <w:tcPr/>
          <w:p>
            <w:pPr>
              <w:pStyle w:val="Compact"/>
            </w:pPr>
            <w:r>
              <w:t xml:space="preserve">0.255</w:t>
            </w:r>
          </w:p>
        </w:tc>
        <w:tc>
          <w:tcPr/>
          <w:p>
            <w:pPr>
              <w:pStyle w:val="Compact"/>
            </w:pPr>
            <w:r>
              <w:rPr>
                <w:rStyle w:val="VerbatimChar"/>
              </w:rPr>
              <w:t xml:space="preserve">color.brand.950</w:t>
            </w:r>
            <w:r>
              <w:t xml:space="preserve"> </w:t>
            </w:r>
            <w:r>
              <w:t xml:space="preserve">·</w:t>
            </w:r>
            <w:r>
              <w:t xml:space="preserve"> </w:t>
            </w:r>
            <w:r>
              <w:rPr>
                <w:rStyle w:val="VerbatimChar"/>
              </w:rPr>
              <w:t xml:space="preserve">#1E203A</w:t>
            </w:r>
          </w:p>
        </w:tc>
        <w:tc>
          <w:tcPr/>
          <w:p>
            <w:pPr>
              <w:pStyle w:val="Compact"/>
            </w:pPr>
            <w:r>
              <w:rPr>
                <w:rStyle w:val="VerbatimChar"/>
              </w:rPr>
              <w:t xml:space="preserve">color.neutral.950</w:t>
            </w:r>
            <w:r>
              <w:t xml:space="preserve"> </w:t>
            </w:r>
            <w:r>
              <w:t xml:space="preserve">·</w:t>
            </w:r>
            <w:r>
              <w:t xml:space="preserve"> </w:t>
            </w:r>
            <w:r>
              <w:rPr>
                <w:rStyle w:val="VerbatimChar"/>
              </w:rPr>
              <w:t xml:space="preserve">#222325</w:t>
            </w:r>
          </w:p>
        </w:tc>
      </w:tr>
    </w:tbl>
    <w:p>
      <w:pPr>
        <w:pStyle w:val="BodyText"/>
      </w:pPr>
      <w:r>
        <w:t xml:space="preserve">Blanco puro:</w:t>
      </w:r>
      <w:r>
        <w:t xml:space="preserve"> </w:t>
      </w:r>
      <w:r>
        <w:rPr>
          <w:rStyle w:val="VerbatimChar"/>
        </w:rPr>
        <w:t xml:space="preserve">color.base.white</w:t>
      </w:r>
      <w:r>
        <w:t xml:space="preserve"> </w:t>
      </w:r>
      <w:r>
        <w:t xml:space="preserve">·</w:t>
      </w:r>
      <w:r>
        <w:t xml:space="preserve"> </w:t>
      </w:r>
      <w:r>
        <w:rPr>
          <w:rStyle w:val="VerbatimChar"/>
        </w:rPr>
        <w:t xml:space="preserve">#FFFFFF</w:t>
      </w:r>
      <w:r>
        <w:t xml:space="preserve">, solo como texto sobre rellenos 700 en claro.</w:t>
      </w:r>
    </w:p>
    <w:bookmarkEnd w:id="15"/>
    <w:bookmarkStart w:id="16" w:name="roles-semánticos"/>
    <w:p>
      <w:pPr>
        <w:pStyle w:val="Heading3"/>
      </w:pPr>
      <w:r>
        <w:t xml:space="preserve">2.4 Roles semánticos</w:t>
      </w:r>
    </w:p>
    <w:p>
      <w:pPr>
        <w:pStyle w:val="FirstParagraph"/>
      </w:pPr>
      <w:r>
        <w:t xml:space="preserve">Texto e icono del rol: paso 700 en claro y 400 en oscuro (tokens</w:t>
      </w:r>
      <w:r>
        <w:t xml:space="preserve"> </w:t>
      </w:r>
      <w:r>
        <w:rPr>
          <w:rStyle w:val="VerbatimChar"/>
        </w:rPr>
        <w:t xml:space="preserve">light</w:t>
      </w:r>
      <w:r>
        <w:t xml:space="preserve"> </w:t>
      </w:r>
      <w:r>
        <w:t xml:space="preserve">y</w:t>
      </w:r>
      <w:r>
        <w:t xml:space="preserve"> </w:t>
      </w:r>
      <w:r>
        <w:rPr>
          <w:rStyle w:val="VerbatimChar"/>
        </w:rPr>
        <w:t xml:space="preserve">dark</w:t>
      </w:r>
      <w:r>
        <w:t xml:space="preserve">); insignia: paso 100 en claro y 900 en oscuro (</w:t>
      </w:r>
      <w:r>
        <w:rPr>
          <w:rStyle w:val="VerbatimChar"/>
        </w:rPr>
        <w:t xml:space="preserve">surface-light</w:t>
      </w:r>
      <w:r>
        <w:t xml:space="preserve"> </w:t>
      </w:r>
      <w:r>
        <w:t xml:space="preserve">y</w:t>
      </w:r>
      <w:r>
        <w:t xml:space="preserve"> </w:t>
      </w:r>
      <w:r>
        <w:rPr>
          <w:rStyle w:val="VerbatimChar"/>
        </w:rPr>
        <w:t xml:space="preserve">surface-dark</w:t>
      </w:r>
      <w:r>
        <w:t xml:space="preserve">). El paso 600 del plan no llega a 4.5:1 en claro con ningún matiz, por eso el texto usa 700 (colorimetría §6.2). La escala completa 50–950 de cada rol está en</w:t>
      </w:r>
      <w:r>
        <w:t xml:space="preserve"> </w:t>
      </w:r>
      <w:r>
        <w:rPr>
          <w:rStyle w:val="VerbatimChar"/>
        </w:rPr>
        <w:t xml:space="preserve">color.role.&lt;rol&gt;.*</w:t>
      </w:r>
      <w:r>
        <w:t xml:space="preserve"> </w:t>
      </w:r>
      <w:r>
        <w:t xml:space="preserve">para los estados vecinos (hover: 800 en claro, 200 en oscuro).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w:t>
            </w:r>
          </w:p>
        </w:tc>
        <w:tc>
          <w:tcPr/>
          <w:p>
            <w:pPr>
              <w:pStyle w:val="Compact"/>
            </w:pPr>
            <w:r>
              <w:t xml:space="preserve">Matiz</w:t>
            </w:r>
          </w:p>
        </w:tc>
        <w:tc>
          <w:tcPr/>
          <w:p>
            <w:pPr>
              <w:pStyle w:val="Compact"/>
            </w:pPr>
            <w:r>
              <w:t xml:space="preserve">Claro (texto)</w:t>
            </w:r>
          </w:p>
        </w:tc>
        <w:tc>
          <w:tcPr/>
          <w:p>
            <w:pPr>
              <w:pStyle w:val="Compact"/>
            </w:pPr>
            <w:r>
              <w:t xml:space="preserve">Oscuro (texto)</w:t>
            </w:r>
          </w:p>
        </w:tc>
        <w:tc>
          <w:tcPr/>
          <w:p>
            <w:pPr>
              <w:pStyle w:val="Compact"/>
            </w:pPr>
            <w:r>
              <w:t xml:space="preserve">Refuerzo obligatorio (nunca solo color)</w:t>
            </w:r>
          </w:p>
        </w:tc>
      </w:tr>
      <w:tr>
        <w:tc>
          <w:tcPr/>
          <w:p>
            <w:pPr>
              <w:pStyle w:val="Compact"/>
            </w:pPr>
            <w:r>
              <w:t xml:space="preserve">Ingreso</w:t>
            </w:r>
          </w:p>
        </w:tc>
        <w:tc>
          <w:tcPr/>
          <w:p>
            <w:pPr>
              <w:pStyle w:val="Compact"/>
            </w:pPr>
            <w:r>
              <w:t xml:space="preserve">135°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#457723</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#98CA7B</w:t>
            </w:r>
          </w:p>
        </w:tc>
        <w:tc>
          <w:tcPr/>
          <w:p>
            <w:pPr>
              <w:pStyle w:val="Compact"/>
            </w:pPr>
            <w:r>
              <w:t xml:space="preserve">Signo «+» y flecha de entrada (</w:t>
            </w:r>
            <w:r>
              <w:rPr>
                <w:rStyle w:val="VerbatimChar"/>
              </w:rPr>
              <w:t xml:space="preserve">arrow-down-left</w:t>
            </w:r>
            <w:r>
              <w:t xml:space="preserve">) en cifras.</w:t>
            </w:r>
          </w:p>
        </w:tc>
      </w:tr>
      <w:tr>
        <w:tc>
          <w:tcPr/>
          <w:p>
            <w:pPr>
              <w:pStyle w:val="Compact"/>
            </w:pPr>
            <w:r>
              <w:t xml:space="preserve">Gasto</w:t>
            </w:r>
          </w:p>
        </w:tc>
        <w:tc>
          <w:tcPr/>
          <w:p>
            <w:pPr>
              <w:pStyle w:val="Compact"/>
            </w:pPr>
            <w:r>
              <w:t xml:space="preserve">45° (terracota)</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#A04B20</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#F8A078</w:t>
            </w:r>
          </w:p>
        </w:tc>
        <w:tc>
          <w:tcPr/>
          <w:p>
            <w:pPr>
              <w:pStyle w:val="Compact"/>
            </w:pPr>
            <w:r>
              <w:t xml:space="preserve">Signo «−» y flecha de salida (</w:t>
            </w:r>
            <w:r>
              <w:rPr>
                <w:rStyle w:val="VerbatimChar"/>
              </w:rPr>
              <w:t xml:space="preserve">arrow-up-right</w:t>
            </w:r>
            <w:r>
              <w:t xml:space="preserve">) en cifras.</w:t>
            </w:r>
          </w:p>
        </w:tc>
      </w:tr>
      <w:tr>
        <w:tc>
          <w:tcPr/>
          <w:p>
            <w:pPr>
              <w:pStyle w:val="Compact"/>
            </w:pPr>
            <w:r>
              <w:t xml:space="preserve">Ahorro</w:t>
            </w:r>
          </w:p>
        </w:tc>
        <w:tc>
          <w:tcPr/>
          <w:p>
            <w:pPr>
              <w:pStyle w:val="Compact"/>
            </w:pPr>
            <w:r>
              <w:t xml:space="preserve">200°</w:t>
            </w:r>
          </w:p>
        </w:tc>
        <w:tc>
          <w:tcPr/>
          <w:p>
            <w:pPr>
              <w:pStyle w:val="Compact"/>
            </w:pPr>
            <w:r>
              <w:rPr>
                <w:rStyle w:val="VerbatimChar"/>
              </w:rPr>
              <w:t xml:space="preserve">color.role.savings.light</w:t>
            </w:r>
            <w:r>
              <w:t xml:space="preserve"> </w:t>
            </w:r>
            <w:r>
              <w:t xml:space="preserve">·</w:t>
            </w:r>
            <w:r>
              <w:t xml:space="preserve"> </w:t>
            </w:r>
            <w:r>
              <w:rPr>
                <w:rStyle w:val="VerbatimChar"/>
              </w:rPr>
              <w:t xml:space="preserve">#00767B</w:t>
            </w:r>
          </w:p>
        </w:tc>
        <w:tc>
          <w:tcPr/>
          <w:p>
            <w:pPr>
              <w:pStyle w:val="Compact"/>
            </w:pPr>
            <w:r>
              <w:rPr>
                <w:rStyle w:val="VerbatimChar"/>
              </w:rPr>
              <w:t xml:space="preserve">color.role.savings.dark</w:t>
            </w:r>
            <w:r>
              <w:t xml:space="preserve"> </w:t>
            </w:r>
            <w:r>
              <w:t xml:space="preserve">·</w:t>
            </w:r>
            <w:r>
              <w:t xml:space="preserve"> </w:t>
            </w:r>
            <w:r>
              <w:rPr>
                <w:rStyle w:val="VerbatimChar"/>
              </w:rPr>
              <w:t xml:space="preserve">#3FD0D7</w:t>
            </w:r>
          </w:p>
        </w:tc>
        <w:tc>
          <w:tcPr/>
          <w:p>
            <w:pPr>
              <w:pStyle w:val="Compact"/>
            </w:pPr>
            <w:r>
              <w:t xml:space="preserve">Icono</w:t>
            </w:r>
            <w:r>
              <w:t xml:space="preserve"> </w:t>
            </w:r>
            <w:r>
              <w:rPr>
                <w:rStyle w:val="VerbatimChar"/>
              </w:rPr>
              <w:t xml:space="preserve">piggy-bank</w:t>
            </w:r>
            <w:r>
              <w:t xml:space="preserve"> </w:t>
            </w:r>
            <w:r>
              <w:t xml:space="preserve">y etiqueta.</w:t>
            </w:r>
          </w:p>
        </w:tc>
      </w:tr>
      <w:tr>
        <w:tc>
          <w:tcPr/>
          <w:p>
            <w:pPr>
              <w:pStyle w:val="Compact"/>
            </w:pPr>
            <w:r>
              <w:t xml:space="preserve">Deuda / crédito</w:t>
            </w:r>
          </w:p>
        </w:tc>
        <w:tc>
          <w:tcPr/>
          <w:p>
            <w:pPr>
              <w:pStyle w:val="Compact"/>
            </w:pPr>
            <w:r>
              <w:t xml:space="preserve">310°</w:t>
            </w:r>
          </w:p>
        </w:tc>
        <w:tc>
          <w:tcPr/>
          <w:p>
            <w:pPr>
              <w:pStyle w:val="Compact"/>
            </w:pPr>
            <w:r>
              <w:rPr>
                <w:rStyle w:val="VerbatimChar"/>
              </w:rPr>
              <w:t xml:space="preserve">color.role.debt.light</w:t>
            </w:r>
            <w:r>
              <w:t xml:space="preserve"> </w:t>
            </w:r>
            <w:r>
              <w:t xml:space="preserve">·</w:t>
            </w:r>
            <w:r>
              <w:t xml:space="preserve"> </w:t>
            </w:r>
            <w:r>
              <w:rPr>
                <w:rStyle w:val="VerbatimChar"/>
              </w:rPr>
              <w:t xml:space="preserve">#7E509D</w:t>
            </w:r>
          </w:p>
        </w:tc>
        <w:tc>
          <w:tcPr/>
          <w:p>
            <w:pPr>
              <w:pStyle w:val="Compact"/>
            </w:pPr>
            <w:r>
              <w:rPr>
                <w:rStyle w:val="VerbatimChar"/>
              </w:rPr>
              <w:t xml:space="preserve">color.role.debt.dark</w:t>
            </w:r>
            <w:r>
              <w:t xml:space="preserve"> </w:t>
            </w:r>
            <w:r>
              <w:t xml:space="preserve">·</w:t>
            </w:r>
            <w:r>
              <w:t xml:space="preserve"> </w:t>
            </w:r>
            <w:r>
              <w:rPr>
                <w:rStyle w:val="VerbatimChar"/>
              </w:rPr>
              <w:t xml:space="preserve">#D0A3F2</w:t>
            </w:r>
          </w:p>
        </w:tc>
        <w:tc>
          <w:tcPr/>
          <w:p>
            <w:pPr>
              <w:pStyle w:val="Compact"/>
            </w:pPr>
            <w:r>
              <w:t xml:space="preserve">Icono</w:t>
            </w:r>
            <w:r>
              <w:t xml:space="preserve"> </w:t>
            </w:r>
            <w:r>
              <w:rPr>
                <w:rStyle w:val="VerbatimChar"/>
              </w:rPr>
              <w:t xml:space="preserve">credit-card</w:t>
            </w:r>
            <w:r>
              <w:t xml:space="preserve"> </w:t>
            </w:r>
            <w:r>
              <w:t xml:space="preserve">y etiqueta.</w:t>
            </w:r>
          </w:p>
        </w:tc>
      </w:tr>
      <w:tr>
        <w:tc>
          <w:tcPr/>
          <w:p>
            <w:pPr>
              <w:pStyle w:val="Compact"/>
            </w:pPr>
            <w:r>
              <w:t xml:space="preserve">Advertencia</w:t>
            </w:r>
          </w:p>
        </w:tc>
        <w:tc>
          <w:tcPr/>
          <w:p>
            <w:pPr>
              <w:pStyle w:val="Compact"/>
            </w:pPr>
            <w:r>
              <w:t xml:space="preserve">75°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#8B5D00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#E5AE5B</w:t>
            </w:r>
          </w:p>
        </w:tc>
        <w:tc>
          <w:tcPr/>
          <w:p>
            <w:pPr>
              <w:pStyle w:val="Compact"/>
            </w:pPr>
            <w:r>
              <w:t xml:space="preserve">Icono</w:t>
            </w:r>
            <w:r>
              <w:t xml:space="preserve"> </w:t>
            </w:r>
            <w:r>
              <w:rPr>
                <w:rStyle w:val="VerbatimChar"/>
              </w:rPr>
              <w:t xml:space="preserve">triangle-alert</w:t>
            </w:r>
            <w:r>
              <w:t xml:space="preserve"> </w:t>
            </w:r>
            <w:r>
              <w:t xml:space="preserve">y texto.</w:t>
            </w:r>
          </w:p>
        </w:tc>
      </w:tr>
      <w:tr>
        <w:tc>
          <w:tcPr/>
          <w:p>
            <w:pPr>
              <w:pStyle w:val="Compact"/>
            </w:pPr>
            <w:r>
              <w:t xml:space="preserve">Error</w:t>
            </w:r>
          </w:p>
        </w:tc>
        <w:tc>
          <w:tcPr/>
          <w:p>
            <w:pPr>
              <w:pStyle w:val="Compact"/>
            </w:pPr>
            <w:r>
              <w:t xml:space="preserve">20° (rojo)</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#A34449</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#FC9999</w:t>
            </w:r>
          </w:p>
        </w:tc>
        <w:tc>
          <w:tcPr/>
          <w:p>
            <w:pPr>
              <w:pStyle w:val="Compact"/>
            </w:pPr>
            <w:r>
              <w:t xml:space="preserve">Icono</w:t>
            </w:r>
            <w:r>
              <w:t xml:space="preserve"> </w:t>
            </w:r>
            <w:r>
              <w:rPr>
                <w:rStyle w:val="VerbatimChar"/>
              </w:rPr>
              <w:t xml:space="preserve">circle-alert</w:t>
            </w:r>
            <w:r>
              <w:t xml:space="preserve"> </w:t>
            </w:r>
            <w:r>
              <w:t xml:space="preserve">y mensaje; solo en validación y avisos.</w:t>
            </w:r>
          </w:p>
        </w:tc>
      </w:tr>
      <w:tr>
        <w:tc>
          <w:tcPr/>
          <w:p>
            <w:pPr>
              <w:pStyle w:val="Compact"/>
            </w:pPr>
            <w:r>
              <w:t xml:space="preserve">Éxito</w:t>
            </w:r>
          </w:p>
        </w:tc>
        <w:tc>
          <w:tcPr/>
          <w:p>
            <w:pPr>
              <w:pStyle w:val="Compact"/>
            </w:pPr>
            <w:r>
              <w:t xml:space="preserve">150°</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#207B3E</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#7ECF90</w:t>
            </w:r>
          </w:p>
        </w:tc>
        <w:tc>
          <w:tcPr/>
          <w:p>
            <w:pPr>
              <w:pStyle w:val="Compact"/>
            </w:pPr>
            <w:r>
              <w:t xml:space="preserve">Palomita (</w:t>
            </w:r>
            <w:r>
              <w:rPr>
                <w:rStyle w:val="VerbatimChar"/>
              </w:rPr>
              <w:t xml:space="preserve">circle-check</w:t>
            </w:r>
            <w:r>
              <w:t xml:space="preserve">) y texto («Guardado», «Pagado»); nunca en cifras.</w:t>
            </w:r>
          </w:p>
        </w:tc>
      </w:tr>
      <w:tr>
        <w:tc>
          <w:tcPr/>
          <w:p>
            <w:pPr>
              <w:pStyle w:val="Compact"/>
            </w:pPr>
            <w:r>
              <w:t xml:space="preserve">Información</w:t>
            </w:r>
          </w:p>
        </w:tc>
        <w:tc>
          <w:tcPr/>
          <w:p>
            <w:pPr>
              <w:pStyle w:val="Compact"/>
            </w:pPr>
            <w:r>
              <w:t xml:space="preserve">240°</w:t>
            </w:r>
          </w:p>
        </w:tc>
        <w:tc>
          <w:tcPr/>
          <w:p>
            <w:pPr>
              <w:pStyle w:val="Compact"/>
            </w:pPr>
            <w:r>
              <w:rPr>
                <w:rStyle w:val="VerbatimChar"/>
              </w:rPr>
              <w:t xml:space="preserve">color.role.info.light</w:t>
            </w:r>
            <w:r>
              <w:t xml:space="preserve"> </w:t>
            </w:r>
            <w:r>
              <w:t xml:space="preserve">·</w:t>
            </w:r>
            <w:r>
              <w:t xml:space="preserve"> </w:t>
            </w:r>
            <w:r>
              <w:rPr>
                <w:rStyle w:val="VerbatimChar"/>
              </w:rPr>
              <w:t xml:space="preserve">#006FA4</w:t>
            </w:r>
          </w:p>
        </w:tc>
        <w:tc>
          <w:tcPr/>
          <w:p>
            <w:pPr>
              <w:pStyle w:val="Compact"/>
            </w:pPr>
            <w:r>
              <w:rPr>
                <w:rStyle w:val="VerbatimChar"/>
              </w:rPr>
              <w:t xml:space="preserve">color.role.info.dark</w:t>
            </w:r>
            <w:r>
              <w:t xml:space="preserve"> </w:t>
            </w:r>
            <w:r>
              <w:t xml:space="preserve">·</w:t>
            </w:r>
            <w:r>
              <w:t xml:space="preserve"> </w:t>
            </w:r>
            <w:r>
              <w:rPr>
                <w:rStyle w:val="VerbatimChar"/>
              </w:rPr>
              <w:t xml:space="preserve">#6BC3FD</w:t>
            </w:r>
          </w:p>
        </w:tc>
        <w:tc>
          <w:tcPr/>
          <w:p>
            <w:pPr>
              <w:pStyle w:val="Compact"/>
            </w:pPr>
            <w:r>
              <w:t xml:space="preserve">Icono</w:t>
            </w:r>
            <w:r>
              <w:t xml:space="preserve"> </w:t>
            </w:r>
            <w:r>
              <w:rPr>
                <w:rStyle w:val="VerbatimChar"/>
              </w:rPr>
              <w:t xml:space="preserve">info</w:t>
            </w:r>
            <w:r>
              <w:t xml:space="preserve"> </w:t>
            </w:r>
            <w:r>
              <w:t xml:space="preserve">y texto.</w:t>
            </w:r>
          </w:p>
        </w:tc>
      </w:tr>
    </w:tbl>
    <w:p>
      <w:pPr>
        <w:pStyle w:val="BodyText"/>
      </w:pPr>
      <w:r>
        <w:t xml:space="preserve">Decisiones de matiz que este resumen respeta:</w:t>
      </w:r>
    </w:p>
    <w:p>
      <w:pPr>
        <w:pStyle w:val="Compact"/>
        <w:numPr>
          <w:ilvl w:val="0"/>
          <w:numId w:val="1003"/>
        </w:numPr>
      </w:pPr>
      <w:r>
        <w:rPr>
          <w:b/>
          <w:bCs/>
        </w:rPr>
        <w:t xml:space="preserve">Gasto en terracota 45°</w:t>
      </w:r>
      <w:r>
        <w:t xml:space="preserve"> </w:t>
      </w:r>
      <w:r>
        <w:t xml:space="preserve">(K26: rango 40–45°, error se queda en 20°). De los seis grados del rango, 45° es el más separado de error (24.9°) y de advertencia (30.7°) medidos en el hex (colorimetría «Cambios 1.1», punto 1).</w:t>
      </w:r>
    </w:p>
    <w:p>
      <w:pPr>
        <w:pStyle w:val="Compact"/>
        <w:numPr>
          <w:ilvl w:val="0"/>
          <w:numId w:val="1003"/>
        </w:numPr>
      </w:pPr>
      <w:r>
        <w:rPr>
          <w:b/>
          <w:bCs/>
        </w:rPr>
        <w:t xml:space="preserve">Ingreso</w:t>
      </w:r>
      <w:r>
        <w:t xml:space="preserve">: decisiones §I lo deja en</w:t>
      </w:r>
      <w:r>
        <w:t xml:space="preserve"> </w:t>
      </w:r>
      <w:r>
        <w:rPr>
          <w:b/>
          <w:bCs/>
        </w:rPr>
        <w:t xml:space="preserve">150°</w:t>
      </w:r>
      <w:r>
        <w:t xml:space="preserve"> </w:t>
      </w:r>
      <w:r>
        <w:t xml:space="preserve">«o U2 propone 135°». Valor vigente en los tokens:</w:t>
      </w:r>
      <w:r>
        <w:t xml:space="preserve"> </w:t>
      </w:r>
      <w:r>
        <w:rPr>
          <w:b/>
          <w:bCs/>
        </w:rPr>
        <w:t xml:space="preserve">135°</w:t>
      </w:r>
      <w:r>
        <w:t xml:space="preserve"> </w:t>
      </w:r>
      <w:r>
        <w:t xml:space="preserve">(propuesta de U2a ya prevista por decisiones §I). Motivo: separa ingreso de éxito 15° en vez de 0° y forma con advertencia el par de acentos de la armonía. Aun así, lado a lado ingreso y éxito apenas se distinguen (ΔE ≈ 3), por eso ingreso vive en cifras con «+» y éxito solo en avisos con palomita (colorimetría §6.4).</w:t>
      </w:r>
    </w:p>
    <w:p>
      <w:pPr>
        <w:pStyle w:val="Compact"/>
        <w:numPr>
          <w:ilvl w:val="0"/>
          <w:numId w:val="1003"/>
        </w:numPr>
      </w:pPr>
      <w:r>
        <w:rPr>
          <w:b/>
          <w:bCs/>
        </w:rPr>
        <w:t xml:space="preserve">Gasto frente a error</w:t>
      </w:r>
      <w:r>
        <w:t xml:space="preserve">: ya no colisionan (≥ 24.9° de matiz), pero con daltonismo rojo-verde siguen cerca: el gasto solo aparece como cifra con «−», el error solo como mensaje con icono; nunca comparten componente (colorimetría §6.5).</w:t>
      </w:r>
    </w:p>
    <w:bookmarkEnd w:id="16"/>
    <w:bookmarkStart w:id="17" w:name="acción-crítica-eje-opuesto-100"/>
    <w:p>
      <w:pPr>
        <w:pStyle w:val="Heading3"/>
      </w:pPr>
      <w:r>
        <w:t xml:space="preserve">2.5 Acción crítica (eje opuesto 100°)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Uso</w:t>
            </w:r>
          </w:p>
        </w:tc>
        <w:tc>
          <w:tcPr/>
          <w:p>
            <w:pPr>
              <w:pStyle w:val="Compact"/>
            </w:pPr>
            <w:r>
              <w:t xml:space="preserve">Claro</w:t>
            </w:r>
          </w:p>
        </w:tc>
        <w:tc>
          <w:tcPr/>
          <w:p>
            <w:pPr>
              <w:pStyle w:val="Compact"/>
            </w:pPr>
            <w:r>
              <w:t xml:space="preserve">Oscuro</w:t>
            </w:r>
          </w:p>
        </w:tc>
      </w:tr>
      <w:tr>
        <w:tc>
          <w:tcPr/>
          <w:p>
            <w:pPr>
              <w:pStyle w:val="Compact"/>
            </w:pPr>
            <w:r>
              <w:t xml:space="preserve">Relleno del botón que confirma algo irreversible (borrar datos, restaurar un respaldo)</w:t>
            </w:r>
          </w:p>
        </w:tc>
        <w:tc>
          <w:tcPr/>
          <w:p>
            <w:pPr>
              <w:pStyle w:val="Compact"/>
            </w:pPr>
            <w:r>
              <w:rPr>
                <w:rStyle w:val="VerbatimChar"/>
              </w:rPr>
              <w:t xml:space="preserve">color.critical.700</w:t>
            </w:r>
            <w:r>
              <w:t xml:space="preserve"> </w:t>
            </w:r>
            <w:r>
              <w:t xml:space="preserve">·</w:t>
            </w:r>
            <w:r>
              <w:t xml:space="preserve"> </w:t>
            </w:r>
            <w:r>
              <w:rPr>
                <w:rStyle w:val="VerbatimChar"/>
              </w:rPr>
              <w:t xml:space="preserve">#766800</w:t>
            </w:r>
            <w:r>
              <w:t xml:space="preserve"> </w:t>
            </w:r>
            <w:r>
              <w:t xml:space="preserve">con texto</w:t>
            </w:r>
            <w:r>
              <w:t xml:space="preserve"> </w:t>
            </w:r>
            <w:r>
              <w:rPr>
                <w:rStyle w:val="VerbatimChar"/>
              </w:rPr>
              <w:t xml:space="preserve">color.base.white</w:t>
            </w:r>
            <w:r>
              <w:t xml:space="preserve"> </w:t>
            </w:r>
            <w:r>
              <w:t xml:space="preserve">(5.00:1 sobre tarjeta)</w:t>
            </w:r>
          </w:p>
        </w:tc>
        <w:tc>
          <w:tcPr/>
          <w:p>
            <w:pPr>
              <w:pStyle w:val="Compact"/>
            </w:pPr>
            <w:r>
              <w:rPr>
                <w:rStyle w:val="VerbatimChar"/>
              </w:rPr>
              <w:t xml:space="preserve">color.critical.300</w:t>
            </w:r>
            <w:r>
              <w:t xml:space="preserve"> </w:t>
            </w:r>
            <w:r>
              <w:t xml:space="preserve">·</w:t>
            </w:r>
            <w:r>
              <w:t xml:space="preserve"> </w:t>
            </w:r>
            <w:r>
              <w:rPr>
                <w:rStyle w:val="VerbatimChar"/>
              </w:rPr>
              <w:t xml:space="preserve">#E0D58E</w:t>
            </w:r>
            <w:r>
              <w:t xml:space="preserve"> </w:t>
            </w:r>
            <w:r>
              <w:t xml:space="preserve">con texto</w:t>
            </w:r>
            <w:r>
              <w:t xml:space="preserve"> </w:t>
            </w:r>
            <w:r>
              <w:rPr>
                <w:rStyle w:val="VerbatimChar"/>
              </w:rPr>
              <w:t xml:space="preserve">color.critical.950</w:t>
            </w:r>
          </w:p>
        </w:tc>
      </w:tr>
      <w:tr>
        <w:tc>
          <w:tcPr/>
          <w:p>
            <w:pPr>
              <w:pStyle w:val="Compact"/>
            </w:pPr>
            <w:r>
              <w:t xml:space="preserve">Texto o icono de acción crítica fuera del botón</w:t>
            </w:r>
          </w:p>
        </w:tc>
        <w:tc>
          <w:tcPr/>
          <w:p>
            <w:pPr>
              <w:pStyle w:val="Compact"/>
            </w:pPr>
            <w:r>
              <w:rPr>
                <w:rStyle w:val="VerbatimChar"/>
              </w:rPr>
              <w:t xml:space="preserve">color.critical.light</w:t>
            </w:r>
            <w:r>
              <w:t xml:space="preserve"> </w:t>
            </w:r>
            <w:r>
              <w:t xml:space="preserve">·</w:t>
            </w:r>
            <w:r>
              <w:t xml:space="preserve"> </w:t>
            </w:r>
            <w:r>
              <w:rPr>
                <w:rStyle w:val="VerbatimChar"/>
              </w:rPr>
              <w:t xml:space="preserve">#766800</w:t>
            </w:r>
          </w:p>
        </w:tc>
        <w:tc>
          <w:tcPr/>
          <w:p>
            <w:pPr>
              <w:pStyle w:val="Compact"/>
            </w:pPr>
            <w:r>
              <w:rPr>
                <w:rStyle w:val="VerbatimChar"/>
              </w:rPr>
              <w:t xml:space="preserve">color.critical.dark</w:t>
            </w:r>
            <w:r>
              <w:t xml:space="preserve"> </w:t>
            </w:r>
            <w:r>
              <w:t xml:space="preserve">·</w:t>
            </w:r>
            <w:r>
              <w:t xml:space="preserve"> </w:t>
            </w:r>
            <w:r>
              <w:rPr>
                <w:rStyle w:val="VerbatimChar"/>
              </w:rPr>
              <w:t xml:space="preserve">#CBBB5A</w:t>
            </w:r>
          </w:p>
        </w:tc>
      </w:tr>
    </w:tbl>
    <w:p>
      <w:pPr>
        <w:pStyle w:val="BodyText"/>
      </w:pPr>
      <w:r>
        <w:t xml:space="preserve">Solo aparece dentro del diálogo de confirmación, una vez, y siempre con verbo explícito («Borrar 12 gastos»). No se usa para error (que es rojo 20°) ni para advertir. «Acción crítica» no es uno de los 8 roles: es el énfasis del eje opuesto.</w:t>
      </w:r>
    </w:p>
    <w:bookmarkEnd w:id="17"/>
    <w:bookmarkStart w:id="18" w:name="paleta-categórica-personas-y-tiendas"/>
    <w:p>
      <w:pPr>
        <w:pStyle w:val="Heading3"/>
      </w:pPr>
      <w:r>
        <w:t xml:space="preserve">2.6 Paleta categórica: personas y tiendas</w:t>
      </w:r>
    </w:p>
    <w:p>
      <w:pPr>
        <w:pStyle w:val="FirstParagraph"/>
      </w:pPr>
      <w:r>
        <w:t xml:space="preserve">Cada entrada tiene el</w:t>
      </w:r>
      <w:r>
        <w:t xml:space="preserve"> </w:t>
      </w:r>
      <w:r>
        <w:rPr>
          <w:b/>
          <w:bCs/>
        </w:rPr>
        <w:t xml:space="preserve">mismo matiz</w:t>
      </w:r>
      <w:r>
        <w:t xml:space="preserve"> </w:t>
      </w:r>
      <w:r>
        <w:t xml:space="preserve">en claro y oscuro y distinta L (la identidad se conserva al cambiar de tema); dentro de cada grupo la L se escalona con ΔL ≥ 0.10, así que se distinguen también en gris (colorimetría §7.3).</w:t>
      </w:r>
      <w:r>
        <w:t xml:space="preserve"> </w:t>
      </w:r>
      <w:r>
        <w:rPr>
          <w:b/>
          <w:bCs/>
        </w:rPr>
        <w:t xml:space="preserve">Orden fijo</w:t>
      </w:r>
      <w:r>
        <w:t xml:space="preserve"> </w:t>
      </w:r>
      <w:r>
        <w:t xml:space="preserve">de leyenda, apilado y columnas: personas Axel, Ximena, Karen, Conjunto; tiendas Walmart, Bodega Aurrera, Sam’s Club, Mercado.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Grupo</w:t>
            </w:r>
          </w:p>
        </w:tc>
        <w:tc>
          <w:tcPr/>
          <w:p>
            <w:pPr>
              <w:pStyle w:val="Compact"/>
            </w:pPr>
            <w:r>
              <w:t xml:space="preserve">Nombre</w:t>
            </w:r>
          </w:p>
        </w:tc>
        <w:tc>
          <w:tcPr/>
          <w:p>
            <w:pPr>
              <w:pStyle w:val="Compact"/>
            </w:pPr>
            <w:r>
              <w:t xml:space="preserve">Matiz</w:t>
            </w:r>
          </w:p>
        </w:tc>
        <w:tc>
          <w:tcPr/>
          <w:p>
            <w:pPr>
              <w:pStyle w:val="Compact"/>
            </w:pPr>
            <w:r>
              <w:t xml:space="preserve">Claro</w:t>
            </w:r>
          </w:p>
        </w:tc>
        <w:tc>
          <w:tcPr/>
          <w:p>
            <w:pPr>
              <w:pStyle w:val="Compact"/>
            </w:pPr>
            <w:r>
              <w:t xml:space="preserve">Oscuro</w:t>
            </w:r>
          </w:p>
        </w:tc>
      </w:tr>
      <w:tr>
        <w:tc>
          <w:tcPr/>
          <w:p>
            <w:pPr>
              <w:pStyle w:val="Compact"/>
            </w:pPr>
            <w:r>
              <w:t xml:space="preserve">Persona</w:t>
            </w:r>
          </w:p>
        </w:tc>
        <w:tc>
          <w:tcPr/>
          <w:p>
            <w:pPr>
              <w:pStyle w:val="Compact"/>
            </w:pPr>
            <w:r>
              <w:t xml:space="preserve">Axel</w:t>
            </w:r>
          </w:p>
        </w:tc>
        <w:tc>
          <w:tcPr/>
          <w:p>
            <w:pPr>
              <w:pStyle w:val="Compact"/>
            </w:pPr>
            <w:r>
              <w:t xml:space="preserve">256°</w:t>
            </w:r>
          </w:p>
        </w:tc>
        <w:tc>
          <w:tcPr/>
          <w:p>
            <w:pPr>
              <w:pStyle w:val="Compact"/>
            </w:pPr>
            <w:r>
              <w:rPr>
                <w:rStyle w:val="VerbatimChar"/>
              </w:rPr>
              <w:t xml:space="preserve">color.person.axel.light</w:t>
            </w:r>
            <w:r>
              <w:t xml:space="preserve"> </w:t>
            </w:r>
            <w:r>
              <w:t xml:space="preserve">·</w:t>
            </w:r>
            <w:r>
              <w:t xml:space="preserve"> </w:t>
            </w:r>
            <w:r>
              <w:rPr>
                <w:rStyle w:val="VerbatimChar"/>
              </w:rPr>
              <w:t xml:space="preserve">#002E64</w:t>
            </w:r>
          </w:p>
        </w:tc>
        <w:tc>
          <w:tcPr/>
          <w:p>
            <w:pPr>
              <w:pStyle w:val="Compact"/>
            </w:pPr>
            <w:r>
              <w:rPr>
                <w:rStyle w:val="VerbatimChar"/>
              </w:rPr>
              <w:t xml:space="preserve">color.person.axel.dark</w:t>
            </w:r>
            <w:r>
              <w:t xml:space="preserve"> </w:t>
            </w:r>
            <w:r>
              <w:t xml:space="preserve">·</w:t>
            </w:r>
            <w:r>
              <w:t xml:space="preserve"> </w:t>
            </w:r>
            <w:r>
              <w:rPr>
                <w:rStyle w:val="VerbatimChar"/>
              </w:rPr>
              <w:t xml:space="preserve">#4F83C8</w:t>
            </w:r>
          </w:p>
        </w:tc>
      </w:tr>
      <w:tr>
        <w:tc>
          <w:tcPr/>
          <w:p>
            <w:pPr>
              <w:pStyle w:val="Compact"/>
            </w:pPr>
            <w:r>
              <w:t xml:space="preserve">Persona</w:t>
            </w:r>
          </w:p>
        </w:tc>
        <w:tc>
          <w:tcPr/>
          <w:p>
            <w:pPr>
              <w:pStyle w:val="Compact"/>
            </w:pPr>
            <w:r>
              <w:t xml:space="preserve">Ximena</w:t>
            </w:r>
          </w:p>
        </w:tc>
        <w:tc>
          <w:tcPr/>
          <w:p>
            <w:pPr>
              <w:pStyle w:val="Compact"/>
            </w:pPr>
            <w:r>
              <w:t xml:space="preserve">350°</w:t>
            </w:r>
          </w:p>
        </w:tc>
        <w:tc>
          <w:tcPr/>
          <w:p>
            <w:pPr>
              <w:pStyle w:val="Compact"/>
            </w:pPr>
            <w:r>
              <w:rPr>
                <w:rStyle w:val="VerbatimChar"/>
              </w:rPr>
              <w:t xml:space="preserve">color.person.ximena.light</w:t>
            </w:r>
            <w:r>
              <w:t xml:space="preserve"> </w:t>
            </w:r>
            <w:r>
              <w:t xml:space="preserve">·</w:t>
            </w:r>
            <w:r>
              <w:t xml:space="preserve"> </w:t>
            </w:r>
            <w:r>
              <w:rPr>
                <w:rStyle w:val="VerbatimChar"/>
              </w:rPr>
              <w:t xml:space="preserve">#A14E78</w:t>
            </w:r>
          </w:p>
        </w:tc>
        <w:tc>
          <w:tcPr/>
          <w:p>
            <w:pPr>
              <w:pStyle w:val="Compact"/>
            </w:pPr>
            <w:r>
              <w:rPr>
                <w:rStyle w:val="VerbatimChar"/>
              </w:rPr>
              <w:t xml:space="preserve">color.person.ximena.dark</w:t>
            </w:r>
            <w:r>
              <w:t xml:space="preserve"> </w:t>
            </w:r>
            <w:r>
              <w:t xml:space="preserve">·</w:t>
            </w:r>
            <w:r>
              <w:t xml:space="preserve"> </w:t>
            </w:r>
            <w:r>
              <w:rPr>
                <w:rStyle w:val="VerbatimChar"/>
              </w:rPr>
              <w:t xml:space="preserve">#FFACD3</w:t>
            </w:r>
          </w:p>
        </w:tc>
      </w:tr>
      <w:tr>
        <w:tc>
          <w:tcPr/>
          <w:p>
            <w:pPr>
              <w:pStyle w:val="Compact"/>
            </w:pPr>
            <w:r>
              <w:t xml:space="preserve">Persona</w:t>
            </w:r>
          </w:p>
        </w:tc>
        <w:tc>
          <w:tcPr/>
          <w:p>
            <w:pPr>
              <w:pStyle w:val="Compact"/>
            </w:pPr>
            <w:r>
              <w:t xml:space="preserve">Karen</w:t>
            </w:r>
          </w:p>
        </w:tc>
        <w:tc>
          <w:tcPr/>
          <w:p>
            <w:pPr>
              <w:pStyle w:val="Compact"/>
            </w:pPr>
            <w:r>
              <w:t xml:space="preserve">333°</w:t>
            </w:r>
          </w:p>
        </w:tc>
        <w:tc>
          <w:tcPr/>
          <w:p>
            <w:pPr>
              <w:pStyle w:val="Compact"/>
            </w:pPr>
            <w:r>
              <w:rPr>
                <w:rStyle w:val="VerbatimChar"/>
              </w:rPr>
              <w:t xml:space="preserve">color.person.karen.light</w:t>
            </w:r>
            <w:r>
              <w:t xml:space="preserve"> </w:t>
            </w:r>
            <w:r>
              <w:t xml:space="preserve">·</w:t>
            </w:r>
            <w:r>
              <w:t xml:space="preserve"> </w:t>
            </w:r>
            <w:r>
              <w:rPr>
                <w:rStyle w:val="VerbatimChar"/>
              </w:rPr>
              <w:t xml:space="preserve">#B870AC</w:t>
            </w:r>
          </w:p>
        </w:tc>
        <w:tc>
          <w:tcPr/>
          <w:p>
            <w:pPr>
              <w:pStyle w:val="Compact"/>
            </w:pPr>
            <w:r>
              <w:rPr>
                <w:rStyle w:val="VerbatimChar"/>
              </w:rPr>
              <w:t xml:space="preserve">color.person.karen.dark</w:t>
            </w:r>
            <w:r>
              <w:t xml:space="preserve"> </w:t>
            </w:r>
            <w:r>
              <w:t xml:space="preserve">·</w:t>
            </w:r>
            <w:r>
              <w:t xml:space="preserve"> </w:t>
            </w:r>
            <w:r>
              <w:rPr>
                <w:rStyle w:val="VerbatimChar"/>
              </w:rPr>
              <w:t xml:space="preserve">#D389C6</w:t>
            </w:r>
          </w:p>
        </w:tc>
      </w:tr>
      <w:tr>
        <w:tc>
          <w:tcPr/>
          <w:p>
            <w:pPr>
              <w:pStyle w:val="Compact"/>
            </w:pPr>
            <w:r>
              <w:t xml:space="preserve">Persona</w:t>
            </w:r>
          </w:p>
        </w:tc>
        <w:tc>
          <w:tcPr/>
          <w:p>
            <w:pPr>
              <w:pStyle w:val="Compact"/>
            </w:pPr>
            <w:r>
              <w:t xml:space="preserve">Conjunto</w:t>
            </w:r>
          </w:p>
        </w:tc>
        <w:tc>
          <w:tcPr/>
          <w:p>
            <w:pPr>
              <w:pStyle w:val="Compact"/>
            </w:pPr>
            <w:r>
              <w:t xml:space="preserve">280° (croma 0.045)</w:t>
            </w:r>
          </w:p>
        </w:tc>
        <w:tc>
          <w:tcPr/>
          <w:p>
            <w:pPr>
              <w:pStyle w:val="Compact"/>
            </w:pPr>
            <w:r>
              <w:rPr>
                <w:rStyle w:val="VerbatimChar"/>
              </w:rPr>
              <w:t xml:space="preserve">color.person.shared.light</w:t>
            </w:r>
            <w:r>
              <w:t xml:space="preserve"> </w:t>
            </w:r>
            <w:r>
              <w:t xml:space="preserve">·</w:t>
            </w:r>
            <w:r>
              <w:t xml:space="preserve"> </w:t>
            </w:r>
            <w:r>
              <w:rPr>
                <w:rStyle w:val="VerbatimChar"/>
              </w:rPr>
              <w:t xml:space="preserve">#484B66</w:t>
            </w:r>
          </w:p>
        </w:tc>
        <w:tc>
          <w:tcPr/>
          <w:p>
            <w:pPr>
              <w:pStyle w:val="Compact"/>
            </w:pPr>
            <w:r>
              <w:rPr>
                <w:rStyle w:val="VerbatimChar"/>
              </w:rPr>
              <w:t xml:space="preserve">color.person.shared.dark</w:t>
            </w:r>
            <w:r>
              <w:t xml:space="preserve"> </w:t>
            </w:r>
            <w:r>
              <w:t xml:space="preserve">·</w:t>
            </w:r>
            <w:r>
              <w:t xml:space="preserve"> </w:t>
            </w:r>
            <w:r>
              <w:rPr>
                <w:rStyle w:val="VerbatimChar"/>
              </w:rPr>
              <w:t xml:space="preserve">#E7EAFF</w:t>
            </w:r>
          </w:p>
        </w:tc>
      </w:tr>
      <w:tr>
        <w:tc>
          <w:tcPr/>
          <w:p>
            <w:pPr>
              <w:pStyle w:val="Compact"/>
            </w:pPr>
            <w:r>
              <w:t xml:space="preserve">Tienda</w:t>
            </w:r>
          </w:p>
        </w:tc>
        <w:tc>
          <w:tcPr/>
          <w:p>
            <w:pPr>
              <w:pStyle w:val="Compact"/>
            </w:pPr>
            <w:r>
              <w:t xml:space="preserve">Walmart</w:t>
            </w:r>
          </w:p>
        </w:tc>
        <w:tc>
          <w:tcPr/>
          <w:p>
            <w:pPr>
              <w:pStyle w:val="Compact"/>
            </w:pPr>
            <w:r>
              <w:t xml:space="preserve">262°</w:t>
            </w:r>
          </w:p>
        </w:tc>
        <w:tc>
          <w:tcPr/>
          <w:p>
            <w:pPr>
              <w:pStyle w:val="Compact"/>
            </w:pPr>
            <w:r>
              <w:rPr>
                <w:rStyle w:val="VerbatimChar"/>
              </w:rPr>
              <w:t xml:space="preserve">color.store.walmart.light</w:t>
            </w:r>
            <w:r>
              <w:t xml:space="preserve"> </w:t>
            </w:r>
            <w:r>
              <w:t xml:space="preserve">·</w:t>
            </w:r>
            <w:r>
              <w:t xml:space="preserve"> </w:t>
            </w:r>
            <w:r>
              <w:rPr>
                <w:rStyle w:val="VerbatimChar"/>
              </w:rPr>
              <w:t xml:space="preserve">#4065AC</w:t>
            </w:r>
          </w:p>
        </w:tc>
        <w:tc>
          <w:tcPr/>
          <w:p>
            <w:pPr>
              <w:pStyle w:val="Compact"/>
            </w:pPr>
            <w:r>
              <w:rPr>
                <w:rStyle w:val="VerbatimChar"/>
              </w:rPr>
              <w:t xml:space="preserve">color.store.walmart.dark</w:t>
            </w:r>
            <w:r>
              <w:t xml:space="preserve"> </w:t>
            </w:r>
            <w:r>
              <w:t xml:space="preserve">·</w:t>
            </w:r>
            <w:r>
              <w:t xml:space="preserve"> </w:t>
            </w:r>
            <w:r>
              <w:rPr>
                <w:rStyle w:val="VerbatimChar"/>
              </w:rPr>
              <w:t xml:space="preserve">#7AA3EE</w:t>
            </w:r>
          </w:p>
        </w:tc>
      </w:tr>
      <w:tr>
        <w:tc>
          <w:tcPr/>
          <w:p>
            <w:pPr>
              <w:pStyle w:val="Compact"/>
            </w:pPr>
            <w:r>
              <w:t xml:space="preserve">Tienda</w:t>
            </w:r>
          </w:p>
        </w:tc>
        <w:tc>
          <w:tcPr/>
          <w:p>
            <w:pPr>
              <w:pStyle w:val="Compact"/>
            </w:pPr>
            <w:r>
              <w:t xml:space="preserve">Bodega Aurrera</w:t>
            </w:r>
          </w:p>
        </w:tc>
        <w:tc>
          <w:tcPr/>
          <w:p>
            <w:pPr>
              <w:pStyle w:val="Compact"/>
            </w:pPr>
            <w:r>
              <w:t xml:space="preserve">356°</w:t>
            </w:r>
          </w:p>
        </w:tc>
        <w:tc>
          <w:tcPr/>
          <w:p>
            <w:pPr>
              <w:pStyle w:val="Compact"/>
            </w:pPr>
            <w:r>
              <w:rPr>
                <w:rStyle w:val="VerbatimChar"/>
              </w:rPr>
              <w:t xml:space="preserve">color.store.bodega-aurrera.light</w:t>
            </w:r>
            <w:r>
              <w:t xml:space="preserve"> </w:t>
            </w:r>
            <w:r>
              <w:t xml:space="preserve">·</w:t>
            </w:r>
            <w:r>
              <w:t xml:space="preserve"> </w:t>
            </w:r>
            <w:r>
              <w:rPr>
                <w:rStyle w:val="VerbatimChar"/>
              </w:rPr>
              <w:t xml:space="preserve">#762C4C</w:t>
            </w:r>
          </w:p>
        </w:tc>
        <w:tc>
          <w:tcPr/>
          <w:p>
            <w:pPr>
              <w:pStyle w:val="Compact"/>
            </w:pPr>
            <w:r>
              <w:rPr>
                <w:rStyle w:val="VerbatimChar"/>
              </w:rPr>
              <w:t xml:space="preserve">color.store.bodega-aurrera.dark</w:t>
            </w:r>
            <w:r>
              <w:t xml:space="preserve"> </w:t>
            </w:r>
            <w:r>
              <w:t xml:space="preserve">·</w:t>
            </w:r>
            <w:r>
              <w:t xml:space="preserve"> </w:t>
            </w:r>
            <w:r>
              <w:rPr>
                <w:rStyle w:val="VerbatimChar"/>
              </w:rPr>
              <w:t xml:space="preserve">#FFAAC9</w:t>
            </w:r>
          </w:p>
        </w:tc>
      </w:tr>
      <w:tr>
        <w:tc>
          <w:tcPr/>
          <w:p>
            <w:pPr>
              <w:pStyle w:val="Compact"/>
            </w:pPr>
            <w:r>
              <w:t xml:space="preserve">Tienda</w:t>
            </w:r>
          </w:p>
        </w:tc>
        <w:tc>
          <w:tcPr/>
          <w:p>
            <w:pPr>
              <w:pStyle w:val="Compact"/>
            </w:pPr>
            <w:r>
              <w:t xml:space="preserve">Sam’s Club</w:t>
            </w:r>
          </w:p>
        </w:tc>
        <w:tc>
          <w:tcPr/>
          <w:p>
            <w:pPr>
              <w:pStyle w:val="Compact"/>
            </w:pPr>
            <w:r>
              <w:t xml:space="preserve">175°</w:t>
            </w:r>
          </w:p>
        </w:tc>
        <w:tc>
          <w:tcPr/>
          <w:p>
            <w:pPr>
              <w:pStyle w:val="Compact"/>
            </w:pPr>
            <w:r>
              <w:rPr>
                <w:rStyle w:val="VerbatimChar"/>
              </w:rPr>
              <w:t xml:space="preserve">color.store.sams-club.light</w:t>
            </w:r>
            <w:r>
              <w:t xml:space="preserve"> </w:t>
            </w:r>
            <w:r>
              <w:t xml:space="preserve">·</w:t>
            </w:r>
            <w:r>
              <w:t xml:space="preserve"> </w:t>
            </w:r>
            <w:r>
              <w:rPr>
                <w:rStyle w:val="VerbatimChar"/>
              </w:rPr>
              <w:t xml:space="preserve">#009D82</w:t>
            </w:r>
          </w:p>
        </w:tc>
        <w:tc>
          <w:tcPr/>
          <w:p>
            <w:pPr>
              <w:pStyle w:val="Compact"/>
            </w:pPr>
            <w:r>
              <w:rPr>
                <w:rStyle w:val="VerbatimChar"/>
              </w:rPr>
              <w:t xml:space="preserve">color.store.sams-club.dark</w:t>
            </w:r>
            <w:r>
              <w:t xml:space="preserve"> </w:t>
            </w:r>
            <w:r>
              <w:t xml:space="preserve">·</w:t>
            </w:r>
            <w:r>
              <w:t xml:space="preserve"> </w:t>
            </w:r>
            <w:r>
              <w:rPr>
                <w:rStyle w:val="VerbatimChar"/>
              </w:rPr>
              <w:t xml:space="preserve">#99FFE4</w:t>
            </w:r>
          </w:p>
        </w:tc>
      </w:tr>
      <w:tr>
        <w:tc>
          <w:tcPr/>
          <w:p>
            <w:pPr>
              <w:pStyle w:val="Compact"/>
            </w:pPr>
            <w:r>
              <w:t xml:space="preserve">Tienda</w:t>
            </w:r>
          </w:p>
        </w:tc>
        <w:tc>
          <w:tcPr/>
          <w:p>
            <w:pPr>
              <w:pStyle w:val="Compact"/>
            </w:pPr>
            <w:r>
              <w:t xml:space="preserve">Mercado</w:t>
            </w:r>
          </w:p>
        </w:tc>
        <w:tc>
          <w:tcPr/>
          <w:p>
            <w:pPr>
              <w:pStyle w:val="Compact"/>
            </w:pPr>
            <w:r>
              <w:t xml:space="preserve">28°</w:t>
            </w:r>
          </w:p>
        </w:tc>
        <w:tc>
          <w:tcPr/>
          <w:p>
            <w:pPr>
              <w:pStyle w:val="Compact"/>
            </w:pPr>
            <w:r>
              <w:rPr>
                <w:rStyle w:val="VerbatimChar"/>
              </w:rPr>
              <w:t xml:space="preserve">color.store.market.light</w:t>
            </w:r>
            <w:r>
              <w:t xml:space="preserve"> </w:t>
            </w:r>
            <w:r>
              <w:t xml:space="preserve">·</w:t>
            </w:r>
            <w:r>
              <w:t xml:space="preserve"> </w:t>
            </w:r>
            <w:r>
              <w:rPr>
                <w:rStyle w:val="VerbatimChar"/>
              </w:rPr>
              <w:t xml:space="preserve">#5C0204</w:t>
            </w:r>
          </w:p>
        </w:tc>
        <w:tc>
          <w:tcPr/>
          <w:p>
            <w:pPr>
              <w:pStyle w:val="Compact"/>
            </w:pPr>
            <w:r>
              <w:rPr>
                <w:rStyle w:val="VerbatimChar"/>
              </w:rPr>
              <w:t xml:space="preserve">color.store.market.dark</w:t>
            </w:r>
            <w:r>
              <w:t xml:space="preserve"> </w:t>
            </w:r>
            <w:r>
              <w:t xml:space="preserve">·</w:t>
            </w:r>
            <w:r>
              <w:t xml:space="preserve"> </w:t>
            </w:r>
            <w:r>
              <w:rPr>
                <w:rStyle w:val="VerbatimChar"/>
              </w:rPr>
              <w:t xml:space="preserve">#C2665B</w:t>
            </w:r>
          </w:p>
        </w:tc>
      </w:tr>
    </w:tbl>
    <w:p>
      <w:pPr>
        <w:pStyle w:val="Compact"/>
        <w:numPr>
          <w:ilvl w:val="0"/>
          <w:numId w:val="1004"/>
        </w:numPr>
      </w:pPr>
      <w:r>
        <w:rPr>
          <w:b/>
          <w:bCs/>
        </w:rPr>
        <w:t xml:space="preserve">Karen 333° y Bodega Aurrera 356°, en rosa con refuerzo declarado (K41, FIRME).</w:t>
      </w:r>
      <w:r>
        <w:t xml:space="preserve"> </w:t>
      </w:r>
      <w:r>
        <w:t xml:space="preserve">Con gasto en 45° el rango cálido quedó cerrado (entre error 20°, gasto 45° y advertencia 75° no hay matiz a ≥ 20° de los tres) y salieron de 50° hacia el hueco entre deuda 310° y error 20° (colorimetría «Cambios 1.1», punto 2). Frente a Ximena quedan bajo «≥ 20° o ΔL ≥ 0.15» y se distinguen por</w:t>
      </w:r>
      <w:r>
        <w:t xml:space="preserve"> </w:t>
      </w:r>
      <w:r>
        <w:rPr>
          <w:b/>
          <w:bCs/>
        </w:rPr>
        <w:t xml:space="preserve">orden fijo, forma y etiqueta directa</w:t>
      </w:r>
      <w:r>
        <w:t xml:space="preserve">; entre categóricas basta ese refuerzo, también entre grupos distintos (U2-02, U2-08). Frente a los roles y a acción crítica la separación sí es obligatoria y se cumple (colorimetría §7.4).</w:t>
      </w:r>
    </w:p>
    <w:p>
      <w:pPr>
        <w:pStyle w:val="Compact"/>
        <w:numPr>
          <w:ilvl w:val="0"/>
          <w:numId w:val="1004"/>
        </w:numPr>
      </w:pPr>
      <w:r>
        <w:rPr>
          <w:b/>
          <w:bCs/>
        </w:rPr>
        <w:t xml:space="preserve">Walmart en oscuro en L 0.716 (K42, FIRME)</w:t>
      </w:r>
      <w:r>
        <w:t xml:space="preserve">:</w:t>
      </w:r>
      <w:r>
        <w:t xml:space="preserve"> </w:t>
      </w:r>
      <w:r>
        <w:rPr>
          <w:rStyle w:val="VerbatimChar"/>
        </w:rPr>
        <w:t xml:space="preserve">color.store.walmart.dark</w:t>
      </w:r>
      <w:r>
        <w:t xml:space="preserve"> </w:t>
      </w:r>
      <w:r>
        <w:t xml:space="preserve">·</w:t>
      </w:r>
      <w:r>
        <w:t xml:space="preserve"> </w:t>
      </w:r>
      <w:r>
        <w:rPr>
          <w:rStyle w:val="VerbatimChar"/>
        </w:rPr>
        <w:t xml:space="preserve">#7AA3EE</w:t>
      </w:r>
      <w:r>
        <w:t xml:space="preserve">, para que las cuatro tiendas se escalonen con ΔL ≥ 0.10 en oscuro.</w:t>
      </w:r>
    </w:p>
    <w:p>
      <w:pPr>
        <w:pStyle w:val="Compact"/>
        <w:numPr>
          <w:ilvl w:val="0"/>
          <w:numId w:val="1004"/>
        </w:numPr>
      </w:pPr>
      <w:r>
        <w:rPr>
          <w:b/>
          <w:bCs/>
        </w:rPr>
        <w:t xml:space="preserve">Conjunto</w:t>
      </w:r>
      <w:r>
        <w:t xml:space="preserve"> </w:t>
      </w:r>
      <w:r>
        <w:t xml:space="preserve">lleva el matiz de la marca con croma bajo: se lee como «de los dos», no como otra persona. Es la única categórica bajo el piso de croma 0.10, a propósito.</w:t>
      </w:r>
    </w:p>
    <w:p>
      <w:pPr>
        <w:pStyle w:val="FirstParagraph"/>
      </w:pPr>
      <w:r>
        <w:rPr>
          <w:b/>
          <w:bCs/>
        </w:rPr>
        <w:t xml:space="preserve">Regla K41 (obligatoria): una persona y una tienda nunca se distinguen solo por color en una misma vista.</w:t>
      </w:r>
      <w:r>
        <w:t xml:space="preserve"> </w:t>
      </w:r>
      <w:r>
        <w:t xml:space="preserve">Si una vista muestra a la vez colores de personas y de tiendas (por ejemplo, gasto por persona y por tienda), cada color va con su nombre en texto y su forma (punto, anillo de avatar o marca de serie); personas y tiendas</w:t>
      </w:r>
      <w:r>
        <w:t xml:space="preserve"> </w:t>
      </w:r>
      <w:r>
        <w:rPr>
          <w:b/>
          <w:bCs/>
        </w:rPr>
        <w:t xml:space="preserve">nunca comparten gráfica ni leyenda</w:t>
      </w:r>
      <w:r>
        <w:t xml:space="preserve">, y en tablas van en columnas distintas. La regla cubre el par Bodega Aurrera–Ximena en oscuro (ΔE 1.3: a simple vista, el mismo color).</w:t>
      </w:r>
    </w:p>
    <w:p>
      <w:pPr>
        <w:pStyle w:val="BodyText"/>
      </w:pPr>
      <w:r>
        <w:t xml:space="preserve">Reglas de uso de las categóricas (colorimetría §7.6):</w:t>
      </w:r>
    </w:p>
    <w:p>
      <w:pPr>
        <w:pStyle w:val="Compact"/>
        <w:numPr>
          <w:ilvl w:val="0"/>
          <w:numId w:val="1005"/>
        </w:numPr>
      </w:pPr>
      <w:r>
        <w:t xml:space="preserve">Nunca llevan texto encima: el nombre va en texto neutro junto a un punto, anillo de avatar o marca de serie del color.</w:t>
      </w:r>
    </w:p>
    <w:p>
      <w:pPr>
        <w:pStyle w:val="Compact"/>
        <w:numPr>
          <w:ilvl w:val="0"/>
          <w:numId w:val="1005"/>
        </w:numPr>
      </w:pPr>
      <w:r>
        <w:t xml:space="preserve">En gráficas por persona o por tienda el color sigue a la entidad (no la paleta de series), con leyenda siempre y etiqueta directa cuando hay ≤ 4 elementos.</w:t>
      </w:r>
    </w:p>
    <w:p>
      <w:pPr>
        <w:pStyle w:val="Compact"/>
        <w:numPr>
          <w:ilvl w:val="0"/>
          <w:numId w:val="1005"/>
        </w:numPr>
      </w:pPr>
      <w:r>
        <w:t xml:space="preserve">Los mercados adicionales usan el color de Mercado; si una gráfica necesita distinguir varios mercados, usa la paleta de series en su orden (§2.7).</w:t>
      </w:r>
    </w:p>
    <w:p>
      <w:pPr>
        <w:pStyle w:val="Compact"/>
        <w:numPr>
          <w:ilvl w:val="0"/>
          <w:numId w:val="1005"/>
        </w:numPr>
      </w:pPr>
      <w:r>
        <w:t xml:space="preserve">La marca solo vive en controles (botón primario, enlace subrayado, anillo de foco, elemento activo) y nunca marca a una persona o tienda.</w:t>
      </w:r>
    </w:p>
    <w:p>
      <w:pPr>
        <w:pStyle w:val="FirstParagraph"/>
      </w:pPr>
      <w:r>
        <w:t xml:space="preserve">Pares cercanos (Δ matiz &lt; 20°</w:t>
      </w:r>
      <w:r>
        <w:t xml:space="preserve"> </w:t>
      </w:r>
      <w:r>
        <w:rPr>
          <w:b/>
          <w:bCs/>
        </w:rPr>
        <w:t xml:space="preserve">y</w:t>
      </w:r>
      <w:r>
        <w:t xml:space="preserve"> </w:t>
      </w:r>
      <w:r>
        <w:t xml:space="preserve">ΔL &lt; 0.15) y su refuerzo declarado, medidos en el hex (colorimetría §7.7; ninguno es categórica ni marca frente a rol):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Tema</w:t>
            </w:r>
          </w:p>
        </w:tc>
        <w:tc>
          <w:tcPr/>
          <w:p>
            <w:pPr>
              <w:pStyle w:val="Compact"/>
            </w:pPr>
            <w:r>
              <w:t xml:space="preserve">Par</w:t>
            </w:r>
          </w:p>
        </w:tc>
        <w:tc>
          <w:tcPr/>
          <w:p>
            <w:pPr>
              <w:pStyle w:val="Compact"/>
            </w:pPr>
            <w:r>
              <w:t xml:space="preserve">Δ matiz</w:t>
            </w:r>
          </w:p>
        </w:tc>
        <w:tc>
          <w:tcPr/>
          <w:p>
            <w:pPr>
              <w:pStyle w:val="Compact"/>
            </w:pPr>
            <w:r>
              <w:t xml:space="preserve">ΔL</w:t>
            </w:r>
          </w:p>
        </w:tc>
        <w:tc>
          <w:tcPr/>
          <w:p>
            <w:pPr>
              <w:pStyle w:val="Compact"/>
            </w:pPr>
            <w:r>
              <w:t xml:space="preserve">Refuerzo</w:t>
            </w:r>
          </w:p>
        </w:tc>
      </w:tr>
      <w:tr>
        <w:tc>
          <w:tcPr/>
          <w:p>
            <w:pPr>
              <w:pStyle w:val="Compact"/>
            </w:pPr>
            <w:r>
              <w:t xml:space="preserve">claro</w:t>
            </w:r>
          </w:p>
        </w:tc>
        <w:tc>
          <w:tcPr/>
          <w:p>
            <w:pPr>
              <w:pStyle w:val="Compact"/>
            </w:pPr>
            <w:r>
              <w:t xml:space="preserve">Ingreso – Éxito (roles)</w:t>
            </w:r>
          </w:p>
        </w:tc>
        <w:tc>
          <w:tcPr/>
          <w:p>
            <w:pPr>
              <w:pStyle w:val="Compact"/>
            </w:pPr>
            <w:r>
              <w:t xml:space="preserve">14.9°</w:t>
            </w:r>
          </w:p>
        </w:tc>
        <w:tc>
          <w:tcPr/>
          <w:p>
            <w:pPr>
              <w:pStyle w:val="Compact"/>
            </w:pPr>
            <w:r>
              <w:t xml:space="preserve">0.000</w:t>
            </w:r>
          </w:p>
        </w:tc>
        <w:tc>
          <w:tcPr/>
          <w:p>
            <w:pPr>
              <w:pStyle w:val="Compact"/>
            </w:pPr>
            <w:r>
              <w:t xml:space="preserve">«+» y flecha de entrada en cifras; éxito solo con palomita y texto en avisos.</w:t>
            </w:r>
          </w:p>
        </w:tc>
      </w:tr>
      <w:tr>
        <w:tc>
          <w:tcPr/>
          <w:p>
            <w:pPr>
              <w:pStyle w:val="Compact"/>
            </w:pPr>
            <w:r>
              <w:t xml:space="preserve">claro</w:t>
            </w:r>
          </w:p>
        </w:tc>
        <w:tc>
          <w:tcPr/>
          <w:p>
            <w:pPr>
              <w:pStyle w:val="Compact"/>
            </w:pPr>
            <w:r>
              <w:t xml:space="preserve">Ximena – Karen (personas)</w:t>
            </w:r>
          </w:p>
        </w:tc>
        <w:tc>
          <w:tcPr/>
          <w:p>
            <w:pPr>
              <w:pStyle w:val="Compact"/>
            </w:pPr>
            <w:r>
              <w:t xml:space="preserve">17.1°</w:t>
            </w:r>
          </w:p>
        </w:tc>
        <w:tc>
          <w:tcPr/>
          <w:p>
            <w:pPr>
              <w:pStyle w:val="Compact"/>
            </w:pPr>
            <w:r>
              <w:t xml:space="preserve">0.103</w:t>
            </w:r>
          </w:p>
        </w:tc>
        <w:tc>
          <w:tcPr/>
          <w:p>
            <w:pPr>
              <w:pStyle w:val="Compact"/>
            </w:pPr>
            <w:r>
              <w:t xml:space="preserve">Mismo grupo: orden fijo, etiqueta directa y ΔL ≥ 0.10 (K41).</w:t>
            </w:r>
          </w:p>
        </w:tc>
      </w:tr>
      <w:tr>
        <w:tc>
          <w:tcPr/>
          <w:p>
            <w:pPr>
              <w:pStyle w:val="Compact"/>
            </w:pPr>
            <w:r>
              <w:t xml:space="preserve">claro</w:t>
            </w:r>
          </w:p>
        </w:tc>
        <w:tc>
          <w:tcPr/>
          <w:p>
            <w:pPr>
              <w:pStyle w:val="Compact"/>
            </w:pPr>
            <w:r>
              <w:t xml:space="preserve">Ximena – Bodega Aurrera</w:t>
            </w:r>
          </w:p>
        </w:tc>
        <w:tc>
          <w:tcPr/>
          <w:p>
            <w:pPr>
              <w:pStyle w:val="Compact"/>
            </w:pPr>
            <w:r>
              <w:t xml:space="preserve">5.8°</w:t>
            </w:r>
          </w:p>
        </w:tc>
        <w:tc>
          <w:tcPr/>
          <w:p>
            <w:pPr>
              <w:pStyle w:val="Compact"/>
            </w:pPr>
            <w:r>
              <w:t xml:space="preserve">0.130</w:t>
            </w:r>
          </w:p>
        </w:tc>
        <w:tc>
          <w:tcPr/>
          <w:p>
            <w:pPr>
              <w:pStyle w:val="Compact"/>
            </w:pPr>
            <w:r>
              <w:t xml:space="preserve">Persona y tienda: nunca comparten gráfica ni leyenda; columnas distintas; nombre siempre (K41).</w:t>
            </w:r>
          </w:p>
        </w:tc>
      </w:tr>
      <w:tr>
        <w:tc>
          <w:tcPr/>
          <w:p>
            <w:pPr>
              <w:pStyle w:val="Compact"/>
            </w:pPr>
            <w:r>
              <w:t xml:space="preserve">claro</w:t>
            </w:r>
          </w:p>
        </w:tc>
        <w:tc>
          <w:tcPr/>
          <w:p>
            <w:pPr>
              <w:pStyle w:val="Compact"/>
            </w:pPr>
            <w:r>
              <w:t xml:space="preserve">Conjunto – Walmart</w:t>
            </w:r>
          </w:p>
        </w:tc>
        <w:tc>
          <w:tcPr/>
          <w:p>
            <w:pPr>
              <w:pStyle w:val="Compact"/>
            </w:pPr>
            <w:r>
              <w:t xml:space="preserve">17.1°</w:t>
            </w:r>
          </w:p>
        </w:tc>
        <w:tc>
          <w:tcPr/>
          <w:p>
            <w:pPr>
              <w:pStyle w:val="Compact"/>
            </w:pPr>
            <w:r>
              <w:t xml:space="preserve">0.093</w:t>
            </w:r>
          </w:p>
        </w:tc>
        <w:tc>
          <w:tcPr/>
          <w:p>
            <w:pPr>
              <w:pStyle w:val="Compact"/>
            </w:pPr>
            <w:r>
              <w:t xml:space="preserve">Persona y tienda: ídem (K41).</w:t>
            </w:r>
          </w:p>
        </w:tc>
      </w:tr>
      <w:tr>
        <w:tc>
          <w:tcPr/>
          <w:p>
            <w:pPr>
              <w:pStyle w:val="Compact"/>
            </w:pPr>
            <w:r>
              <w:t xml:space="preserve">claro</w:t>
            </w:r>
          </w:p>
        </w:tc>
        <w:tc>
          <w:tcPr/>
          <w:p>
            <w:pPr>
              <w:pStyle w:val="Compact"/>
            </w:pPr>
            <w:r>
              <w:t xml:space="preserve">Conjunto – Marca 700</w:t>
            </w:r>
          </w:p>
        </w:tc>
        <w:tc>
          <w:tcPr/>
          <w:p>
            <w:pPr>
              <w:pStyle w:val="Compact"/>
            </w:pPr>
            <w:r>
              <w:t xml:space="preserve">0.9°</w:t>
            </w:r>
          </w:p>
        </w:tc>
        <w:tc>
          <w:tcPr/>
          <w:p>
            <w:pPr>
              <w:pStyle w:val="Compact"/>
            </w:pPr>
            <w:r>
              <w:t xml:space="preserve">0.094</w:t>
            </w:r>
          </w:p>
        </w:tc>
        <w:tc>
          <w:tcPr/>
          <w:p>
            <w:pPr>
              <w:pStyle w:val="Compact"/>
            </w:pPr>
            <w:r>
              <w:t xml:space="preserve">La marca solo en controles; la categórica como punto o anillo junto a su nombre.</w:t>
            </w:r>
          </w:p>
        </w:tc>
      </w:tr>
      <w:tr>
        <w:tc>
          <w:tcPr/>
          <w:p>
            <w:pPr>
              <w:pStyle w:val="Compact"/>
            </w:pPr>
            <w:r>
              <w:t xml:space="preserve">claro</w:t>
            </w:r>
          </w:p>
        </w:tc>
        <w:tc>
          <w:tcPr/>
          <w:p>
            <w:pPr>
              <w:pStyle w:val="Compact"/>
            </w:pPr>
            <w:r>
              <w:t xml:space="preserve">Walmart – Marca 700</w:t>
            </w:r>
          </w:p>
        </w:tc>
        <w:tc>
          <w:tcPr/>
          <w:p>
            <w:pPr>
              <w:pStyle w:val="Compact"/>
            </w:pPr>
            <w:r>
              <w:t xml:space="preserve">18.0°</w:t>
            </w:r>
          </w:p>
        </w:tc>
        <w:tc>
          <w:tcPr/>
          <w:p>
            <w:pPr>
              <w:pStyle w:val="Compact"/>
            </w:pPr>
            <w:r>
              <w:t xml:space="preserve">0.000</w:t>
            </w:r>
          </w:p>
        </w:tc>
        <w:tc>
          <w:tcPr/>
          <w:p>
            <w:pPr>
              <w:pStyle w:val="Compact"/>
            </w:pPr>
            <w:r>
              <w:t xml:space="preserve">Ídem.</w:t>
            </w:r>
          </w:p>
        </w:tc>
      </w:tr>
      <w:tr>
        <w:tc>
          <w:tcPr/>
          <w:p>
            <w:pPr>
              <w:pStyle w:val="Compact"/>
            </w:pPr>
            <w:r>
              <w:t xml:space="preserve">oscuro</w:t>
            </w:r>
          </w:p>
        </w:tc>
        <w:tc>
          <w:tcPr/>
          <w:p>
            <w:pPr>
              <w:pStyle w:val="Compact"/>
            </w:pPr>
            <w:r>
              <w:t xml:space="preserve">Ingreso – Éxito (roles)</w:t>
            </w:r>
          </w:p>
        </w:tc>
        <w:tc>
          <w:tcPr/>
          <w:p>
            <w:pPr>
              <w:pStyle w:val="Compact"/>
            </w:pPr>
            <w:r>
              <w:t xml:space="preserve">15.3°</w:t>
            </w:r>
          </w:p>
        </w:tc>
        <w:tc>
          <w:tcPr/>
          <w:p>
            <w:pPr>
              <w:pStyle w:val="Compact"/>
            </w:pPr>
            <w:r>
              <w:t xml:space="preserve">0.001</w:t>
            </w:r>
          </w:p>
        </w:tc>
        <w:tc>
          <w:tcPr/>
          <w:p>
            <w:pPr>
              <w:pStyle w:val="Compact"/>
            </w:pPr>
            <w:r>
              <w:t xml:space="preserve">Igual que en claro.</w:t>
            </w:r>
          </w:p>
        </w:tc>
      </w:tr>
      <w:tr>
        <w:tc>
          <w:tcPr/>
          <w:p>
            <w:pPr>
              <w:pStyle w:val="Compact"/>
            </w:pPr>
            <w:r>
              <w:t xml:space="preserve">oscuro</w:t>
            </w:r>
          </w:p>
        </w:tc>
        <w:tc>
          <w:tcPr/>
          <w:p>
            <w:pPr>
              <w:pStyle w:val="Compact"/>
            </w:pPr>
            <w:r>
              <w:t xml:space="preserve">Axel – Walmart</w:t>
            </w:r>
          </w:p>
        </w:tc>
        <w:tc>
          <w:tcPr/>
          <w:p>
            <w:pPr>
              <w:pStyle w:val="Compact"/>
            </w:pPr>
            <w:r>
              <w:t xml:space="preserve">5.9°</w:t>
            </w:r>
          </w:p>
        </w:tc>
        <w:tc>
          <w:tcPr/>
          <w:p>
            <w:pPr>
              <w:pStyle w:val="Compact"/>
            </w:pPr>
            <w:r>
              <w:t xml:space="preserve">0.112</w:t>
            </w:r>
          </w:p>
        </w:tc>
        <w:tc>
          <w:tcPr/>
          <w:p>
            <w:pPr>
              <w:pStyle w:val="Compact"/>
            </w:pPr>
            <w:r>
              <w:t xml:space="preserve">Persona y tienda (K41).</w:t>
            </w:r>
          </w:p>
        </w:tc>
      </w:tr>
      <w:tr>
        <w:tc>
          <w:tcPr/>
          <w:p>
            <w:pPr>
              <w:pStyle w:val="Compact"/>
            </w:pPr>
            <w:r>
              <w:t xml:space="preserve">oscuro</w:t>
            </w:r>
          </w:p>
        </w:tc>
        <w:tc>
          <w:tcPr/>
          <w:p>
            <w:pPr>
              <w:pStyle w:val="Compact"/>
            </w:pPr>
            <w:r>
              <w:t xml:space="preserve">Ximena – Karen (personas)</w:t>
            </w:r>
          </w:p>
        </w:tc>
        <w:tc>
          <w:tcPr/>
          <w:p>
            <w:pPr>
              <w:pStyle w:val="Compact"/>
            </w:pPr>
            <w:r>
              <w:t xml:space="preserve">16.7°</w:t>
            </w:r>
          </w:p>
        </w:tc>
        <w:tc>
          <w:tcPr/>
          <w:p>
            <w:pPr>
              <w:pStyle w:val="Compact"/>
            </w:pPr>
            <w:r>
              <w:t xml:space="preserve">0.111</w:t>
            </w:r>
          </w:p>
        </w:tc>
        <w:tc>
          <w:tcPr/>
          <w:p>
            <w:pPr>
              <w:pStyle w:val="Compact"/>
            </w:pPr>
            <w:r>
              <w:t xml:space="preserve">Mismo grupo: orden fijo, etiqueta directa y ΔL ≥ 0.10 (K41).</w:t>
            </w:r>
          </w:p>
        </w:tc>
      </w:tr>
      <w:tr>
        <w:tc>
          <w:tcPr/>
          <w:p>
            <w:pPr>
              <w:pStyle w:val="Compact"/>
            </w:pPr>
            <w:r>
              <w:t xml:space="preserve">oscuro</w:t>
            </w:r>
          </w:p>
        </w:tc>
        <w:tc>
          <w:tcPr/>
          <w:p>
            <w:pPr>
              <w:pStyle w:val="Compact"/>
            </w:pPr>
            <w:r>
              <w:t xml:space="preserve">Ximena – Bodega Aurrera</w:t>
            </w:r>
          </w:p>
        </w:tc>
        <w:tc>
          <w:tcPr/>
          <w:p>
            <w:pPr>
              <w:pStyle w:val="Compact"/>
            </w:pPr>
            <w:r>
              <w:t xml:space="preserve">6.2°</w:t>
            </w:r>
          </w:p>
        </w:tc>
        <w:tc>
          <w:tcPr/>
          <w:p>
            <w:pPr>
              <w:pStyle w:val="Compact"/>
            </w:pPr>
            <w:r>
              <w:t xml:space="preserve">0.006</w:t>
            </w:r>
          </w:p>
        </w:tc>
        <w:tc>
          <w:tcPr/>
          <w:p>
            <w:pPr>
              <w:pStyle w:val="Compact"/>
            </w:pPr>
            <w:r>
              <w:t xml:space="preserve">Persona y tienda (K41).</w:t>
            </w:r>
          </w:p>
        </w:tc>
      </w:tr>
      <w:tr>
        <w:tc>
          <w:tcPr/>
          <w:p>
            <w:pPr>
              <w:pStyle w:val="Compact"/>
            </w:pPr>
            <w:r>
              <w:t xml:space="preserve">oscuro</w:t>
            </w:r>
          </w:p>
        </w:tc>
        <w:tc>
          <w:tcPr/>
          <w:p>
            <w:pPr>
              <w:pStyle w:val="Compact"/>
            </w:pPr>
            <w:r>
              <w:t xml:space="preserve">Walmart – Marca 400</w:t>
            </w:r>
          </w:p>
        </w:tc>
        <w:tc>
          <w:tcPr/>
          <w:p>
            <w:pPr>
              <w:pStyle w:val="Compact"/>
            </w:pPr>
            <w:r>
              <w:t xml:space="preserve">18.0°</w:t>
            </w:r>
          </w:p>
        </w:tc>
        <w:tc>
          <w:tcPr/>
          <w:p>
            <w:pPr>
              <w:pStyle w:val="Compact"/>
            </w:pPr>
            <w:r>
              <w:t xml:space="preserve">0.069</w:t>
            </w:r>
          </w:p>
        </w:tc>
        <w:tc>
          <w:tcPr/>
          <w:p>
            <w:pPr>
              <w:pStyle w:val="Compact"/>
            </w:pPr>
            <w:r>
              <w:t xml:space="preserve">La marca solo en controles.</w:t>
            </w:r>
          </w:p>
        </w:tc>
      </w:tr>
    </w:tbl>
    <w:p>
      <w:pPr>
        <w:pStyle w:val="BodyText"/>
      </w:pPr>
      <w:r>
        <w:t xml:space="preserve">Colisiones que nombran las decisiones, resueltas: Karen 80° y Bodega Aurrera 60° frente a advertencia 75° (se movieron a 333° y 356°); error 20° frente a gasto (con 45° quedan a 24.9°–25.3°); ingreso frente a éxito (135° y refuerzo); Sam’s Club 175° frente a éxito 150° y ahorro 200° (24.7° medidos en el hex); información 240° frente a marca 280° (40°).</w:t>
      </w:r>
    </w:p>
    <w:bookmarkEnd w:id="18"/>
    <w:bookmarkStart w:id="19" w:name="paleta-de-gráficas-8-series"/>
    <w:p>
      <w:pPr>
        <w:pStyle w:val="Heading3"/>
      </w:pPr>
      <w:r>
        <w:t xml:space="preserve">2.7 Paleta de gráficas (8 series)</w:t>
      </w:r>
    </w:p>
    <w:p>
      <w:pPr>
        <w:pStyle w:val="FirstParagraph"/>
      </w:pPr>
      <w:r>
        <w:t xml:space="preserve">Series en</w:t>
      </w:r>
      <w:r>
        <w:t xml:space="preserve"> </w:t>
      </w:r>
      <w:r>
        <w:rPr>
          <w:b/>
          <w:bCs/>
        </w:rPr>
        <w:t xml:space="preserve">orden fijo de uso</w:t>
      </w:r>
      <w:r>
        <w:t xml:space="preserve">, nunca recicladas; una novena serie se agrupa en «Otros» (</w:t>
      </w:r>
      <w:r>
        <w:rPr>
          <w:rStyle w:val="VerbatimChar"/>
        </w:rPr>
        <w:t xml:space="preserve">color.neutral.600</w:t>
      </w:r>
      <w:r>
        <w:t xml:space="preserve"> </w:t>
      </w:r>
      <w:r>
        <w:t xml:space="preserve">en claro,</w:t>
      </w:r>
      <w:r>
        <w:t xml:space="preserve"> </w:t>
      </w:r>
      <w:r>
        <w:rPr>
          <w:rStyle w:val="VerbatimChar"/>
        </w:rPr>
        <w:t xml:space="preserve">color.neutral.400</w:t>
      </w:r>
      <w:r>
        <w:t xml:space="preserve"> </w:t>
      </w:r>
      <w:r>
        <w:t xml:space="preserve">en oscuro). Alternan dos clases de luminosidad (impares B baja, pares A alta) para separarse en gris: ΔL mínimo entre series consecutivas</w:t>
      </w:r>
      <w:r>
        <w:t xml:space="preserve"> </w:t>
      </w:r>
      <w:r>
        <w:rPr>
          <w:b/>
          <w:bCs/>
        </w:rPr>
        <w:t xml:space="preserve">0.162 en claro y 0.198 en oscuro</w:t>
      </w:r>
      <w:r>
        <w:t xml:space="preserve"> </w:t>
      </w:r>
      <w:r>
        <w:t xml:space="preserve">(≥ 0.10, K27); los 28 pares se reportan solo como información (colorimetría §8.3–8.5). Contraste ≥ 3:1 sobre fondo y tarjeta en ambos temas (mínimo 3.14 en claro y 3.10 en oscuro).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Serie</w:t>
            </w:r>
          </w:p>
        </w:tc>
        <w:tc>
          <w:tcPr/>
          <w:p>
            <w:pPr>
              <w:pStyle w:val="Compact"/>
            </w:pPr>
            <w:r>
              <w:t xml:space="preserve">Nombre</w:t>
            </w:r>
          </w:p>
        </w:tc>
        <w:tc>
          <w:tcPr/>
          <w:p>
            <w:pPr>
              <w:pStyle w:val="Compact"/>
            </w:pPr>
            <w:r>
              <w:t xml:space="preserve">Matiz</w:t>
            </w:r>
          </w:p>
        </w:tc>
        <w:tc>
          <w:tcPr/>
          <w:p>
            <w:pPr>
              <w:pStyle w:val="Compact"/>
            </w:pPr>
            <w:r>
              <w:t xml:space="preserve">Claro</w:t>
            </w:r>
          </w:p>
        </w:tc>
        <w:tc>
          <w:tcPr/>
          <w:p>
            <w:pPr>
              <w:pStyle w:val="Compact"/>
            </w:pPr>
            <w:r>
              <w:t xml:space="preserve">Oscuro</w:t>
            </w:r>
          </w:p>
        </w:tc>
      </w:tr>
      <w:tr>
        <w:tc>
          <w:tcPr/>
          <w:p>
            <w:pPr>
              <w:pStyle w:val="Compact"/>
            </w:pPr>
            <w:r>
              <w:t xml:space="preserve">1</w:t>
            </w:r>
          </w:p>
        </w:tc>
        <w:tc>
          <w:tcPr/>
          <w:p>
            <w:pPr>
              <w:pStyle w:val="Compact"/>
            </w:pPr>
            <w:r>
              <w:t xml:space="preserve">índigo</w:t>
            </w:r>
          </w:p>
        </w:tc>
        <w:tc>
          <w:tcPr/>
          <w:p>
            <w:pPr>
              <w:pStyle w:val="Compact"/>
            </w:pPr>
            <w:r>
              <w:t xml:space="preserve">280°</w:t>
            </w:r>
          </w:p>
        </w:tc>
        <w:tc>
          <w:tcPr/>
          <w:p>
            <w:pPr>
              <w:pStyle w:val="Compact"/>
            </w:pPr>
            <w:r>
              <w:rPr>
                <w:rStyle w:val="VerbatimChar"/>
              </w:rPr>
              <w:t xml:space="preserve">color.chart.1.light</w:t>
            </w:r>
            <w:r>
              <w:t xml:space="preserve"> </w:t>
            </w:r>
            <w:r>
              <w:t xml:space="preserve">·</w:t>
            </w:r>
            <w:r>
              <w:t xml:space="preserve"> </w:t>
            </w:r>
            <w:r>
              <w:rPr>
                <w:rStyle w:val="VerbatimChar"/>
              </w:rPr>
              <w:t xml:space="preserve">#474698</w:t>
            </w:r>
          </w:p>
        </w:tc>
        <w:tc>
          <w:tcPr/>
          <w:p>
            <w:pPr>
              <w:pStyle w:val="Compact"/>
            </w:pPr>
            <w:r>
              <w:rPr>
                <w:rStyle w:val="VerbatimChar"/>
              </w:rPr>
              <w:t xml:space="preserve">color.chart.1.dark</w:t>
            </w:r>
            <w:r>
              <w:t xml:space="preserve"> </w:t>
            </w:r>
            <w:r>
              <w:t xml:space="preserve">·</w:t>
            </w:r>
            <w:r>
              <w:t xml:space="preserve"> </w:t>
            </w:r>
            <w:r>
              <w:rPr>
                <w:rStyle w:val="VerbatimChar"/>
              </w:rPr>
              <w:t xml:space="preserve">#797DCD</w:t>
            </w:r>
          </w:p>
        </w:tc>
      </w:tr>
      <w:tr>
        <w:tc>
          <w:tcPr/>
          <w:p>
            <w:pPr>
              <w:pStyle w:val="Compact"/>
            </w:pPr>
            <w:r>
              <w:t xml:space="preserve">2</w:t>
            </w:r>
          </w:p>
        </w:tc>
        <w:tc>
          <w:tcPr/>
          <w:p>
            <w:pPr>
              <w:pStyle w:val="Compact"/>
            </w:pPr>
            <w:r>
              <w:t xml:space="preserve">verde azulado</w:t>
            </w:r>
          </w:p>
        </w:tc>
        <w:tc>
          <w:tcPr/>
          <w:p>
            <w:pPr>
              <w:pStyle w:val="Compact"/>
            </w:pPr>
            <w:r>
              <w:t xml:space="preserve">180°</w:t>
            </w:r>
          </w:p>
        </w:tc>
        <w:tc>
          <w:tcPr/>
          <w:p>
            <w:pPr>
              <w:pStyle w:val="Compact"/>
            </w:pPr>
            <w:r>
              <w:rPr>
                <w:rStyle w:val="VerbatimChar"/>
              </w:rPr>
              <w:t xml:space="preserve">color.chart.2.light</w:t>
            </w:r>
            <w:r>
              <w:t xml:space="preserve"> </w:t>
            </w:r>
            <w:r>
              <w:t xml:space="preserve">·</w:t>
            </w:r>
            <w:r>
              <w:t xml:space="preserve"> </w:t>
            </w:r>
            <w:r>
              <w:rPr>
                <w:rStyle w:val="VerbatimChar"/>
              </w:rPr>
              <w:t xml:space="preserve">#009A87</w:t>
            </w:r>
          </w:p>
        </w:tc>
        <w:tc>
          <w:tcPr/>
          <w:p>
            <w:pPr>
              <w:pStyle w:val="Compact"/>
            </w:pPr>
            <w:r>
              <w:rPr>
                <w:rStyle w:val="VerbatimChar"/>
              </w:rPr>
              <w:t xml:space="preserve">color.chart.2.dark</w:t>
            </w:r>
            <w:r>
              <w:t xml:space="preserve"> </w:t>
            </w:r>
            <w:r>
              <w:t xml:space="preserve">·</w:t>
            </w:r>
            <w:r>
              <w:t xml:space="preserve"> </w:t>
            </w:r>
            <w:r>
              <w:rPr>
                <w:rStyle w:val="VerbatimChar"/>
              </w:rPr>
              <w:t xml:space="preserve">#61E4CD</w:t>
            </w:r>
          </w:p>
        </w:tc>
      </w:tr>
      <w:tr>
        <w:tc>
          <w:tcPr/>
          <w:p>
            <w:pPr>
              <w:pStyle w:val="Compact"/>
            </w:pPr>
            <w:r>
              <w:t xml:space="preserve">3</w:t>
            </w:r>
          </w:p>
        </w:tc>
        <w:tc>
          <w:tcPr/>
          <w:p>
            <w:pPr>
              <w:pStyle w:val="Compact"/>
            </w:pPr>
            <w:r>
              <w:t xml:space="preserve">óxido</w:t>
            </w:r>
          </w:p>
        </w:tc>
        <w:tc>
          <w:tcPr/>
          <w:p>
            <w:pPr>
              <w:pStyle w:val="Compact"/>
            </w:pPr>
            <w:r>
              <w:t xml:space="preserve">45°</w:t>
            </w:r>
          </w:p>
        </w:tc>
        <w:tc>
          <w:tcPr/>
          <w:p>
            <w:pPr>
              <w:pStyle w:val="Compact"/>
            </w:pPr>
            <w:r>
              <w:rPr>
                <w:rStyle w:val="VerbatimChar"/>
              </w:rPr>
              <w:t xml:space="preserve">color.chart.3.light</w:t>
            </w:r>
            <w:r>
              <w:t xml:space="preserve"> </w:t>
            </w:r>
            <w:r>
              <w:t xml:space="preserve">·</w:t>
            </w:r>
            <w:r>
              <w:t xml:space="preserve"> </w:t>
            </w:r>
            <w:r>
              <w:rPr>
                <w:rStyle w:val="VerbatimChar"/>
              </w:rPr>
              <w:t xml:space="preserve">#883500</w:t>
            </w:r>
          </w:p>
        </w:tc>
        <w:tc>
          <w:tcPr/>
          <w:p>
            <w:pPr>
              <w:pStyle w:val="Compact"/>
            </w:pPr>
            <w:r>
              <w:rPr>
                <w:rStyle w:val="VerbatimChar"/>
              </w:rPr>
              <w:t xml:space="preserve">color.chart.3.dark</w:t>
            </w:r>
            <w:r>
              <w:t xml:space="preserve"> </w:t>
            </w:r>
            <w:r>
              <w:t xml:space="preserve">·</w:t>
            </w:r>
            <w:r>
              <w:t xml:space="preserve"> </w:t>
            </w:r>
            <w:r>
              <w:rPr>
                <w:rStyle w:val="VerbatimChar"/>
              </w:rPr>
              <w:t xml:space="preserve">#C16D45</w:t>
            </w:r>
          </w:p>
        </w:tc>
      </w:tr>
      <w:tr>
        <w:tc>
          <w:tcPr/>
          <w:p>
            <w:pPr>
              <w:pStyle w:val="Compact"/>
            </w:pPr>
            <w:r>
              <w:t xml:space="preserve">4</w:t>
            </w:r>
          </w:p>
        </w:tc>
        <w:tc>
          <w:tcPr/>
          <w:p>
            <w:pPr>
              <w:pStyle w:val="Compact"/>
            </w:pPr>
            <w:r>
              <w:t xml:space="preserve">naranja</w:t>
            </w:r>
          </w:p>
        </w:tc>
        <w:tc>
          <w:tcPr/>
          <w:p>
            <w:pPr>
              <w:pStyle w:val="Compact"/>
            </w:pPr>
            <w:r>
              <w:t xml:space="preserve">55°</w:t>
            </w:r>
          </w:p>
        </w:tc>
        <w:tc>
          <w:tcPr/>
          <w:p>
            <w:pPr>
              <w:pStyle w:val="Compact"/>
            </w:pPr>
            <w:r>
              <w:rPr>
                <w:rStyle w:val="VerbatimChar"/>
              </w:rPr>
              <w:t xml:space="preserve">color.chart.4.light</w:t>
            </w:r>
            <w:r>
              <w:t xml:space="preserve"> </w:t>
            </w:r>
            <w:r>
              <w:t xml:space="preserve">·</w:t>
            </w:r>
            <w:r>
              <w:t xml:space="preserve"> </w:t>
            </w:r>
            <w:r>
              <w:rPr>
                <w:rStyle w:val="VerbatimChar"/>
              </w:rPr>
              <w:t xml:space="preserve">#BF6D2C</w:t>
            </w:r>
          </w:p>
        </w:tc>
        <w:tc>
          <w:tcPr/>
          <w:p>
            <w:pPr>
              <w:pStyle w:val="Compact"/>
            </w:pPr>
            <w:r>
              <w:rPr>
                <w:rStyle w:val="VerbatimChar"/>
              </w:rPr>
              <w:t xml:space="preserve">color.chart.4.dark</w:t>
            </w:r>
            <w:r>
              <w:t xml:space="preserve"> </w:t>
            </w:r>
            <w:r>
              <w:t xml:space="preserve">·</w:t>
            </w:r>
            <w:r>
              <w:t xml:space="preserve"> </w:t>
            </w:r>
            <w:r>
              <w:rPr>
                <w:rStyle w:val="VerbatimChar"/>
              </w:rPr>
              <w:t xml:space="preserve">#FFB989</w:t>
            </w:r>
          </w:p>
        </w:tc>
      </w:tr>
      <w:tr>
        <w:tc>
          <w:tcPr/>
          <w:p>
            <w:pPr>
              <w:pStyle w:val="Compact"/>
            </w:pPr>
            <w:r>
              <w:t xml:space="preserve">5</w:t>
            </w:r>
          </w:p>
        </w:tc>
        <w:tc>
          <w:tcPr/>
          <w:p>
            <w:pPr>
              <w:pStyle w:val="Compact"/>
            </w:pPr>
            <w:r>
              <w:t xml:space="preserve">magenta</w:t>
            </w:r>
          </w:p>
        </w:tc>
        <w:tc>
          <w:tcPr/>
          <w:p>
            <w:pPr>
              <w:pStyle w:val="Compact"/>
            </w:pPr>
            <w:r>
              <w:t xml:space="preserve">345°</w:t>
            </w:r>
          </w:p>
        </w:tc>
        <w:tc>
          <w:tcPr/>
          <w:p>
            <w:pPr>
              <w:pStyle w:val="Compact"/>
            </w:pPr>
            <w:r>
              <w:rPr>
                <w:rStyle w:val="VerbatimChar"/>
              </w:rPr>
              <w:t xml:space="preserve">color.chart.5.light</w:t>
            </w:r>
            <w:r>
              <w:t xml:space="preserve"> </w:t>
            </w:r>
            <w:r>
              <w:t xml:space="preserve">·</w:t>
            </w:r>
            <w:r>
              <w:t xml:space="preserve"> </w:t>
            </w:r>
            <w:r>
              <w:rPr>
                <w:rStyle w:val="VerbatimChar"/>
              </w:rPr>
              <w:t xml:space="preserve">#812E63</w:t>
            </w:r>
          </w:p>
        </w:tc>
        <w:tc>
          <w:tcPr/>
          <w:p>
            <w:pPr>
              <w:pStyle w:val="Compact"/>
            </w:pPr>
            <w:r>
              <w:rPr>
                <w:rStyle w:val="VerbatimChar"/>
              </w:rPr>
              <w:t xml:space="preserve">color.chart.5.dark</w:t>
            </w:r>
            <w:r>
              <w:t xml:space="preserve"> </w:t>
            </w:r>
            <w:r>
              <w:t xml:space="preserve">·</w:t>
            </w:r>
            <w:r>
              <w:t xml:space="preserve"> </w:t>
            </w:r>
            <w:r>
              <w:rPr>
                <w:rStyle w:val="VerbatimChar"/>
              </w:rPr>
              <w:t xml:space="preserve">#B86797</w:t>
            </w:r>
          </w:p>
        </w:tc>
      </w:tr>
      <w:tr>
        <w:tc>
          <w:tcPr/>
          <w:p>
            <w:pPr>
              <w:pStyle w:val="Compact"/>
            </w:pPr>
            <w:r>
              <w:t xml:space="preserve">6</w:t>
            </w:r>
          </w:p>
        </w:tc>
        <w:tc>
          <w:tcPr/>
          <w:p>
            <w:pPr>
              <w:pStyle w:val="Compact"/>
            </w:pPr>
            <w:r>
              <w:t xml:space="preserve">azul cielo</w:t>
            </w:r>
          </w:p>
        </w:tc>
        <w:tc>
          <w:tcPr/>
          <w:p>
            <w:pPr>
              <w:pStyle w:val="Compact"/>
            </w:pPr>
            <w:r>
              <w:t xml:space="preserve">225°</w:t>
            </w:r>
          </w:p>
        </w:tc>
        <w:tc>
          <w:tcPr/>
          <w:p>
            <w:pPr>
              <w:pStyle w:val="Compact"/>
            </w:pPr>
            <w:r>
              <w:rPr>
                <w:rStyle w:val="VerbatimChar"/>
              </w:rPr>
              <w:t xml:space="preserve">color.chart.6.light</w:t>
            </w:r>
            <w:r>
              <w:t xml:space="preserve"> </w:t>
            </w:r>
            <w:r>
              <w:t xml:space="preserve">·</w:t>
            </w:r>
            <w:r>
              <w:t xml:space="preserve"> </w:t>
            </w:r>
            <w:r>
              <w:rPr>
                <w:rStyle w:val="VerbatimChar"/>
              </w:rPr>
              <w:t xml:space="preserve">#0092B9</w:t>
            </w:r>
          </w:p>
        </w:tc>
        <w:tc>
          <w:tcPr/>
          <w:p>
            <w:pPr>
              <w:pStyle w:val="Compact"/>
            </w:pPr>
            <w:r>
              <w:rPr>
                <w:rStyle w:val="VerbatimChar"/>
              </w:rPr>
              <w:t xml:space="preserve">color.chart.6.dark</w:t>
            </w:r>
            <w:r>
              <w:t xml:space="preserve"> </w:t>
            </w:r>
            <w:r>
              <w:t xml:space="preserve">·</w:t>
            </w:r>
            <w:r>
              <w:t xml:space="preserve"> </w:t>
            </w:r>
            <w:r>
              <w:rPr>
                <w:rStyle w:val="VerbatimChar"/>
              </w:rPr>
              <w:t xml:space="preserve">#76D9FF</w:t>
            </w:r>
          </w:p>
        </w:tc>
      </w:tr>
      <w:tr>
        <w:tc>
          <w:tcPr/>
          <w:p>
            <w:pPr>
              <w:pStyle w:val="Compact"/>
            </w:pPr>
            <w:r>
              <w:t xml:space="preserve">7</w:t>
            </w:r>
          </w:p>
        </w:tc>
        <w:tc>
          <w:tcPr/>
          <w:p>
            <w:pPr>
              <w:pStyle w:val="Compact"/>
            </w:pPr>
            <w:r>
              <w:t xml:space="preserve">violeta</w:t>
            </w:r>
          </w:p>
        </w:tc>
        <w:tc>
          <w:tcPr/>
          <w:p>
            <w:pPr>
              <w:pStyle w:val="Compact"/>
            </w:pPr>
            <w:r>
              <w:t xml:space="preserve">310°</w:t>
            </w:r>
          </w:p>
        </w:tc>
        <w:tc>
          <w:tcPr/>
          <w:p>
            <w:pPr>
              <w:pStyle w:val="Compact"/>
            </w:pPr>
            <w:r>
              <w:rPr>
                <w:rStyle w:val="VerbatimChar"/>
              </w:rPr>
              <w:t xml:space="preserve">color.chart.7.light</w:t>
            </w:r>
            <w:r>
              <w:t xml:space="preserve"> </w:t>
            </w:r>
            <w:r>
              <w:t xml:space="preserve">·</w:t>
            </w:r>
            <w:r>
              <w:t xml:space="preserve"> </w:t>
            </w:r>
            <w:r>
              <w:rPr>
                <w:rStyle w:val="VerbatimChar"/>
              </w:rPr>
              <w:t xml:space="preserve">#683987</w:t>
            </w:r>
          </w:p>
        </w:tc>
        <w:tc>
          <w:tcPr/>
          <w:p>
            <w:pPr>
              <w:pStyle w:val="Compact"/>
            </w:pPr>
            <w:r>
              <w:rPr>
                <w:rStyle w:val="VerbatimChar"/>
              </w:rPr>
              <w:t xml:space="preserve">color.chart.7.dark</w:t>
            </w:r>
            <w:r>
              <w:t xml:space="preserve"> </w:t>
            </w:r>
            <w:r>
              <w:t xml:space="preserve">·</w:t>
            </w:r>
            <w:r>
              <w:t xml:space="preserve"> </w:t>
            </w:r>
            <w:r>
              <w:rPr>
                <w:rStyle w:val="VerbatimChar"/>
              </w:rPr>
              <w:t xml:space="preserve">#9C70BC</w:t>
            </w:r>
          </w:p>
        </w:tc>
      </w:tr>
      <w:tr>
        <w:tc>
          <w:tcPr/>
          <w:p>
            <w:pPr>
              <w:pStyle w:val="Compact"/>
            </w:pPr>
            <w:r>
              <w:t xml:space="preserve">8</w:t>
            </w:r>
          </w:p>
        </w:tc>
        <w:tc>
          <w:tcPr/>
          <w:p>
            <w:pPr>
              <w:pStyle w:val="Compact"/>
            </w:pPr>
            <w:r>
              <w:t xml:space="preserve">verde</w:t>
            </w:r>
          </w:p>
        </w:tc>
        <w:tc>
          <w:tcPr/>
          <w:p>
            <w:pPr>
              <w:pStyle w:val="Compact"/>
            </w:pPr>
            <w:r>
              <w:t xml:space="preserve">140°</w:t>
            </w:r>
          </w:p>
        </w:tc>
        <w:tc>
          <w:tcPr/>
          <w:p>
            <w:pPr>
              <w:pStyle w:val="Compact"/>
            </w:pPr>
            <w:r>
              <w:rPr>
                <w:rStyle w:val="VerbatimChar"/>
              </w:rPr>
              <w:t xml:space="preserve">color.chart.8.light</w:t>
            </w:r>
            <w:r>
              <w:t xml:space="preserve"> </w:t>
            </w:r>
            <w:r>
              <w:t xml:space="preserve">·</w:t>
            </w:r>
            <w:r>
              <w:t xml:space="preserve"> </w:t>
            </w:r>
            <w:r>
              <w:rPr>
                <w:rStyle w:val="VerbatimChar"/>
              </w:rPr>
              <w:t xml:space="preserve">#579749</w:t>
            </w:r>
          </w:p>
        </w:tc>
        <w:tc>
          <w:tcPr/>
          <w:p>
            <w:pPr>
              <w:pStyle w:val="Compact"/>
            </w:pPr>
            <w:r>
              <w:rPr>
                <w:rStyle w:val="VerbatimChar"/>
              </w:rPr>
              <w:t xml:space="preserve">color.chart.8.dark</w:t>
            </w:r>
            <w:r>
              <w:t xml:space="preserve"> </w:t>
            </w:r>
            <w:r>
              <w:t xml:space="preserve">·</w:t>
            </w:r>
            <w:r>
              <w:t xml:space="preserve"> </w:t>
            </w:r>
            <w:r>
              <w:rPr>
                <w:rStyle w:val="VerbatimChar"/>
              </w:rPr>
              <w:t xml:space="preserve">#A0DE93</w:t>
            </w:r>
          </w:p>
        </w:tc>
      </w:tr>
    </w:tbl>
    <w:p>
      <w:pPr>
        <w:pStyle w:val="BodyText"/>
      </w:pPr>
      <w:r>
        <w:t xml:space="preserve">El color de una serie nunca va solo: cada serie lleva</w:t>
      </w:r>
      <w:r>
        <w:t xml:space="preserve"> </w:t>
      </w:r>
      <w:r>
        <w:rPr>
          <w:b/>
          <w:bCs/>
        </w:rPr>
        <w:t xml:space="preserve">forma de marcador, patrón de trazo o relleno y etiqueta directa</w:t>
      </w:r>
      <w:r>
        <w:t xml:space="preserve"> </w:t>
      </w:r>
      <w:r>
        <w:t xml:space="preserve">(K27). La simulación de daltonismo con los hex simulados de cada serie está en colorimetría §8.4. Las gráficas por persona o por tienda no usan esta paleta sino la categórica (§2.6). Los patrones de cada tipo de gráfica los fija la sección 8.</w:t>
      </w:r>
    </w:p>
    <w:bookmarkEnd w:id="19"/>
    <w:bookmarkStart w:id="20" w:name="contrastes-estructurales"/>
    <w:p>
      <w:pPr>
        <w:pStyle w:val="Heading3"/>
      </w:pPr>
      <w:r>
        <w:t xml:space="preserve">2.8 Contrastes estructurales</w:t>
      </w:r>
    </w:p>
    <w:p>
      <w:pPr>
        <w:pStyle w:val="FirstParagraph"/>
      </w:pPr>
      <w:r>
        <w:t xml:space="preserve">Recalculados por</w:t>
      </w:r>
      <w:r>
        <w:t xml:space="preserve"> </w:t>
      </w:r>
      <w:r>
        <w:rPr>
          <w:rStyle w:val="VerbatimChar"/>
        </w:rPr>
        <w:t xml:space="preserve">verificar.py</w:t>
      </w:r>
      <w:r>
        <w:t xml:space="preserve"> </w:t>
      </w:r>
      <w:r>
        <w:t xml:space="preserve">con la fórmula de §2.1 (truncados a 2 decimales, como</w:t>
      </w:r>
      <w:r>
        <w:t xml:space="preserve"> </w:t>
      </w:r>
      <w:r>
        <w:rPr>
          <w:rStyle w:val="VerbatimChar"/>
        </w:rPr>
        <w:t xml:space="preserve">contraste.csv</w:t>
      </w:r>
      <w:r>
        <w:t xml:space="preserve">). La tabla completa de la colorimetría tiene</w:t>
      </w:r>
      <w:r>
        <w:t xml:space="preserve"> </w:t>
      </w:r>
      <w:r>
        <w:rPr>
          <w:b/>
          <w:bCs/>
        </w:rPr>
        <w:t xml:space="preserve">202 pares, 202 cumplen, 0 bajo umbral</w:t>
      </w:r>
      <w:r>
        <w:t xml:space="preserve"> </w:t>
      </w:r>
      <w:r>
        <w:t xml:space="preserve">(101 por tema; texto más ajustado 4.73:1, interfaz más ajustada 3.05:1). La segunda tabla oficial es la de componentes:</w:t>
      </w:r>
      <w:r>
        <w:t xml:space="preserve"> </w:t>
      </w:r>
      <w:r>
        <w:rPr>
          <w:rStyle w:val="VerbatimChar"/>
        </w:rPr>
        <w:t xml:space="preserve">contraste-componentes.csv</w:t>
      </w:r>
      <w:r>
        <w:t xml:space="preserve">, 316 combinaciones, 0 bajo umbral (§10.5).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w:t>
            </w:r>
          </w:p>
        </w:tc>
        <w:tc>
          <w:tcPr/>
          <w:p>
            <w:pPr>
              <w:pStyle w:val="Compact"/>
            </w:pPr>
            <w:r>
              <w:t xml:space="preserve">Primer plano</w:t>
            </w:r>
          </w:p>
        </w:tc>
        <w:tc>
          <w:tcPr/>
          <w:p>
            <w:pPr>
              <w:pStyle w:val="Compact"/>
            </w:pPr>
            <w:r>
              <w:t xml:space="preserve">Fondo</w:t>
            </w:r>
          </w:p>
        </w:tc>
        <w:tc>
          <w:tcPr/>
          <w:p>
            <w:pPr>
              <w:pStyle w:val="Compact"/>
            </w:pPr>
            <w:r>
              <w:t xml:space="preserve">Plan §4.3</w:t>
            </w:r>
          </w:p>
        </w:tc>
        <w:tc>
          <w:tcPr/>
          <w:p>
            <w:pPr>
              <w:pStyle w:val="Compact"/>
            </w:pPr>
            <w:r>
              <w:t xml:space="preserve">Medido</w:t>
            </w:r>
          </w:p>
        </w:tc>
        <w:tc>
          <w:tcPr/>
          <w:p>
            <w:pPr>
              <w:pStyle w:val="Compact"/>
            </w:pPr>
            <w:r>
              <w:t xml:space="preserve">Uso</w:t>
            </w:r>
          </w:p>
        </w:tc>
      </w:tr>
      <w:tr>
        <w:tc>
          <w:tcPr/>
          <w:p>
            <w:pPr>
              <w:pStyle w:val="Compact"/>
            </w:pPr>
            <w:r>
              <w:t xml:space="preserve">Texto / fondo (claro)</w:t>
            </w:r>
          </w:p>
        </w:tc>
        <w:tc>
          <w:tcPr/>
          <w:p>
            <w:pPr>
              <w:pStyle w:val="Compact"/>
            </w:pPr>
            <w:r>
              <w:rPr>
                <w:rStyle w:val="VerbatimChar"/>
              </w:rPr>
              <w:t xml:space="preserve">color.neutral.900</w:t>
            </w:r>
          </w:p>
        </w:tc>
        <w:tc>
          <w:tcPr/>
          <w:p>
            <w:pPr>
              <w:pStyle w:val="Compact"/>
            </w:pPr>
            <w:r>
              <w:rPr>
                <w:rStyle w:val="VerbatimChar"/>
              </w:rPr>
              <w:t xml:space="preserve">color.neutral.50</w:t>
            </w:r>
          </w:p>
        </w:tc>
        <w:tc>
          <w:tcPr/>
          <w:p>
            <w:pPr>
              <w:pStyle w:val="Compact"/>
            </w:pPr>
            <w:r>
              <w:t xml:space="preserve">11.4</w:t>
            </w:r>
          </w:p>
        </w:tc>
        <w:tc>
          <w:tcPr/>
          <w:p>
            <w:pPr>
              <w:pStyle w:val="Compact"/>
            </w:pPr>
            <w:r>
              <w:rPr>
                <w:b/>
                <w:bCs/>
              </w:rPr>
              <w:t xml:space="preserve">11.53</w:t>
            </w:r>
          </w:p>
        </w:tc>
        <w:tc>
          <w:tcPr/>
          <w:p>
            <w:pPr>
              <w:pStyle w:val="Compact"/>
            </w:pPr>
            <w:r>
              <w:t xml:space="preserve">texto normal; difiere 0.13 del plan, rige el medido</w:t>
            </w:r>
          </w:p>
        </w:tc>
      </w:tr>
      <w:tr>
        <w:tc>
          <w:tcPr/>
          <w:p>
            <w:pPr>
              <w:pStyle w:val="Compact"/>
            </w:pPr>
            <w:r>
              <w:t xml:space="preserve">Texto secundario / fondo (claro)</w:t>
            </w:r>
          </w:p>
        </w:tc>
        <w:tc>
          <w:tcPr/>
          <w:p>
            <w:pPr>
              <w:pStyle w:val="Compact"/>
            </w:pPr>
            <w:r>
              <w:rPr>
                <w:rStyle w:val="VerbatimChar"/>
              </w:rPr>
              <w:t xml:space="preserve">color.neutral.700</w:t>
            </w:r>
          </w:p>
        </w:tc>
        <w:tc>
          <w:tcPr/>
          <w:p>
            <w:pPr>
              <w:pStyle w:val="Compact"/>
            </w:pPr>
            <w:r>
              <w:rPr>
                <w:rStyle w:val="VerbatimChar"/>
              </w:rPr>
              <w:t xml:space="preserve">color.neutral.50</w:t>
            </w:r>
          </w:p>
        </w:tc>
        <w:tc>
          <w:tcPr/>
          <w:p>
            <w:pPr>
              <w:pStyle w:val="Compact"/>
            </w:pPr>
            <w:r>
              <w:t xml:space="preserve">5.3</w:t>
            </w:r>
          </w:p>
        </w:tc>
        <w:tc>
          <w:tcPr/>
          <w:p>
            <w:pPr>
              <w:pStyle w:val="Compact"/>
            </w:pPr>
            <w:r>
              <w:t xml:space="preserve">5.39</w:t>
            </w:r>
          </w:p>
        </w:tc>
        <w:tc>
          <w:tcPr/>
          <w:p>
            <w:pPr>
              <w:pStyle w:val="Compact"/>
            </w:pPr>
            <w:r>
              <w:t xml:space="preserve">texto secundario y marcador de posición</w:t>
            </w:r>
          </w:p>
        </w:tc>
      </w:tr>
      <w:tr>
        <w:tc>
          <w:tcPr/>
          <w:p>
            <w:pPr>
              <w:pStyle w:val="Compact"/>
            </w:pPr>
            <w:r>
              <w:t xml:space="preserve">Neutro 600 / tarjeta (claro)</w:t>
            </w:r>
          </w:p>
        </w:tc>
        <w:tc>
          <w:tcPr/>
          <w:p>
            <w:pPr>
              <w:pStyle w:val="Compact"/>
            </w:pPr>
            <w:r>
              <w:rPr>
                <w:rStyle w:val="VerbatimChar"/>
              </w:rPr>
              <w:t xml:space="preserve">color.neutral.600</w:t>
            </w:r>
          </w:p>
        </w:tc>
        <w:tc>
          <w:tcPr/>
          <w:p>
            <w:pPr>
              <w:pStyle w:val="Compact"/>
            </w:pPr>
            <w:r>
              <w:rPr>
                <w:rStyle w:val="VerbatimChar"/>
              </w:rPr>
              <w:t xml:space="preserve">color.neutral.100</w:t>
            </w:r>
          </w:p>
        </w:tc>
        <w:tc>
          <w:tcPr/>
          <w:p>
            <w:pPr>
              <w:pStyle w:val="Compact"/>
            </w:pPr>
            <w:r>
              <w:t xml:space="preserve">3.45</w:t>
            </w:r>
          </w:p>
        </w:tc>
        <w:tc>
          <w:tcPr/>
          <w:p>
            <w:pPr>
              <w:pStyle w:val="Compact"/>
            </w:pPr>
            <w:r>
              <w:t xml:space="preserve">3.46</w:t>
            </w:r>
          </w:p>
        </w:tc>
        <w:tc>
          <w:tcPr/>
          <w:p>
            <w:pPr>
              <w:pStyle w:val="Compact"/>
            </w:pPr>
            <w:r>
              <w:t xml:space="preserve">solo texto grande o iconos; no se usa para texto</w:t>
            </w:r>
          </w:p>
        </w:tc>
      </w:tr>
      <w:tr>
        <w:tc>
          <w:tcPr/>
          <w:p>
            <w:pPr>
              <w:pStyle w:val="Compact"/>
            </w:pPr>
            <w:r>
              <w:t xml:space="preserve">Blanco / marca 600</w:t>
            </w:r>
          </w:p>
        </w:tc>
        <w:tc>
          <w:tcPr/>
          <w:p>
            <w:pPr>
              <w:pStyle w:val="Compact"/>
            </w:pPr>
            <w:r>
              <w:rPr>
                <w:rStyle w:val="VerbatimChar"/>
              </w:rPr>
              <w:t xml:space="preserve">color.base.white</w:t>
            </w:r>
          </w:p>
        </w:tc>
        <w:tc>
          <w:tcPr/>
          <w:p>
            <w:pPr>
              <w:pStyle w:val="Compact"/>
            </w:pPr>
            <w:r>
              <w:rPr>
                <w:rStyle w:val="VerbatimChar"/>
              </w:rPr>
              <w:t xml:space="preserve">color.brand.600</w:t>
            </w:r>
          </w:p>
        </w:tc>
        <w:tc>
          <w:tcPr/>
          <w:p>
            <w:pPr>
              <w:pStyle w:val="Compact"/>
            </w:pPr>
            <w:r>
              <w:t xml:space="preserve">3.98</w:t>
            </w:r>
          </w:p>
        </w:tc>
        <w:tc>
          <w:tcPr/>
          <w:p>
            <w:pPr>
              <w:pStyle w:val="Compact"/>
            </w:pPr>
            <w:r>
              <w:t xml:space="preserve">3.98</w:t>
            </w:r>
          </w:p>
        </w:tc>
        <w:tc>
          <w:tcPr/>
          <w:p>
            <w:pPr>
              <w:pStyle w:val="Compact"/>
            </w:pPr>
            <w:r>
              <w:rPr>
                <w:b/>
                <w:bCs/>
              </w:rPr>
              <w:t xml:space="preserve">prohibido para texto</w:t>
            </w:r>
            <w:r>
              <w:t xml:space="preserve"> </w:t>
            </w:r>
            <w:r>
              <w:t xml:space="preserve">(tampoco en botones)</w:t>
            </w:r>
          </w:p>
        </w:tc>
      </w:tr>
      <w:tr>
        <w:tc>
          <w:tcPr/>
          <w:p>
            <w:pPr>
              <w:pStyle w:val="Compact"/>
            </w:pPr>
            <w:r>
              <w:t xml:space="preserve">Marca 700 / fondo (claro)</w:t>
            </w:r>
          </w:p>
        </w:tc>
        <w:tc>
          <w:tcPr/>
          <w:p>
            <w:pPr>
              <w:pStyle w:val="Compact"/>
            </w:pPr>
            <w:r>
              <w:rPr>
                <w:rStyle w:val="VerbatimChar"/>
              </w:rPr>
              <w:t xml:space="preserve">color.brand.700</w:t>
            </w:r>
          </w:p>
        </w:tc>
        <w:tc>
          <w:tcPr/>
          <w:p>
            <w:pPr>
              <w:pStyle w:val="Compact"/>
            </w:pPr>
            <w:r>
              <w:rPr>
                <w:rStyle w:val="VerbatimChar"/>
              </w:rPr>
              <w:t xml:space="preserve">color.neutral.50</w:t>
            </w:r>
          </w:p>
        </w:tc>
        <w:tc>
          <w:tcPr/>
          <w:p>
            <w:pPr>
              <w:pStyle w:val="Compact"/>
            </w:pPr>
            <w:r>
              <w:t xml:space="preserve">5.1–5.5</w:t>
            </w:r>
          </w:p>
        </w:tc>
        <w:tc>
          <w:tcPr/>
          <w:p>
            <w:pPr>
              <w:pStyle w:val="Compact"/>
            </w:pPr>
            <w:r>
              <w:t xml:space="preserve">5.53</w:t>
            </w:r>
          </w:p>
        </w:tc>
        <w:tc>
          <w:tcPr/>
          <w:p>
            <w:pPr>
              <w:pStyle w:val="Compact"/>
            </w:pPr>
            <w:r>
              <w:t xml:space="preserve">botón primario y enlaces sobre el fondo</w:t>
            </w:r>
          </w:p>
        </w:tc>
      </w:tr>
      <w:tr>
        <w:tc>
          <w:tcPr/>
          <w:p>
            <w:pPr>
              <w:pStyle w:val="Compact"/>
            </w:pPr>
            <w:r>
              <w:t xml:space="preserve">Blanco / marca 700</w:t>
            </w:r>
          </w:p>
        </w:tc>
        <w:tc>
          <w:tcPr/>
          <w:p>
            <w:pPr>
              <w:pStyle w:val="Compact"/>
            </w:pPr>
            <w:r>
              <w:rPr>
                <w:rStyle w:val="VerbatimChar"/>
              </w:rPr>
              <w:t xml:space="preserve">color.base.white</w:t>
            </w:r>
          </w:p>
        </w:tc>
        <w:tc>
          <w:tcPr/>
          <w:p>
            <w:pPr>
              <w:pStyle w:val="Compact"/>
            </w:pPr>
            <w:r>
              <w:rPr>
                <w:rStyle w:val="VerbatimChar"/>
              </w:rPr>
              <w:t xml:space="preserve">color.brand.700</w:t>
            </w:r>
          </w:p>
        </w:tc>
        <w:tc>
          <w:tcPr/>
          <w:p>
            <w:pPr>
              <w:pStyle w:val="Compact"/>
            </w:pPr>
            <w:r>
              <w:t xml:space="preserve">5.8</w:t>
            </w:r>
          </w:p>
        </w:tc>
        <w:tc>
          <w:tcPr/>
          <w:p>
            <w:pPr>
              <w:pStyle w:val="Compact"/>
            </w:pPr>
            <w:r>
              <w:t xml:space="preserve">5.77</w:t>
            </w:r>
          </w:p>
        </w:tc>
        <w:tc>
          <w:tcPr/>
          <w:p>
            <w:pPr>
              <w:pStyle w:val="Compact"/>
            </w:pPr>
            <w:r>
              <w:t xml:space="preserve">texto del botón primario en claro</w:t>
            </w:r>
          </w:p>
        </w:tc>
      </w:tr>
      <w:tr>
        <w:tc>
          <w:tcPr/>
          <w:p>
            <w:pPr>
              <w:pStyle w:val="Compact"/>
            </w:pPr>
            <w:r>
              <w:t xml:space="preserve">Texto / fondo (oscuro)</w:t>
            </w:r>
          </w:p>
        </w:tc>
        <w:tc>
          <w:tcPr/>
          <w:p>
            <w:pPr>
              <w:pStyle w:val="Compact"/>
            </w:pPr>
            <w:r>
              <w:rPr>
                <w:rStyle w:val="VerbatimChar"/>
              </w:rPr>
              <w:t xml:space="preserve">color.neutral.100</w:t>
            </w:r>
          </w:p>
        </w:tc>
        <w:tc>
          <w:tcPr/>
          <w:p>
            <w:pPr>
              <w:pStyle w:val="Compact"/>
            </w:pPr>
            <w:r>
              <w:rPr>
                <w:rStyle w:val="VerbatimChar"/>
              </w:rPr>
              <w:t xml:space="preserve">color.neutral.950</w:t>
            </w:r>
          </w:p>
        </w:tc>
        <w:tc>
          <w:tcPr/>
          <w:p>
            <w:pPr>
              <w:pStyle w:val="Compact"/>
            </w:pPr>
            <w:r>
              <w:t xml:space="preserve">14.1</w:t>
            </w:r>
          </w:p>
        </w:tc>
        <w:tc>
          <w:tcPr/>
          <w:p>
            <w:pPr>
              <w:pStyle w:val="Compact"/>
            </w:pPr>
            <w:r>
              <w:t xml:space="preserve">14.06</w:t>
            </w:r>
          </w:p>
        </w:tc>
        <w:tc>
          <w:tcPr/>
          <w:p>
            <w:pPr>
              <w:pStyle w:val="Compact"/>
            </w:pPr>
            <w:r>
              <w:t xml:space="preserve">texto normal en oscuro</w:t>
            </w:r>
          </w:p>
        </w:tc>
      </w:tr>
      <w:tr>
        <w:tc>
          <w:tcPr/>
          <w:p>
            <w:pPr>
              <w:pStyle w:val="Compact"/>
            </w:pPr>
            <w:r>
              <w:t xml:space="preserve">Texto 300 / tarjeta (oscuro)</w:t>
            </w:r>
          </w:p>
        </w:tc>
        <w:tc>
          <w:tcPr/>
          <w:p>
            <w:pPr>
              <w:pStyle w:val="Compact"/>
            </w:pPr>
            <w:r>
              <w:rPr>
                <w:rStyle w:val="VerbatimChar"/>
              </w:rPr>
              <w:t xml:space="preserve">color.neutral.300</w:t>
            </w:r>
          </w:p>
        </w:tc>
        <w:tc>
          <w:tcPr/>
          <w:p>
            <w:pPr>
              <w:pStyle w:val="Compact"/>
            </w:pPr>
            <w:r>
              <w:rPr>
                <w:rStyle w:val="VerbatimChar"/>
              </w:rPr>
              <w:t xml:space="preserve">color.neutral.900</w:t>
            </w:r>
          </w:p>
        </w:tc>
        <w:tc>
          <w:tcPr/>
          <w:p>
            <w:pPr>
              <w:pStyle w:val="Compact"/>
            </w:pPr>
            <w:r>
              <w:t xml:space="preserve">7.9</w:t>
            </w:r>
          </w:p>
        </w:tc>
        <w:tc>
          <w:tcPr/>
          <w:p>
            <w:pPr>
              <w:pStyle w:val="Compact"/>
            </w:pPr>
            <w:r>
              <w:t xml:space="preserve">7.97</w:t>
            </w:r>
          </w:p>
        </w:tc>
        <w:tc>
          <w:tcPr/>
          <w:p>
            <w:pPr>
              <w:pStyle w:val="Compact"/>
            </w:pPr>
            <w:r>
              <w:t xml:space="preserve">texto secundario en oscuro</w:t>
            </w:r>
          </w:p>
        </w:tc>
      </w:tr>
      <w:tr>
        <w:tc>
          <w:tcPr/>
          <w:p>
            <w:pPr>
              <w:pStyle w:val="Compact"/>
            </w:pPr>
            <w:r>
              <w:t xml:space="preserve">Marca 300 / fondo (oscuro)</w:t>
            </w:r>
          </w:p>
        </w:tc>
        <w:tc>
          <w:tcPr/>
          <w:p>
            <w:pPr>
              <w:pStyle w:val="Compact"/>
            </w:pPr>
            <w:r>
              <w:rPr>
                <w:rStyle w:val="VerbatimChar"/>
              </w:rPr>
              <w:t xml:space="preserve">color.brand.300</w:t>
            </w:r>
          </w:p>
        </w:tc>
        <w:tc>
          <w:tcPr/>
          <w:p>
            <w:pPr>
              <w:pStyle w:val="Compact"/>
            </w:pPr>
            <w:r>
              <w:rPr>
                <w:rStyle w:val="VerbatimChar"/>
              </w:rPr>
              <w:t xml:space="preserve">color.neutral.950</w:t>
            </w:r>
          </w:p>
        </w:tc>
        <w:tc>
          <w:tcPr/>
          <w:p>
            <w:pPr>
              <w:pStyle w:val="Compact"/>
            </w:pPr>
            <w:r>
              <w:t xml:space="preserve">10.4–10.7</w:t>
            </w:r>
          </w:p>
        </w:tc>
        <w:tc>
          <w:tcPr/>
          <w:p>
            <w:pPr>
              <w:pStyle w:val="Compact"/>
            </w:pPr>
            <w:r>
              <w:t xml:space="preserve">10.37</w:t>
            </w:r>
          </w:p>
        </w:tc>
        <w:tc>
          <w:tcPr/>
          <w:p>
            <w:pPr>
              <w:pStyle w:val="Compact"/>
            </w:pPr>
            <w:r>
              <w:t xml:space="preserve">botón primario y enlaces en oscuro</w:t>
            </w:r>
          </w:p>
        </w:tc>
      </w:tr>
      <w:tr>
        <w:tc>
          <w:tcPr/>
          <w:p>
            <w:pPr>
              <w:pStyle w:val="Compact"/>
            </w:pPr>
            <w:r>
              <w:t xml:space="preserve">Marca 950 / marca 300</w:t>
            </w:r>
          </w:p>
        </w:tc>
        <w:tc>
          <w:tcPr/>
          <w:p>
            <w:pPr>
              <w:pStyle w:val="Compact"/>
            </w:pPr>
            <w:r>
              <w:rPr>
                <w:rStyle w:val="VerbatimChar"/>
              </w:rPr>
              <w:t xml:space="preserve">color.brand.950</w:t>
            </w:r>
          </w:p>
        </w:tc>
        <w:tc>
          <w:tcPr/>
          <w:p>
            <w:pPr>
              <w:pStyle w:val="Compact"/>
            </w:pPr>
            <w:r>
              <w:rPr>
                <w:rStyle w:val="VerbatimChar"/>
              </w:rPr>
              <w:t xml:space="preserve">color.brand.300</w:t>
            </w:r>
          </w:p>
        </w:tc>
        <w:tc>
          <w:tcPr/>
          <w:p>
            <w:pPr>
              <w:pStyle w:val="Compact"/>
            </w:pPr>
            <w:r>
              <w:t xml:space="preserve">10.4</w:t>
            </w:r>
          </w:p>
        </w:tc>
        <w:tc>
          <w:tcPr/>
          <w:p>
            <w:pPr>
              <w:pStyle w:val="Compact"/>
            </w:pPr>
            <w:r>
              <w:t xml:space="preserve">10.47</w:t>
            </w:r>
          </w:p>
        </w:tc>
        <w:tc>
          <w:tcPr/>
          <w:p>
            <w:pPr>
              <w:pStyle w:val="Compact"/>
            </w:pPr>
            <w:r>
              <w:t xml:space="preserve">texto del botón primario en oscuro</w:t>
            </w:r>
          </w:p>
        </w:tc>
      </w:tr>
      <w:tr>
        <w:tc>
          <w:tcPr/>
          <w:p>
            <w:pPr>
              <w:pStyle w:val="Compact"/>
            </w:pPr>
            <w:r>
              <w:t xml:space="preserve">Divisor (claro)</w:t>
            </w:r>
          </w:p>
        </w:tc>
        <w:tc>
          <w:tcPr/>
          <w:p>
            <w:pPr>
              <w:pStyle w:val="Compact"/>
            </w:pPr>
            <w:r>
              <w:rPr>
                <w:rStyle w:val="VerbatimChar"/>
              </w:rPr>
              <w:t xml:space="preserve">color.neutral.200</w:t>
            </w:r>
          </w:p>
        </w:tc>
        <w:tc>
          <w:tcPr/>
          <w:p>
            <w:pPr>
              <w:pStyle w:val="Compact"/>
            </w:pPr>
            <w:r>
              <w:rPr>
                <w:rStyle w:val="VerbatimChar"/>
              </w:rPr>
              <w:t xml:space="preserve">color.neutral.50</w:t>
            </w:r>
          </w:p>
        </w:tc>
        <w:tc>
          <w:tcPr/>
          <w:p>
            <w:pPr>
              <w:pStyle w:val="Compact"/>
            </w:pPr>
            <w:r>
              <w:t xml:space="preserve">1.2</w:t>
            </w:r>
          </w:p>
        </w:tc>
        <w:tc>
          <w:tcPr/>
          <w:p>
            <w:pPr>
              <w:pStyle w:val="Compact"/>
            </w:pPr>
            <w:r>
              <w:t xml:space="preserve">1.19</w:t>
            </w:r>
          </w:p>
        </w:tc>
        <w:tc>
          <w:tcPr/>
          <w:p>
            <w:pPr>
              <w:pStyle w:val="Compact"/>
            </w:pPr>
            <w:r>
              <w:rPr>
                <w:b/>
                <w:bCs/>
              </w:rPr>
              <w:t xml:space="preserve">decorativo</w:t>
            </w:r>
            <w:r>
              <w:t xml:space="preserve"> </w:t>
            </w:r>
            <w:r>
              <w:t xml:space="preserve">(exento)</w:t>
            </w:r>
          </w:p>
        </w:tc>
      </w:tr>
      <w:tr>
        <w:tc>
          <w:tcPr/>
          <w:p>
            <w:pPr>
              <w:pStyle w:val="Compact"/>
            </w:pPr>
            <w:r>
              <w:t xml:space="preserve">Divisor (oscuro)</w:t>
            </w:r>
          </w:p>
        </w:tc>
        <w:tc>
          <w:tcPr/>
          <w:p>
            <w:pPr>
              <w:pStyle w:val="Compact"/>
            </w:pPr>
            <w:r>
              <w:rPr>
                <w:rStyle w:val="VerbatimChar"/>
              </w:rPr>
              <w:t xml:space="preserve">color.neutral.800</w:t>
            </w:r>
          </w:p>
        </w:tc>
        <w:tc>
          <w:tcPr/>
          <w:p>
            <w:pPr>
              <w:pStyle w:val="Compact"/>
            </w:pPr>
            <w:r>
              <w:rPr>
                <w:rStyle w:val="VerbatimChar"/>
              </w:rPr>
              <w:t xml:space="preserve">color.neutral.950</w:t>
            </w:r>
          </w:p>
        </w:tc>
        <w:tc>
          <w:tcPr/>
          <w:p>
            <w:pPr>
              <w:pStyle w:val="Compact"/>
            </w:pPr>
            <w:r>
              <w:t xml:space="preserve">1.9</w:t>
            </w:r>
          </w:p>
        </w:tc>
        <w:tc>
          <w:tcPr/>
          <w:p>
            <w:pPr>
              <w:pStyle w:val="Compact"/>
            </w:pPr>
            <w:r>
              <w:t xml:space="preserve">1.89</w:t>
            </w:r>
          </w:p>
        </w:tc>
        <w:tc>
          <w:tcPr/>
          <w:p>
            <w:pPr>
              <w:pStyle w:val="Compact"/>
            </w:pPr>
            <w:r>
              <w:rPr>
                <w:b/>
                <w:bCs/>
              </w:rPr>
              <w:t xml:space="preserve">decorativo</w:t>
            </w:r>
            <w:r>
              <w:t xml:space="preserve"> </w:t>
            </w:r>
            <w:r>
              <w:t xml:space="preserve">(exento)</w:t>
            </w:r>
          </w:p>
        </w:tc>
      </w:tr>
      <w:tr>
        <w:tc>
          <w:tcPr/>
          <w:p>
            <w:pPr>
              <w:pStyle w:val="Compact"/>
            </w:pPr>
            <w:r>
              <w:t xml:space="preserve">Borde de campo (claro)</w:t>
            </w:r>
          </w:p>
        </w:tc>
        <w:tc>
          <w:tcPr/>
          <w:p>
            <w:pPr>
              <w:pStyle w:val="Compact"/>
            </w:pPr>
            <w:r>
              <w:rPr>
                <w:rStyle w:val="VerbatimChar"/>
              </w:rPr>
              <w:t xml:space="preserve">color.neutral.600</w:t>
            </w:r>
          </w:p>
        </w:tc>
        <w:tc>
          <w:tcPr/>
          <w:p>
            <w:pPr>
              <w:pStyle w:val="Compact"/>
            </w:pPr>
            <w:r>
              <w:rPr>
                <w:rStyle w:val="VerbatimChar"/>
              </w:rPr>
              <w:t xml:space="preserve">color.neutral.50</w:t>
            </w:r>
          </w:p>
        </w:tc>
        <w:tc>
          <w:tcPr/>
          <w:p>
            <w:pPr>
              <w:pStyle w:val="Compact"/>
            </w:pPr>
            <w:r>
              <w:t xml:space="preserve">≥ 4.2</w:t>
            </w:r>
          </w:p>
        </w:tc>
        <w:tc>
          <w:tcPr/>
          <w:p>
            <w:pPr>
              <w:pStyle w:val="Compact"/>
            </w:pPr>
            <w:r>
              <w:rPr>
                <w:b/>
                <w:bCs/>
              </w:rPr>
              <w:t xml:space="preserve">3.71</w:t>
            </w:r>
          </w:p>
        </w:tc>
        <w:tc>
          <w:tcPr/>
          <w:p>
            <w:pPr>
              <w:pStyle w:val="Compact"/>
            </w:pPr>
            <w:r>
              <w:t xml:space="preserve">borde de campo y botón secundario; difiere del plan, cumple 3:1</w:t>
            </w:r>
          </w:p>
        </w:tc>
      </w:tr>
      <w:tr>
        <w:tc>
          <w:tcPr/>
          <w:p>
            <w:pPr>
              <w:pStyle w:val="Compact"/>
            </w:pPr>
            <w:r>
              <w:t xml:space="preserve">Borde de campo (oscuro)</w:t>
            </w:r>
          </w:p>
        </w:tc>
        <w:tc>
          <w:tcPr/>
          <w:p>
            <w:pPr>
              <w:pStyle w:val="Compact"/>
            </w:pPr>
            <w:r>
              <w:rPr>
                <w:rStyle w:val="VerbatimChar"/>
              </w:rPr>
              <w:t xml:space="preserve">color.neutral.400</w:t>
            </w:r>
          </w:p>
        </w:tc>
        <w:tc>
          <w:tcPr/>
          <w:p>
            <w:pPr>
              <w:pStyle w:val="Compact"/>
            </w:pPr>
            <w:r>
              <w:rPr>
                <w:rStyle w:val="VerbatimChar"/>
              </w:rPr>
              <w:t xml:space="preserve">color.neutral.900</w:t>
            </w:r>
          </w:p>
        </w:tc>
        <w:tc>
          <w:tcPr/>
          <w:p>
            <w:pPr>
              <w:pStyle w:val="Compact"/>
            </w:pPr>
            <w:r>
              <w:t xml:space="preserve">—</w:t>
            </w:r>
          </w:p>
        </w:tc>
        <w:tc>
          <w:tcPr/>
          <w:p>
            <w:pPr>
              <w:pStyle w:val="Compact"/>
            </w:pPr>
            <w:r>
              <w:t xml:space="preserve">6.08</w:t>
            </w:r>
          </w:p>
        </w:tc>
        <w:tc>
          <w:tcPr/>
          <w:p>
            <w:pPr>
              <w:pStyle w:val="Compact"/>
            </w:pPr>
            <w:r>
              <w:t xml:space="preserve">borde de campo y botón secundario</w:t>
            </w:r>
          </w:p>
        </w:tc>
      </w:tr>
      <w:tr>
        <w:tc>
          <w:tcPr/>
          <w:p>
            <w:pPr>
              <w:pStyle w:val="Compact"/>
            </w:pPr>
            <w:r>
              <w:t xml:space="preserve">Anillo de foco (claro)</w:t>
            </w:r>
          </w:p>
        </w:tc>
        <w:tc>
          <w:tcPr/>
          <w:p>
            <w:pPr>
              <w:pStyle w:val="Compact"/>
            </w:pPr>
            <w:r>
              <w:rPr>
                <w:rStyle w:val="VerbatimChar"/>
              </w:rPr>
              <w:t xml:space="preserve">color.brand.600</w:t>
            </w:r>
          </w:p>
        </w:tc>
        <w:tc>
          <w:tcPr/>
          <w:p>
            <w:pPr>
              <w:pStyle w:val="Compact"/>
            </w:pPr>
            <w:r>
              <w:rPr>
                <w:rStyle w:val="VerbatimChar"/>
              </w:rPr>
              <w:t xml:space="preserve">color.neutral.100</w:t>
            </w:r>
          </w:p>
        </w:tc>
        <w:tc>
          <w:tcPr/>
          <w:p>
            <w:pPr>
              <w:pStyle w:val="Compact"/>
            </w:pPr>
            <w:r>
              <w:t xml:space="preserve">—</w:t>
            </w:r>
          </w:p>
        </w:tc>
        <w:tc>
          <w:tcPr/>
          <w:p>
            <w:pPr>
              <w:pStyle w:val="Compact"/>
            </w:pPr>
            <w:r>
              <w:t xml:space="preserve">3.56</w:t>
            </w:r>
          </w:p>
        </w:tc>
        <w:tc>
          <w:tcPr/>
          <w:p>
            <w:pPr>
              <w:pStyle w:val="Compact"/>
            </w:pPr>
            <w:r>
              <w:t xml:space="preserve">anillo de 2 px con separación de 2 px</w:t>
            </w:r>
          </w:p>
        </w:tc>
      </w:tr>
      <w:tr>
        <w:tc>
          <w:tcPr/>
          <w:p>
            <w:pPr>
              <w:pStyle w:val="Compact"/>
            </w:pPr>
            <w:r>
              <w:t xml:space="preserve">Anillo de foco (oscuro)</w:t>
            </w:r>
          </w:p>
        </w:tc>
        <w:tc>
          <w:tcPr/>
          <w:p>
            <w:pPr>
              <w:pStyle w:val="Compact"/>
            </w:pPr>
            <w:r>
              <w:rPr>
                <w:rStyle w:val="VerbatimChar"/>
              </w:rPr>
              <w:t xml:space="preserve">color.brand.400</w:t>
            </w:r>
          </w:p>
        </w:tc>
        <w:tc>
          <w:tcPr/>
          <w:p>
            <w:pPr>
              <w:pStyle w:val="Compact"/>
            </w:pPr>
            <w:r>
              <w:rPr>
                <w:rStyle w:val="VerbatimChar"/>
              </w:rPr>
              <w:t xml:space="preserve">color.neutral.900</w:t>
            </w:r>
          </w:p>
        </w:tc>
        <w:tc>
          <w:tcPr/>
          <w:p>
            <w:pPr>
              <w:pStyle w:val="Compact"/>
            </w:pPr>
            <w:r>
              <w:t xml:space="preserve">—</w:t>
            </w:r>
          </w:p>
        </w:tc>
        <w:tc>
          <w:tcPr/>
          <w:p>
            <w:pPr>
              <w:pStyle w:val="Compact"/>
            </w:pPr>
            <w:r>
              <w:t xml:space="preserve">6.03</w:t>
            </w:r>
          </w:p>
        </w:tc>
        <w:tc>
          <w:tcPr/>
          <w:p>
            <w:pPr>
              <w:pStyle w:val="Compact"/>
            </w:pPr>
            <w:r>
              <w:t xml:space="preserve">ídem</w:t>
            </w:r>
          </w:p>
        </w:tc>
      </w:tr>
      <w:tr>
        <w:tc>
          <w:tcPr/>
          <w:p>
            <w:pPr>
              <w:pStyle w:val="Compact"/>
            </w:pPr>
            <w:r>
              <w:t xml:space="preserve">Texto más ajustado (claro)</w:t>
            </w:r>
          </w:p>
        </w:tc>
        <w:tc>
          <w:tcPr/>
          <w:p>
            <w:pPr>
              <w:pStyle w:val="Compact"/>
            </w:pPr>
            <w:r>
              <w:rPr>
                <w:rStyle w:val="VerbatimChar"/>
              </w:rPr>
              <w:t xml:space="preserve">color.role.success.light</w:t>
            </w:r>
          </w:p>
        </w:tc>
        <w:tc>
          <w:tcPr/>
          <w:p>
            <w:pPr>
              <w:pStyle w:val="Compact"/>
            </w:pPr>
            <w:r>
              <w:rPr>
                <w:rStyle w:val="VerbatimChar"/>
              </w:rPr>
              <w:t xml:space="preserve">color.neutral.100</w:t>
            </w:r>
          </w:p>
        </w:tc>
        <w:tc>
          <w:tcPr/>
          <w:p>
            <w:pPr>
              <w:pStyle w:val="Compact"/>
            </w:pPr>
            <w:r>
              <w:t xml:space="preserve">—</w:t>
            </w:r>
          </w:p>
        </w:tc>
        <w:tc>
          <w:tcPr/>
          <w:p>
            <w:pPr>
              <w:pStyle w:val="Compact"/>
            </w:pPr>
            <w:r>
              <w:t xml:space="preserve">4.73</w:t>
            </w:r>
          </w:p>
        </w:tc>
        <w:tc>
          <w:tcPr/>
          <w:p>
            <w:pPr>
              <w:pStyle w:val="Compact"/>
            </w:pPr>
            <w:r>
              <w:t xml:space="preserve">cifra o texto de rol sobre tarjeta</w:t>
            </w:r>
          </w:p>
        </w:tc>
      </w:tr>
      <w:tr>
        <w:tc>
          <w:tcPr/>
          <w:p>
            <w:pPr>
              <w:pStyle w:val="Compact"/>
            </w:pPr>
            <w:r>
              <w:t xml:space="preserve">Interfaz más ajustada (claro)</w:t>
            </w:r>
          </w:p>
        </w:tc>
        <w:tc>
          <w:tcPr/>
          <w:p>
            <w:pPr>
              <w:pStyle w:val="Compact"/>
            </w:pPr>
            <w:r>
              <w:rPr>
                <w:rStyle w:val="VerbatimChar"/>
              </w:rPr>
              <w:t xml:space="preserve">color.store.sams-club.light</w:t>
            </w:r>
          </w:p>
        </w:tc>
        <w:tc>
          <w:tcPr/>
          <w:p>
            <w:pPr>
              <w:pStyle w:val="Compact"/>
            </w:pPr>
            <w:r>
              <w:rPr>
                <w:rStyle w:val="VerbatimChar"/>
              </w:rPr>
              <w:t xml:space="preserve">color.neutral.100</w:t>
            </w:r>
          </w:p>
        </w:tc>
        <w:tc>
          <w:tcPr/>
          <w:p>
            <w:pPr>
              <w:pStyle w:val="Compact"/>
            </w:pPr>
            <w:r>
              <w:t xml:space="preserve">—</w:t>
            </w:r>
          </w:p>
        </w:tc>
        <w:tc>
          <w:tcPr/>
          <w:p>
            <w:pPr>
              <w:pStyle w:val="Compact"/>
            </w:pPr>
            <w:r>
              <w:t xml:space="preserve">3.05</w:t>
            </w:r>
          </w:p>
        </w:tc>
        <w:tc>
          <w:tcPr/>
          <w:p>
            <w:pPr>
              <w:pStyle w:val="Compact"/>
            </w:pPr>
            <w:r>
              <w:t xml:space="preserve">punto o serie de Sam’s Club sobre tarjeta</w:t>
            </w:r>
          </w:p>
        </w:tc>
      </w:tr>
      <w:tr>
        <w:tc>
          <w:tcPr/>
          <w:p>
            <w:pPr>
              <w:pStyle w:val="Compact"/>
            </w:pPr>
            <w:r>
              <w:t xml:space="preserve">Interfaz más ajustada (oscuro)</w:t>
            </w:r>
          </w:p>
        </w:tc>
        <w:tc>
          <w:tcPr/>
          <w:p>
            <w:pPr>
              <w:pStyle w:val="Compact"/>
            </w:pPr>
            <w:r>
              <w:rPr>
                <w:rStyle w:val="VerbatimChar"/>
              </w:rPr>
              <w:t xml:space="preserve">color.store.market.dark</w:t>
            </w:r>
          </w:p>
        </w:tc>
        <w:tc>
          <w:tcPr/>
          <w:p>
            <w:pPr>
              <w:pStyle w:val="Compact"/>
            </w:pPr>
            <w:r>
              <w:rPr>
                <w:rStyle w:val="VerbatimChar"/>
              </w:rPr>
              <w:t xml:space="preserve">color.neutral.900</w:t>
            </w:r>
          </w:p>
        </w:tc>
        <w:tc>
          <w:tcPr/>
          <w:p>
            <w:pPr>
              <w:pStyle w:val="Compact"/>
            </w:pPr>
            <w:r>
              <w:t xml:space="preserve">—</w:t>
            </w:r>
          </w:p>
        </w:tc>
        <w:tc>
          <w:tcPr/>
          <w:p>
            <w:pPr>
              <w:pStyle w:val="Compact"/>
            </w:pPr>
            <w:r>
              <w:t xml:space="preserve">3.06</w:t>
            </w:r>
          </w:p>
        </w:tc>
        <w:tc>
          <w:tcPr/>
          <w:p>
            <w:pPr>
              <w:pStyle w:val="Compact"/>
            </w:pPr>
            <w:r>
              <w:t xml:space="preserve">punto o serie de Mercado sobre tarjeta</w:t>
            </w:r>
          </w:p>
        </w:tc>
      </w:tr>
    </w:tbl>
    <w:bookmarkEnd w:id="20"/>
    <w:bookmarkStart w:id="21" w:name="uso-por-componente"/>
    <w:p>
      <w:pPr>
        <w:pStyle w:val="Heading3"/>
      </w:pPr>
      <w:r>
        <w:t xml:space="preserve">2.9 Uso por componente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Claro</w:t>
            </w:r>
          </w:p>
        </w:tc>
        <w:tc>
          <w:tcPr/>
          <w:p>
            <w:pPr>
              <w:pStyle w:val="Compact"/>
            </w:pPr>
            <w:r>
              <w:t xml:space="preserve">Oscuro</w:t>
            </w:r>
          </w:p>
        </w:tc>
      </w:tr>
      <w:tr>
        <w:tc>
          <w:tcPr/>
          <w:p>
            <w:pPr>
              <w:pStyle w:val="Compact"/>
            </w:pPr>
            <w:r>
              <w:t xml:space="preserve">Fondo de página · tarjeta</w:t>
            </w:r>
          </w:p>
        </w:tc>
        <w:tc>
          <w:tcPr/>
          <w:p>
            <w:pPr>
              <w:pStyle w:val="Compact"/>
            </w:pPr>
            <w:r>
              <w:rPr>
                <w:rStyle w:val="VerbatimChar"/>
              </w:rPr>
              <w:t xml:space="preserve">color.neutral.50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color.neutral.950</w:t>
            </w:r>
            <w:r>
              <w:t xml:space="preserve"> </w:t>
            </w:r>
            <w:r>
              <w:t xml:space="preserve">·</w:t>
            </w:r>
            <w:r>
              <w:t xml:space="preserve"> </w:t>
            </w:r>
            <w:r>
              <w:rPr>
                <w:rStyle w:val="VerbatimChar"/>
              </w:rPr>
              <w:t xml:space="preserve">color.neutral.900</w:t>
            </w:r>
          </w:p>
        </w:tc>
      </w:tr>
      <w:tr>
        <w:tc>
          <w:tcPr/>
          <w:p>
            <w:pPr>
              <w:pStyle w:val="Compact"/>
            </w:pPr>
            <w:r>
              <w:t xml:space="preserve">Texto normal · secundario</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color.neutral.700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color.neutral.300</w:t>
            </w:r>
          </w:p>
        </w:tc>
      </w:tr>
      <w:tr>
        <w:tc>
          <w:tcPr/>
          <w:p>
            <w:pPr>
              <w:pStyle w:val="Compact"/>
            </w:pPr>
            <w:r>
              <w:t xml:space="preserve">Texto deshabilitado</w:t>
            </w:r>
          </w:p>
        </w:tc>
        <w:tc>
          <w:tcPr/>
          <w:p>
            <w:pPr>
              <w:pStyle w:val="Compact"/>
            </w:pPr>
            <w:r>
              <w:rPr>
                <w:rStyle w:val="VerbatimChar"/>
              </w:rPr>
              <w:t xml:space="preserve">color.neutral.700</w:t>
            </w:r>
            <w:r>
              <w:t xml:space="preserve"> </w:t>
            </w:r>
            <w:r>
              <w:t xml:space="preserve">sobre relleno</w:t>
            </w:r>
            <w:r>
              <w:t xml:space="preserve"> </w:t>
            </w:r>
            <w:r>
              <w:rPr>
                <w:rStyle w:val="VerbatimChar"/>
              </w:rPr>
              <w:t xml:space="preserve">color.neutral.100</w:t>
            </w:r>
            <w:r>
              <w:t xml:space="preserve">, borde punteado</w:t>
            </w:r>
          </w:p>
        </w:tc>
        <w:tc>
          <w:tcPr/>
          <w:p>
            <w:pPr>
              <w:pStyle w:val="Compact"/>
            </w:pPr>
            <w:r>
              <w:rPr>
                <w:rStyle w:val="VerbatimChar"/>
              </w:rPr>
              <w:t xml:space="preserve">color.neutral.400</w:t>
            </w:r>
            <w:r>
              <w:t xml:space="preserve"> </w:t>
            </w:r>
            <w:r>
              <w:t xml:space="preserve">sobre relleno</w:t>
            </w:r>
            <w:r>
              <w:t xml:space="preserve"> </w:t>
            </w:r>
            <w:r>
              <w:rPr>
                <w:rStyle w:val="VerbatimChar"/>
              </w:rPr>
              <w:t xml:space="preserve">color.neutral.900</w:t>
            </w:r>
            <w:r>
              <w:t xml:space="preserve">, borde punteado</w:t>
            </w:r>
          </w:p>
        </w:tc>
      </w:tr>
      <w:tr>
        <w:tc>
          <w:tcPr/>
          <w:p>
            <w:pPr>
              <w:pStyle w:val="Compact"/>
            </w:pPr>
            <w:r>
              <w:t xml:space="preserve">Enlace (siempre subrayado) · hover</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color.brand.800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color.brand.200</w:t>
            </w:r>
          </w:p>
        </w:tc>
      </w:tr>
      <w:tr>
        <w:tc>
          <w:tcPr/>
          <w:p>
            <w:pPr>
              <w:pStyle w:val="Compact"/>
            </w:pPr>
            <w:r>
              <w:rPr>
                <w:b/>
                <w:bCs/>
              </w:rPr>
              <w:t xml:space="preserve">Botón primario</w:t>
            </w:r>
            <w:r>
              <w:t xml:space="preserve"> </w:t>
            </w:r>
            <w:r>
              <w:t xml:space="preserve">· hover</w:t>
            </w:r>
          </w:p>
        </w:tc>
        <w:tc>
          <w:tcPr/>
          <w:p>
            <w:pPr>
              <w:pStyle w:val="Compact"/>
            </w:pPr>
            <w:r>
              <w:t xml:space="preserve">relleno</w:t>
            </w:r>
            <w:r>
              <w:t xml:space="preserve"> </w:t>
            </w:r>
            <w:r>
              <w:rPr>
                <w:rStyle w:val="VerbatimChar"/>
              </w:rPr>
              <w:t xml:space="preserve">color.brand.700</w:t>
            </w:r>
            <w:r>
              <w:t xml:space="preserve"> </w:t>
            </w:r>
            <w:r>
              <w:t xml:space="preserve">·</w:t>
            </w:r>
            <w:r>
              <w:t xml:space="preserve"> </w:t>
            </w:r>
            <w:r>
              <w:rPr>
                <w:rStyle w:val="VerbatimChar"/>
              </w:rPr>
              <w:t xml:space="preserve">color.brand.800</w:t>
            </w:r>
            <w:r>
              <w:t xml:space="preserve">, texto</w:t>
            </w:r>
            <w:r>
              <w:t xml:space="preserve"> </w:t>
            </w:r>
            <w:r>
              <w:rPr>
                <w:rStyle w:val="VerbatimChar"/>
              </w:rPr>
              <w:t xml:space="preserve">color.base.white</w:t>
            </w:r>
          </w:p>
        </w:tc>
        <w:tc>
          <w:tcPr/>
          <w:p>
            <w:pPr>
              <w:pStyle w:val="Compact"/>
            </w:pPr>
            <w:r>
              <w:t xml:space="preserve">relleno</w:t>
            </w:r>
            <w:r>
              <w:t xml:space="preserve"> </w:t>
            </w:r>
            <w:r>
              <w:rPr>
                <w:rStyle w:val="VerbatimChar"/>
              </w:rPr>
              <w:t xml:space="preserve">color.brand.300</w:t>
            </w:r>
            <w:r>
              <w:t xml:space="preserve"> </w:t>
            </w:r>
            <w:r>
              <w:t xml:space="preserve">·</w:t>
            </w:r>
            <w:r>
              <w:t xml:space="preserve"> </w:t>
            </w:r>
            <w:r>
              <w:rPr>
                <w:rStyle w:val="VerbatimChar"/>
              </w:rPr>
              <w:t xml:space="preserve">color.brand.200</w:t>
            </w:r>
            <w:r>
              <w:t xml:space="preserve">, texto</w:t>
            </w:r>
            <w:r>
              <w:t xml:space="preserve"> </w:t>
            </w:r>
            <w:r>
              <w:rPr>
                <w:rStyle w:val="VerbatimChar"/>
              </w:rPr>
              <w:t xml:space="preserve">color.brand.950</w:t>
            </w:r>
          </w:p>
        </w:tc>
      </w:tr>
      <w:tr>
        <w:tc>
          <w:tcPr/>
          <w:p>
            <w:pPr>
              <w:pStyle w:val="Compact"/>
            </w:pPr>
            <w:r>
              <w:t xml:space="preserve">Botón secundario · hover</w:t>
            </w:r>
          </w:p>
        </w:tc>
        <w:tc>
          <w:tcPr/>
          <w:p>
            <w:pPr>
              <w:pStyle w:val="Compact"/>
            </w:pPr>
            <w:r>
              <w:t xml:space="preserve">borde</w:t>
            </w:r>
            <w:r>
              <w:t xml:space="preserve"> </w:t>
            </w:r>
            <w:r>
              <w:rPr>
                <w:rStyle w:val="VerbatimChar"/>
              </w:rPr>
              <w:t xml:space="preserve">color.neutral.600</w:t>
            </w:r>
            <w:r>
              <w:t xml:space="preserve">, texto</w:t>
            </w:r>
            <w:r>
              <w:t xml:space="preserve"> </w:t>
            </w:r>
            <w:r>
              <w:rPr>
                <w:rStyle w:val="VerbatimChar"/>
              </w:rPr>
              <w:t xml:space="preserve">color.neutral.900</w:t>
            </w:r>
            <w:r>
              <w:t xml:space="preserve"> </w:t>
            </w:r>
            <w:r>
              <w:t xml:space="preserve">· relleno</w:t>
            </w:r>
            <w:r>
              <w:t xml:space="preserve"> </w:t>
            </w:r>
            <w:r>
              <w:rPr>
                <w:rStyle w:val="VerbatimChar"/>
              </w:rPr>
              <w:t xml:space="preserve">color.neutral.200</w:t>
            </w:r>
          </w:p>
        </w:tc>
        <w:tc>
          <w:tcPr/>
          <w:p>
            <w:pPr>
              <w:pStyle w:val="Compact"/>
            </w:pPr>
            <w:r>
              <w:t xml:space="preserve">borde</w:t>
            </w:r>
            <w:r>
              <w:t xml:space="preserve"> </w:t>
            </w:r>
            <w:r>
              <w:rPr>
                <w:rStyle w:val="VerbatimChar"/>
              </w:rPr>
              <w:t xml:space="preserve">color.neutral.400</w:t>
            </w:r>
            <w:r>
              <w:t xml:space="preserve">, texto</w:t>
            </w:r>
            <w:r>
              <w:t xml:space="preserve"> </w:t>
            </w:r>
            <w:r>
              <w:rPr>
                <w:rStyle w:val="VerbatimChar"/>
              </w:rPr>
              <w:t xml:space="preserve">color.neutral.100</w:t>
            </w:r>
            <w:r>
              <w:t xml:space="preserve"> </w:t>
            </w:r>
            <w:r>
              <w:t xml:space="preserve">· relleno</w:t>
            </w:r>
            <w:r>
              <w:t xml:space="preserve"> </w:t>
            </w:r>
            <w:r>
              <w:rPr>
                <w:rStyle w:val="VerbatimChar"/>
              </w:rPr>
              <w:t xml:space="preserve">color.neutral.800</w:t>
            </w:r>
          </w:p>
        </w:tc>
      </w:tr>
      <w:tr>
        <w:tc>
          <w:tcPr/>
          <w:p>
            <w:pPr>
              <w:pStyle w:val="Compact"/>
            </w:pPr>
            <w:r>
              <w:t xml:space="preserve">Botón destructivo · hover</w:t>
            </w:r>
          </w:p>
        </w:tc>
        <w:tc>
          <w:tcPr/>
          <w:p>
            <w:pPr>
              <w:pStyle w:val="Compact"/>
            </w:pPr>
            <w:r>
              <w:t xml:space="preserve">relleno</w:t>
            </w:r>
            <w:r>
              <w:t xml:space="preserve"> </w:t>
            </w:r>
            <w:r>
              <w:rPr>
                <w:rStyle w:val="VerbatimChar"/>
              </w:rPr>
              <w:t xml:space="preserve">color.role.error.700</w:t>
            </w:r>
            <w:r>
              <w:t xml:space="preserve"> </w:t>
            </w:r>
            <w:r>
              <w:t xml:space="preserve">·</w:t>
            </w:r>
            <w:r>
              <w:t xml:space="preserve"> </w:t>
            </w:r>
            <w:r>
              <w:rPr>
                <w:rStyle w:val="VerbatimChar"/>
              </w:rPr>
              <w:t xml:space="preserve">color.role.error.800</w:t>
            </w:r>
            <w:r>
              <w:t xml:space="preserve">, texto</w:t>
            </w:r>
            <w:r>
              <w:t xml:space="preserve"> </w:t>
            </w:r>
            <w:r>
              <w:rPr>
                <w:rStyle w:val="VerbatimChar"/>
              </w:rPr>
              <w:t xml:space="preserve">color.base.white</w:t>
            </w:r>
          </w:p>
        </w:tc>
        <w:tc>
          <w:tcPr/>
          <w:p>
            <w:pPr>
              <w:pStyle w:val="Compact"/>
            </w:pPr>
            <w:r>
              <w:t xml:space="preserve">relleno</w:t>
            </w:r>
            <w:r>
              <w:t xml:space="preserve"> </w:t>
            </w:r>
            <w:r>
              <w:rPr>
                <w:rStyle w:val="VerbatimChar"/>
              </w:rPr>
              <w:t xml:space="preserve">color.role.error.300</w:t>
            </w:r>
            <w:r>
              <w:t xml:space="preserve"> </w:t>
            </w:r>
            <w:r>
              <w:t xml:space="preserve">·</w:t>
            </w:r>
            <w:r>
              <w:t xml:space="preserve"> </w:t>
            </w:r>
            <w:r>
              <w:rPr>
                <w:rStyle w:val="VerbatimChar"/>
              </w:rPr>
              <w:t xml:space="preserve">color.role.error.200</w:t>
            </w:r>
            <w:r>
              <w:t xml:space="preserve">, texto</w:t>
            </w:r>
            <w:r>
              <w:t xml:space="preserve"> </w:t>
            </w:r>
            <w:r>
              <w:rPr>
                <w:rStyle w:val="VerbatimChar"/>
              </w:rPr>
              <w:t xml:space="preserve">color.role.error.950</w:t>
            </w:r>
          </w:p>
        </w:tc>
      </w:tr>
      <w:tr>
        <w:tc>
          <w:tcPr/>
          <w:p>
            <w:pPr>
              <w:pStyle w:val="Compact"/>
            </w:pPr>
            <w:r>
              <w:t xml:space="preserve">Botón de acción crítica · hover</w:t>
            </w:r>
          </w:p>
        </w:tc>
        <w:tc>
          <w:tcPr/>
          <w:p>
            <w:pPr>
              <w:pStyle w:val="Compact"/>
            </w:pPr>
            <w:r>
              <w:t xml:space="preserve">relleno</w:t>
            </w:r>
            <w:r>
              <w:t xml:space="preserve"> </w:t>
            </w:r>
            <w:r>
              <w:rPr>
                <w:rStyle w:val="VerbatimChar"/>
              </w:rPr>
              <w:t xml:space="preserve">color.critical.700</w:t>
            </w:r>
            <w:r>
              <w:t xml:space="preserve"> </w:t>
            </w:r>
            <w:r>
              <w:t xml:space="preserve">·</w:t>
            </w:r>
            <w:r>
              <w:t xml:space="preserve"> </w:t>
            </w:r>
            <w:r>
              <w:rPr>
                <w:rStyle w:val="VerbatimChar"/>
              </w:rPr>
              <w:t xml:space="preserve">color.critical.800</w:t>
            </w:r>
            <w:r>
              <w:t xml:space="preserve">, texto</w:t>
            </w:r>
            <w:r>
              <w:t xml:space="preserve"> </w:t>
            </w:r>
            <w:r>
              <w:rPr>
                <w:rStyle w:val="VerbatimChar"/>
              </w:rPr>
              <w:t xml:space="preserve">color.base.white</w:t>
            </w:r>
          </w:p>
        </w:tc>
        <w:tc>
          <w:tcPr/>
          <w:p>
            <w:pPr>
              <w:pStyle w:val="Compact"/>
            </w:pPr>
            <w:r>
              <w:t xml:space="preserve">relleno</w:t>
            </w:r>
            <w:r>
              <w:t xml:space="preserve"> </w:t>
            </w:r>
            <w:r>
              <w:rPr>
                <w:rStyle w:val="VerbatimChar"/>
              </w:rPr>
              <w:t xml:space="preserve">color.critical.300</w:t>
            </w:r>
            <w:r>
              <w:t xml:space="preserve"> </w:t>
            </w:r>
            <w:r>
              <w:t xml:space="preserve">·</w:t>
            </w:r>
            <w:r>
              <w:t xml:space="preserve"> </w:t>
            </w:r>
            <w:r>
              <w:rPr>
                <w:rStyle w:val="VerbatimChar"/>
              </w:rPr>
              <w:t xml:space="preserve">color.critical.200</w:t>
            </w:r>
            <w:r>
              <w:t xml:space="preserve">, texto</w:t>
            </w:r>
            <w:r>
              <w:t xml:space="preserve"> </w:t>
            </w:r>
            <w:r>
              <w:rPr>
                <w:rStyle w:val="VerbatimChar"/>
              </w:rPr>
              <w:t xml:space="preserve">color.critical.950</w:t>
            </w:r>
          </w:p>
        </w:tc>
      </w:tr>
      <w:tr>
        <w:tc>
          <w:tcPr/>
          <w:p>
            <w:pPr>
              <w:pStyle w:val="Compact"/>
            </w:pPr>
            <w:r>
              <w:t xml:space="preserve">Elemento activo, fila seleccionada</w:t>
            </w:r>
          </w:p>
        </w:tc>
        <w:tc>
          <w:tcPr/>
          <w:p>
            <w:pPr>
              <w:pStyle w:val="Compact"/>
            </w:pPr>
            <w:r>
              <w:t xml:space="preserve">relleno</w:t>
            </w:r>
            <w:r>
              <w:t xml:space="preserve"> </w:t>
            </w:r>
            <w:r>
              <w:rPr>
                <w:rStyle w:val="VerbatimChar"/>
              </w:rPr>
              <w:t xml:space="preserve">color.brand.100</w:t>
            </w:r>
            <w:r>
              <w:t xml:space="preserve">, texto</w:t>
            </w:r>
            <w:r>
              <w:t xml:space="preserve"> </w:t>
            </w:r>
            <w:r>
              <w:rPr>
                <w:rStyle w:val="VerbatimChar"/>
              </w:rPr>
              <w:t xml:space="preserve">color.neutral.900</w:t>
            </w:r>
            <w:r>
              <w:t xml:space="preserve">, icono</w:t>
            </w:r>
            <w:r>
              <w:t xml:space="preserve"> </w:t>
            </w:r>
            <w:r>
              <w:rPr>
                <w:rStyle w:val="VerbatimChar"/>
              </w:rPr>
              <w:t xml:space="preserve">color.brand.700</w:t>
            </w:r>
          </w:p>
        </w:tc>
        <w:tc>
          <w:tcPr/>
          <w:p>
            <w:pPr>
              <w:pStyle w:val="Compact"/>
            </w:pPr>
            <w:r>
              <w:t xml:space="preserve">relleno</w:t>
            </w:r>
            <w:r>
              <w:t xml:space="preserve"> </w:t>
            </w:r>
            <w:r>
              <w:rPr>
                <w:rStyle w:val="VerbatimChar"/>
              </w:rPr>
              <w:t xml:space="preserve">color.brand.900</w:t>
            </w:r>
            <w:r>
              <w:t xml:space="preserve">, texto</w:t>
            </w:r>
            <w:r>
              <w:t xml:space="preserve"> </w:t>
            </w:r>
            <w:r>
              <w:rPr>
                <w:rStyle w:val="VerbatimChar"/>
              </w:rPr>
              <w:t xml:space="preserve">color.neutral.100</w:t>
            </w:r>
            <w:r>
              <w:t xml:space="preserve">, icono</w:t>
            </w:r>
            <w:r>
              <w:t xml:space="preserve"> </w:t>
            </w:r>
            <w:r>
              <w:rPr>
                <w:rStyle w:val="VerbatimChar"/>
              </w:rPr>
              <w:t xml:space="preserve">color.brand.300</w:t>
            </w:r>
          </w:p>
        </w:tc>
      </w:tr>
      <w:tr>
        <w:tc>
          <w:tcPr/>
          <w:p>
            <w:pPr>
              <w:pStyle w:val="Compact"/>
            </w:pPr>
            <w:r>
              <w:t xml:space="preserve">Insignia de rol</w:t>
            </w:r>
          </w:p>
        </w:tc>
        <w:tc>
          <w:tcPr/>
          <w:p>
            <w:pPr>
              <w:pStyle w:val="Compact"/>
            </w:pPr>
            <w:r>
              <w:t xml:space="preserve">texto</w:t>
            </w:r>
            <w:r>
              <w:t xml:space="preserve"> </w:t>
            </w:r>
            <w:r>
              <w:rPr>
                <w:rStyle w:val="VerbatimChar"/>
              </w:rPr>
              <w:t xml:space="preserve">color.role.&lt;rol&gt;.light</w:t>
            </w:r>
            <w:r>
              <w:t xml:space="preserve"> </w:t>
            </w:r>
            <w:r>
              <w:t xml:space="preserve">sobre</w:t>
            </w:r>
            <w:r>
              <w:t xml:space="preserve"> </w:t>
            </w:r>
            <w:r>
              <w:rPr>
                <w:rStyle w:val="VerbatimChar"/>
              </w:rPr>
              <w:t xml:space="preserve">color.role.&lt;rol&gt;.surface-light</w:t>
            </w:r>
          </w:p>
        </w:tc>
        <w:tc>
          <w:tcPr/>
          <w:p>
            <w:pPr>
              <w:pStyle w:val="Compact"/>
            </w:pPr>
            <w:r>
              <w:t xml:space="preserve">texto</w:t>
            </w:r>
            <w:r>
              <w:t xml:space="preserve"> </w:t>
            </w:r>
            <w:r>
              <w:rPr>
                <w:rStyle w:val="VerbatimChar"/>
              </w:rPr>
              <w:t xml:space="preserve">color.role.&lt;rol&gt;.dark</w:t>
            </w:r>
            <w:r>
              <w:t xml:space="preserve"> </w:t>
            </w:r>
            <w:r>
              <w:t xml:space="preserve">sobre</w:t>
            </w:r>
            <w:r>
              <w:t xml:space="preserve"> </w:t>
            </w:r>
            <w:r>
              <w:rPr>
                <w:rStyle w:val="VerbatimChar"/>
              </w:rPr>
              <w:t xml:space="preserve">color.role.&lt;rol&gt;.surface-dark</w:t>
            </w:r>
          </w:p>
        </w:tc>
      </w:tr>
      <w:tr>
        <w:tc>
          <w:tcPr/>
          <w:p>
            <w:pPr>
              <w:pStyle w:val="Compact"/>
            </w:pPr>
            <w:r>
              <w:t xml:space="preserve">Cifra de rol (con signo e icono)</w:t>
            </w:r>
          </w:p>
        </w:tc>
        <w:tc>
          <w:tcPr/>
          <w:p>
            <w:pPr>
              <w:pStyle w:val="Compact"/>
            </w:pPr>
            <w:r>
              <w:rPr>
                <w:rStyle w:val="VerbatimChar"/>
              </w:rPr>
              <w:t xml:space="preserve">color.role.&lt;rol&gt;.light</w:t>
            </w:r>
          </w:p>
        </w:tc>
        <w:tc>
          <w:tcPr/>
          <w:p>
            <w:pPr>
              <w:pStyle w:val="Compact"/>
            </w:pPr>
            <w:r>
              <w:rPr>
                <w:rStyle w:val="VerbatimChar"/>
              </w:rPr>
              <w:t xml:space="preserve">color.role.&lt;rol&gt;.dark</w:t>
            </w:r>
          </w:p>
        </w:tc>
      </w:tr>
    </w:tbl>
    <w:p>
      <w:pPr>
        <w:pStyle w:val="BodyText"/>
      </w:pPr>
      <w:r>
        <w:t xml:space="preserve">El blanco sobre marca 600 (3.98:1) no aparece en ningún texto (U2-07). El estado de cada componente (reposo, hover, foco, activo, deshabilitado, error) lo detalla la sección 7.</w:t>
      </w:r>
    </w:p>
    <w:bookmarkEnd w:id="21"/>
    <w:bookmarkStart w:id="22" w:name="reglas-de-uso-del-color"/>
    <w:p>
      <w:pPr>
        <w:pStyle w:val="Heading3"/>
      </w:pPr>
      <w:r>
        <w:t xml:space="preserve">2.10 Reglas de uso del color</w:t>
      </w:r>
    </w:p>
    <w:p>
      <w:pPr>
        <w:pStyle w:val="Compact"/>
        <w:numPr>
          <w:ilvl w:val="0"/>
          <w:numId w:val="1006"/>
        </w:numPr>
      </w:pPr>
      <w:r>
        <w:rPr>
          <w:b/>
          <w:bCs/>
        </w:rPr>
        <w:t xml:space="preserve">El color nunca es el único portador de significado</w:t>
      </w:r>
      <w:r>
        <w:t xml:space="preserve"> </w:t>
      </w:r>
      <w:r>
        <w:t xml:space="preserve">(WCAG 1.4.1): cifras con signo, estados con icono y texto, series con forma y etiqueta, categóricas con nombre.</w:t>
      </w:r>
    </w:p>
    <w:p>
      <w:pPr>
        <w:pStyle w:val="Compact"/>
        <w:numPr>
          <w:ilvl w:val="0"/>
          <w:numId w:val="1006"/>
        </w:numPr>
      </w:pPr>
      <w:r>
        <w:t xml:space="preserve">Un rol se usa solo para su significado: el terracota de gasto no decora, el verde de éxito no marca ingresos, el oliva de acción crítica solo confirma.</w:t>
      </w:r>
    </w:p>
    <w:p>
      <w:pPr>
        <w:pStyle w:val="Compact"/>
        <w:numPr>
          <w:ilvl w:val="0"/>
          <w:numId w:val="1006"/>
        </w:numPr>
      </w:pPr>
      <w:r>
        <w:t xml:space="preserve">Una persona y una tienda nunca se distinguen solo por color en una misma vista (K41, §2.6).</w:t>
      </w:r>
    </w:p>
    <w:p>
      <w:pPr>
        <w:pStyle w:val="Compact"/>
        <w:numPr>
          <w:ilvl w:val="0"/>
          <w:numId w:val="1006"/>
        </w:numPr>
      </w:pPr>
      <w:r>
        <w:t xml:space="preserve">Ningún color nuevo fuera de</w:t>
      </w:r>
      <w:r>
        <w:t xml:space="preserve"> </w:t>
      </w:r>
      <w:r>
        <w:rPr>
          <w:rStyle w:val="VerbatimChar"/>
        </w:rPr>
        <w:t xml:space="preserve">C2-colores.json</w:t>
      </w:r>
      <w:r>
        <w:t xml:space="preserve">; transparencias y sombras se derivan de tokens existentes (§4.5), nunca de un hex suelto.</w:t>
      </w:r>
    </w:p>
    <w:p>
      <w:pPr>
        <w:pStyle w:val="Compact"/>
        <w:numPr>
          <w:ilvl w:val="0"/>
          <w:numId w:val="1006"/>
        </w:numPr>
      </w:pPr>
      <w:r>
        <w:t xml:space="preserve">Todo par nuevo de primer plano y fondo entra, antes de usarse, en la tabla oficial que le toca: un par de paleta (rol, categórica o serie sobre una superficie) se agrega a</w:t>
      </w:r>
      <w:r>
        <w:t xml:space="preserve"> </w:t>
      </w:r>
      <w:r>
        <w:rPr>
          <w:rStyle w:val="VerbatimChar"/>
        </w:rPr>
        <w:t xml:space="preserve">docs/design/tools/colorimetria.py</w:t>
      </w:r>
      <w:r>
        <w:t xml:space="preserve"> </w:t>
      </w:r>
      <w:r>
        <w:t xml:space="preserve">y sale en</w:t>
      </w:r>
      <w:r>
        <w:t xml:space="preserve"> </w:t>
      </w:r>
      <w:r>
        <w:rPr>
          <w:rStyle w:val="VerbatimChar"/>
        </w:rPr>
        <w:t xml:space="preserve">docs/design/contraste.csv</w:t>
      </w:r>
      <w:r>
        <w:t xml:space="preserve">; un par de componente se agrega a la lista de §10.5 y</w:t>
      </w:r>
      <w:r>
        <w:t xml:space="preserve"> </w:t>
      </w:r>
      <w:r>
        <w:rPr>
          <w:rStyle w:val="VerbatimChar"/>
        </w:rPr>
        <w:t xml:space="preserve">docs/design/tools/contraste_componentes.py</w:t>
      </w:r>
      <w:r>
        <w:t xml:space="preserve"> </w:t>
      </w:r>
      <w:r>
        <w:t xml:space="preserve">lo calcula desde</w:t>
      </w:r>
      <w:r>
        <w:t xml:space="preserve"> </w:t>
      </w:r>
      <w:r>
        <w:rPr>
          <w:rStyle w:val="VerbatimChar"/>
        </w:rPr>
        <w:t xml:space="preserve">C2-tokens.json</w:t>
      </w:r>
      <w:r>
        <w:t xml:space="preserve"> </w:t>
      </w:r>
      <w:r>
        <w:t xml:space="preserve">en</w:t>
      </w:r>
      <w:r>
        <w:t xml:space="preserve"> </w:t>
      </w:r>
      <w:r>
        <w:rPr>
          <w:rStyle w:val="VerbatimChar"/>
        </w:rPr>
        <w:t xml:space="preserve">docs/design/contraste-componentes.csv</w:t>
      </w:r>
      <w:r>
        <w:t xml:space="preserve">.</w:t>
      </w:r>
    </w:p>
    <w:bookmarkEnd w:id="22"/>
    <w:bookmarkEnd w:id="23"/>
    <w:bookmarkStart w:id="27" w:name="tipografía"/>
    <w:p>
      <w:pPr>
        <w:pStyle w:val="Heading2"/>
      </w:pPr>
      <w:r>
        <w:t xml:space="preserve">3. Tipografía</w:t>
      </w:r>
    </w:p>
    <w:bookmarkStart w:id="24" w:name="familia-y-archivos"/>
    <w:p>
      <w:pPr>
        <w:pStyle w:val="Heading3"/>
      </w:pPr>
      <w:r>
        <w:t xml:space="preserve">3.1 Familia y archivos</w:t>
      </w:r>
    </w:p>
    <w:p>
      <w:pPr>
        <w:pStyle w:val="FirstParagraph"/>
      </w:pPr>
      <w:r>
        <w:rPr>
          <w:b/>
          <w:bCs/>
        </w:rPr>
        <w:t xml:space="preserve">Inter 4.1, variable, licencia SIL Open Font License 1.1, autoalojada</w:t>
      </w:r>
      <w:r>
        <w:t xml:space="preserve"> </w:t>
      </w:r>
      <w:r>
        <w:t xml:space="preserve">(propuesta del plan §4.1; decisiones §G pide tipografía autoalojada). Se eligió sobre las fuentes del sistema porque da la misma métrica en Android y Linux, trae cifras tabulares (</w:t>
      </w:r>
      <w:r>
        <w:rPr>
          <w:rStyle w:val="VerbatimChar"/>
        </w:rPr>
        <w:t xml:space="preserve">tnum</w:t>
      </w:r>
      <w:r>
        <w:t xml:space="preserve">) y tamaño óptico, y su tono neutro encaja con la referencia de Notion. Archivos en</w:t>
      </w:r>
      <w:r>
        <w:t xml:space="preserve"> </w:t>
      </w:r>
      <w:r>
        <w:rPr>
          <w:rStyle w:val="VerbatimChar"/>
        </w:rPr>
        <w:t xml:space="preserve">docs/design/fuentes/inter/</w:t>
      </w:r>
      <w:r>
        <w:t xml:space="preserve"> </w:t>
      </w:r>
      <w:r>
        <w:t xml:space="preserve">(procedencia y sha256 en</w:t>
      </w:r>
      <w:r>
        <w:t xml:space="preserve"> </w:t>
      </w:r>
      <w:r>
        <w:rPr>
          <w:rStyle w:val="VerbatimChar"/>
        </w:rPr>
        <w:t xml:space="preserve">docs/design/fuentes/FUENTES.md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Para qué</w:t>
            </w:r>
          </w:p>
        </w:tc>
        <w:tc>
          <w:tcPr/>
          <w:p>
            <w:pPr>
              <w:pStyle w:val="Compact"/>
            </w:pPr>
            <w:r>
              <w:t xml:space="preserve">Ejes medidos en el archivo</w:t>
            </w:r>
          </w:p>
        </w:tc>
      </w:tr>
      <w:tr>
        <w:tc>
          <w:tcPr/>
          <w:p>
            <w:pPr>
              <w:pStyle w:val="Compact"/>
            </w:pPr>
            <w:r>
              <w:rPr>
                <w:rStyle w:val="VerbatimChar"/>
              </w:rPr>
              <w:t xml:space="preserve">web/InterVariable.woff2</w:t>
            </w:r>
            <w:r>
              <w:t xml:space="preserve"> </w:t>
            </w:r>
            <w:r>
              <w:t xml:space="preserve">(352,240 B)</w:t>
            </w:r>
          </w:p>
        </w:tc>
        <w:tc>
          <w:tcPr/>
          <w:p>
            <w:pPr>
              <w:pStyle w:val="Compact"/>
            </w:pPr>
            <w:r>
              <w:t xml:space="preserve">interfaz web, redonda</w:t>
            </w:r>
          </w:p>
        </w:tc>
        <w:tc>
          <w:tcPr/>
          <w:p>
            <w:pPr>
              <w:pStyle w:val="Compact"/>
            </w:pPr>
            <w:r>
              <w:rPr>
                <w:rStyle w:val="VerbatimChar"/>
              </w:rPr>
              <w:t xml:space="preserve">wght</w:t>
            </w:r>
            <w:r>
              <w:t xml:space="preserve"> </w:t>
            </w:r>
            <w:r>
              <w:t xml:space="preserve">100–900 ·</w:t>
            </w:r>
            <w:r>
              <w:t xml:space="preserve"> </w:t>
            </w:r>
            <w:r>
              <w:rPr>
                <w:rStyle w:val="VerbatimChar"/>
              </w:rPr>
              <w:t xml:space="preserve">opsz</w:t>
            </w:r>
            <w:r>
              <w:t xml:space="preserve"> </w:t>
            </w:r>
            <w:r>
              <w:t xml:space="preserve">14–32</w:t>
            </w:r>
          </w:p>
        </w:tc>
      </w:tr>
      <w:tr>
        <w:tc>
          <w:tcPr/>
          <w:p>
            <w:pPr>
              <w:pStyle w:val="Compact"/>
            </w:pPr>
            <w:r>
              <w:rPr>
                <w:rStyle w:val="VerbatimChar"/>
              </w:rPr>
              <w:t xml:space="preserve">web/InterVariable-Italic.woff2</w:t>
            </w:r>
            <w:r>
              <w:t xml:space="preserve"> </w:t>
            </w:r>
            <w:r>
              <w:t xml:space="preserve">(387,976 B)</w:t>
            </w:r>
          </w:p>
        </w:tc>
        <w:tc>
          <w:tcPr/>
          <w:p>
            <w:pPr>
              <w:pStyle w:val="Compact"/>
            </w:pPr>
            <w:r>
              <w:t xml:space="preserve">cursiva en notas y citas</w:t>
            </w:r>
          </w:p>
        </w:tc>
        <w:tc>
          <w:tcPr/>
          <w:p>
            <w:pPr>
              <w:pStyle w:val="Compact"/>
            </w:pPr>
            <w:r>
              <w:rPr>
                <w:rStyle w:val="VerbatimChar"/>
              </w:rPr>
              <w:t xml:space="preserve">wght</w:t>
            </w:r>
            <w:r>
              <w:t xml:space="preserve"> </w:t>
            </w:r>
            <w:r>
              <w:t xml:space="preserve">100–900 ·</w:t>
            </w:r>
            <w:r>
              <w:t xml:space="preserve"> </w:t>
            </w:r>
            <w:r>
              <w:rPr>
                <w:rStyle w:val="VerbatimChar"/>
              </w:rPr>
              <w:t xml:space="preserve">opsz</w:t>
            </w:r>
            <w:r>
              <w:t xml:space="preserve"> </w:t>
            </w:r>
            <w:r>
              <w:t xml:space="preserve">14–32</w:t>
            </w:r>
          </w:p>
        </w:tc>
      </w:tr>
      <w:tr>
        <w:tc>
          <w:tcPr/>
          <w:p>
            <w:pPr>
              <w:pStyle w:val="Compact"/>
            </w:pPr>
            <w:r>
              <w:rPr>
                <w:rStyle w:val="VerbatimChar"/>
              </w:rPr>
              <w:t xml:space="preserve">ttf/InterVariable.ttf</w:t>
            </w:r>
            <w:r>
              <w:t xml:space="preserve"> </w:t>
            </w:r>
            <w:r>
              <w:t xml:space="preserve">y</w:t>
            </w:r>
            <w:r>
              <w:t xml:space="preserve"> </w:t>
            </w:r>
            <w:r>
              <w:rPr>
                <w:rStyle w:val="VerbatimChar"/>
              </w:rPr>
              <w:t xml:space="preserve">ttf/InterVariable-Italic.ttf</w:t>
            </w:r>
          </w:p>
        </w:tc>
        <w:tc>
          <w:tcPr/>
          <w:p>
            <w:pPr>
              <w:pStyle w:val="Compact"/>
            </w:pPr>
            <w:r>
              <w:t xml:space="preserve">documentos PDF generados en local y paquete de diseño</w:t>
            </w:r>
          </w:p>
        </w:tc>
        <w:tc>
          <w:tcPr/>
          <w:p>
            <w:pPr>
              <w:pStyle w:val="Compact"/>
            </w:pPr>
            <w:r>
              <w:t xml:space="preserve">los mismos</w:t>
            </w:r>
          </w:p>
        </w:tc>
      </w:tr>
      <w:tr>
        <w:tc>
          <w:tcPr/>
          <w:p>
            <w:pPr>
              <w:pStyle w:val="Compact"/>
            </w:pPr>
            <w:r>
              <w:rPr>
                <w:rStyle w:val="VerbatimChar"/>
              </w:rPr>
              <w:t xml:space="preserve">LICENSE.txt</w:t>
            </w:r>
          </w:p>
        </w:tc>
        <w:tc>
          <w:tcPr/>
          <w:p>
            <w:pPr>
              <w:pStyle w:val="Compact"/>
            </w:pPr>
            <w:r>
              <w:t xml:space="preserve">licencia OFL 1.1</w:t>
            </w:r>
          </w:p>
        </w:tc>
        <w:tc>
          <w:tcPr/>
          <w:p>
            <w:pPr>
              <w:pStyle w:val="Compact"/>
            </w:pPr>
            <w:r>
              <w:t xml:space="preserve">—</w:t>
            </w:r>
          </w:p>
        </w:tc>
      </w:tr>
    </w:tbl>
    <w:p>
      <w:pPr>
        <w:pStyle w:val="BodyText"/>
      </w:pPr>
      <w:r>
        <w:t xml:space="preserve">Carga sin servicios de terceros (WF-3 copia los</w:t>
      </w:r>
      <w:r>
        <w:t xml:space="preserve"> </w:t>
      </w:r>
      <w:r>
        <w:rPr>
          <w:rStyle w:val="VerbatimChar"/>
        </w:rPr>
        <w:t xml:space="preserve">woff2</w:t>
      </w:r>
      <w:r>
        <w:t xml:space="preserve"> </w:t>
      </w:r>
      <w:r>
        <w:t xml:space="preserve">a los recursos estáticos de la PWA; la ruta</w:t>
      </w:r>
      <w:r>
        <w:t xml:space="preserve"> </w:t>
      </w:r>
      <w:r>
        <w:rPr>
          <w:rStyle w:val="VerbatimChar"/>
        </w:rPr>
        <w:t xml:space="preserve">/fonts/</w:t>
      </w:r>
      <w:r>
        <w:t xml:space="preserve"> </w:t>
      </w:r>
      <w:r>
        <w:t xml:space="preserve">es la propuesta):</w:t>
      </w:r>
    </w:p>
    <w:p>
      <w:pPr>
        <w:pStyle w:val="SourceCode"/>
      </w:pPr>
      <w:r>
        <w:rPr>
          <w:rStyle w:val="ImportTok"/>
        </w:rPr>
        <w:t xml:space="preserve">@font-face</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"Inter"</w:t>
      </w:r>
      <w:r>
        <w:rPr>
          <w:rStyle w:val="OperatorTok"/>
        </w:rPr>
        <w:t xml:space="preserve">;</w:t>
      </w:r>
      <w:r>
        <w:br/>
      </w:r>
      <w:r>
        <w:rPr>
          <w:rStyle w:val="NormalTok"/>
        </w:rPr>
        <w:t xml:space="preserve">  </w:t>
      </w:r>
      <w:r>
        <w:rPr>
          <w:rStyle w:val="KeywordTok"/>
        </w:rPr>
        <w:t xml:space="preserve">src</w:t>
      </w:r>
      <w:r>
        <w:rPr>
          <w:rStyle w:val="CharTok"/>
        </w:rPr>
        <w:t xml:space="preserve">:</w:t>
      </w:r>
      <w:r>
        <w:rPr>
          <w:rStyle w:val="NormalTok"/>
        </w:rPr>
        <w:t xml:space="preserve"> </w:t>
      </w:r>
      <w:r>
        <w:rPr>
          <w:rStyle w:val="FunctionTok"/>
        </w:rPr>
        <w:t xml:space="preserve">url(</w:t>
      </w:r>
      <w:r>
        <w:rPr>
          <w:rStyle w:val="StringTok"/>
        </w:rPr>
        <w:t xml:space="preserve">"/fonts/InterVariable.woff2"</w:t>
      </w:r>
      <w:r>
        <w:rPr>
          <w:rStyle w:val="FunctionTok"/>
        </w:rPr>
        <w:t xml:space="preserve">)</w:t>
      </w:r>
      <w:r>
        <w:rPr>
          <w:rStyle w:val="NormalTok"/>
        </w:rPr>
        <w:t xml:space="preserve"> </w:t>
      </w:r>
      <w:r>
        <w:rPr>
          <w:rStyle w:val="FunctionTok"/>
        </w:rPr>
        <w:t xml:space="preserve">format(</w:t>
      </w:r>
      <w:r>
        <w:rPr>
          <w:rStyle w:val="StringTok"/>
        </w:rPr>
        <w:t xml:space="preserve">"woff2"</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100</w:t>
      </w:r>
      <w:r>
        <w:rPr>
          <w:rStyle w:val="NormalTok"/>
        </w:rPr>
        <w:t xml:space="preserve"> </w:t>
      </w:r>
      <w:r>
        <w:rPr>
          <w:rStyle w:val="DecValTok"/>
        </w:rPr>
        <w:t xml:space="preserve">900</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normal</w:t>
      </w:r>
      <w:r>
        <w:rPr>
          <w:rStyle w:val="OperatorTok"/>
        </w:rPr>
        <w:t xml:space="preserve">;</w:t>
      </w:r>
      <w:r>
        <w:br/>
      </w:r>
      <w:r>
        <w:rPr>
          <w:rStyle w:val="NormalTok"/>
        </w:rPr>
        <w:t xml:space="preserve">  </w:t>
      </w:r>
      <w:r>
        <w:rPr>
          <w:rStyle w:val="KeywordTok"/>
        </w:rPr>
        <w:t xml:space="preserve">font-display</w:t>
      </w:r>
      <w:r>
        <w:rPr>
          <w:rStyle w:val="CharTok"/>
        </w:rPr>
        <w:t xml:space="preserve">:</w:t>
      </w:r>
      <w:r>
        <w:rPr>
          <w:rStyle w:val="NormalTok"/>
        </w:rPr>
        <w:t xml:space="preserve"> </w:t>
      </w:r>
      <w:r>
        <w:rPr>
          <w:rStyle w:val="DecValTok"/>
        </w:rPr>
        <w:t xml:space="preserve">swap</w:t>
      </w:r>
      <w:r>
        <w:rPr>
          <w:rStyle w:val="OperatorTok"/>
        </w:rPr>
        <w:t xml:space="preserve">;</w:t>
      </w:r>
      <w:r>
        <w:br/>
      </w:r>
      <w:r>
        <w:rPr>
          <w:rStyle w:val="NormalTok"/>
        </w:rPr>
        <w:t xml:space="preserve">}</w:t>
      </w:r>
      <w:r>
        <w:br/>
      </w:r>
      <w:r>
        <w:rPr>
          <w:rStyle w:val="ImportTok"/>
        </w:rPr>
        <w:t xml:space="preserve">@font-face</w:t>
      </w:r>
      <w:r>
        <w:rPr>
          <w:rStyle w:val="NormalTok"/>
        </w:rPr>
        <w:t xml:space="preserve">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"Inter"</w:t>
      </w:r>
      <w:r>
        <w:rPr>
          <w:rStyle w:val="OperatorTok"/>
        </w:rPr>
        <w:t xml:space="preserve">;</w:t>
      </w:r>
      <w:r>
        <w:br/>
      </w:r>
      <w:r>
        <w:rPr>
          <w:rStyle w:val="NormalTok"/>
        </w:rPr>
        <w:t xml:space="preserve">  </w:t>
      </w:r>
      <w:r>
        <w:rPr>
          <w:rStyle w:val="KeywordTok"/>
        </w:rPr>
        <w:t xml:space="preserve">src</w:t>
      </w:r>
      <w:r>
        <w:rPr>
          <w:rStyle w:val="CharTok"/>
        </w:rPr>
        <w:t xml:space="preserve">:</w:t>
      </w:r>
      <w:r>
        <w:rPr>
          <w:rStyle w:val="NormalTok"/>
        </w:rPr>
        <w:t xml:space="preserve"> </w:t>
      </w:r>
      <w:r>
        <w:rPr>
          <w:rStyle w:val="FunctionTok"/>
        </w:rPr>
        <w:t xml:space="preserve">url(</w:t>
      </w:r>
      <w:r>
        <w:rPr>
          <w:rStyle w:val="StringTok"/>
        </w:rPr>
        <w:t xml:space="preserve">"/fonts/InterVariable-Italic.woff2"</w:t>
      </w:r>
      <w:r>
        <w:rPr>
          <w:rStyle w:val="FunctionTok"/>
        </w:rPr>
        <w:t xml:space="preserve">)</w:t>
      </w:r>
      <w:r>
        <w:rPr>
          <w:rStyle w:val="NormalTok"/>
        </w:rPr>
        <w:t xml:space="preserve"> </w:t>
      </w:r>
      <w:r>
        <w:rPr>
          <w:rStyle w:val="FunctionTok"/>
        </w:rPr>
        <w:t xml:space="preserve">format(</w:t>
      </w:r>
      <w:r>
        <w:rPr>
          <w:rStyle w:val="StringTok"/>
        </w:rPr>
        <w:t xml:space="preserve">"woff2"</w:t>
      </w:r>
      <w:r>
        <w:rPr>
          <w:rStyle w:val="FunctionTok"/>
        </w:rPr>
        <w:t xml:space="preserve">)</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100</w:t>
      </w:r>
      <w:r>
        <w:rPr>
          <w:rStyle w:val="NormalTok"/>
        </w:rPr>
        <w:t xml:space="preserve"> </w:t>
      </w:r>
      <w:r>
        <w:rPr>
          <w:rStyle w:val="DecValTok"/>
        </w:rPr>
        <w:t xml:space="preserve">900</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italic</w:t>
      </w:r>
      <w:r>
        <w:rPr>
          <w:rStyle w:val="OperatorTok"/>
        </w:rPr>
        <w:t xml:space="preserve">;</w:t>
      </w:r>
      <w:r>
        <w:br/>
      </w:r>
      <w:r>
        <w:rPr>
          <w:rStyle w:val="NormalTok"/>
        </w:rPr>
        <w:t xml:space="preserve">  </w:t>
      </w:r>
      <w:r>
        <w:rPr>
          <w:rStyle w:val="KeywordTok"/>
        </w:rPr>
        <w:t xml:space="preserve">font-display</w:t>
      </w:r>
      <w:r>
        <w:rPr>
          <w:rStyle w:val="CharTok"/>
        </w:rPr>
        <w:t xml:space="preserve">:</w:t>
      </w:r>
      <w:r>
        <w:rPr>
          <w:rStyle w:val="NormalTok"/>
        </w:rPr>
        <w:t xml:space="preserve"> </w:t>
      </w:r>
      <w:r>
        <w:rPr>
          <w:rStyle w:val="DecValTok"/>
        </w:rPr>
        <w:t xml:space="preserve">swap</w:t>
      </w:r>
      <w:r>
        <w:rPr>
          <w:rStyle w:val="OperatorTok"/>
        </w:rPr>
        <w:t xml:space="preserve">;</w:t>
      </w:r>
      <w:r>
        <w:br/>
      </w:r>
      <w:r>
        <w:rPr>
          <w:rStyle w:val="NormalTok"/>
        </w:rPr>
        <w:t xml:space="preserve">}</w:t>
      </w:r>
      <w:r>
        <w:br/>
      </w:r>
      <w:r>
        <w:rPr>
          <w:rStyle w:val="InformationTok"/>
        </w:rPr>
        <w:t xml:space="preserve">:root</w:t>
      </w:r>
      <w:r>
        <w:rPr>
          <w:rStyle w:val="NormalTok"/>
        </w:rPr>
        <w:t xml:space="preserve"> {</w:t>
      </w:r>
      <w:r>
        <w:br/>
      </w:r>
      <w:r>
        <w:rPr>
          <w:rStyle w:val="NormalTok"/>
        </w:rPr>
        <w:t xml:space="preserve">  </w:t>
      </w:r>
      <w:r>
        <w:rPr>
          <w:rStyle w:val="VariableTok"/>
        </w:rPr>
        <w:t xml:space="preserve">--font-sans</w:t>
      </w:r>
      <w:r>
        <w:rPr>
          <w:rStyle w:val="Cha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DecValTok"/>
        </w:rPr>
        <w:t xml:space="preserve">ui-sans-serif</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StringTok"/>
        </w:rPr>
        <w:t xml:space="preserve">"Noto Sans"</w:t>
      </w:r>
      <w:r>
        <w:rPr>
          <w:rStyle w:val="OperatorTok"/>
        </w:rPr>
        <w:t xml:space="preserve">,</w:t>
      </w:r>
      <w:r>
        <w:rPr>
          <w:rStyle w:val="NormalTok"/>
        </w:rPr>
        <w:t xml:space="preserve"> </w:t>
      </w:r>
      <w:r>
        <w:rPr>
          <w:rStyle w:val="DecValTok"/>
        </w:rPr>
        <w:t xml:space="preserve">Roboto</w:t>
      </w:r>
      <w:r>
        <w:rPr>
          <w:rStyle w:val="OperatorTok"/>
        </w:rPr>
        <w:t xml:space="preserve">,</w:t>
      </w:r>
      <w:r>
        <w:rPr>
          <w:rStyle w:val="NormalTok"/>
        </w:rPr>
        <w:t xml:space="preserve"> </w:t>
      </w:r>
      <w:r>
        <w:rPr>
          <w:rStyle w:val="DecValTok"/>
        </w:rPr>
        <w:t xml:space="preserve">sans-serif</w:t>
      </w:r>
      <w:r>
        <w:rPr>
          <w:rStyle w:val="OperatorTok"/>
        </w:rPr>
        <w:t xml:space="preserve">,</w:t>
      </w:r>
      <w:r>
        <w:rPr>
          <w:rStyle w:val="NormalTok"/>
        </w:rPr>
        <w:t xml:space="preserve"> </w:t>
      </w:r>
      <w:r>
        <w:rPr>
          <w:rStyle w:val="StringTok"/>
        </w:rPr>
        <w:t xml:space="preserve">"Noto Color Emoji"</w:t>
      </w:r>
      <w:r>
        <w:rPr>
          <w:rStyle w:val="OperatorTok"/>
        </w:rPr>
        <w:t xml:space="preserve">;</w:t>
      </w:r>
      <w:r>
        <w:br/>
      </w:r>
      <w:r>
        <w:rPr>
          <w:rStyle w:val="NormalTok"/>
        </w:rPr>
        <w:t xml:space="preserve">  </w:t>
      </w:r>
      <w:r>
        <w:rPr>
          <w:rStyle w:val="KeywordTok"/>
        </w:rPr>
        <w:t xml:space="preserve">font-optical-sizing</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w:t>
      </w:r>
    </w:p>
    <w:p>
      <w:pPr>
        <w:pStyle w:val="Compact"/>
        <w:numPr>
          <w:ilvl w:val="0"/>
          <w:numId w:val="1007"/>
        </w:numPr>
      </w:pPr>
      <w:r>
        <w:rPr>
          <w:b/>
          <w:bCs/>
        </w:rPr>
        <w:t xml:space="preserve">Respaldo</w:t>
      </w:r>
      <w:r>
        <w:t xml:space="preserve">:</w:t>
      </w:r>
      <w:r>
        <w:t xml:space="preserve"> </w:t>
      </w:r>
      <w:r>
        <w:rPr>
          <w:rStyle w:val="VerbatimChar"/>
        </w:rPr>
        <w:t xml:space="preserve">ui-sans-serif, system-ui, "Noto Sans", Roboto</w:t>
      </w:r>
      <w:r>
        <w:t xml:space="preserve"> </w:t>
      </w:r>
      <w:r>
        <w:t xml:space="preserve">son las fuentes que ya traen Android y Linux, de métrica cercana;</w:t>
      </w:r>
      <w:r>
        <w:t xml:space="preserve"> </w:t>
      </w:r>
      <w:r>
        <w:rPr>
          <w:rStyle w:val="VerbatimChar"/>
        </w:rPr>
        <w:t xml:space="preserve">"Noto Color Emoji"</w:t>
      </w:r>
      <w:r>
        <w:t xml:space="preserve"> </w:t>
      </w:r>
      <w:r>
        <w:t xml:space="preserve">para los iconos de página tipo Notion.</w:t>
      </w:r>
    </w:p>
    <w:p>
      <w:pPr>
        <w:pStyle w:val="Compact"/>
        <w:numPr>
          <w:ilvl w:val="0"/>
          <w:numId w:val="1007"/>
        </w:numPr>
      </w:pPr>
      <w:r>
        <w:rPr>
          <w:rStyle w:val="VerbatimChar"/>
          <w:b/>
          <w:bCs/>
        </w:rPr>
        <w:t xml:space="preserve">font-display: swap</w:t>
      </w:r>
      <w:r>
        <w:t xml:space="preserve">: el texto se lee de inmediato con la fuente de respaldo; la PWA precarga los dos</w:t>
      </w:r>
      <w:r>
        <w:t xml:space="preserve"> </w:t>
      </w:r>
      <w:r>
        <w:rPr>
          <w:rStyle w:val="VerbatimChar"/>
        </w:rPr>
        <w:t xml:space="preserve">woff2</w:t>
      </w:r>
      <w:r>
        <w:t xml:space="preserve">, así que el cambio solo se ve en la primera visita.</w:t>
      </w:r>
    </w:p>
    <w:p>
      <w:pPr>
        <w:pStyle w:val="Compact"/>
        <w:numPr>
          <w:ilvl w:val="0"/>
          <w:numId w:val="1007"/>
        </w:numPr>
      </w:pPr>
      <w:r>
        <w:rPr>
          <w:b/>
          <w:bCs/>
        </w:rPr>
        <w:t xml:space="preserve">Tamaño óptico automático</w:t>
      </w:r>
      <w:r>
        <w:t xml:space="preserve"> </w:t>
      </w:r>
      <w:r>
        <w:t xml:space="preserve">(</w:t>
      </w:r>
      <w:r>
        <w:rPr>
          <w:rStyle w:val="VerbatimChar"/>
        </w:rPr>
        <w:t xml:space="preserve">opsz</w:t>
      </w:r>
      <w:r>
        <w:t xml:space="preserve"> </w:t>
      </w:r>
      <w:r>
        <w:t xml:space="preserve">14–32): el navegador ajusta el dibujo al tamaño; por eso el espaciado entre letras queda en 0 en toda la escala.</w:t>
      </w:r>
    </w:p>
    <w:bookmarkEnd w:id="24"/>
    <w:bookmarkStart w:id="25" w:name="escala"/>
    <w:p>
      <w:pPr>
        <w:pStyle w:val="Heading3"/>
      </w:pPr>
      <w:r>
        <w:t xml:space="preserve">3.2 Escala</w:t>
      </w:r>
    </w:p>
    <w:p>
      <w:pPr>
        <w:pStyle w:val="FirstParagraph"/>
      </w:pPr>
      <w:r>
        <w:t xml:space="preserve">Seis tamaños (12/14/16/20/24/32), la misma escala en todos los anchos; base 16 px = 1 rem. Interlíneas múltiplos de 4 para caer en la retícula de 4 pt (§4.1).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Token</w:t>
            </w:r>
          </w:p>
        </w:tc>
        <w:tc>
          <w:tcPr/>
          <w:p>
            <w:pPr>
              <w:pStyle w:val="Compact"/>
            </w:pPr>
            <w:r>
              <w:t xml:space="preserve">px</w:t>
            </w:r>
          </w:p>
        </w:tc>
        <w:tc>
          <w:tcPr/>
          <w:p>
            <w:pPr>
              <w:pStyle w:val="Compact"/>
            </w:pPr>
            <w:r>
              <w:t xml:space="preserve">rem</w:t>
            </w:r>
          </w:p>
        </w:tc>
        <w:tc>
          <w:tcPr/>
          <w:p>
            <w:pPr>
              <w:pStyle w:val="Compact"/>
            </w:pPr>
            <w:r>
              <w:t xml:space="preserve">Interlínea</w:t>
            </w:r>
          </w:p>
        </w:tc>
        <w:tc>
          <w:tcPr/>
          <w:p>
            <w:pPr>
              <w:pStyle w:val="Compact"/>
            </w:pPr>
            <w:r>
              <w:t xml:space="preserve">Peso</w:t>
            </w:r>
          </w:p>
        </w:tc>
        <w:tc>
          <w:tcPr/>
          <w:p>
            <w:pPr>
              <w:pStyle w:val="Compact"/>
            </w:pPr>
            <w:r>
              <w:t xml:space="preserve">Uso</w:t>
            </w:r>
          </w:p>
        </w:tc>
      </w:tr>
      <w:tr>
        <w:tc>
          <w:tcPr/>
          <w:p>
            <w:pPr>
              <w:pStyle w:val="Compact"/>
            </w:pPr>
            <w:r>
              <w:rPr>
                <w:rStyle w:val="VerbatimChar"/>
              </w:rPr>
              <w:t xml:space="preserve">font.size.caption</w:t>
            </w:r>
          </w:p>
        </w:tc>
        <w:tc>
          <w:tcPr/>
          <w:p>
            <w:pPr>
              <w:pStyle w:val="Compact"/>
            </w:pPr>
            <w:r>
              <w:t xml:space="preserve">12</w:t>
            </w:r>
          </w:p>
        </w:tc>
        <w:tc>
          <w:tcPr/>
          <w:p>
            <w:pPr>
              <w:pStyle w:val="Compact"/>
            </w:pPr>
            <w:r>
              <w:t xml:space="preserve">0.75</w:t>
            </w:r>
          </w:p>
        </w:tc>
        <w:tc>
          <w:tcPr/>
          <w:p>
            <w:pPr>
              <w:pStyle w:val="Compact"/>
            </w:pPr>
            <w:r>
              <w:t xml:space="preserve">16 px</w:t>
            </w:r>
          </w:p>
        </w:tc>
        <w:tc>
          <w:tcPr/>
          <w:p>
            <w:pPr>
              <w:pStyle w:val="Compact"/>
            </w:pPr>
            <w:r>
              <w:t xml:space="preserve">400 (500 en etiquetas)</w:t>
            </w:r>
          </w:p>
        </w:tc>
        <w:tc>
          <w:tcPr/>
          <w:p>
            <w:pPr>
              <w:pStyle w:val="Compact"/>
            </w:pPr>
            <w:r>
              <w:t xml:space="preserve">metadatos, etiquetas de eje, pies de tabla, insignias, fechas secundarias</w:t>
            </w:r>
          </w:p>
        </w:tc>
      </w:tr>
      <w:tr>
        <w:tc>
          <w:tcPr/>
          <w:p>
            <w:pPr>
              <w:pStyle w:val="Compact"/>
            </w:pPr>
            <w:r>
              <w:rPr>
                <w:rStyle w:val="VerbatimChar"/>
              </w:rPr>
              <w:t xml:space="preserve">font.size.small</w:t>
            </w:r>
          </w:p>
        </w:tc>
        <w:tc>
          <w:tcPr/>
          <w:p>
            <w:pPr>
              <w:pStyle w:val="Compact"/>
            </w:pPr>
            <w:r>
              <w:t xml:space="preserve">14</w:t>
            </w:r>
          </w:p>
        </w:tc>
        <w:tc>
          <w:tcPr/>
          <w:p>
            <w:pPr>
              <w:pStyle w:val="Compact"/>
            </w:pPr>
            <w:r>
              <w:t xml:space="preserve">0.875</w:t>
            </w:r>
          </w:p>
        </w:tc>
        <w:tc>
          <w:tcPr/>
          <w:p>
            <w:pPr>
              <w:pStyle w:val="Compact"/>
            </w:pPr>
            <w:r>
              <w:t xml:space="preserve">20 px</w:t>
            </w:r>
          </w:p>
        </w:tc>
        <w:tc>
          <w:tcPr/>
          <w:p>
            <w:pPr>
              <w:pStyle w:val="Compact"/>
            </w:pPr>
            <w:r>
              <w:t xml:space="preserve">400</w:t>
            </w:r>
          </w:p>
        </w:tc>
        <w:tc>
          <w:tcPr/>
          <w:p>
            <w:pPr>
              <w:pStyle w:val="Compact"/>
            </w:pPr>
            <w:r>
              <w:t xml:space="preserve">interfaz densa: barra lateral, tablas, propiedades, menús, botones en escritorio</w:t>
            </w:r>
          </w:p>
        </w:tc>
      </w:tr>
      <w:tr>
        <w:tc>
          <w:tcPr/>
          <w:p>
            <w:pPr>
              <w:pStyle w:val="Compact"/>
            </w:pPr>
            <w:r>
              <w:rPr>
                <w:rStyle w:val="VerbatimChar"/>
              </w:rPr>
              <w:t xml:space="preserve">font.size.body</w:t>
            </w:r>
          </w:p>
        </w:tc>
        <w:tc>
          <w:tcPr/>
          <w:p>
            <w:pPr>
              <w:pStyle w:val="Compact"/>
            </w:pPr>
            <w:r>
              <w:t xml:space="preserve">16</w:t>
            </w:r>
          </w:p>
        </w:tc>
        <w:tc>
          <w:tcPr/>
          <w:p>
            <w:pPr>
              <w:pStyle w:val="Compact"/>
            </w:pPr>
            <w:r>
              <w:t xml:space="preserve">1</w:t>
            </w:r>
          </w:p>
        </w:tc>
        <w:tc>
          <w:tcPr/>
          <w:p>
            <w:pPr>
              <w:pStyle w:val="Compact"/>
            </w:pPr>
            <w:r>
              <w:t xml:space="preserve">24 px</w:t>
            </w:r>
          </w:p>
        </w:tc>
        <w:tc>
          <w:tcPr/>
          <w:p>
            <w:pPr>
              <w:pStyle w:val="Compact"/>
            </w:pPr>
            <w:r>
              <w:t xml:space="preserve">400</w:t>
            </w:r>
          </w:p>
        </w:tc>
        <w:tc>
          <w:tcPr/>
          <w:p>
            <w:pPr>
              <w:pStyle w:val="Compact"/>
            </w:pPr>
            <w:r>
              <w:t xml:space="preserve">texto de páginas y notas, campos de formulario, botones en móvil</w:t>
            </w:r>
          </w:p>
        </w:tc>
      </w:tr>
      <w:tr>
        <w:tc>
          <w:tcPr/>
          <w:p>
            <w:pPr>
              <w:pStyle w:val="Compact"/>
            </w:pPr>
            <w:r>
              <w:rPr>
                <w:rStyle w:val="VerbatimChar"/>
              </w:rPr>
              <w:t xml:space="preserve">font.size.title-3</w:t>
            </w:r>
          </w:p>
        </w:tc>
        <w:tc>
          <w:tcPr/>
          <w:p>
            <w:pPr>
              <w:pStyle w:val="Compact"/>
            </w:pPr>
            <w:r>
              <w:t xml:space="preserve">20</w:t>
            </w:r>
          </w:p>
        </w:tc>
        <w:tc>
          <w:tcPr/>
          <w:p>
            <w:pPr>
              <w:pStyle w:val="Compact"/>
            </w:pPr>
            <w:r>
              <w:t xml:space="preserve">1.25</w:t>
            </w:r>
          </w:p>
        </w:tc>
        <w:tc>
          <w:tcPr/>
          <w:p>
            <w:pPr>
              <w:pStyle w:val="Compact"/>
            </w:pPr>
            <w:r>
              <w:t xml:space="preserve">28 px</w:t>
            </w:r>
          </w:p>
        </w:tc>
        <w:tc>
          <w:tcPr/>
          <w:p>
            <w:pPr>
              <w:pStyle w:val="Compact"/>
            </w:pPr>
            <w:r>
              <w:t xml:space="preserve">600</w:t>
            </w:r>
          </w:p>
        </w:tc>
        <w:tc>
          <w:tcPr/>
          <w:p>
            <w:pPr>
              <w:pStyle w:val="Compact"/>
            </w:pPr>
            <w:r>
              <w:t xml:space="preserve">títulos de sección y de tarjeta, cifra secundaria</w:t>
            </w:r>
          </w:p>
        </w:tc>
      </w:tr>
      <w:tr>
        <w:tc>
          <w:tcPr/>
          <w:p>
            <w:pPr>
              <w:pStyle w:val="Compact"/>
            </w:pPr>
            <w:r>
              <w:rPr>
                <w:rStyle w:val="VerbatimChar"/>
              </w:rPr>
              <w:t xml:space="preserve">font.size.title-2</w:t>
            </w:r>
          </w:p>
        </w:tc>
        <w:tc>
          <w:tcPr/>
          <w:p>
            <w:pPr>
              <w:pStyle w:val="Compact"/>
            </w:pPr>
            <w:r>
              <w:t xml:space="preserve">24</w:t>
            </w:r>
          </w:p>
        </w:tc>
        <w:tc>
          <w:tcPr/>
          <w:p>
            <w:pPr>
              <w:pStyle w:val="Compact"/>
            </w:pPr>
            <w:r>
              <w:t xml:space="preserve">1.5</w:t>
            </w:r>
          </w:p>
        </w:tc>
        <w:tc>
          <w:tcPr/>
          <w:p>
            <w:pPr>
              <w:pStyle w:val="Compact"/>
            </w:pPr>
            <w:r>
              <w:t xml:space="preserve">32 px</w:t>
            </w:r>
          </w:p>
        </w:tc>
        <w:tc>
          <w:tcPr/>
          <w:p>
            <w:pPr>
              <w:pStyle w:val="Compact"/>
            </w:pPr>
            <w:r>
              <w:t xml:space="preserve">600</w:t>
            </w:r>
          </w:p>
        </w:tc>
        <w:tc>
          <w:tcPr/>
          <w:p>
            <w:pPr>
              <w:pStyle w:val="Compact"/>
            </w:pPr>
            <w:r>
              <w:t xml:space="preserve">cifra principal de una tarjeta de métrica, título de hoja o diálogo</w:t>
            </w:r>
          </w:p>
        </w:tc>
      </w:tr>
      <w:tr>
        <w:tc>
          <w:tcPr/>
          <w:p>
            <w:pPr>
              <w:pStyle w:val="Compact"/>
            </w:pPr>
            <w:r>
              <w:rPr>
                <w:rStyle w:val="VerbatimChar"/>
              </w:rPr>
              <w:t xml:space="preserve">font.size.title-1</w:t>
            </w:r>
          </w:p>
        </w:tc>
        <w:tc>
          <w:tcPr/>
          <w:p>
            <w:pPr>
              <w:pStyle w:val="Compact"/>
            </w:pPr>
            <w:r>
              <w:t xml:space="preserve">32</w:t>
            </w:r>
          </w:p>
        </w:tc>
        <w:tc>
          <w:tcPr/>
          <w:p>
            <w:pPr>
              <w:pStyle w:val="Compact"/>
            </w:pPr>
            <w:r>
              <w:t xml:space="preserve">2</w:t>
            </w:r>
          </w:p>
        </w:tc>
        <w:tc>
          <w:tcPr/>
          <w:p>
            <w:pPr>
              <w:pStyle w:val="Compact"/>
            </w:pPr>
            <w:r>
              <w:t xml:space="preserve">40 px</w:t>
            </w:r>
          </w:p>
        </w:tc>
        <w:tc>
          <w:tcPr/>
          <w:p>
            <w:pPr>
              <w:pStyle w:val="Compact"/>
            </w:pPr>
            <w:r>
              <w:t xml:space="preserve">700</w:t>
            </w:r>
          </w:p>
        </w:tc>
        <w:tc>
          <w:tcPr/>
          <w:p>
            <w:pPr>
              <w:pStyle w:val="Compact"/>
            </w:pPr>
            <w:r>
              <w:t xml:space="preserve">título de página</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font.weight.regular</w:t>
            </w:r>
          </w:p>
        </w:tc>
        <w:tc>
          <w:tcPr/>
          <w:p>
            <w:pPr>
              <w:pStyle w:val="Compact"/>
            </w:pPr>
            <w:r>
              <w:t xml:space="preserve">400</w:t>
            </w:r>
          </w:p>
        </w:tc>
        <w:tc>
          <w:tcPr/>
          <w:p>
            <w:pPr>
              <w:pStyle w:val="Compact"/>
            </w:pPr>
            <w:r>
              <w:t xml:space="preserve">texto corrido y celdas</w:t>
            </w:r>
          </w:p>
        </w:tc>
      </w:tr>
      <w:tr>
        <w:tc>
          <w:tcPr/>
          <w:p>
            <w:pPr>
              <w:pStyle w:val="Compact"/>
            </w:pPr>
            <w:r>
              <w:rPr>
                <w:rStyle w:val="VerbatimChar"/>
              </w:rPr>
              <w:t xml:space="preserve">font.weight.medium</w:t>
            </w:r>
          </w:p>
        </w:tc>
        <w:tc>
          <w:tcPr/>
          <w:p>
            <w:pPr>
              <w:pStyle w:val="Compact"/>
            </w:pPr>
            <w:r>
              <w:t xml:space="preserve">500</w:t>
            </w:r>
          </w:p>
        </w:tc>
        <w:tc>
          <w:tcPr/>
          <w:p>
            <w:pPr>
              <w:pStyle w:val="Compact"/>
            </w:pPr>
            <w:r>
              <w:t xml:space="preserve">etiquetas, elemento activo, botones</w:t>
            </w:r>
          </w:p>
        </w:tc>
      </w:tr>
      <w:tr>
        <w:tc>
          <w:tcPr/>
          <w:p>
            <w:pPr>
              <w:pStyle w:val="Compact"/>
            </w:pPr>
            <w:r>
              <w:rPr>
                <w:rStyle w:val="VerbatimChar"/>
              </w:rPr>
              <w:t xml:space="preserve">font.weight.semibold</w:t>
            </w:r>
          </w:p>
        </w:tc>
        <w:tc>
          <w:tcPr/>
          <w:p>
            <w:pPr>
              <w:pStyle w:val="Compact"/>
            </w:pPr>
            <w:r>
              <w:t xml:space="preserve">600</w:t>
            </w:r>
          </w:p>
        </w:tc>
        <w:tc>
          <w:tcPr/>
          <w:p>
            <w:pPr>
              <w:pStyle w:val="Compact"/>
            </w:pPr>
            <w:r>
              <w:t xml:space="preserve">títulos 20 y 24, cifras principales</w:t>
            </w:r>
          </w:p>
        </w:tc>
      </w:tr>
      <w:tr>
        <w:tc>
          <w:tcPr/>
          <w:p>
            <w:pPr>
              <w:pStyle w:val="Compact"/>
            </w:pPr>
            <w:r>
              <w:rPr>
                <w:rStyle w:val="VerbatimChar"/>
              </w:rPr>
              <w:t xml:space="preserve">font.weight.bold</w:t>
            </w:r>
          </w:p>
        </w:tc>
        <w:tc>
          <w:tcPr/>
          <w:p>
            <w:pPr>
              <w:pStyle w:val="Compact"/>
            </w:pPr>
            <w:r>
              <w:t xml:space="preserve">700</w:t>
            </w:r>
          </w:p>
        </w:tc>
        <w:tc>
          <w:tcPr/>
          <w:p>
            <w:pPr>
              <w:pStyle w:val="Compact"/>
            </w:pPr>
            <w:r>
              <w:t xml:space="preserve">solo título de página</w:t>
            </w:r>
          </w:p>
        </w:tc>
      </w:tr>
      <w:tr>
        <w:tc>
          <w:tcPr/>
          <w:p>
            <w:pPr>
              <w:pStyle w:val="Compact"/>
            </w:pPr>
            <w:r>
              <w:rPr>
                <w:rStyle w:val="VerbatimChar"/>
              </w:rPr>
              <w:t xml:space="preserve">font.letter-spacing</w:t>
            </w:r>
          </w:p>
        </w:tc>
        <w:tc>
          <w:tcPr/>
          <w:p>
            <w:pPr>
              <w:pStyle w:val="Compact"/>
            </w:pPr>
            <w:r>
              <w:t xml:space="preserve">0</w:t>
            </w:r>
          </w:p>
        </w:tc>
        <w:tc>
          <w:tcPr/>
          <w:p>
            <w:pPr>
              <w:pStyle w:val="Compact"/>
            </w:pPr>
            <w:r>
              <w:t xml:space="preserve">el tamaño óptico ya corrige el espaciado</w:t>
            </w:r>
          </w:p>
        </w:tc>
      </w:tr>
    </w:tbl>
    <w:p>
      <w:pPr>
        <w:pStyle w:val="BodyText"/>
      </w:pPr>
      <w:r>
        <w:t xml:space="preserve">Decisiones:</w:t>
      </w:r>
    </w:p>
    <w:p>
      <w:pPr>
        <w:pStyle w:val="Compact"/>
        <w:numPr>
          <w:ilvl w:val="0"/>
          <w:numId w:val="1008"/>
        </w:numPr>
      </w:pPr>
      <w:r>
        <w:rPr>
          <w:b/>
          <w:bCs/>
        </w:rPr>
        <w:t xml:space="preserve">Nombres por papel, no por tamaño de Tailwind</w:t>
      </w:r>
      <w:r>
        <w:t xml:space="preserve">:</w:t>
      </w:r>
      <w:r>
        <w:t xml:space="preserve"> </w:t>
      </w:r>
      <w:r>
        <w:rPr>
          <w:rStyle w:val="VerbatimChar"/>
        </w:rPr>
        <w:t xml:space="preserve">caption … title-1</w:t>
      </w:r>
      <w:r>
        <w:t xml:space="preserve"> </w:t>
      </w:r>
      <w:r>
        <w:t xml:space="preserve">evita confundirlos con la escala por defecto de Tailwind (donde</w:t>
      </w:r>
      <w:r>
        <w:t xml:space="preserve"> </w:t>
      </w:r>
      <w:r>
        <w:rPr>
          <w:rStyle w:val="VerbatimChar"/>
        </w:rPr>
        <w:t xml:space="preserve">text-lg</w:t>
      </w:r>
      <w:r>
        <w:t xml:space="preserve"> </w:t>
      </w:r>
      <w:r>
        <w:t xml:space="preserve">es 18 px) y deja la escala cerrada en seis valores.</w:t>
      </w:r>
    </w:p>
    <w:p>
      <w:pPr>
        <w:pStyle w:val="Compact"/>
        <w:numPr>
          <w:ilvl w:val="0"/>
          <w:numId w:val="1008"/>
        </w:numPr>
      </w:pPr>
      <w:r>
        <w:rPr>
          <w:b/>
          <w:bCs/>
        </w:rPr>
        <w:t xml:space="preserve">Campos de formulario a 16 px</w:t>
      </w:r>
      <w:r>
        <w:t xml:space="preserve"> </w:t>
      </w:r>
      <w:r>
        <w:t xml:space="preserve">también en móvil: el navegador no amplía la página al enfocar y el monto de F-1 se lee de un vistazo.</w:t>
      </w:r>
    </w:p>
    <w:p>
      <w:pPr>
        <w:pStyle w:val="Compact"/>
        <w:numPr>
          <w:ilvl w:val="0"/>
          <w:numId w:val="1008"/>
        </w:numPr>
      </w:pPr>
      <w:r>
        <w:rPr>
          <w:b/>
          <w:bCs/>
        </w:rPr>
        <w:t xml:space="preserve">Tablas y barra lateral a 14 px</w:t>
      </w:r>
      <w:r>
        <w:t xml:space="preserve">: es la densidad de Notion en vistas de base de datos y cabe en 360 px con la cifra completa.</w:t>
      </w:r>
    </w:p>
    <w:p>
      <w:pPr>
        <w:pStyle w:val="Compact"/>
        <w:numPr>
          <w:ilvl w:val="0"/>
          <w:numId w:val="1008"/>
        </w:numPr>
      </w:pPr>
      <w:r>
        <w:rPr>
          <w:b/>
          <w:bCs/>
        </w:rPr>
        <w:t xml:space="preserve">Máximo tres tamaños por pantalla además de</w:t>
      </w:r>
      <w:r>
        <w:rPr>
          <w:b/>
          <w:bCs/>
        </w:rPr>
        <w:t xml:space="preserve"> </w:t>
      </w:r>
      <w:r>
        <w:rPr>
          <w:rStyle w:val="VerbatimChar"/>
          <w:b/>
          <w:bCs/>
        </w:rPr>
        <w:t xml:space="preserve">caption</w:t>
      </w:r>
      <w:r>
        <w:t xml:space="preserve">: la jerarquía la dan el peso y el color neutro (900 frente a 700), no muchos tamaños.</w:t>
      </w:r>
    </w:p>
    <w:bookmarkEnd w:id="25"/>
    <w:bookmarkStart w:id="26" w:name="cifras-y-dinero"/>
    <w:p>
      <w:pPr>
        <w:pStyle w:val="Heading3"/>
      </w:pPr>
      <w:r>
        <w:t xml:space="preserve">3.3 Cifras y dinero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Regla</w:t>
            </w:r>
          </w:p>
        </w:tc>
        <w:tc>
          <w:tcPr/>
          <w:p>
            <w:pPr>
              <w:pStyle w:val="Compact"/>
            </w:pPr>
            <w:r>
              <w:t xml:space="preserve">Valor</w:t>
            </w:r>
          </w:p>
        </w:tc>
        <w:tc>
          <w:tcPr/>
          <w:p>
            <w:pPr>
              <w:pStyle w:val="Compact"/>
            </w:pPr>
            <w:r>
              <w:t xml:space="preserve">Justificación</w:t>
            </w:r>
          </w:p>
        </w:tc>
      </w:tr>
      <w:tr>
        <w:tc>
          <w:tcPr/>
          <w:p>
            <w:pPr>
              <w:pStyle w:val="Compact"/>
            </w:pPr>
            <w:r>
              <w:t xml:space="preserve">Cifras tabulares en</w:t>
            </w:r>
            <w:r>
              <w:t xml:space="preserve"> </w:t>
            </w:r>
            <w:r>
              <w:rPr>
                <w:b/>
                <w:bCs/>
              </w:rPr>
              <w:t xml:space="preserve">todo</w:t>
            </w:r>
            <w:r>
              <w:t xml:space="preserve"> </w:t>
            </w:r>
            <w:r>
              <w:t xml:space="preserve">dinero (también porcentajes, cantidades y fechas en tablas)</w:t>
            </w:r>
          </w:p>
        </w:tc>
        <w:tc>
          <w:tcPr/>
          <w:p>
            <w:pPr>
              <w:pStyle w:val="Compact"/>
            </w:pPr>
            <w:r>
              <w:rPr>
                <w:rStyle w:val="VerbatimChar"/>
              </w:rPr>
              <w:t xml:space="preserve">font-variant-numeric: tabular-nums</w:t>
            </w:r>
            <w:r>
              <w:t xml:space="preserve"> </w:t>
            </w:r>
            <w:r>
              <w:t xml:space="preserve">(rasgo</w:t>
            </w:r>
            <w:r>
              <w:t xml:space="preserve"> </w:t>
            </w:r>
            <w:r>
              <w:rPr>
                <w:rStyle w:val="VerbatimChar"/>
              </w:rPr>
              <w:t xml:space="preserve">tnum</w:t>
            </w:r>
            <w:r>
              <w:t xml:space="preserve">, presente en los dos archivos de Inter)</w:t>
            </w:r>
          </w:p>
        </w:tc>
        <w:tc>
          <w:tcPr/>
          <w:p>
            <w:pPr>
              <w:pStyle w:val="Compact"/>
            </w:pPr>
            <w:r>
              <w:t xml:space="preserve">Columnas alineadas y cifras que no «bailan» al cambiar.</w:t>
            </w:r>
          </w:p>
        </w:tc>
      </w:tr>
      <w:tr>
        <w:tc>
          <w:tcPr/>
          <w:p>
            <w:pPr>
              <w:pStyle w:val="Compact"/>
            </w:pPr>
            <w:r>
              <w:t xml:space="preserve">Formato</w:t>
            </w:r>
          </w:p>
        </w:tc>
        <w:tc>
          <w:tcPr/>
          <w:p>
            <w:pPr>
              <w:pStyle w:val="Compact"/>
            </w:pPr>
            <w:r>
              <w:rPr>
                <w:rStyle w:val="VerbatimChar"/>
              </w:rPr>
              <w:t xml:space="preserve">$1,258.68</w:t>
            </w:r>
            <w:r>
              <w:t xml:space="preserve">: MXN, símbolo</w:t>
            </w:r>
            <w:r>
              <w:t xml:space="preserve"> </w:t>
            </w:r>
            <w:r>
              <w:rPr>
                <w:rStyle w:val="VerbatimChar"/>
              </w:rPr>
              <w:t xml:space="preserve">$</w:t>
            </w:r>
            <w:r>
              <w:t xml:space="preserve">, coma de miles, punto y dos decimales (U1 §0.4)</w:t>
            </w:r>
          </w:p>
        </w:tc>
        <w:tc>
          <w:tcPr/>
          <w:p>
            <w:pPr>
              <w:pStyle w:val="Compact"/>
            </w:pPr>
            <w:r>
              <w:t xml:space="preserve">Formato ya decidido.</w:t>
            </w:r>
          </w:p>
        </w:tc>
      </w:tr>
      <w:tr>
        <w:tc>
          <w:tcPr/>
          <w:p>
            <w:pPr>
              <w:pStyle w:val="Compact"/>
            </w:pPr>
            <w:r>
              <w:t xml:space="preserve">Alineación en tablas</w:t>
            </w:r>
          </w:p>
        </w:tc>
        <w:tc>
          <w:tcPr/>
          <w:p>
            <w:pPr>
              <w:pStyle w:val="Compact"/>
            </w:pPr>
            <w:r>
              <w:t xml:space="preserve">a la derecha; con dos decimales fijos y</w:t>
            </w:r>
            <w:r>
              <w:t xml:space="preserve"> </w:t>
            </w:r>
            <w:r>
              <w:rPr>
                <w:rStyle w:val="VerbatimChar"/>
              </w:rPr>
              <w:t xml:space="preserve">tnum</w:t>
            </w:r>
            <w:r>
              <w:t xml:space="preserve"> </w:t>
            </w:r>
            <w:r>
              <w:t xml:space="preserve">los puntos decimales quedan en columna</w:t>
            </w:r>
          </w:p>
        </w:tc>
        <w:tc>
          <w:tcPr/>
          <w:p>
            <w:pPr>
              <w:pStyle w:val="Compact"/>
            </w:pPr>
            <w:r>
              <w:t xml:space="preserve">Comparar montos de un vistazo.</w:t>
            </w:r>
          </w:p>
        </w:tc>
      </w:tr>
      <w:tr>
        <w:tc>
          <w:tcPr/>
          <w:p>
            <w:pPr>
              <w:pStyle w:val="Compact"/>
            </w:pPr>
            <w:r>
              <w:t xml:space="preserve">Ingreso</w:t>
            </w:r>
          </w:p>
        </w:tc>
        <w:tc>
          <w:tcPr/>
          <w:p>
            <w:pPr>
              <w:pStyle w:val="Compact"/>
            </w:pPr>
            <w:r>
              <w:rPr>
                <w:rStyle w:val="VerbatimChar"/>
              </w:rPr>
              <w:t xml:space="preserve">+$1,258.68</w:t>
            </w:r>
            <w:r>
              <w:t xml:space="preserve">,</w:t>
            </w:r>
            <w:r>
              <w:t xml:space="preserve"> </w:t>
            </w:r>
            <w:r>
              <w:rPr>
                <w:rStyle w:val="VerbatimChar"/>
              </w:rPr>
              <w:t xml:space="preserve">color.role.income.*</w:t>
            </w:r>
            <w:r>
              <w:t xml:space="preserve"> </w:t>
            </w:r>
            <w:r>
              <w:t xml:space="preserve">e icono</w:t>
            </w:r>
            <w:r>
              <w:t xml:space="preserve"> </w:t>
            </w:r>
            <w:r>
              <w:rPr>
                <w:rStyle w:val="VerbatimChar"/>
              </w:rPr>
              <w:t xml:space="preserve">arrow-down-left</w:t>
            </w:r>
          </w:p>
        </w:tc>
        <w:tc>
          <w:tcPr/>
          <w:p>
            <w:pPr>
              <w:pStyle w:val="Compact"/>
            </w:pPr>
            <w:r>
              <w:t xml:space="preserve">Signo, color e icono: nunca solo color.</w:t>
            </w:r>
          </w:p>
        </w:tc>
      </w:tr>
      <w:tr>
        <w:tc>
          <w:tcPr/>
          <w:p>
            <w:pPr>
              <w:pStyle w:val="Compact"/>
            </w:pPr>
            <w:r>
              <w:t xml:space="preserve">Gasto o negativo</w:t>
            </w:r>
          </w:p>
        </w:tc>
        <w:tc>
          <w:tcPr/>
          <w:p>
            <w:pPr>
              <w:pStyle w:val="Compact"/>
            </w:pPr>
            <w:r>
              <w:rPr>
                <w:rStyle w:val="VerbatimChar"/>
              </w:rPr>
              <w:t xml:space="preserve">−$1,258.68</w:t>
            </w:r>
            <w:r>
              <w:t xml:space="preserve">: signo menos tipográfico U+2212 (presente en Inter) antes de</w:t>
            </w:r>
            <w:r>
              <w:t xml:space="preserve"> </w:t>
            </w:r>
            <w:r>
              <w:rPr>
                <w:rStyle w:val="VerbatimChar"/>
              </w:rPr>
              <w:t xml:space="preserve">$</w:t>
            </w:r>
            <w:r>
              <w:t xml:space="preserve">, sin espacio, color del rol e icono</w:t>
            </w:r>
          </w:p>
        </w:tc>
        <w:tc>
          <w:tcPr/>
          <w:p>
            <w:pPr>
              <w:pStyle w:val="Compact"/>
            </w:pPr>
            <w:r>
              <w:t xml:space="preserve">El guion corto (U+002D) se confunde con un guion de texto.</w:t>
            </w:r>
          </w:p>
        </w:tc>
      </w:tr>
      <w:tr>
        <w:tc>
          <w:tcPr/>
          <w:p>
            <w:pPr>
              <w:pStyle w:val="Compact"/>
            </w:pPr>
            <w:r>
              <w:t xml:space="preserve">Negativo sin rol propio (p. ej., restante rebasado)</w:t>
            </w:r>
          </w:p>
        </w:tc>
        <w:tc>
          <w:tcPr/>
          <w:p>
            <w:pPr>
              <w:pStyle w:val="Compact"/>
            </w:pPr>
            <w:r>
              <w:rPr>
                <w:rStyle w:val="VerbatimChar"/>
              </w:rPr>
              <w:t xml:space="preserve">−$230.00</w:t>
            </w:r>
            <w:r>
              <w:t xml:space="preserve"> </w:t>
            </w:r>
            <w:r>
              <w:t xml:space="preserve">con</w:t>
            </w:r>
            <w:r>
              <w:t xml:space="preserve"> </w:t>
            </w:r>
            <w:r>
              <w:rPr>
                <w:rStyle w:val="VerbatimChar"/>
              </w:rPr>
              <w:t xml:space="preserve">color.role.warning.*</w:t>
            </w:r>
            <w:r>
              <w:t xml:space="preserve">, icono</w:t>
            </w:r>
            <w:r>
              <w:t xml:space="preserve"> </w:t>
            </w:r>
            <w:r>
              <w:rPr>
                <w:rStyle w:val="VerbatimChar"/>
              </w:rPr>
              <w:t xml:space="preserve">triangle-alert</w:t>
            </w:r>
            <w:r>
              <w:t xml:space="preserve"> </w:t>
            </w:r>
            <w:r>
              <w:t xml:space="preserve">y la palabra «rebasado»</w:t>
            </w:r>
          </w:p>
        </w:tc>
        <w:tc>
          <w:tcPr/>
          <w:p>
            <w:pPr>
              <w:pStyle w:val="Compact"/>
            </w:pPr>
            <w:r>
              <w:t xml:space="preserve">Advertencia es el estado de un límite superado; error queda para validación (§2.4).</w:t>
            </w:r>
          </w:p>
        </w:tc>
      </w:tr>
      <w:tr>
        <w:tc>
          <w:tcPr/>
          <w:p>
            <w:pPr>
              <w:pStyle w:val="Compact"/>
            </w:pPr>
            <w:r>
              <w:t xml:space="preserve">Montos neutros (totales, saldos sin rol)</w:t>
            </w:r>
          </w:p>
        </w:tc>
        <w:tc>
          <w:tcPr/>
          <w:p>
            <w:pPr>
              <w:pStyle w:val="Compact"/>
            </w:pPr>
            <w:r>
              <w:t xml:space="preserve">sin signo,</w:t>
            </w:r>
            <w:r>
              <w:t xml:space="preserve"> </w:t>
            </w:r>
            <w:r>
              <w:rPr>
                <w:rStyle w:val="VerbatimChar"/>
              </w:rPr>
              <w:t xml:space="preserve">color.neutral.900</w:t>
            </w:r>
            <w:r>
              <w:t xml:space="preserve"> </w:t>
            </w:r>
            <w:r>
              <w:t xml:space="preserve">(claro) o</w:t>
            </w:r>
            <w:r>
              <w:t xml:space="preserve"> </w:t>
            </w:r>
            <w:r>
              <w:rPr>
                <w:rStyle w:val="VerbatimChar"/>
              </w:rPr>
              <w:t xml:space="preserve">color.neutral.100</w:t>
            </w:r>
            <w:r>
              <w:t xml:space="preserve"> </w:t>
            </w:r>
            <w:r>
              <w:t xml:space="preserve">(oscuro)</w:t>
            </w:r>
          </w:p>
        </w:tc>
        <w:tc>
          <w:tcPr/>
          <w:p>
            <w:pPr>
              <w:pStyle w:val="Compact"/>
            </w:pPr>
            <w:r>
              <w:t xml:space="preserve">El color se reserva para significado (P4).</w:t>
            </w:r>
          </w:p>
        </w:tc>
      </w:tr>
      <w:tr>
        <w:tc>
          <w:tcPr/>
          <w:p>
            <w:pPr>
              <w:pStyle w:val="Compact"/>
            </w:pPr>
            <w:r>
              <w:t xml:space="preserve">Sin truncar</w:t>
            </w:r>
          </w:p>
        </w:tc>
        <w:tc>
          <w:tcPr/>
          <w:p>
            <w:pPr>
              <w:pStyle w:val="Compact"/>
            </w:pPr>
            <w:r>
              <w:t xml:space="preserve">la cifra nunca lleva puntos suspensivos ni se parte en dos líneas; se quita primero lo secundario (U1 §6.1 regla 5)</w:t>
            </w:r>
          </w:p>
        </w:tc>
        <w:tc>
          <w:tcPr/>
          <w:p>
            <w:pPr>
              <w:pStyle w:val="Compact"/>
            </w:pPr>
            <w:r>
              <w:rPr>
                <w:rStyle w:val="VerbatimChar"/>
              </w:rPr>
              <w:t xml:space="preserve">$99,999.99</w:t>
            </w:r>
            <w:r>
              <w:t xml:space="preserve"> </w:t>
            </w:r>
            <w:r>
              <w:t xml:space="preserve">completo en la tarjeta más estrecha a 360 px; lo verifica U5.</w:t>
            </w:r>
          </w:p>
        </w:tc>
      </w:tr>
      <w:tr>
        <w:tc>
          <w:tcPr/>
          <w:p>
            <w:pPr>
              <w:pStyle w:val="Compact"/>
            </w:pPr>
            <w:r>
              <w:t xml:space="preserve">Sin animación</w:t>
            </w:r>
          </w:p>
        </w:tc>
        <w:tc>
          <w:tcPr/>
          <w:p>
            <w:pPr>
              <w:pStyle w:val="Compact"/>
            </w:pPr>
            <w:r>
              <w:t xml:space="preserve">las cifras no cuentan hacia arriba ni se deslizan (§6.4)</w:t>
            </w:r>
          </w:p>
        </w:tc>
        <w:tc>
          <w:tcPr/>
          <w:p>
            <w:pPr>
              <w:pStyle w:val="Compact"/>
            </w:pPr>
            <w:r>
              <w:t xml:space="preserve">Un monto siempre es exacto en pantalla.</w:t>
            </w:r>
          </w:p>
        </w:tc>
      </w:tr>
    </w:tbl>
    <w:p>
      <w:pPr>
        <w:pStyle w:val="BodyText"/>
      </w:pPr>
      <w:r>
        <w:t xml:space="preserve">Otros formatos con la misma tipografía: fechas</w:t>
      </w:r>
      <w:r>
        <w:t xml:space="preserve"> </w:t>
      </w:r>
      <w:r>
        <w:rPr>
          <w:rStyle w:val="VerbatimChar"/>
        </w:rPr>
        <w:t xml:space="preserve">10-oct-2026</w:t>
      </w:r>
      <w:r>
        <w:t xml:space="preserve"> </w:t>
      </w:r>
      <w:r>
        <w:t xml:space="preserve">y</w:t>
      </w:r>
      <w:r>
        <w:t xml:space="preserve"> </w:t>
      </w:r>
      <w:r>
        <w:rPr>
          <w:rStyle w:val="VerbatimChar"/>
        </w:rPr>
        <w:t xml:space="preserve">Vie 30 oct 2026</w:t>
      </w:r>
      <w:r>
        <w:t xml:space="preserve"> </w:t>
      </w:r>
      <w:r>
        <w:t xml:space="preserve">(U1 §0.4); porcentajes de avance enteros</w:t>
      </w:r>
      <w:r>
        <w:t xml:space="preserve"> </w:t>
      </w:r>
      <w:r>
        <w:rPr>
          <w:rStyle w:val="VerbatimChar"/>
        </w:rPr>
        <w:t xml:space="preserve">80 %</w:t>
      </w:r>
      <w:r>
        <w:t xml:space="preserve">; tasas como se capturaron,</w:t>
      </w:r>
      <w:r>
        <w:t xml:space="preserve"> </w:t>
      </w:r>
      <w:r>
        <w:rPr>
          <w:rStyle w:val="VerbatimChar"/>
        </w:rPr>
        <w:t xml:space="preserve">17.27 %</w:t>
      </w:r>
      <w:r>
        <w:t xml:space="preserve"> </w:t>
      </w:r>
      <w:r>
        <w:t xml:space="preserve">y</w:t>
      </w:r>
      <w:r>
        <w:t xml:space="preserve"> </w:t>
      </w:r>
      <w:r>
        <w:rPr>
          <w:rStyle w:val="VerbatimChar"/>
        </w:rPr>
        <w:t xml:space="preserve">25.8685 %</w:t>
      </w:r>
      <w:r>
        <w:t xml:space="preserve"> </w:t>
      </w:r>
      <w:r>
        <w:t xml:space="preserve">(K12).</w:t>
      </w:r>
    </w:p>
    <w:bookmarkEnd w:id="26"/>
    <w:bookmarkEnd w:id="27"/>
    <w:bookmarkStart w:id="34" w:name="Xdf7a3b4c6f024f575668f44ae5223c93ad96d9f"/>
    <w:p>
      <w:pPr>
        <w:pStyle w:val="Heading2"/>
      </w:pPr>
      <w:r>
        <w:t xml:space="preserve">4. Espaciado, rejilla, radios, sombras y bordes</w:t>
      </w:r>
    </w:p>
    <w:bookmarkStart w:id="28" w:name="espaciado-retícula-de-4-pt"/>
    <w:p>
      <w:pPr>
        <w:pStyle w:val="Heading3"/>
      </w:pPr>
      <w:r>
        <w:t xml:space="preserve">4.1 Espaciado (retícula de 4 pt)</w:t>
      </w:r>
    </w:p>
    <w:p>
      <w:pPr>
        <w:pStyle w:val="FirstParagraph"/>
      </w:pPr>
      <w:r>
        <w:t xml:space="preserve">Siete valores y el cero; ningún margen, relleno o separación usa otro valor (los grosores de borde de §4.5 y las medidas de §4.3 y §4.6 son medidas de componente, no espaciado). En Tailwind 4,</w:t>
      </w:r>
      <w:r>
        <w:t xml:space="preserve"> </w:t>
      </w:r>
      <w:r>
        <w:rPr>
          <w:rStyle w:val="VerbatimChar"/>
        </w:rPr>
        <w:t xml:space="preserve">--spacing: 0.25rem</w:t>
      </w:r>
      <w:r>
        <w:t xml:space="preserve"> </w:t>
      </w:r>
      <w:r>
        <w:t xml:space="preserve">hace que</w:t>
      </w:r>
      <w:r>
        <w:t xml:space="preserve"> </w:t>
      </w:r>
      <w:r>
        <w:rPr>
          <w:rStyle w:val="VerbatimChar"/>
        </w:rPr>
        <w:t xml:space="preserve">p-1 … p-12</w:t>
      </w:r>
      <w:r>
        <w:t xml:space="preserve"> </w:t>
      </w:r>
      <w:r>
        <w:t xml:space="preserve">coincidan con estos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px</w:t>
            </w:r>
          </w:p>
        </w:tc>
        <w:tc>
          <w:tcPr/>
          <w:p>
            <w:pPr>
              <w:pStyle w:val="Compact"/>
            </w:pPr>
            <w:r>
              <w:t xml:space="preserve">rem</w:t>
            </w:r>
          </w:p>
        </w:tc>
        <w:tc>
          <w:tcPr/>
          <w:p>
            <w:pPr>
              <w:pStyle w:val="Compact"/>
            </w:pPr>
            <w:r>
              <w:t xml:space="preserve">Uso principal</w:t>
            </w:r>
          </w:p>
        </w:tc>
      </w:tr>
      <w:tr>
        <w:tc>
          <w:tcPr/>
          <w:p>
            <w:pPr>
              <w:pStyle w:val="Compact"/>
            </w:pPr>
            <w:r>
              <w:rPr>
                <w:rStyle w:val="VerbatimChar"/>
              </w:rPr>
              <w:t xml:space="preserve">space.0</w:t>
            </w:r>
          </w:p>
        </w:tc>
        <w:tc>
          <w:tcPr/>
          <w:p>
            <w:pPr>
              <w:pStyle w:val="Compact"/>
            </w:pPr>
            <w:r>
              <w:t xml:space="preserve">0</w:t>
            </w:r>
          </w:p>
        </w:tc>
        <w:tc>
          <w:tcPr/>
          <w:p>
            <w:pPr>
              <w:pStyle w:val="Compact"/>
            </w:pPr>
            <w:r>
              <w:t xml:space="preserve">0</w:t>
            </w:r>
          </w:p>
        </w:tc>
        <w:tc>
          <w:tcPr/>
          <w:p>
            <w:pPr>
              <w:pStyle w:val="Compact"/>
            </w:pPr>
            <w:r>
              <w:t xml:space="preserve">sin separación</w:t>
            </w:r>
          </w:p>
        </w:tc>
      </w:tr>
      <w:tr>
        <w:tc>
          <w:tcPr/>
          <w:p>
            <w:pPr>
              <w:pStyle w:val="Compact"/>
            </w:pPr>
            <w:r>
              <w:rPr>
                <w:rStyle w:val="VerbatimChar"/>
              </w:rPr>
              <w:t xml:space="preserve">space.1</w:t>
            </w:r>
          </w:p>
        </w:tc>
        <w:tc>
          <w:tcPr/>
          <w:p>
            <w:pPr>
              <w:pStyle w:val="Compact"/>
            </w:pPr>
            <w:r>
              <w:t xml:space="preserve">4</w:t>
            </w:r>
          </w:p>
        </w:tc>
        <w:tc>
          <w:tcPr/>
          <w:p>
            <w:pPr>
              <w:pStyle w:val="Compact"/>
            </w:pPr>
            <w:r>
              <w:t xml:space="preserve">0.25</w:t>
            </w:r>
          </w:p>
        </w:tc>
        <w:tc>
          <w:tcPr/>
          <w:p>
            <w:pPr>
              <w:pStyle w:val="Compact"/>
            </w:pPr>
            <w:r>
              <w:t xml:space="preserve">icono y texto dentro de un control; entre insignias</w:t>
            </w:r>
          </w:p>
        </w:tc>
      </w:tr>
      <w:tr>
        <w:tc>
          <w:tcPr/>
          <w:p>
            <w:pPr>
              <w:pStyle w:val="Compact"/>
            </w:pPr>
            <w:r>
              <w:rPr>
                <w:rStyle w:val="VerbatimChar"/>
              </w:rPr>
              <w:t xml:space="preserve">space.2</w:t>
            </w:r>
          </w:p>
        </w:tc>
        <w:tc>
          <w:tcPr/>
          <w:p>
            <w:pPr>
              <w:pStyle w:val="Compact"/>
            </w:pPr>
            <w:r>
              <w:t xml:space="preserve">8</w:t>
            </w:r>
          </w:p>
        </w:tc>
        <w:tc>
          <w:tcPr/>
          <w:p>
            <w:pPr>
              <w:pStyle w:val="Compact"/>
            </w:pPr>
            <w:r>
              <w:t xml:space="preserve">0.5</w:t>
            </w:r>
          </w:p>
        </w:tc>
        <w:tc>
          <w:tcPr/>
          <w:p>
            <w:pPr>
              <w:pStyle w:val="Compact"/>
            </w:pPr>
            <w:r>
              <w:t xml:space="preserve">entre controles relacionados; etiqueta y campo; separación mínima entre objetivos táctiles</w:t>
            </w:r>
          </w:p>
        </w:tc>
      </w:tr>
      <w:tr>
        <w:tc>
          <w:tcPr/>
          <w:p>
            <w:pPr>
              <w:pStyle w:val="Compact"/>
            </w:pPr>
            <w:r>
              <w:rPr>
                <w:rStyle w:val="VerbatimChar"/>
              </w:rPr>
              <w:t xml:space="preserve">space.3</w:t>
            </w:r>
          </w:p>
        </w:tc>
        <w:tc>
          <w:tcPr/>
          <w:p>
            <w:pPr>
              <w:pStyle w:val="Compact"/>
            </w:pPr>
            <w:r>
              <w:t xml:space="preserve">12</w:t>
            </w:r>
          </w:p>
        </w:tc>
        <w:tc>
          <w:tcPr/>
          <w:p>
            <w:pPr>
              <w:pStyle w:val="Compact"/>
            </w:pPr>
            <w:r>
              <w:t xml:space="preserve">0.75</w:t>
            </w:r>
          </w:p>
        </w:tc>
        <w:tc>
          <w:tcPr/>
          <w:p>
            <w:pPr>
              <w:pStyle w:val="Compact"/>
            </w:pPr>
            <w:r>
              <w:t xml:space="preserve">relleno horizontal de botones y campos; entre elementos de una lista</w:t>
            </w:r>
          </w:p>
        </w:tc>
      </w:tr>
      <w:tr>
        <w:tc>
          <w:tcPr/>
          <w:p>
            <w:pPr>
              <w:pStyle w:val="Compact"/>
            </w:pPr>
            <w:r>
              <w:rPr>
                <w:rStyle w:val="VerbatimChar"/>
              </w:rPr>
              <w:t xml:space="preserve">space.4</w:t>
            </w:r>
          </w:p>
        </w:tc>
        <w:tc>
          <w:tcPr/>
          <w:p>
            <w:pPr>
              <w:pStyle w:val="Compact"/>
            </w:pPr>
            <w:r>
              <w:t xml:space="preserve">16</w:t>
            </w:r>
          </w:p>
        </w:tc>
        <w:tc>
          <w:tcPr/>
          <w:p>
            <w:pPr>
              <w:pStyle w:val="Compact"/>
            </w:pPr>
            <w:r>
              <w:t xml:space="preserve">1</w:t>
            </w:r>
          </w:p>
        </w:tc>
        <w:tc>
          <w:tcPr/>
          <w:p>
            <w:pPr>
              <w:pStyle w:val="Compact"/>
            </w:pPr>
            <w:r>
              <w:t xml:space="preserve">margen lateral y medianil en móvil; relleno de tarjeta en móvil</w:t>
            </w:r>
          </w:p>
        </w:tc>
      </w:tr>
      <w:tr>
        <w:tc>
          <w:tcPr/>
          <w:p>
            <w:pPr>
              <w:pStyle w:val="Compact"/>
            </w:pPr>
            <w:r>
              <w:rPr>
                <w:rStyle w:val="VerbatimChar"/>
              </w:rPr>
              <w:t xml:space="preserve">space.6</w:t>
            </w:r>
          </w:p>
        </w:tc>
        <w:tc>
          <w:tcPr/>
          <w:p>
            <w:pPr>
              <w:pStyle w:val="Compact"/>
            </w:pPr>
            <w:r>
              <w:t xml:space="preserve">24</w:t>
            </w:r>
          </w:p>
        </w:tc>
        <w:tc>
          <w:tcPr/>
          <w:p>
            <w:pPr>
              <w:pStyle w:val="Compact"/>
            </w:pPr>
            <w:r>
              <w:t xml:space="preserve">1.5</w:t>
            </w:r>
          </w:p>
        </w:tc>
        <w:tc>
          <w:tcPr/>
          <w:p>
            <w:pPr>
              <w:pStyle w:val="Compact"/>
            </w:pPr>
            <w:r>
              <w:t xml:space="preserve">relleno de tarjeta desde 768; medianil desde 1024; entre bloques de una página</w:t>
            </w:r>
          </w:p>
        </w:tc>
      </w:tr>
      <w:tr>
        <w:tc>
          <w:tcPr/>
          <w:p>
            <w:pPr>
              <w:pStyle w:val="Compact"/>
            </w:pPr>
            <w:r>
              <w:rPr>
                <w:rStyle w:val="VerbatimChar"/>
              </w:rPr>
              <w:t xml:space="preserve">space.8</w:t>
            </w:r>
          </w:p>
        </w:tc>
        <w:tc>
          <w:tcPr/>
          <w:p>
            <w:pPr>
              <w:pStyle w:val="Compact"/>
            </w:pPr>
            <w:r>
              <w:t xml:space="preserve">32</w:t>
            </w:r>
          </w:p>
        </w:tc>
        <w:tc>
          <w:tcPr/>
          <w:p>
            <w:pPr>
              <w:pStyle w:val="Compact"/>
            </w:pPr>
            <w:r>
              <w:t xml:space="preserve">2</w:t>
            </w:r>
          </w:p>
        </w:tc>
        <w:tc>
          <w:tcPr/>
          <w:p>
            <w:pPr>
              <w:pStyle w:val="Compact"/>
            </w:pPr>
            <w:r>
              <w:t xml:space="preserve">margen lateral a 1024; entre secciones de una página</w:t>
            </w:r>
          </w:p>
        </w:tc>
      </w:tr>
      <w:tr>
        <w:tc>
          <w:tcPr/>
          <w:p>
            <w:pPr>
              <w:pStyle w:val="Compact"/>
            </w:pPr>
            <w:r>
              <w:rPr>
                <w:rStyle w:val="VerbatimChar"/>
              </w:rPr>
              <w:t xml:space="preserve">space.12</w:t>
            </w:r>
          </w:p>
        </w:tc>
        <w:tc>
          <w:tcPr/>
          <w:p>
            <w:pPr>
              <w:pStyle w:val="Compact"/>
            </w:pPr>
            <w:r>
              <w:t xml:space="preserve">48</w:t>
            </w:r>
          </w:p>
        </w:tc>
        <w:tc>
          <w:tcPr/>
          <w:p>
            <w:pPr>
              <w:pStyle w:val="Compact"/>
            </w:pPr>
            <w:r>
              <w:t xml:space="preserve">3</w:t>
            </w:r>
          </w:p>
        </w:tc>
        <w:tc>
          <w:tcPr/>
          <w:p>
            <w:pPr>
              <w:pStyle w:val="Compact"/>
            </w:pPr>
            <w:r>
              <w:t xml:space="preserve">margen lateral a 1440; aire sobre el título de página</w:t>
            </w:r>
          </w:p>
        </w:tc>
      </w:tr>
    </w:tbl>
    <w:bookmarkEnd w:id="28"/>
    <w:bookmarkStart w:id="29" w:name="rejilla"/>
    <w:p>
      <w:pPr>
        <w:pStyle w:val="Heading3"/>
      </w:pPr>
      <w:r>
        <w:t xml:space="preserve">4.2 Rejilla</w:t>
      </w:r>
    </w:p>
    <w:p>
      <w:pPr>
        <w:pStyle w:val="FirstParagraph"/>
      </w:pPr>
      <w:r>
        <w:t xml:space="preserve">Columnas de 4, 8 y 12 por rango de ancho (rangos de U1 §6.1; los puntos de quiebre se detallan en la sección 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Rango</w:t>
            </w:r>
          </w:p>
        </w:tc>
        <w:tc>
          <w:tcPr/>
          <w:p>
            <w:pPr>
              <w:pStyle w:val="Compact"/>
            </w:pPr>
            <w:r>
              <w:t xml:space="preserve">Columnas</w:t>
            </w:r>
          </w:p>
        </w:tc>
        <w:tc>
          <w:tcPr/>
          <w:p>
            <w:pPr>
              <w:pStyle w:val="Compact"/>
            </w:pPr>
            <w:r>
              <w:t xml:space="preserve">Margen lateral</w:t>
            </w:r>
          </w:p>
        </w:tc>
        <w:tc>
          <w:tcPr/>
          <w:p>
            <w:pPr>
              <w:pStyle w:val="Compact"/>
            </w:pPr>
            <w:r>
              <w:t xml:space="preserve">Medianil</w:t>
            </w:r>
          </w:p>
        </w:tc>
        <w:tc>
          <w:tcPr/>
          <w:p>
            <w:pPr>
              <w:pStyle w:val="Compact"/>
            </w:pPr>
            <w:r>
              <w:t xml:space="preserve">Área de contenido</w:t>
            </w:r>
          </w:p>
        </w:tc>
      </w:tr>
      <w:tr>
        <w:tc>
          <w:tcPr/>
          <w:p>
            <w:pPr>
              <w:pStyle w:val="Compact"/>
            </w:pPr>
            <w:r>
              <w:t xml:space="preserve">360 (hasta 411 px)</w:t>
            </w:r>
          </w:p>
        </w:tc>
        <w:tc>
          <w:tcPr/>
          <w:p>
            <w:pPr>
              <w:pStyle w:val="Compact"/>
            </w:pPr>
            <w:r>
              <w:t xml:space="preserve">4</w:t>
            </w:r>
          </w:p>
        </w:tc>
        <w:tc>
          <w:tcPr/>
          <w:p>
            <w:pPr>
              <w:pStyle w:val="Compact"/>
            </w:pPr>
            <w:r>
              <w:t xml:space="preserve">16 px (</w:t>
            </w:r>
            <w:r>
              <w:rPr>
                <w:rStyle w:val="VerbatimChar"/>
              </w:rPr>
              <w:t xml:space="preserve">space.4</w:t>
            </w:r>
            <w:r>
              <w:t xml:space="preserve">)</w:t>
            </w:r>
          </w:p>
        </w:tc>
        <w:tc>
          <w:tcPr/>
          <w:p>
            <w:pPr>
              <w:pStyle w:val="Compact"/>
            </w:pPr>
            <w:r>
              <w:t xml:space="preserve">16 px (</w:t>
            </w:r>
            <w:r>
              <w:rPr>
                <w:rStyle w:val="VerbatimChar"/>
              </w:rPr>
              <w:t xml:space="preserve">space.4</w:t>
            </w:r>
            <w:r>
              <w:t xml:space="preserve">)</w:t>
            </w:r>
          </w:p>
        </w:tc>
        <w:tc>
          <w:tcPr/>
          <w:p>
            <w:pPr>
              <w:pStyle w:val="Compact"/>
            </w:pPr>
            <w:r>
              <w:t xml:space="preserve">ancho completo</w:t>
            </w:r>
          </w:p>
        </w:tc>
      </w:tr>
      <w:tr>
        <w:tc>
          <w:tcPr/>
          <w:p>
            <w:pPr>
              <w:pStyle w:val="Compact"/>
            </w:pPr>
            <w:r>
              <w:t xml:space="preserve">412 (412–767 px)</w:t>
            </w:r>
          </w:p>
        </w:tc>
        <w:tc>
          <w:tcPr/>
          <w:p>
            <w:pPr>
              <w:pStyle w:val="Compact"/>
            </w:pPr>
            <w:r>
              <w:t xml:space="preserve">4</w:t>
            </w:r>
          </w:p>
        </w:tc>
        <w:tc>
          <w:tcPr/>
          <w:p>
            <w:pPr>
              <w:pStyle w:val="Compact"/>
            </w:pPr>
            <w:r>
              <w:t xml:space="preserve">16 px</w:t>
            </w:r>
          </w:p>
        </w:tc>
        <w:tc>
          <w:tcPr/>
          <w:p>
            <w:pPr>
              <w:pStyle w:val="Compact"/>
            </w:pPr>
            <w:r>
              <w:t xml:space="preserve">16 px</w:t>
            </w:r>
          </w:p>
        </w:tc>
        <w:tc>
          <w:tcPr/>
          <w:p>
            <w:pPr>
              <w:pStyle w:val="Compact"/>
            </w:pPr>
            <w:r>
              <w:t xml:space="preserve">ancho completo</w:t>
            </w:r>
          </w:p>
        </w:tc>
      </w:tr>
      <w:tr>
        <w:tc>
          <w:tcPr/>
          <w:p>
            <w:pPr>
              <w:pStyle w:val="Compact"/>
            </w:pPr>
            <w:r>
              <w:t xml:space="preserve">768 (768–1023 px)</w:t>
            </w:r>
          </w:p>
        </w:tc>
        <w:tc>
          <w:tcPr/>
          <w:p>
            <w:pPr>
              <w:pStyle w:val="Compact"/>
            </w:pPr>
            <w:r>
              <w:t xml:space="preserve">8</w:t>
            </w:r>
          </w:p>
        </w:tc>
        <w:tc>
          <w:tcPr/>
          <w:p>
            <w:pPr>
              <w:pStyle w:val="Compact"/>
            </w:pPr>
            <w:r>
              <w:t xml:space="preserve">24 px (</w:t>
            </w:r>
            <w:r>
              <w:rPr>
                <w:rStyle w:val="VerbatimChar"/>
              </w:rPr>
              <w:t xml:space="preserve">space.6</w:t>
            </w:r>
            <w:r>
              <w:t xml:space="preserve">)</w:t>
            </w:r>
          </w:p>
        </w:tc>
        <w:tc>
          <w:tcPr/>
          <w:p>
            <w:pPr>
              <w:pStyle w:val="Compact"/>
            </w:pPr>
            <w:r>
              <w:t xml:space="preserve">16 px</w:t>
            </w:r>
          </w:p>
        </w:tc>
        <w:tc>
          <w:tcPr/>
          <w:p>
            <w:pPr>
              <w:pStyle w:val="Compact"/>
            </w:pPr>
            <w:r>
              <w:t xml:space="preserve">ancho completo (la barra lateral se superpone)</w:t>
            </w:r>
          </w:p>
        </w:tc>
      </w:tr>
      <w:tr>
        <w:tc>
          <w:tcPr/>
          <w:p>
            <w:pPr>
              <w:pStyle w:val="Compact"/>
            </w:pPr>
            <w:r>
              <w:t xml:space="preserve">1024 (1024–1439 px)</w:t>
            </w:r>
          </w:p>
        </w:tc>
        <w:tc>
          <w:tcPr/>
          <w:p>
            <w:pPr>
              <w:pStyle w:val="Compact"/>
            </w:pPr>
            <w:r>
              <w:t xml:space="preserve">12</w:t>
            </w:r>
          </w:p>
        </w:tc>
        <w:tc>
          <w:tcPr/>
          <w:p>
            <w:pPr>
              <w:pStyle w:val="Compact"/>
            </w:pPr>
            <w:r>
              <w:t xml:space="preserve">32 px (</w:t>
            </w:r>
            <w:r>
              <w:rPr>
                <w:rStyle w:val="VerbatimChar"/>
              </w:rPr>
              <w:t xml:space="preserve">space.8</w:t>
            </w:r>
            <w:r>
              <w:t xml:space="preserve">)</w:t>
            </w:r>
          </w:p>
        </w:tc>
        <w:tc>
          <w:tcPr/>
          <w:p>
            <w:pPr>
              <w:pStyle w:val="Compact"/>
            </w:pPr>
            <w:r>
              <w:t xml:space="preserve">24 px (</w:t>
            </w:r>
            <w:r>
              <w:rPr>
                <w:rStyle w:val="VerbatimChar"/>
              </w:rPr>
              <w:t xml:space="preserve">space.6</w:t>
            </w:r>
            <w:r>
              <w:t xml:space="preserve">)</w:t>
            </w:r>
          </w:p>
        </w:tc>
        <w:tc>
          <w:tcPr/>
          <w:p>
            <w:pPr>
              <w:pStyle w:val="Compact"/>
            </w:pPr>
            <w:r>
              <w:t xml:space="preserve">ancho − barra lateral de 240 px</w:t>
            </w:r>
          </w:p>
        </w:tc>
      </w:tr>
      <w:tr>
        <w:tc>
          <w:tcPr/>
          <w:p>
            <w:pPr>
              <w:pStyle w:val="Compact"/>
            </w:pPr>
            <w:r>
              <w:t xml:space="preserve">1440 (desde 1440 px)</w:t>
            </w:r>
          </w:p>
        </w:tc>
        <w:tc>
          <w:tcPr/>
          <w:p>
            <w:pPr>
              <w:pStyle w:val="Compact"/>
            </w:pPr>
            <w:r>
              <w:t xml:space="preserve">12</w:t>
            </w:r>
          </w:p>
        </w:tc>
        <w:tc>
          <w:tcPr/>
          <w:p>
            <w:pPr>
              <w:pStyle w:val="Compact"/>
            </w:pPr>
            <w:r>
              <w:t xml:space="preserve">48 px (</w:t>
            </w:r>
            <w:r>
              <w:rPr>
                <w:rStyle w:val="VerbatimChar"/>
              </w:rPr>
              <w:t xml:space="preserve">space.12</w:t>
            </w:r>
            <w:r>
              <w:t xml:space="preserve">)</w:t>
            </w:r>
          </w:p>
        </w:tc>
        <w:tc>
          <w:tcPr/>
          <w:p>
            <w:pPr>
              <w:pStyle w:val="Compact"/>
            </w:pPr>
            <w:r>
              <w:t xml:space="preserve">24 px</w:t>
            </w:r>
          </w:p>
        </w:tc>
        <w:tc>
          <w:tcPr/>
          <w:p>
            <w:pPr>
              <w:pStyle w:val="Compact"/>
            </w:pPr>
            <w:r>
              <w:t xml:space="preserve">ancho − 240 px; páginas de texto con máximo de lectura de 720 px</w:t>
            </w:r>
          </w:p>
        </w:tc>
      </w:tr>
    </w:tbl>
    <w:p>
      <w:pPr>
        <w:pStyle w:val="BodyText"/>
      </w:pPr>
      <w:r>
        <w:t xml:space="preserve">Decisiones: 4 columnas en teléfono porque las tarjetas van a una columna y los chips de F-1 en 2 o 3; 8 a 768 para las 2 columnas de tarjetas; 12 en escritorio para 3 tarjetas por fila o tabla con vista previa (U1 §6.2). Las vistas de datos (tabla, tablero, calendario) usan todo el ancho del área; solo las páginas de texto y notas se limitan a 720 px, como el ancho de página de Notion.</w:t>
      </w:r>
    </w:p>
    <w:bookmarkEnd w:id="29"/>
    <w:bookmarkStart w:id="30" w:name="medidas-de-estructura"/>
    <w:p>
      <w:pPr>
        <w:pStyle w:val="Heading3"/>
      </w:pPr>
      <w:r>
        <w:t xml:space="preserve">4.3 Medidas de estructura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 y justificación</w:t>
            </w:r>
          </w:p>
        </w:tc>
      </w:tr>
      <w:tr>
        <w:tc>
          <w:tcPr/>
          <w:p>
            <w:pPr>
              <w:pStyle w:val="Compact"/>
            </w:pPr>
            <w:r>
              <w:rPr>
                <w:rStyle w:val="VerbatimChar"/>
              </w:rPr>
              <w:t xml:space="preserve">layout.sidebar.width</w:t>
            </w:r>
          </w:p>
        </w:tc>
        <w:tc>
          <w:tcPr/>
          <w:p>
            <w:pPr>
              <w:pStyle w:val="Compact"/>
            </w:pPr>
            <w:r>
              <w:t xml:space="preserve">240 px</w:t>
            </w:r>
          </w:p>
        </w:tc>
        <w:tc>
          <w:tcPr/>
          <w:p>
            <w:pPr>
              <w:pStyle w:val="Compact"/>
            </w:pPr>
            <w:r>
              <w:t xml:space="preserve">barra lateral fija desde 1024 (U1 G-01): cabe el nombre de cada sección a 14 px con icono de 20 px; colapsada se oculta por completo (Ctrl+, U1 §6.2)</w:t>
            </w:r>
          </w:p>
        </w:tc>
      </w:tr>
      <w:tr>
        <w:tc>
          <w:tcPr/>
          <w:p>
            <w:pPr>
              <w:pStyle w:val="Compact"/>
            </w:pPr>
            <w:r>
              <w:rPr>
                <w:rStyle w:val="VerbatimChar"/>
              </w:rPr>
              <w:t xml:space="preserve">layout.sidebar.overlay-width</w:t>
            </w:r>
          </w:p>
        </w:tc>
        <w:tc>
          <w:tcPr/>
          <w:p>
            <w:pPr>
              <w:pStyle w:val="Compact"/>
            </w:pPr>
            <w:r>
              <w:t xml:space="preserve">280 px</w:t>
            </w:r>
          </w:p>
        </w:tc>
        <w:tc>
          <w:tcPr/>
          <w:p>
            <w:pPr>
              <w:pStyle w:val="Compact"/>
            </w:pPr>
            <w:r>
              <w:t xml:space="preserve">barra lateral superpuesta a 768 (U1 §6.2 deja «ancho fijo (U2)»): un poco más ancha porque se usa con el dedo</w:t>
            </w:r>
          </w:p>
        </w:tc>
      </w:tr>
      <w:tr>
        <w:tc>
          <w:tcPr/>
          <w:p>
            <w:pPr>
              <w:pStyle w:val="Compact"/>
            </w:pPr>
            <w:r>
              <w:rPr>
                <w:rStyle w:val="VerbatimChar"/>
              </w:rPr>
              <w:t xml:space="preserve">layout.sidebar.mobile-width</w:t>
            </w:r>
          </w:p>
        </w:tc>
        <w:tc>
          <w:tcPr/>
          <w:p>
            <w:pPr>
              <w:pStyle w:val="Compact"/>
            </w:pPr>
            <w:r>
              <w:t xml:space="preserve">85 %</w:t>
            </w:r>
          </w:p>
        </w:tc>
        <w:tc>
          <w:tcPr/>
          <w:p>
            <w:pPr>
              <w:pStyle w:val="Compact"/>
            </w:pPr>
            <w:r>
              <w:t xml:space="preserve">panel desde ☰ a 360 y 412 (fijado en U1 §6.2)</w:t>
            </w:r>
          </w:p>
        </w:tc>
      </w:tr>
      <w:tr>
        <w:tc>
          <w:tcPr/>
          <w:p>
            <w:pPr>
              <w:pStyle w:val="Compact"/>
            </w:pPr>
            <w:r>
              <w:rPr>
                <w:rStyle w:val="VerbatimChar"/>
              </w:rPr>
              <w:t xml:space="preserve">layout.topbar.height.mobile</w:t>
            </w:r>
            <w:r>
              <w:t xml:space="preserve"> </w:t>
            </w:r>
            <w:r>
              <w:t xml:space="preserve">·</w:t>
            </w:r>
            <w:r>
              <w:t xml:space="preserve"> </w:t>
            </w:r>
            <w:r>
              <w:rPr>
                <w:rStyle w:val="VerbatimChar"/>
              </w:rPr>
              <w:t xml:space="preserve">layout.topbar.height.desktop</w:t>
            </w:r>
          </w:p>
        </w:tc>
        <w:tc>
          <w:tcPr/>
          <w:p>
            <w:pPr>
              <w:pStyle w:val="Compact"/>
            </w:pPr>
            <w:r>
              <w:t xml:space="preserve">56 px (&lt; 768) · 48 px (≥ 768)</w:t>
            </w:r>
          </w:p>
        </w:tc>
        <w:tc>
          <w:tcPr/>
          <w:p>
            <w:pPr>
              <w:pStyle w:val="Compact"/>
            </w:pPr>
            <w:r>
              <w:t xml:space="preserve">barra superior de página (U1 G-02): en móvil aloja botones de 44 px con 6 px de aire</w:t>
            </w:r>
          </w:p>
        </w:tc>
      </w:tr>
      <w:tr>
        <w:tc>
          <w:tcPr/>
          <w:p>
            <w:pPr>
              <w:pStyle w:val="Compact"/>
            </w:pPr>
            <w:r>
              <w:rPr>
                <w:rStyle w:val="VerbatimChar"/>
              </w:rPr>
              <w:t xml:space="preserve">layout.bottombar.height</w:t>
            </w:r>
          </w:p>
        </w:tc>
        <w:tc>
          <w:tcPr/>
          <w:p>
            <w:pPr>
              <w:pStyle w:val="Compact"/>
            </w:pPr>
            <w:r>
              <w:t xml:space="preserve">56 px +</w:t>
            </w:r>
            <w:r>
              <w:t xml:space="preserve"> </w:t>
            </w:r>
            <w:r>
              <w:rPr>
                <w:rStyle w:val="VerbatimChar"/>
              </w:rPr>
              <w:t xml:space="preserve">env(safe-area-inset-bottom)</w:t>
            </w:r>
          </w:p>
        </w:tc>
        <w:tc>
          <w:tcPr/>
          <w:p>
            <w:pPr>
              <w:pStyle w:val="Compact"/>
            </w:pPr>
            <w:r>
              <w:t xml:space="preserve">barra inferior de 5 destinos (U1 G-05); respeta la barra de gestos de Android</w:t>
            </w:r>
          </w:p>
        </w:tc>
      </w:tr>
      <w:tr>
        <w:tc>
          <w:tcPr/>
          <w:p>
            <w:pPr>
              <w:pStyle w:val="Compact"/>
            </w:pPr>
            <w:r>
              <w:rPr>
                <w:rStyle w:val="VerbatimChar"/>
              </w:rPr>
              <w:t xml:space="preserve">layout.reading.max-width</w:t>
            </w:r>
          </w:p>
        </w:tc>
        <w:tc>
          <w:tcPr/>
          <w:p>
            <w:pPr>
              <w:pStyle w:val="Compact"/>
            </w:pPr>
            <w:r>
              <w:t xml:space="preserve">720 px</w:t>
            </w:r>
          </w:p>
        </w:tc>
        <w:tc>
          <w:tcPr/>
          <w:p>
            <w:pPr>
              <w:pStyle w:val="Compact"/>
            </w:pPr>
            <w:r>
              <w:t xml:space="preserve">páginas de texto y notas a partir de 1440 (U1 §6.2)</w:t>
            </w:r>
          </w:p>
        </w:tc>
      </w:tr>
      <w:tr>
        <w:tc>
          <w:tcPr/>
          <w:p>
            <w:pPr>
              <w:pStyle w:val="Compact"/>
            </w:pPr>
            <w:r>
              <w:rPr>
                <w:rStyle w:val="VerbatimChar"/>
              </w:rPr>
              <w:t xml:space="preserve">layout.preview.width.desktop</w:t>
            </w:r>
            <w:r>
              <w:t xml:space="preserve"> </w:t>
            </w:r>
            <w:r>
              <w:t xml:space="preserve">·</w:t>
            </w:r>
            <w:r>
              <w:t xml:space="preserve"> </w:t>
            </w:r>
            <w:r>
              <w:rPr>
                <w:rStyle w:val="VerbatimChar"/>
              </w:rPr>
              <w:t xml:space="preserve">layout.preview.width.wide</w:t>
            </w:r>
          </w:p>
        </w:tc>
        <w:tc>
          <w:tcPr/>
          <w:p>
            <w:pPr>
              <w:pStyle w:val="Compact"/>
            </w:pPr>
            <w:r>
              <w:t xml:space="preserve">400 px (1024) · 480 px (1440)</w:t>
            </w:r>
          </w:p>
        </w:tc>
        <w:tc>
          <w:tcPr/>
          <w:p>
            <w:pPr>
              <w:pStyle w:val="Compact"/>
            </w:pPr>
            <w:r>
              <w:t xml:space="preserve">vista previa lateral de registro (U1 G-06, «más ancho» a 1440)</w:t>
            </w:r>
          </w:p>
        </w:tc>
      </w:tr>
      <w:tr>
        <w:tc>
          <w:tcPr/>
          <w:p>
            <w:pPr>
              <w:pStyle w:val="Compact"/>
            </w:pPr>
            <w:r>
              <w:rPr>
                <w:rStyle w:val="VerbatimChar"/>
              </w:rPr>
              <w:t xml:space="preserve">layout.dialog.width.short</w:t>
            </w:r>
            <w:r>
              <w:t xml:space="preserve"> </w:t>
            </w:r>
            <w:r>
              <w:t xml:space="preserve">·</w:t>
            </w:r>
            <w:r>
              <w:t xml:space="preserve"> </w:t>
            </w:r>
            <w:r>
              <w:rPr>
                <w:rStyle w:val="VerbatimChar"/>
              </w:rPr>
              <w:t xml:space="preserve">layout.dialog.width.long</w:t>
            </w:r>
          </w:p>
        </w:tc>
        <w:tc>
          <w:tcPr/>
          <w:p>
            <w:pPr>
              <w:pStyle w:val="Compact"/>
            </w:pPr>
            <w:r>
              <w:t xml:space="preserve">480 px · 640 px</w:t>
            </w:r>
          </w:p>
        </w:tc>
        <w:tc>
          <w:tcPr/>
          <w:p>
            <w:pPr>
              <w:pStyle w:val="Compact"/>
            </w:pPr>
            <w:r>
              <w:t xml:space="preserve">diálogo corto (confirmación) y largo (formularios), desde 768; en &lt; 768 son hojas inferiores (U1 §1.3)</w:t>
            </w:r>
          </w:p>
        </w:tc>
      </w:tr>
      <w:tr>
        <w:tc>
          <w:tcPr/>
          <w:p>
            <w:pPr>
              <w:pStyle w:val="Compact"/>
            </w:pPr>
            <w:r>
              <w:rPr>
                <w:rStyle w:val="VerbatimChar"/>
              </w:rPr>
              <w:t xml:space="preserve">layout.command.width</w:t>
            </w:r>
          </w:p>
        </w:tc>
        <w:tc>
          <w:tcPr/>
          <w:p>
            <w:pPr>
              <w:pStyle w:val="Compact"/>
            </w:pPr>
            <w:r>
              <w:t xml:space="preserve">640 px</w:t>
            </w:r>
          </w:p>
        </w:tc>
        <w:tc>
          <w:tcPr/>
          <w:p>
            <w:pPr>
              <w:pStyle w:val="Compact"/>
            </w:pPr>
            <w:r>
              <w:t xml:space="preserve">panel centrado del menú</w:t>
            </w:r>
            <w:r>
              <w:t xml:space="preserve"> </w:t>
            </w:r>
            <w:r>
              <w:rPr>
                <w:rStyle w:val="VerbatimChar"/>
              </w:rPr>
              <w:t xml:space="preserve">/</w:t>
            </w:r>
            <w:r>
              <w:t xml:space="preserve"> </w:t>
            </w:r>
            <w:r>
              <w:t xml:space="preserve">y búsqueda desde 768 (U1 G-03, G-04)</w:t>
            </w:r>
          </w:p>
        </w:tc>
      </w:tr>
    </w:tbl>
    <w:bookmarkEnd w:id="30"/>
    <w:bookmarkStart w:id="31" w:name="radios"/>
    <w:p>
      <w:pPr>
        <w:pStyle w:val="Heading3"/>
      </w:pPr>
      <w:r>
        <w:t xml:space="preserve">4.4 Radios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px</w:t>
            </w:r>
          </w:p>
        </w:tc>
        <w:tc>
          <w:tcPr/>
          <w:p>
            <w:pPr>
              <w:pStyle w:val="Compact"/>
            </w:pPr>
            <w:r>
              <w:t xml:space="preserve">Uso</w:t>
            </w:r>
          </w:p>
        </w:tc>
      </w:tr>
      <w:tr>
        <w:tc>
          <w:tcPr/>
          <w:p>
            <w:pPr>
              <w:pStyle w:val="Compact"/>
            </w:pPr>
            <w:r>
              <w:rPr>
                <w:rStyle w:val="VerbatimChar"/>
              </w:rPr>
              <w:t xml:space="preserve">radius.sm</w:t>
            </w:r>
          </w:p>
        </w:tc>
        <w:tc>
          <w:tcPr/>
          <w:p>
            <w:pPr>
              <w:pStyle w:val="Compact"/>
            </w:pPr>
            <w:r>
              <w:t xml:space="preserve">6</w:t>
            </w:r>
          </w:p>
        </w:tc>
        <w:tc>
          <w:tcPr/>
          <w:p>
            <w:pPr>
              <w:pStyle w:val="Compact"/>
            </w:pPr>
            <w:r>
              <w:t xml:space="preserve">botones, campos, chips, elementos de menú, insignias</w:t>
            </w:r>
          </w:p>
        </w:tc>
      </w:tr>
      <w:tr>
        <w:tc>
          <w:tcPr/>
          <w:p>
            <w:pPr>
              <w:pStyle w:val="Compact"/>
            </w:pPr>
            <w:r>
              <w:rPr>
                <w:rStyle w:val="VerbatimChar"/>
              </w:rPr>
              <w:t xml:space="preserve">radius.md</w:t>
            </w:r>
          </w:p>
        </w:tc>
        <w:tc>
          <w:tcPr/>
          <w:p>
            <w:pPr>
              <w:pStyle w:val="Compact"/>
            </w:pPr>
            <w:r>
              <w:t xml:space="preserve">10</w:t>
            </w:r>
          </w:p>
        </w:tc>
        <w:tc>
          <w:tcPr/>
          <w:p>
            <w:pPr>
              <w:pStyle w:val="Compact"/>
            </w:pPr>
            <w:r>
              <w:t xml:space="preserve">tarjetas, menús emergentes, avisos breves, vista previa</w:t>
            </w:r>
          </w:p>
        </w:tc>
      </w:tr>
      <w:tr>
        <w:tc>
          <w:tcPr/>
          <w:p>
            <w:pPr>
              <w:pStyle w:val="Compact"/>
            </w:pPr>
            <w:r>
              <w:rPr>
                <w:rStyle w:val="VerbatimChar"/>
              </w:rPr>
              <w:t xml:space="preserve">radius.lg</w:t>
            </w:r>
          </w:p>
        </w:tc>
        <w:tc>
          <w:tcPr/>
          <w:p>
            <w:pPr>
              <w:pStyle w:val="Compact"/>
            </w:pPr>
            <w:r>
              <w:t xml:space="preserve">14</w:t>
            </w:r>
          </w:p>
        </w:tc>
        <w:tc>
          <w:tcPr/>
          <w:p>
            <w:pPr>
              <w:pStyle w:val="Compact"/>
            </w:pPr>
            <w:r>
              <w:t xml:space="preserve">diálogos, hojas inferiores (solo esquinas superiores), paneles grandes</w:t>
            </w:r>
          </w:p>
        </w:tc>
      </w:tr>
      <w:tr>
        <w:tc>
          <w:tcPr/>
          <w:p>
            <w:pPr>
              <w:pStyle w:val="Compact"/>
            </w:pPr>
            <w:r>
              <w:rPr>
                <w:rStyle w:val="VerbatimChar"/>
              </w:rPr>
              <w:t xml:space="preserve">radius.full</w:t>
            </w:r>
          </w:p>
        </w:tc>
        <w:tc>
          <w:tcPr/>
          <w:p>
            <w:pPr>
              <w:pStyle w:val="Compact"/>
            </w:pPr>
            <w:r>
              <w:t xml:space="preserve">9999</w:t>
            </w:r>
          </w:p>
        </w:tc>
        <w:tc>
          <w:tcPr/>
          <w:p>
            <w:pPr>
              <w:pStyle w:val="Compact"/>
            </w:pPr>
            <w:r>
              <w:t xml:space="preserve">forma circular (avatares, puntos de categórica, interruptores); no es un paso de la escala</w:t>
            </w:r>
          </w:p>
        </w:tc>
      </w:tr>
    </w:tbl>
    <w:p>
      <w:pPr>
        <w:pStyle w:val="BodyText"/>
      </w:pPr>
      <w:r>
        <w:t xml:space="preserve">Regla: un radio interior nunca es mayor que el del contenedor (un botón de</w:t>
      </w:r>
      <w:r>
        <w:t xml:space="preserve"> </w:t>
      </w:r>
      <w:r>
        <w:rPr>
          <w:rStyle w:val="VerbatimChar"/>
        </w:rPr>
        <w:t xml:space="preserve">radius.sm</w:t>
      </w:r>
      <w:r>
        <w:t xml:space="preserve"> </w:t>
      </w:r>
      <w:r>
        <w:t xml:space="preserve">dentro de una tarjeta de</w:t>
      </w:r>
      <w:r>
        <w:t xml:space="preserve"> </w:t>
      </w:r>
      <w:r>
        <w:rPr>
          <w:rStyle w:val="VerbatimChar"/>
        </w:rPr>
        <w:t xml:space="preserve">radius.md</w:t>
      </w:r>
      <w:r>
        <w:t xml:space="preserve">). Radios moderados porque Notion es casi recto; 14 px solo en lo que flota sobre todo.</w:t>
      </w:r>
    </w:p>
    <w:bookmarkEnd w:id="31"/>
    <w:bookmarkStart w:id="32" w:name="sombras-y-bordes"/>
    <w:p>
      <w:pPr>
        <w:pStyle w:val="Heading3"/>
      </w:pPr>
      <w:r>
        <w:t xml:space="preserve">4.5 Sombras y bordes</w:t>
      </w:r>
    </w:p>
    <w:p>
      <w:pPr>
        <w:pStyle w:val="FirstParagraph"/>
      </w:pPr>
      <w:r>
        <w:rPr>
          <w:b/>
          <w:bCs/>
        </w:rPr>
        <w:t xml:space="preserve">Claro: dos niveles de sombra leve. Oscuro: bordes en vez de sombras</w:t>
      </w:r>
      <w:r>
        <w:t xml:space="preserve"> </w:t>
      </w:r>
      <w:r>
        <w:t xml:space="preserve">(plan §4.1), porque una sombra no se ve sobre</w:t>
      </w:r>
      <w:r>
        <w:t xml:space="preserve"> </w:t>
      </w:r>
      <w:r>
        <w:rPr>
          <w:rStyle w:val="VerbatimChar"/>
        </w:rPr>
        <w:t xml:space="preserve">color.neutral.950</w:t>
      </w:r>
      <w:r>
        <w:t xml:space="preserve"> </w:t>
      </w:r>
      <w:r>
        <w:t xml:space="preserve">y ensucia la superficie. Las transparencias se derivan de</w:t>
      </w:r>
      <w:r>
        <w:t xml:space="preserve"> </w:t>
      </w:r>
      <w:r>
        <w:rPr>
          <w:rStyle w:val="VerbatimChar"/>
        </w:rPr>
        <w:t xml:space="preserve">color.neutral.950</w:t>
      </w:r>
      <w:r>
        <w:t xml:space="preserve"> </w:t>
      </w:r>
      <w:r>
        <w:t xml:space="preserve">con</w:t>
      </w:r>
      <w:r>
        <w:t xml:space="preserve"> </w:t>
      </w:r>
      <w:r>
        <w:rPr>
          <w:rStyle w:val="VerbatimChar"/>
        </w:rPr>
        <w:t xml:space="preserve">color-mix</w:t>
      </w:r>
      <w:r>
        <w:t xml:space="preserve">; no hay ningún color nuevo.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Claro</w:t>
            </w:r>
          </w:p>
        </w:tc>
        <w:tc>
          <w:tcPr/>
          <w:p>
            <w:pPr>
              <w:pStyle w:val="Compact"/>
            </w:pPr>
            <w:r>
              <w:t xml:space="preserve">Oscuro</w:t>
            </w:r>
          </w:p>
        </w:tc>
        <w:tc>
          <w:tcPr/>
          <w:p>
            <w:pPr>
              <w:pStyle w:val="Compact"/>
            </w:pPr>
            <w:r>
              <w:t xml:space="preserve">Uso</w:t>
            </w:r>
          </w:p>
        </w:tc>
      </w:tr>
      <w:tr>
        <w:tc>
          <w:tcPr/>
          <w:p>
            <w:pPr>
              <w:pStyle w:val="Compact"/>
            </w:pPr>
            <w:r>
              <w:rPr>
                <w:rStyle w:val="VerbatimChar"/>
              </w:rPr>
              <w:t xml:space="preserve">shadow.0</w:t>
            </w:r>
          </w:p>
        </w:tc>
        <w:tc>
          <w:tcPr/>
          <w:p>
            <w:pPr>
              <w:pStyle w:val="Compact"/>
            </w:pPr>
            <w:r>
              <w:t xml:space="preserve">ninguna</w:t>
            </w:r>
          </w:p>
        </w:tc>
        <w:tc>
          <w:tcPr/>
          <w:p>
            <w:pPr>
              <w:pStyle w:val="Compact"/>
            </w:pPr>
            <w:r>
              <w:t xml:space="preserve">ninguna</w:t>
            </w:r>
          </w:p>
        </w:tc>
        <w:tc>
          <w:tcPr/>
          <w:p>
            <w:pPr>
              <w:pStyle w:val="Compact"/>
            </w:pPr>
            <w:r>
              <w:t xml:space="preserve">tarjetas en reposo: planas, se separan por superficie (</w:t>
            </w:r>
            <w:r>
              <w:rPr>
                <w:rStyle w:val="VerbatimChar"/>
              </w:rPr>
              <w:t xml:space="preserve">color.neutral.100</w:t>
            </w:r>
            <w:r>
              <w:t xml:space="preserve"> </w:t>
            </w:r>
            <w:r>
              <w:t xml:space="preserve">sobre</w:t>
            </w:r>
            <w:r>
              <w:t xml:space="preserve"> </w:t>
            </w:r>
            <w:r>
              <w:rPr>
                <w:rStyle w:val="VerbatimChar"/>
              </w:rPr>
              <w:t xml:space="preserve">color.neutral.50</w:t>
            </w:r>
            <w:r>
              <w:t xml:space="preserve">;</w:t>
            </w:r>
            <w:r>
              <w:t xml:space="preserve"> </w:t>
            </w:r>
            <w:r>
              <w:rPr>
                <w:rStyle w:val="VerbatimChar"/>
              </w:rPr>
              <w:t xml:space="preserve">color.neutral.900</w:t>
            </w:r>
            <w:r>
              <w:t xml:space="preserve"> </w:t>
            </w:r>
            <w:r>
              <w:t xml:space="preserve">sobre</w:t>
            </w:r>
            <w:r>
              <w:t xml:space="preserve"> </w:t>
            </w:r>
            <w:r>
              <w:rPr>
                <w:rStyle w:val="VerbatimChar"/>
              </w:rPr>
              <w:t xml:space="preserve">color.neutral.950</w:t>
            </w:r>
            <w:r>
              <w:t xml:space="preserve">)</w:t>
            </w:r>
          </w:p>
        </w:tc>
      </w:tr>
      <w:tr>
        <w:tc>
          <w:tcPr/>
          <w:p>
            <w:pPr>
              <w:pStyle w:val="Compact"/>
            </w:pPr>
            <w:r>
              <w:rPr>
                <w:rStyle w:val="VerbatimChar"/>
              </w:rPr>
              <w:t xml:space="preserve">shadow.1</w:t>
            </w:r>
          </w:p>
        </w:tc>
        <w:tc>
          <w:tcPr/>
          <w:p>
            <w:pPr>
              <w:pStyle w:val="Compact"/>
            </w:pPr>
            <w:r>
              <w:rPr>
                <w:rStyle w:val="VerbatimChar"/>
              </w:rPr>
              <w:t xml:space="preserve">0 1px 2px 0</w:t>
            </w:r>
            <w:r>
              <w:t xml:space="preserve"> </w:t>
            </w:r>
            <w:r>
              <w:t xml:space="preserve">al 8 % +</w:t>
            </w:r>
            <w:r>
              <w:t xml:space="preserve"> </w:t>
            </w:r>
            <w:r>
              <w:rPr>
                <w:rStyle w:val="VerbatimChar"/>
              </w:rPr>
              <w:t xml:space="preserve">0 1px 3px 0</w:t>
            </w:r>
            <w:r>
              <w:t xml:space="preserve"> </w:t>
            </w:r>
            <w:r>
              <w:t xml:space="preserve">al 6 % de</w:t>
            </w:r>
            <w:r>
              <w:t xml:space="preserve"> </w:t>
            </w:r>
            <w:r>
              <w:rPr>
                <w:rStyle w:val="VerbatimChar"/>
              </w:rPr>
              <w:t xml:space="preserve">color.neutral.950</w:t>
            </w:r>
          </w:p>
        </w:tc>
        <w:tc>
          <w:tcPr/>
          <w:p>
            <w:pPr>
              <w:pStyle w:val="Compact"/>
            </w:pPr>
            <w:r>
              <w:t xml:space="preserve">sin sombra; borde 1 px</w:t>
            </w:r>
            <w:r>
              <w:t xml:space="preserve"> </w:t>
            </w:r>
            <w:r>
              <w:rPr>
                <w:rStyle w:val="VerbatimChar"/>
              </w:rPr>
              <w:t xml:space="preserve">color.neutral.800</w:t>
            </w:r>
          </w:p>
        </w:tc>
        <w:tc>
          <w:tcPr/>
          <w:p>
            <w:pPr>
              <w:pStyle w:val="Compact"/>
            </w:pPr>
            <w:r>
              <w:t xml:space="preserve">menús emergentes, tarjeta mientras se arrastra, vista previa lateral</w:t>
            </w:r>
          </w:p>
        </w:tc>
      </w:tr>
      <w:tr>
        <w:tc>
          <w:tcPr/>
          <w:p>
            <w:pPr>
              <w:pStyle w:val="Compact"/>
            </w:pPr>
            <w:r>
              <w:rPr>
                <w:rStyle w:val="VerbatimChar"/>
              </w:rPr>
              <w:t xml:space="preserve">shadow.2</w:t>
            </w:r>
          </w:p>
        </w:tc>
        <w:tc>
          <w:tcPr/>
          <w:p>
            <w:pPr>
              <w:pStyle w:val="Compact"/>
            </w:pPr>
            <w:r>
              <w:rPr>
                <w:rStyle w:val="VerbatimChar"/>
              </w:rPr>
              <w:t xml:space="preserve">0 4px 12px 0</w:t>
            </w:r>
            <w:r>
              <w:t xml:space="preserve"> </w:t>
            </w:r>
            <w:r>
              <w:t xml:space="preserve">al 10 % +</w:t>
            </w:r>
            <w:r>
              <w:t xml:space="preserve"> </w:t>
            </w:r>
            <w:r>
              <w:rPr>
                <w:rStyle w:val="VerbatimChar"/>
              </w:rPr>
              <w:t xml:space="preserve">0 12px 32px 0</w:t>
            </w:r>
            <w:r>
              <w:t xml:space="preserve"> </w:t>
            </w:r>
            <w:r>
              <w:t xml:space="preserve">al 8 % de</w:t>
            </w:r>
            <w:r>
              <w:t xml:space="preserve"> </w:t>
            </w:r>
            <w:r>
              <w:rPr>
                <w:rStyle w:val="VerbatimChar"/>
              </w:rPr>
              <w:t xml:space="preserve">color.neutral.950</w:t>
            </w:r>
          </w:p>
        </w:tc>
        <w:tc>
          <w:tcPr/>
          <w:p>
            <w:pPr>
              <w:pStyle w:val="Compact"/>
            </w:pPr>
            <w:r>
              <w:t xml:space="preserve">sin sombra; borde 1 px</w:t>
            </w:r>
            <w:r>
              <w:t xml:space="preserve"> </w:t>
            </w:r>
            <w:r>
              <w:rPr>
                <w:rStyle w:val="VerbatimChar"/>
              </w:rPr>
              <w:t xml:space="preserve">color.neutral.800</w:t>
            </w:r>
          </w:p>
        </w:tc>
        <w:tc>
          <w:tcPr/>
          <w:p>
            <w:pPr>
              <w:pStyle w:val="Compact"/>
            </w:pPr>
            <w:r>
              <w:t xml:space="preserve">diálogos, hojas inferiores, menú</w:t>
            </w:r>
            <w:r>
              <w:t xml:space="preserve"> </w:t>
            </w:r>
            <w:r>
              <w:rPr>
                <w:rStyle w:val="VerbatimChar"/>
              </w:rPr>
              <w:t xml:space="preserve">/</w:t>
            </w:r>
            <w:r>
              <w:t xml:space="preserve">, avisos breves</w:t>
            </w:r>
          </w:p>
        </w:tc>
      </w:tr>
      <w:tr>
        <w:tc>
          <w:tcPr/>
          <w:p>
            <w:pPr>
              <w:pStyle w:val="Compact"/>
            </w:pPr>
            <w:r>
              <w:rPr>
                <w:rStyle w:val="VerbatimChar"/>
              </w:rPr>
              <w:t xml:space="preserve">overlay.scrim</w:t>
            </w:r>
          </w:p>
        </w:tc>
        <w:tc>
          <w:tcPr/>
          <w:p>
            <w:pPr>
              <w:pStyle w:val="Compact"/>
            </w:pPr>
            <w:r>
              <w:rPr>
                <w:rStyle w:val="VerbatimChar"/>
              </w:rPr>
              <w:t xml:space="preserve">color.neutral.950</w:t>
            </w:r>
            <w:r>
              <w:t xml:space="preserve"> </w:t>
            </w:r>
            <w:r>
              <w:t xml:space="preserve">al 40 %</w:t>
            </w:r>
          </w:p>
        </w:tc>
        <w:tc>
          <w:tcPr/>
          <w:p>
            <w:pPr>
              <w:pStyle w:val="Compact"/>
            </w:pPr>
            <w:r>
              <w:rPr>
                <w:rStyle w:val="VerbatimChar"/>
              </w:rPr>
              <w:t xml:space="preserve">color.neutral.950</w:t>
            </w:r>
            <w:r>
              <w:t xml:space="preserve"> </w:t>
            </w:r>
            <w:r>
              <w:t xml:space="preserve">al 60 %</w:t>
            </w:r>
          </w:p>
        </w:tc>
        <w:tc>
          <w:tcPr/>
          <w:p>
            <w:pPr>
              <w:pStyle w:val="Compact"/>
            </w:pPr>
            <w:r>
              <w:t xml:space="preserve">fondo atenuado bajo diálogos, hojas y el panel ☰</w:t>
            </w:r>
          </w:p>
        </w:tc>
      </w:tr>
    </w:tbl>
    <w:p>
      <w:pPr>
        <w:pStyle w:val="SourceCode"/>
      </w:pPr>
      <w:r>
        <w:rPr>
          <w:rStyle w:val="NormalTok"/>
        </w:rPr>
        <w:t xml:space="preserve">--shadow-1</w:t>
      </w:r>
      <w:r>
        <w:rPr>
          <w:rStyle w:val="InformationTok"/>
        </w:rPr>
        <w:t xml:space="preserve">:</w:t>
      </w:r>
      <w:r>
        <w:rPr>
          <w:rStyle w:val="NormalTok"/>
        </w:rPr>
        <w:t xml:space="preserve"> 0 1px 2px 0 color-mix</w:t>
      </w:r>
      <w:r>
        <w:rPr>
          <w:rStyle w:val="InformationTok"/>
        </w:rPr>
        <w:t xml:space="preserve">(</w:t>
      </w:r>
      <w:r>
        <w:rPr>
          <w:rStyle w:val="NormalTok"/>
        </w:rPr>
        <w:t xml:space="preserve">in srgb</w:t>
      </w:r>
      <w:r>
        <w:rPr>
          <w:rStyle w:val="OperatorTok"/>
        </w:rPr>
        <w:t xml:space="preserve">,</w:t>
      </w:r>
      <w:r>
        <w:rPr>
          <w:rStyle w:val="NormalTok"/>
        </w:rPr>
        <w:t xml:space="preserve"> var</w:t>
      </w:r>
      <w:r>
        <w:rPr>
          <w:rStyle w:val="InformationTok"/>
        </w:rPr>
        <w:t xml:space="preserve">(</w:t>
      </w:r>
      <w:r>
        <w:rPr>
          <w:rStyle w:val="NormalTok"/>
        </w:rPr>
        <w:t xml:space="preserve">--color-neutral-950</w:t>
      </w:r>
      <w:r>
        <w:rPr>
          <w:rStyle w:val="InformationTok"/>
        </w:rPr>
        <w:t xml:space="preserve">)</w:t>
      </w:r>
      <w:r>
        <w:rPr>
          <w:rStyle w:val="NormalTok"/>
        </w:rPr>
        <w:t xml:space="preserve"> 8%</w:t>
      </w:r>
      <w:r>
        <w:rPr>
          <w:rStyle w:val="OperatorTok"/>
        </w:rPr>
        <w:t xml:space="preserve">,</w:t>
      </w:r>
      <w:r>
        <w:rPr>
          <w:rStyle w:val="NormalTok"/>
        </w:rPr>
        <w:t xml:space="preserve"> transparent</w:t>
      </w:r>
      <w:r>
        <w:rPr>
          <w:rStyle w:val="InformationTok"/>
        </w:rPr>
        <w:t xml:space="preserve">)</w:t>
      </w:r>
      <w:r>
        <w:rPr>
          <w:rStyle w:val="OperatorTok"/>
        </w:rPr>
        <w:t xml:space="preserve">,</w:t>
      </w:r>
      <w:r>
        <w:br/>
      </w:r>
      <w:r>
        <w:rPr>
          <w:rStyle w:val="NormalTok"/>
        </w:rPr>
        <w:t xml:space="preserve">            0 1px 3px 0 color-mix</w:t>
      </w:r>
      <w:r>
        <w:rPr>
          <w:rStyle w:val="InformationTok"/>
        </w:rPr>
        <w:t xml:space="preserve">(</w:t>
      </w:r>
      <w:r>
        <w:rPr>
          <w:rStyle w:val="NormalTok"/>
        </w:rPr>
        <w:t xml:space="preserve">in srgb</w:t>
      </w:r>
      <w:r>
        <w:rPr>
          <w:rStyle w:val="OperatorTok"/>
        </w:rPr>
        <w:t xml:space="preserve">,</w:t>
      </w:r>
      <w:r>
        <w:rPr>
          <w:rStyle w:val="NormalTok"/>
        </w:rPr>
        <w:t xml:space="preserve"> var</w:t>
      </w:r>
      <w:r>
        <w:rPr>
          <w:rStyle w:val="InformationTok"/>
        </w:rPr>
        <w:t xml:space="preserve">(</w:t>
      </w:r>
      <w:r>
        <w:rPr>
          <w:rStyle w:val="NormalTok"/>
        </w:rPr>
        <w:t xml:space="preserve">--color-neutral-950</w:t>
      </w:r>
      <w:r>
        <w:rPr>
          <w:rStyle w:val="InformationTok"/>
        </w:rPr>
        <w:t xml:space="preserve">)</w:t>
      </w:r>
      <w:r>
        <w:rPr>
          <w:rStyle w:val="NormalTok"/>
        </w:rPr>
        <w:t xml:space="preserve"> 6%</w:t>
      </w:r>
      <w:r>
        <w:rPr>
          <w:rStyle w:val="OperatorTok"/>
        </w:rPr>
        <w:t xml:space="preserve">,</w:t>
      </w:r>
      <w:r>
        <w:rPr>
          <w:rStyle w:val="NormalTok"/>
        </w:rPr>
        <w:t xml:space="preserve"> transparent</w:t>
      </w:r>
      <w:r>
        <w:rPr>
          <w:rStyle w:val="InformationTok"/>
        </w:rPr>
        <w:t xml:space="preserve">)</w:t>
      </w:r>
      <w:r>
        <w:rPr>
          <w:rStyle w:val="NormalTok"/>
        </w:rPr>
        <w:t xml:space="preserve">;</w:t>
      </w:r>
      <w:r>
        <w:br/>
      </w:r>
      <w:r>
        <w:rPr>
          <w:rStyle w:val="NormalTok"/>
        </w:rPr>
        <w:t xml:space="preserve">--shadow-2</w:t>
      </w:r>
      <w:r>
        <w:rPr>
          <w:rStyle w:val="InformationTok"/>
        </w:rPr>
        <w:t xml:space="preserve">:</w:t>
      </w:r>
      <w:r>
        <w:rPr>
          <w:rStyle w:val="NormalTok"/>
        </w:rPr>
        <w:t xml:space="preserve"> 0 4px 12px 0 color-mix</w:t>
      </w:r>
      <w:r>
        <w:rPr>
          <w:rStyle w:val="InformationTok"/>
        </w:rPr>
        <w:t xml:space="preserve">(</w:t>
      </w:r>
      <w:r>
        <w:rPr>
          <w:rStyle w:val="NormalTok"/>
        </w:rPr>
        <w:t xml:space="preserve">in srgb</w:t>
      </w:r>
      <w:r>
        <w:rPr>
          <w:rStyle w:val="OperatorTok"/>
        </w:rPr>
        <w:t xml:space="preserve">,</w:t>
      </w:r>
      <w:r>
        <w:rPr>
          <w:rStyle w:val="NormalTok"/>
        </w:rPr>
        <w:t xml:space="preserve"> var</w:t>
      </w:r>
      <w:r>
        <w:rPr>
          <w:rStyle w:val="InformationTok"/>
        </w:rPr>
        <w:t xml:space="preserve">(</w:t>
      </w:r>
      <w:r>
        <w:rPr>
          <w:rStyle w:val="NormalTok"/>
        </w:rPr>
        <w:t xml:space="preserve">--color-neutral-950</w:t>
      </w:r>
      <w:r>
        <w:rPr>
          <w:rStyle w:val="InformationTok"/>
        </w:rPr>
        <w:t xml:space="preserve">)</w:t>
      </w:r>
      <w:r>
        <w:rPr>
          <w:rStyle w:val="NormalTok"/>
        </w:rPr>
        <w:t xml:space="preserve"> 10%</w:t>
      </w:r>
      <w:r>
        <w:rPr>
          <w:rStyle w:val="OperatorTok"/>
        </w:rPr>
        <w:t xml:space="preserve">,</w:t>
      </w:r>
      <w:r>
        <w:rPr>
          <w:rStyle w:val="NormalTok"/>
        </w:rPr>
        <w:t xml:space="preserve"> transparent</w:t>
      </w:r>
      <w:r>
        <w:rPr>
          <w:rStyle w:val="InformationTok"/>
        </w:rPr>
        <w:t xml:space="preserve">)</w:t>
      </w:r>
      <w:r>
        <w:rPr>
          <w:rStyle w:val="OperatorTok"/>
        </w:rPr>
        <w:t xml:space="preserve">,</w:t>
      </w:r>
      <w:r>
        <w:br/>
      </w:r>
      <w:r>
        <w:rPr>
          <w:rStyle w:val="NormalTok"/>
        </w:rPr>
        <w:t xml:space="preserve">            0 12px 32px 0 color-mix</w:t>
      </w:r>
      <w:r>
        <w:rPr>
          <w:rStyle w:val="InformationTok"/>
        </w:rPr>
        <w:t xml:space="preserve">(</w:t>
      </w:r>
      <w:r>
        <w:rPr>
          <w:rStyle w:val="NormalTok"/>
        </w:rPr>
        <w:t xml:space="preserve">in srgb</w:t>
      </w:r>
      <w:r>
        <w:rPr>
          <w:rStyle w:val="OperatorTok"/>
        </w:rPr>
        <w:t xml:space="preserve">,</w:t>
      </w:r>
      <w:r>
        <w:rPr>
          <w:rStyle w:val="NormalTok"/>
        </w:rPr>
        <w:t xml:space="preserve"> var</w:t>
      </w:r>
      <w:r>
        <w:rPr>
          <w:rStyle w:val="InformationTok"/>
        </w:rPr>
        <w:t xml:space="preserve">(</w:t>
      </w:r>
      <w:r>
        <w:rPr>
          <w:rStyle w:val="NormalTok"/>
        </w:rPr>
        <w:t xml:space="preserve">--color-neutral-950</w:t>
      </w:r>
      <w:r>
        <w:rPr>
          <w:rStyle w:val="InformationTok"/>
        </w:rPr>
        <w:t xml:space="preserve">)</w:t>
      </w:r>
      <w:r>
        <w:rPr>
          <w:rStyle w:val="NormalTok"/>
        </w:rPr>
        <w:t xml:space="preserve"> 8%</w:t>
      </w:r>
      <w:r>
        <w:rPr>
          <w:rStyle w:val="OperatorTok"/>
        </w:rPr>
        <w:t xml:space="preserve">,</w:t>
      </w:r>
      <w:r>
        <w:rPr>
          <w:rStyle w:val="NormalTok"/>
        </w:rPr>
        <w:t xml:space="preserve"> transparent</w:t>
      </w:r>
      <w:r>
        <w:rPr>
          <w:rStyle w:val="InformationTok"/>
        </w:rPr>
        <w:t xml:space="preserv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border.width.default</w:t>
            </w:r>
          </w:p>
        </w:tc>
        <w:tc>
          <w:tcPr/>
          <w:p>
            <w:pPr>
              <w:pStyle w:val="Compact"/>
            </w:pPr>
            <w:r>
              <w:t xml:space="preserve">1 px</w:t>
            </w:r>
          </w:p>
        </w:tc>
        <w:tc>
          <w:tcPr/>
          <w:p>
            <w:pPr>
              <w:pStyle w:val="Compact"/>
            </w:pPr>
            <w:r>
              <w:t xml:space="preserve">divisores (</w:t>
            </w:r>
            <w:r>
              <w:rPr>
                <w:rStyle w:val="VerbatimChar"/>
              </w:rPr>
              <w:t xml:space="preserve">color.neutral.200</w:t>
            </w:r>
            <w:r>
              <w:t xml:space="preserve"> </w:t>
            </w:r>
            <w:r>
              <w:t xml:space="preserve">/</w:t>
            </w:r>
            <w:r>
              <w:t xml:space="preserve"> </w:t>
            </w:r>
            <w:r>
              <w:rPr>
                <w:rStyle w:val="VerbatimChar"/>
              </w:rPr>
              <w:t xml:space="preserve">color.neutral.800</w:t>
            </w:r>
            <w:r>
              <w:t xml:space="preserve">, decorativos), bordes de tarjeta y de campo (</w:t>
            </w:r>
            <w:r>
              <w:rPr>
                <w:rStyle w:val="VerbatimChar"/>
              </w:rPr>
              <w:t xml:space="preserve">color.neutral.600</w:t>
            </w:r>
            <w:r>
              <w:t xml:space="preserve"> </w:t>
            </w:r>
            <w:r>
              <w:t xml:space="preserve">/</w:t>
            </w:r>
            <w:r>
              <w:t xml:space="preserve"> </w:t>
            </w:r>
            <w:r>
              <w:rPr>
                <w:rStyle w:val="VerbatimChar"/>
              </w:rPr>
              <w:t xml:space="preserve">color.neutral.400</w:t>
            </w:r>
            <w:r>
              <w:t xml:space="preserve">, 3:1)</w:t>
            </w:r>
          </w:p>
        </w:tc>
      </w:tr>
      <w:tr>
        <w:tc>
          <w:tcPr/>
          <w:p>
            <w:pPr>
              <w:pStyle w:val="Compact"/>
            </w:pPr>
            <w:r>
              <w:rPr>
                <w:rStyle w:val="VerbatimChar"/>
              </w:rPr>
              <w:t xml:space="preserve">border.width.focus</w:t>
            </w:r>
          </w:p>
        </w:tc>
        <w:tc>
          <w:tcPr/>
          <w:p>
            <w:pPr>
              <w:pStyle w:val="Compact"/>
            </w:pPr>
            <w:r>
              <w:t xml:space="preserve">2 px</w:t>
            </w:r>
          </w:p>
        </w:tc>
        <w:tc>
          <w:tcPr/>
          <w:p>
            <w:pPr>
              <w:pStyle w:val="Compact"/>
            </w:pPr>
            <w:r>
              <w:t xml:space="preserve">anillo de foco</w:t>
            </w:r>
            <w:r>
              <w:t xml:space="preserve"> </w:t>
            </w:r>
            <w:r>
              <w:rPr>
                <w:rStyle w:val="VerbatimChar"/>
              </w:rPr>
              <w:t xml:space="preserve">color.brand.600</w:t>
            </w:r>
            <w:r>
              <w:t xml:space="preserve"> </w:t>
            </w:r>
            <w:r>
              <w:t xml:space="preserve">(claro) /</w:t>
            </w:r>
            <w:r>
              <w:t xml:space="preserve"> </w:t>
            </w:r>
            <w:r>
              <w:rPr>
                <w:rStyle w:val="VerbatimChar"/>
              </w:rPr>
              <w:t xml:space="preserve">color.brand.400</w:t>
            </w:r>
            <w:r>
              <w:t xml:space="preserve"> </w:t>
            </w:r>
            <w:r>
              <w:t xml:space="preserve">(oscuro)</w:t>
            </w:r>
          </w:p>
        </w:tc>
      </w:tr>
      <w:tr>
        <w:tc>
          <w:tcPr/>
          <w:p>
            <w:pPr>
              <w:pStyle w:val="Compact"/>
            </w:pPr>
            <w:r>
              <w:rPr>
                <w:rStyle w:val="VerbatimChar"/>
              </w:rPr>
              <w:t xml:space="preserve">focus.offset</w:t>
            </w:r>
          </w:p>
        </w:tc>
        <w:tc>
          <w:tcPr/>
          <w:p>
            <w:pPr>
              <w:pStyle w:val="Compact"/>
            </w:pPr>
            <w:r>
              <w:t xml:space="preserve">2 px</w:t>
            </w:r>
          </w:p>
        </w:tc>
        <w:tc>
          <w:tcPr/>
          <w:p>
            <w:pPr>
              <w:pStyle w:val="Compact"/>
            </w:pPr>
            <w:r>
              <w:t xml:space="preserve">separación entre el control y el anillo de foco</w:t>
            </w:r>
          </w:p>
        </w:tc>
      </w:tr>
    </w:tbl>
    <w:p>
      <w:pPr>
        <w:pStyle w:val="BodyText"/>
      </w:pPr>
      <w:r>
        <w:t xml:space="preserve">El foco siempre es visible con</w:t>
      </w:r>
      <w:r>
        <w:t xml:space="preserve"> </w:t>
      </w:r>
      <w:r>
        <w:rPr>
          <w:rStyle w:val="VerbatimChar"/>
        </w:rPr>
        <w:t xml:space="preserve">:focus-visible</w:t>
      </w:r>
      <w:r>
        <w:t xml:space="preserve"> </w:t>
      </w:r>
      <w:r>
        <w:t xml:space="preserve">y nunca se quita; con su separación de 2 px se ve sobre cualquier relleno (§2.8).</w:t>
      </w:r>
    </w:p>
    <w:bookmarkEnd w:id="32"/>
    <w:bookmarkStart w:id="33" w:name="objetivos-táctiles-y-alturas-de-control"/>
    <w:p>
      <w:pPr>
        <w:pStyle w:val="Heading3"/>
      </w:pPr>
      <w:r>
        <w:t xml:space="preserve">4.6 Objetivos táctiles y alturas de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Cuándo</w:t>
            </w:r>
          </w:p>
        </w:tc>
      </w:tr>
      <w:tr>
        <w:tc>
          <w:tcPr/>
          <w:p>
            <w:pPr>
              <w:pStyle w:val="Compact"/>
            </w:pPr>
            <w:r>
              <w:rPr>
                <w:rStyle w:val="VerbatimChar"/>
              </w:rPr>
              <w:t xml:space="preserve">size.touch.min</w:t>
            </w:r>
          </w:p>
        </w:tc>
        <w:tc>
          <w:tcPr/>
          <w:p>
            <w:pPr>
              <w:pStyle w:val="Compact"/>
            </w:pPr>
            <w:r>
              <w:rPr>
                <w:b/>
                <w:bCs/>
              </w:rPr>
              <w:t xml:space="preserve">44 px</w:t>
            </w:r>
            <w:r>
              <w:t xml:space="preserve"> </w:t>
            </w:r>
            <w:r>
              <w:t xml:space="preserve">(44 × 44 px)</w:t>
            </w:r>
          </w:p>
        </w:tc>
        <w:tc>
          <w:tcPr/>
          <w:p>
            <w:pPr>
              <w:pStyle w:val="Compact"/>
            </w:pPr>
            <w:r>
              <w:t xml:space="preserve">área de toque mínima de</w:t>
            </w:r>
            <w:r>
              <w:t xml:space="preserve"> </w:t>
            </w:r>
            <w:r>
              <w:rPr>
                <w:b/>
                <w:bCs/>
              </w:rPr>
              <w:t xml:space="preserve">todo</w:t>
            </w:r>
            <w:r>
              <w:t xml:space="preserve"> </w:t>
            </w:r>
            <w:r>
              <w:t xml:space="preserve">control táctil, aunque el dibujo sea menor (un icono de 20 px vive en un área de 44 × 44 px)</w:t>
            </w:r>
          </w:p>
        </w:tc>
      </w:tr>
      <w:tr>
        <w:tc>
          <w:tcPr/>
          <w:p>
            <w:pPr>
              <w:pStyle w:val="Compact"/>
            </w:pPr>
            <w:r>
              <w:rPr>
                <w:rStyle w:val="VerbatimChar"/>
              </w:rPr>
              <w:t xml:space="preserve">size.control.coarse</w:t>
            </w:r>
          </w:p>
        </w:tc>
        <w:tc>
          <w:tcPr/>
          <w:p>
            <w:pPr>
              <w:pStyle w:val="Compact"/>
            </w:pPr>
            <w:r>
              <w:t xml:space="preserve">44 px</w:t>
            </w:r>
          </w:p>
        </w:tc>
        <w:tc>
          <w:tcPr/>
          <w:p>
            <w:pPr>
              <w:pStyle w:val="Compact"/>
            </w:pPr>
            <w:r>
              <w:t xml:space="preserve">altura de botones, campos, filas de menú y chips con puntero grueso,</w:t>
            </w:r>
            <w:r>
              <w:t xml:space="preserve"> </w:t>
            </w:r>
            <w:r>
              <w:rPr>
                <w:rStyle w:val="VerbatimChar"/>
              </w:rPr>
              <w:t xml:space="preserve">@media (any-pointer: coarse)</w:t>
            </w:r>
            <w:r>
              <w:t xml:space="preserve">: Android y cualquier pantalla táctil</w:t>
            </w:r>
          </w:p>
        </w:tc>
      </w:tr>
      <w:tr>
        <w:tc>
          <w:tcPr/>
          <w:p>
            <w:pPr>
              <w:pStyle w:val="Compact"/>
            </w:pPr>
            <w:r>
              <w:rPr>
                <w:rStyle w:val="VerbatimChar"/>
              </w:rPr>
              <w:t xml:space="preserve">size.control.primary-sheet</w:t>
            </w:r>
          </w:p>
        </w:tc>
        <w:tc>
          <w:tcPr/>
          <w:p>
            <w:pPr>
              <w:pStyle w:val="Compact"/>
            </w:pPr>
            <w:r>
              <w:t xml:space="preserve">48 px</w:t>
            </w:r>
          </w:p>
        </w:tc>
        <w:tc>
          <w:tcPr/>
          <w:p>
            <w:pPr>
              <w:pStyle w:val="Compact"/>
            </w:pPr>
            <w:r>
              <w:t xml:space="preserve">botón primario de hojas inferiores en móvil (p. ej., «Guardar» de F-1), al alcance del pulgar</w:t>
            </w:r>
          </w:p>
        </w:tc>
      </w:tr>
      <w:tr>
        <w:tc>
          <w:tcPr/>
          <w:p>
            <w:pPr>
              <w:pStyle w:val="Compact"/>
            </w:pPr>
            <w:r>
              <w:rPr>
                <w:rStyle w:val="VerbatimChar"/>
              </w:rPr>
              <w:t xml:space="preserve">size.control.fine</w:t>
            </w:r>
          </w:p>
        </w:tc>
        <w:tc>
          <w:tcPr/>
          <w:p>
            <w:pPr>
              <w:pStyle w:val="Compact"/>
            </w:pPr>
            <w:r>
              <w:t xml:space="preserve">36 px</w:t>
            </w:r>
          </w:p>
        </w:tc>
        <w:tc>
          <w:tcPr/>
          <w:p>
            <w:pPr>
              <w:pStyle w:val="Compact"/>
            </w:pPr>
            <w:r>
              <w:t xml:space="preserve">altura visual en escritorio solo con puntero fino,</w:t>
            </w:r>
            <w:r>
              <w:t xml:space="preserve"> </w:t>
            </w:r>
            <w:r>
              <w:rPr>
                <w:rStyle w:val="VerbatimChar"/>
              </w:rPr>
              <w:t xml:space="preserve">@media (pointer: fine) and (not (any-pointer: coarse))</w:t>
            </w:r>
            <w:r>
              <w:t xml:space="preserve">; no es un objetivo táctil</w:t>
            </w:r>
          </w:p>
        </w:tc>
      </w:tr>
      <w:tr>
        <w:tc>
          <w:tcPr/>
          <w:p>
            <w:pPr>
              <w:pStyle w:val="Compact"/>
            </w:pPr>
            <w:r>
              <w:rPr>
                <w:rStyle w:val="VerbatimChar"/>
              </w:rPr>
              <w:t xml:space="preserve">size.bottombar.item.height</w:t>
            </w:r>
            <w:r>
              <w:t xml:space="preserve"> </w:t>
            </w:r>
            <w:r>
              <w:t xml:space="preserve">·</w:t>
            </w:r>
            <w:r>
              <w:t xml:space="preserve"> </w:t>
            </w:r>
            <w:r>
              <w:rPr>
                <w:rStyle w:val="VerbatimChar"/>
              </w:rPr>
              <w:t xml:space="preserve">size.bottombar.item.min-width</w:t>
            </w:r>
          </w:p>
        </w:tc>
        <w:tc>
          <w:tcPr/>
          <w:p>
            <w:pPr>
              <w:pStyle w:val="Compact"/>
            </w:pPr>
            <w:r>
              <w:t xml:space="preserve">56 px (alias de</w:t>
            </w:r>
            <w:r>
              <w:t xml:space="preserve"> </w:t>
            </w:r>
            <w:r>
              <w:rPr>
                <w:rStyle w:val="VerbatimChar"/>
              </w:rPr>
              <w:t xml:space="preserve">layout.bottombar.height</w:t>
            </w:r>
            <w:r>
              <w:t xml:space="preserve">) · ≥ 64 px</w:t>
            </w:r>
          </w:p>
        </w:tc>
        <w:tc>
          <w:tcPr/>
          <w:p>
            <w:pPr>
              <w:pStyle w:val="Compact"/>
            </w:pPr>
            <w:r>
              <w:t xml:space="preserve">cada destino de la barra inferior:</w:t>
            </w:r>
            <w:r>
              <w:t xml:space="preserve"> </w:t>
            </w:r>
            <w:r>
              <w:rPr>
                <w:b/>
                <w:bCs/>
              </w:rPr>
              <w:t xml:space="preserve">alto 56 px</w:t>
            </w:r>
            <w:r>
              <w:t xml:space="preserve">, el mismo de la barra sin la zona segura, y</w:t>
            </w:r>
            <w:r>
              <w:t xml:space="preserve"> </w:t>
            </w:r>
            <w:r>
              <w:rPr>
                <w:b/>
                <w:bCs/>
              </w:rPr>
              <w:t xml:space="preserve">ancho mínimo 64 px</w:t>
            </w:r>
            <w:r>
              <w:t xml:space="preserve"> </w:t>
            </w:r>
            <w:r>
              <w:t xml:space="preserve">(5 destinos en 360 px = 72 px cada uno)</w:t>
            </w:r>
          </w:p>
        </w:tc>
      </w:tr>
    </w:tbl>
    <w:p>
      <w:pPr>
        <w:pStyle w:val="BodyText"/>
      </w:pPr>
      <w:r>
        <w:t xml:space="preserve">Entre dos objetivos táctiles contiguos hay al menos</w:t>
      </w:r>
      <w:r>
        <w:t xml:space="preserve"> </w:t>
      </w:r>
      <w:r>
        <w:rPr>
          <w:rStyle w:val="VerbatimChar"/>
        </w:rPr>
        <w:t xml:space="preserve">space.2</w:t>
      </w:r>
      <w:r>
        <w:t xml:space="preserve"> </w:t>
      </w:r>
      <w:r>
        <w:t xml:space="preserve">(8 px). Los 24 × 24 px de WCAG 2.2 (criterio 2.5.8) son solo el piso que nada puede bajar, nunca el objetivo de diseño de un control táctil (U1 §6.1 regla 4).</w:t>
      </w:r>
    </w:p>
    <w:bookmarkEnd w:id="33"/>
    <w:bookmarkEnd w:id="34"/>
    <w:bookmarkStart w:id="39" w:name="iconografía"/>
    <w:p>
      <w:pPr>
        <w:pStyle w:val="Heading2"/>
      </w:pPr>
      <w:r>
        <w:t xml:space="preserve">5. Iconografía</w:t>
      </w:r>
    </w:p>
    <w:bookmarkStart w:id="35" w:name="juego-de-iconos-y-archivos"/>
    <w:p>
      <w:pPr>
        <w:pStyle w:val="Heading3"/>
      </w:pPr>
      <w:r>
        <w:t xml:space="preserve">5.1 Juego de iconos y archivos</w:t>
      </w:r>
    </w:p>
    <w:p>
      <w:pPr>
        <w:pStyle w:val="FirstParagraph"/>
      </w:pPr>
      <w:r>
        <w:rPr>
          <w:b/>
          <w:bCs/>
        </w:rPr>
        <w:t xml:space="preserve">Lucide 1.55.0 (paquete estático</w:t>
      </w:r>
      <w:r>
        <w:rPr>
          <w:b/>
          <w:bCs/>
        </w:rPr>
        <w:t xml:space="preserve"> </w:t>
      </w:r>
      <w:r>
        <w:rPr>
          <w:rStyle w:val="VerbatimChar"/>
          <w:b/>
          <w:bCs/>
        </w:rPr>
        <w:t xml:space="preserve">lucide-static</w:t>
      </w:r>
      <w:r>
        <w:rPr>
          <w:b/>
          <w:bCs/>
        </w:rPr>
        <w:t xml:space="preserve">), licencia ISC, autoalojado</w:t>
      </w:r>
      <w:r>
        <w:t xml:space="preserve"> </w:t>
      </w:r>
      <w:r>
        <w:t xml:space="preserve">(plan §4.1; decisiones §G). Los iconos derivados de Feather conservan además su licencia MIT, incluida en el mismo archivo. Archivos en</w:t>
      </w:r>
      <w:r>
        <w:t xml:space="preserve"> </w:t>
      </w:r>
      <w:r>
        <w:rPr>
          <w:rStyle w:val="VerbatimChar"/>
        </w:rPr>
        <w:t xml:space="preserve">docs/design/fuentes/lucide/</w:t>
      </w:r>
      <w:r>
        <w:t xml:space="preserve">:</w:t>
      </w:r>
      <w:r>
        <w:t xml:space="preserve"> </w:t>
      </w:r>
      <w:r>
        <w:rPr>
          <w:rStyle w:val="VerbatimChar"/>
        </w:rPr>
        <w:t xml:space="preserve">sprite.svg</w:t>
      </w:r>
      <w:r>
        <w:t xml:space="preserve"> </w:t>
      </w:r>
      <w:r>
        <w:t xml:space="preserve">(1,877 símbolos, todos con</w:t>
      </w:r>
      <w:r>
        <w:t xml:space="preserve"> </w:t>
      </w:r>
      <w:r>
        <w:rPr>
          <w:rStyle w:val="VerbatimChar"/>
        </w:rPr>
        <w:t xml:space="preserve">viewBox="0 0 24 24"</w:t>
      </w:r>
      <w:r>
        <w:t xml:space="preserve"> </w:t>
      </w:r>
      <w:r>
        <w:t xml:space="preserve">y sin trazo fijo),</w:t>
      </w:r>
      <w:r>
        <w:t xml:space="preserve"> </w:t>
      </w:r>
      <w:r>
        <w:rPr>
          <w:rStyle w:val="VerbatimChar"/>
        </w:rPr>
        <w:t xml:space="preserve">LICENSE</w:t>
      </w:r>
      <w:r>
        <w:t xml:space="preserve"> </w:t>
      </w:r>
      <w:r>
        <w:t xml:space="preserve">(ISC + MIT de Feather) y la versión, el sha512 del paquete y la procedencia en</w:t>
      </w:r>
      <w:r>
        <w:t xml:space="preserve"> </w:t>
      </w:r>
      <w:r>
        <w:rPr>
          <w:rStyle w:val="VerbatimChar"/>
        </w:rPr>
        <w:t xml:space="preserve">docs/design/fuentes/FUENTES.md</w:t>
      </w:r>
      <w:r>
        <w:t xml:space="preserve">. Se eligió Lucide por su trazo lineal uniforme, cercano a los iconos de Notion, y porque ya es el juego que usan los componentes de shadcn/ui de la pila A (decisiones §I).</w:t>
      </w:r>
    </w:p>
    <w:bookmarkEnd w:id="35"/>
    <w:bookmarkStart w:id="36" w:name="tamaños-y-trazo"/>
    <w:p>
      <w:pPr>
        <w:pStyle w:val="Heading3"/>
      </w:pPr>
      <w:r>
        <w:t xml:space="preserve">5.2 Tamaños y trazo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size.icon.sm</w:t>
            </w:r>
          </w:p>
        </w:tc>
        <w:tc>
          <w:tcPr/>
          <w:p>
            <w:pPr>
              <w:pStyle w:val="Compact"/>
            </w:pPr>
            <w:r>
              <w:t xml:space="preserve">20 px</w:t>
            </w:r>
          </w:p>
        </w:tc>
        <w:tc>
          <w:tcPr/>
          <w:p>
            <w:pPr>
              <w:pStyle w:val="Compact"/>
            </w:pPr>
            <w:r>
              <w:t xml:space="preserve">junto a texto de 14 y 16 px: barra lateral, filas de tabla, botones, campos, insignias</w:t>
            </w:r>
          </w:p>
        </w:tc>
      </w:tr>
      <w:tr>
        <w:tc>
          <w:tcPr/>
          <w:p>
            <w:pPr>
              <w:pStyle w:val="Compact"/>
            </w:pPr>
            <w:r>
              <w:rPr>
                <w:rStyle w:val="VerbatimChar"/>
              </w:rPr>
              <w:t xml:space="preserve">size.icon.md</w:t>
            </w:r>
          </w:p>
        </w:tc>
        <w:tc>
          <w:tcPr/>
          <w:p>
            <w:pPr>
              <w:pStyle w:val="Compact"/>
            </w:pPr>
            <w:r>
              <w:t xml:space="preserve">24 px</w:t>
            </w:r>
          </w:p>
        </w:tc>
        <w:tc>
          <w:tcPr/>
          <w:p>
            <w:pPr>
              <w:pStyle w:val="Compact"/>
            </w:pPr>
            <w:r>
              <w:t xml:space="preserve">junto a títulos de 20 px o más y solos en barras: barra superior, barra inferior, botones de solo icono</w:t>
            </w:r>
          </w:p>
        </w:tc>
      </w:tr>
      <w:tr>
        <w:tc>
          <w:tcPr/>
          <w:p>
            <w:pPr>
              <w:pStyle w:val="Compact"/>
            </w:pPr>
            <w:r>
              <w:rPr>
                <w:rStyle w:val="VerbatimChar"/>
              </w:rPr>
              <w:t xml:space="preserve">icon.stroke</w:t>
            </w:r>
          </w:p>
        </w:tc>
        <w:tc>
          <w:tcPr/>
          <w:p>
            <w:pPr>
              <w:pStyle w:val="Compact"/>
            </w:pPr>
            <w:r>
              <w:rPr>
                <w:b/>
                <w:bCs/>
              </w:rPr>
              <w:t xml:space="preserve">1.5 px</w:t>
            </w:r>
            <w:r>
              <w:t xml:space="preserve"> </w:t>
            </w:r>
            <w:r>
              <w:t xml:space="preserve">dibujados</w:t>
            </w:r>
          </w:p>
        </w:tc>
        <w:tc>
          <w:tcPr/>
          <w:p>
            <w:pPr>
              <w:pStyle w:val="Compact"/>
            </w:pPr>
            <w:r>
              <w:t xml:space="preserve">trazo constante en los dos tamaños</w:t>
            </w:r>
          </w:p>
        </w:tc>
      </w:tr>
      <w:tr>
        <w:tc>
          <w:tcPr/>
          <w:p>
            <w:pPr>
              <w:pStyle w:val="Compact"/>
            </w:pPr>
            <w:r>
              <w:rPr>
                <w:rStyle w:val="VerbatimChar"/>
              </w:rPr>
              <w:t xml:space="preserve">icon.stroke.user-units.md</w:t>
            </w:r>
            <w:r>
              <w:t xml:space="preserve"> </w:t>
            </w:r>
            <w:r>
              <w:t xml:space="preserve">·</w:t>
            </w:r>
            <w:r>
              <w:t xml:space="preserve"> </w:t>
            </w:r>
            <w:r>
              <w:rPr>
                <w:rStyle w:val="VerbatimChar"/>
              </w:rPr>
              <w:t xml:space="preserve">icon.stroke.user-units.sm</w:t>
            </w:r>
          </w:p>
        </w:tc>
        <w:tc>
          <w:tcPr/>
          <w:p>
            <w:pPr>
              <w:pStyle w:val="Compact"/>
            </w:pPr>
            <w:r>
              <w:t xml:space="preserve">1.5 a 24 px · 1.8 a 20 px</w:t>
            </w:r>
          </w:p>
        </w:tc>
        <w:tc>
          <w:tcPr/>
          <w:p>
            <w:pPr>
              <w:pStyle w:val="Compact"/>
            </w:pPr>
            <w:r>
              <w:t xml:space="preserve">valor de</w:t>
            </w:r>
            <w:r>
              <w:t xml:space="preserve"> </w:t>
            </w:r>
            <w:r>
              <w:rPr>
                <w:rStyle w:val="VerbatimChar"/>
              </w:rPr>
              <w:t xml:space="preserve">stroke-width</w:t>
            </w:r>
            <w:r>
              <w:t xml:space="preserve"> </w:t>
            </w:r>
            <w:r>
              <w:t xml:space="preserve">en unidades del</w:t>
            </w:r>
            <w:r>
              <w:t xml:space="preserve"> </w:t>
            </w:r>
            <w:r>
              <w:rPr>
                <w:rStyle w:val="VerbatimChar"/>
              </w:rPr>
              <w:t xml:space="preserve">viewBox</w:t>
            </w:r>
            <w:r>
              <w:t xml:space="preserve"> </w:t>
            </w:r>
            <w:r>
              <w:t xml:space="preserve">de 24 que da 1.5 px dibujados (1.5 × 24 / 20 = 1.8)</w:t>
            </w:r>
          </w:p>
        </w:tc>
      </w:tr>
    </w:tbl>
    <w:p>
      <w:pPr>
        <w:pStyle w:val="Compact"/>
        <w:numPr>
          <w:ilvl w:val="0"/>
          <w:numId w:val="1009"/>
        </w:numPr>
      </w:pPr>
      <w:r>
        <w:rPr>
          <w:b/>
          <w:bCs/>
        </w:rPr>
        <w:t xml:space="preserve">Trazo de 1.5 px y no el 2 de Lucide por defecto</w:t>
      </w:r>
      <w:r>
        <w:t xml:space="preserve">: más ligero, acorde al peso 400 de Inter a 14–16 px y a la calma de Notion.</w:t>
      </w:r>
    </w:p>
    <w:p>
      <w:pPr>
        <w:pStyle w:val="Compact"/>
        <w:numPr>
          <w:ilvl w:val="0"/>
          <w:numId w:val="1009"/>
        </w:numPr>
      </w:pPr>
      <w:r>
        <w:rPr>
          <w:b/>
          <w:bCs/>
        </w:rPr>
        <w:t xml:space="preserve">Trazo constante</w:t>
      </w:r>
      <w:r>
        <w:t xml:space="preserve">: un icono de 20 px no se ve más delgado que uno de 24 px. En la PWA se logra con el ancho de trazo absoluto del componente de iconos (WF-3); con el sprite, con la regla de abajo.</w:t>
      </w:r>
    </w:p>
    <w:p>
      <w:pPr>
        <w:pStyle w:val="Compact"/>
        <w:numPr>
          <w:ilvl w:val="0"/>
          <w:numId w:val="1009"/>
        </w:numPr>
      </w:pPr>
      <w:r>
        <w:rPr>
          <w:b/>
          <w:bCs/>
        </w:rPr>
        <w:t xml:space="preserve">Solo dos tamaños</w:t>
      </w:r>
      <w:r>
        <w:t xml:space="preserve">: un icono de 16 px a 1.5 px pierde detalle; uno de 32 px compite con las cifras.</w:t>
      </w:r>
    </w:p>
    <w:p>
      <w:pPr>
        <w:pStyle w:val="Compact"/>
        <w:numPr>
          <w:ilvl w:val="0"/>
          <w:numId w:val="1009"/>
        </w:numPr>
      </w:pPr>
      <w:r>
        <w:t xml:space="preserve">Los iconos de solo icono viven en un área táctil de 44 × 44 px (§4.6) y siempre llevan nombre accesible (</w:t>
      </w:r>
      <w:r>
        <w:rPr>
          <w:rStyle w:val="VerbatimChar"/>
        </w:rPr>
        <w:t xml:space="preserve">aria-label</w:t>
      </w:r>
      <w:r>
        <w:t xml:space="preserve">) y, en escritorio, descripción emergente.</w:t>
      </w:r>
    </w:p>
    <w:p>
      <w:pPr>
        <w:pStyle w:val="FirstParagraph"/>
      </w:pPr>
      <w:r>
        <w:t xml:space="preserve">Uso del sprite (documentos, Storybook, páginas estáticas; los símbolos heredan el trazo del</w:t>
      </w:r>
      <w:r>
        <w:t xml:space="preserve"> </w:t>
      </w:r>
      <w:r>
        <w:rPr>
          <w:rStyle w:val="VerbatimChar"/>
        </w:rPr>
        <w:t xml:space="preserve">&lt;svg&gt;</w:t>
      </w:r>
      <w:r>
        <w:t xml:space="preserve"> </w:t>
      </w:r>
      <w:r>
        <w:t xml:space="preserve">que los contiene):</w:t>
      </w:r>
    </w:p>
    <w:p>
      <w:pPr>
        <w:pStyle w:val="SourceCode"/>
      </w:pP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"icon icon-20"</w:t>
      </w:r>
      <w:r>
        <w:rPr>
          <w:rStyle w:val="OtherTok"/>
        </w:rPr>
        <w:t xml:space="preserve"> aria-hidden</w:t>
      </w:r>
      <w:r>
        <w:rPr>
          <w:rStyle w:val="OperatorTok"/>
        </w:rPr>
        <w:t xml:space="preserve">=</w:t>
      </w:r>
      <w:r>
        <w:rPr>
          <w:rStyle w:val="StringTok"/>
        </w:rPr>
        <w:t xml:space="preserve">"true"</w:t>
      </w:r>
      <w:r>
        <w:rPr>
          <w:rStyle w:val="DataTypeTok"/>
        </w:rPr>
        <w:t xml:space="preserve">&gt;&lt;</w:t>
      </w:r>
      <w:r>
        <w:rPr>
          <w:rStyle w:val="KeywordTok"/>
        </w:rPr>
        <w:t xml:space="preserve">use</w:t>
      </w:r>
      <w:r>
        <w:rPr>
          <w:rStyle w:val="OtherTok"/>
        </w:rPr>
        <w:t xml:space="preserve"> href</w:t>
      </w:r>
      <w:r>
        <w:rPr>
          <w:rStyle w:val="OperatorTok"/>
        </w:rPr>
        <w:t xml:space="preserve">=</w:t>
      </w:r>
      <w:r>
        <w:rPr>
          <w:rStyle w:val="StringTok"/>
        </w:rPr>
        <w:t xml:space="preserve">"/icons/sprite.svg#receipt"</w:t>
      </w:r>
      <w:r>
        <w:rPr>
          <w:rStyle w:val="DataTypeTok"/>
        </w:rPr>
        <w:t xml:space="preserve">&gt;&lt;/</w:t>
      </w:r>
      <w:r>
        <w:rPr>
          <w:rStyle w:val="KeywordTok"/>
        </w:rPr>
        <w:t xml:space="preserve">use</w:t>
      </w:r>
      <w:r>
        <w:rPr>
          <w:rStyle w:val="DataTypeTok"/>
        </w:rPr>
        <w:t xml:space="preserve">&gt;&lt;/</w:t>
      </w:r>
      <w:r>
        <w:rPr>
          <w:rStyle w:val="KeywordTok"/>
        </w:rPr>
        <w:t xml:space="preserve">svg</w:t>
      </w:r>
      <w:r>
        <w:rPr>
          <w:rStyle w:val="DataTypeTok"/>
        </w:rPr>
        <w:t xml:space="preserve">&gt;</w:t>
      </w:r>
    </w:p>
    <w:p>
      <w:pPr>
        <w:pStyle w:val="SourceCode"/>
      </w:pPr>
      <w:r>
        <w:rPr>
          <w:rStyle w:val="FunctionTok"/>
        </w:rPr>
        <w:t xml:space="preserve">.icon</w:t>
      </w:r>
      <w:r>
        <w:rPr>
          <w:rStyle w:val="NormalTok"/>
        </w:rPr>
        <w:t xml:space="preserve"> { </w:t>
      </w:r>
      <w:r>
        <w:rPr>
          <w:rStyle w:val="KeywordTok"/>
        </w:rPr>
        <w:t xml:space="preserve">fill</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stroke</w:t>
      </w:r>
      <w:r>
        <w:rPr>
          <w:rStyle w:val="CharTok"/>
        </w:rPr>
        <w:t xml:space="preserve">:</w:t>
      </w:r>
      <w:r>
        <w:rPr>
          <w:rStyle w:val="NormalTok"/>
        </w:rPr>
        <w:t xml:space="preserve"> </w:t>
      </w:r>
      <w:r>
        <w:rPr>
          <w:rStyle w:val="DecValTok"/>
        </w:rPr>
        <w:t xml:space="preserve">currentColor</w:t>
      </w:r>
      <w:r>
        <w:rPr>
          <w:rStyle w:val="OperatorTok"/>
        </w:rPr>
        <w:t xml:space="preserve">;</w:t>
      </w:r>
      <w:r>
        <w:rPr>
          <w:rStyle w:val="NormalTok"/>
        </w:rPr>
        <w:t xml:space="preserve"> </w:t>
      </w:r>
      <w:r>
        <w:rPr>
          <w:rStyle w:val="KeywordTok"/>
        </w:rPr>
        <w:t xml:space="preserve">stroke-linecap</w:t>
      </w:r>
      <w:r>
        <w:rPr>
          <w:rStyle w:val="CharTok"/>
        </w:rPr>
        <w:t xml:space="preserve">:</w:t>
      </w:r>
      <w:r>
        <w:rPr>
          <w:rStyle w:val="NormalTok"/>
        </w:rPr>
        <w:t xml:space="preserve"> </w:t>
      </w:r>
      <w:r>
        <w:rPr>
          <w:rStyle w:val="DecValTok"/>
        </w:rPr>
        <w:t xml:space="preserve">round</w:t>
      </w:r>
      <w:r>
        <w:rPr>
          <w:rStyle w:val="OperatorTok"/>
        </w:rPr>
        <w:t xml:space="preserve">;</w:t>
      </w:r>
      <w:r>
        <w:rPr>
          <w:rStyle w:val="NormalTok"/>
        </w:rPr>
        <w:t xml:space="preserve"> </w:t>
      </w:r>
      <w:r>
        <w:rPr>
          <w:rStyle w:val="KeywordTok"/>
        </w:rPr>
        <w:t xml:space="preserve">stroke-linejoin</w:t>
      </w:r>
      <w:r>
        <w:rPr>
          <w:rStyle w:val="CharTok"/>
        </w:rPr>
        <w:t xml:space="preserve">:</w:t>
      </w:r>
      <w:r>
        <w:rPr>
          <w:rStyle w:val="NormalTok"/>
        </w:rPr>
        <w:t xml:space="preserve"> </w:t>
      </w:r>
      <w:r>
        <w:rPr>
          <w:rStyle w:val="DecValTok"/>
        </w:rPr>
        <w:t xml:space="preserve">round</w:t>
      </w:r>
      <w:r>
        <w:rPr>
          <w:rStyle w:val="OperatorTok"/>
        </w:rPr>
        <w:t xml:space="preserve">;</w:t>
      </w:r>
      <w:r>
        <w:rPr>
          <w:rStyle w:val="NormalTok"/>
        </w:rPr>
        <w:t xml:space="preserve"> }</w:t>
      </w:r>
      <w:r>
        <w:br/>
      </w:r>
      <w:r>
        <w:rPr>
          <w:rStyle w:val="FunctionTok"/>
        </w:rPr>
        <w:t xml:space="preserve">.icon-20</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stroke-width</w:t>
      </w:r>
      <w:r>
        <w:rPr>
          <w:rStyle w:val="Cha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br/>
      </w:r>
      <w:r>
        <w:rPr>
          <w:rStyle w:val="FunctionTok"/>
        </w:rPr>
        <w:t xml:space="preserve">.icon-24</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rPr>
          <w:rStyle w:val="NormalTok"/>
        </w:rPr>
        <w:t xml:space="preserve"> stroke-width</w:t>
      </w:r>
      <w:r>
        <w:rPr>
          <w:rStyle w:val="Cha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p>
    <w:bookmarkEnd w:id="36"/>
    <w:bookmarkStart w:id="37" w:name="color-de-los-iconos"/>
    <w:p>
      <w:pPr>
        <w:pStyle w:val="Heading3"/>
      </w:pPr>
      <w:r>
        <w:t xml:space="preserve">5.3 Color de los iconos</w:t>
      </w:r>
    </w:p>
    <w:p>
      <w:pPr>
        <w:pStyle w:val="FirstParagraph"/>
      </w:pPr>
      <w:r>
        <w:t xml:space="preserve">El icono toma el color del texto que acompaña (</w:t>
      </w:r>
      <w:r>
        <w:rPr>
          <w:rStyle w:val="VerbatimChar"/>
        </w:rPr>
        <w:t xml:space="preserve">currentColor</w:t>
      </w:r>
      <w:r>
        <w:t xml:space="preserve">):</w:t>
      </w:r>
      <w:r>
        <w:t xml:space="preserve"> </w:t>
      </w:r>
      <w:r>
        <w:rPr>
          <w:rStyle w:val="VerbatimChar"/>
        </w:rPr>
        <w:t xml:space="preserve">color.neutral.700</w:t>
      </w:r>
      <w:r>
        <w:t xml:space="preserve"> </w:t>
      </w:r>
      <w:r>
        <w:t xml:space="preserve">/</w:t>
      </w:r>
      <w:r>
        <w:t xml:space="preserve"> </w:t>
      </w:r>
      <w:r>
        <w:rPr>
          <w:rStyle w:val="VerbatimChar"/>
        </w:rPr>
        <w:t xml:space="preserve">color.neutral.300</w:t>
      </w:r>
      <w:r>
        <w:t xml:space="preserve"> </w:t>
      </w:r>
      <w:r>
        <w:t xml:space="preserve">en reposo,</w:t>
      </w:r>
      <w:r>
        <w:t xml:space="preserve"> </w:t>
      </w:r>
      <w:r>
        <w:rPr>
          <w:rStyle w:val="VerbatimChar"/>
        </w:rPr>
        <w:t xml:space="preserve">color.neutral.900</w:t>
      </w:r>
      <w:r>
        <w:t xml:space="preserve"> </w:t>
      </w:r>
      <w:r>
        <w:t xml:space="preserve">/</w:t>
      </w:r>
      <w:r>
        <w:t xml:space="preserve"> </w:t>
      </w:r>
      <w:r>
        <w:rPr>
          <w:rStyle w:val="VerbatimChar"/>
        </w:rPr>
        <w:t xml:space="preserve">color.neutral.100</w:t>
      </w:r>
      <w:r>
        <w:t xml:space="preserve"> </w:t>
      </w:r>
      <w:r>
        <w:t xml:space="preserve">en el elemento activo, el color de rol cuando refuerza un rol (§2.4) y</w:t>
      </w:r>
      <w:r>
        <w:t xml:space="preserve"> </w:t>
      </w:r>
      <w:r>
        <w:rPr>
          <w:rStyle w:val="VerbatimChar"/>
        </w:rPr>
        <w:t xml:space="preserve">color.brand.700</w:t>
      </w:r>
      <w:r>
        <w:t xml:space="preserve"> </w:t>
      </w:r>
      <w:r>
        <w:t xml:space="preserve">/</w:t>
      </w:r>
      <w:r>
        <w:t xml:space="preserve"> </w:t>
      </w:r>
      <w:r>
        <w:rPr>
          <w:rStyle w:val="VerbatimChar"/>
        </w:rPr>
        <w:t xml:space="preserve">color.brand.300</w:t>
      </w:r>
      <w:r>
        <w:t xml:space="preserve"> </w:t>
      </w:r>
      <w:r>
        <w:t xml:space="preserve">solo en el icono del elemento activo de la barra lateral (§2.9). Un icono que es el único contenido de un control cumple 3:1 contra su fondo (interfaz); todos los pasos citados ya pasan 4.5:1 como texto sobre fondo y tarjeta (§2.8, §2.9), así que cumplen con holgura.</w:t>
      </w:r>
      <w:r>
        <w:t xml:space="preserve"> </w:t>
      </w:r>
      <w:r>
        <w:rPr>
          <w:rStyle w:val="VerbatimChar"/>
        </w:rPr>
        <w:t xml:space="preserve">color.neutral.600</w:t>
      </w:r>
      <w:r>
        <w:t xml:space="preserve"> </w:t>
      </w:r>
      <w:r>
        <w:t xml:space="preserve">sobre tarjeta (3.46:1) solo se admite en iconos decorativos.</w:t>
      </w:r>
    </w:p>
    <w:bookmarkEnd w:id="37"/>
    <w:bookmarkStart w:id="38" w:name="mapa-de-iconos"/>
    <w:p>
      <w:pPr>
        <w:pStyle w:val="Heading3"/>
      </w:pPr>
      <w:r>
        <w:t xml:space="preserve">5.4 Mapa de iconos</w:t>
      </w:r>
    </w:p>
    <w:p>
      <w:pPr>
        <w:pStyle w:val="FirstParagraph"/>
      </w:pPr>
      <w:r>
        <w:t xml:space="preserve">Nombres de Lucide 1.55.0 (</w:t>
      </w:r>
      <w:r>
        <w:rPr>
          <w:rStyle w:val="VerbatimChar"/>
        </w:rPr>
        <w:t xml:space="preserve">verificar.py</w:t>
      </w:r>
      <w:r>
        <w:t xml:space="preserve"> </w:t>
      </w:r>
      <w:r>
        <w:t xml:space="preserve">comprueba que cada nombre de la segunda columna existe en el sprite). Los iconos de cada pantalla los completan las secciones 7 y U3/U4; este mapa fija los significados que se repiten.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Significado</w:t>
            </w:r>
          </w:p>
        </w:tc>
        <w:tc>
          <w:tcPr/>
          <w:p>
            <w:pPr>
              <w:pStyle w:val="Compact"/>
            </w:pPr>
            <w:r>
              <w:t xml:space="preserve">Icono</w:t>
            </w:r>
          </w:p>
        </w:tc>
        <w:tc>
          <w:tcPr/>
          <w:p>
            <w:pPr>
              <w:pStyle w:val="Compact"/>
            </w:pPr>
            <w:r>
              <w:t xml:space="preserve">Dónde</w:t>
            </w:r>
          </w:p>
        </w:tc>
      </w:tr>
      <w:tr>
        <w:tc>
          <w:tcPr/>
          <w:p>
            <w:pPr>
              <w:pStyle w:val="Compact"/>
            </w:pPr>
            <w:r>
              <w:t xml:space="preserve">Ingreso</w:t>
            </w:r>
          </w:p>
        </w:tc>
        <w:tc>
          <w:tcPr/>
          <w:p>
            <w:pPr>
              <w:pStyle w:val="Compact"/>
            </w:pPr>
            <w:r>
              <w:rPr>
                <w:rStyle w:val="VerbatimChar"/>
              </w:rPr>
              <w:t xml:space="preserve">arrow-down-left</w:t>
            </w:r>
          </w:p>
        </w:tc>
        <w:tc>
          <w:tcPr/>
          <w:p>
            <w:pPr>
              <w:pStyle w:val="Compact"/>
            </w:pPr>
            <w:r>
              <w:t xml:space="preserve">cifras con «+» (§3.3)</w:t>
            </w:r>
          </w:p>
        </w:tc>
      </w:tr>
      <w:tr>
        <w:tc>
          <w:tcPr/>
          <w:p>
            <w:pPr>
              <w:pStyle w:val="Compact"/>
            </w:pPr>
            <w:r>
              <w:t xml:space="preserve">Gasto</w:t>
            </w:r>
          </w:p>
        </w:tc>
        <w:tc>
          <w:tcPr/>
          <w:p>
            <w:pPr>
              <w:pStyle w:val="Compact"/>
            </w:pPr>
            <w:r>
              <w:rPr>
                <w:rStyle w:val="VerbatimChar"/>
              </w:rPr>
              <w:t xml:space="preserve">arrow-up-right</w:t>
            </w:r>
          </w:p>
        </w:tc>
        <w:tc>
          <w:tcPr/>
          <w:p>
            <w:pPr>
              <w:pStyle w:val="Compact"/>
            </w:pPr>
            <w:r>
              <w:t xml:space="preserve">cifras con «−» (§3.3)</w:t>
            </w:r>
          </w:p>
        </w:tc>
      </w:tr>
      <w:tr>
        <w:tc>
          <w:tcPr/>
          <w:p>
            <w:pPr>
              <w:pStyle w:val="Compact"/>
            </w:pPr>
            <w:r>
              <w:t xml:space="preserve">Ahorro · metas de ahorro</w:t>
            </w:r>
          </w:p>
        </w:tc>
        <w:tc>
          <w:tcPr/>
          <w:p>
            <w:pPr>
              <w:pStyle w:val="Compact"/>
            </w:pPr>
            <w:r>
              <w:rPr>
                <w:rStyle w:val="VerbatimChar"/>
              </w:rPr>
              <w:t xml:space="preserve">piggy-bank</w:t>
            </w:r>
          </w:p>
        </w:tc>
        <w:tc>
          <w:tcPr/>
          <w:p>
            <w:pPr>
              <w:pStyle w:val="Compact"/>
            </w:pPr>
            <w:r>
              <w:t xml:space="preserve">insignias, tarjetas</w:t>
            </w:r>
          </w:p>
        </w:tc>
      </w:tr>
      <w:tr>
        <w:tc>
          <w:tcPr/>
          <w:p>
            <w:pPr>
              <w:pStyle w:val="Compact"/>
            </w:pPr>
            <w:r>
              <w:t xml:space="preserve">Deuda / crédito</w:t>
            </w:r>
          </w:p>
        </w:tc>
        <w:tc>
          <w:tcPr/>
          <w:p>
            <w:pPr>
              <w:pStyle w:val="Compact"/>
            </w:pPr>
            <w:r>
              <w:rPr>
                <w:rStyle w:val="VerbatimChar"/>
              </w:rPr>
              <w:t xml:space="preserve">credit-card</w:t>
            </w:r>
          </w:p>
        </w:tc>
        <w:tc>
          <w:tcPr/>
          <w:p>
            <w:pPr>
              <w:pStyle w:val="Compact"/>
            </w:pPr>
            <w:r>
              <w:t xml:space="preserve">insignias, tarjetas, Créditos</w:t>
            </w:r>
          </w:p>
        </w:tc>
      </w:tr>
      <w:tr>
        <w:tc>
          <w:tcPr/>
          <w:p>
            <w:pPr>
              <w:pStyle w:val="Compact"/>
            </w:pPr>
            <w:r>
              <w:t xml:space="preserve">Advertencia</w:t>
            </w:r>
          </w:p>
        </w:tc>
        <w:tc>
          <w:tcPr/>
          <w:p>
            <w:pPr>
              <w:pStyle w:val="Compact"/>
            </w:pPr>
            <w:r>
              <w:rPr>
                <w:rStyle w:val="VerbatimChar"/>
              </w:rPr>
              <w:t xml:space="preserve">triangle-alert</w:t>
            </w:r>
          </w:p>
        </w:tc>
        <w:tc>
          <w:tcPr/>
          <w:p>
            <w:pPr>
              <w:pStyle w:val="Compact"/>
            </w:pPr>
            <w:r>
              <w:t xml:space="preserve">avisos, límite rebasado</w:t>
            </w:r>
          </w:p>
        </w:tc>
      </w:tr>
      <w:tr>
        <w:tc>
          <w:tcPr/>
          <w:p>
            <w:pPr>
              <w:pStyle w:val="Compact"/>
            </w:pPr>
            <w:r>
              <w:t xml:space="preserve">Error</w:t>
            </w:r>
          </w:p>
        </w:tc>
        <w:tc>
          <w:tcPr/>
          <w:p>
            <w:pPr>
              <w:pStyle w:val="Compact"/>
            </w:pPr>
            <w:r>
              <w:rPr>
                <w:rStyle w:val="VerbatimChar"/>
              </w:rPr>
              <w:t xml:space="preserve">circle-alert</w:t>
            </w:r>
          </w:p>
        </w:tc>
        <w:tc>
          <w:tcPr/>
          <w:p>
            <w:pPr>
              <w:pStyle w:val="Compact"/>
            </w:pPr>
            <w:r>
              <w:t xml:space="preserve">validación de campos, avisos de error</w:t>
            </w:r>
          </w:p>
        </w:tc>
      </w:tr>
      <w:tr>
        <w:tc>
          <w:tcPr/>
          <w:p>
            <w:pPr>
              <w:pStyle w:val="Compact"/>
            </w:pPr>
            <w:r>
              <w:t xml:space="preserve">Éxito</w:t>
            </w:r>
          </w:p>
        </w:tc>
        <w:tc>
          <w:tcPr/>
          <w:p>
            <w:pPr>
              <w:pStyle w:val="Compact"/>
            </w:pPr>
            <w:r>
              <w:rPr>
                <w:rStyle w:val="VerbatimChar"/>
              </w:rPr>
              <w:t xml:space="preserve">circle-check</w:t>
            </w:r>
          </w:p>
        </w:tc>
        <w:tc>
          <w:tcPr/>
          <w:p>
            <w:pPr>
              <w:pStyle w:val="Compact"/>
            </w:pPr>
            <w:r>
              <w:t xml:space="preserve">«Guardado», «Pagado»</w:t>
            </w:r>
          </w:p>
        </w:tc>
      </w:tr>
      <w:tr>
        <w:tc>
          <w:tcPr/>
          <w:p>
            <w:pPr>
              <w:pStyle w:val="Compact"/>
            </w:pPr>
            <w:r>
              <w:t xml:space="preserve">Información</w:t>
            </w:r>
          </w:p>
        </w:tc>
        <w:tc>
          <w:tcPr/>
          <w:p>
            <w:pPr>
              <w:pStyle w:val="Compact"/>
            </w:pPr>
            <w:r>
              <w:rPr>
                <w:rStyle w:val="VerbatimChar"/>
              </w:rPr>
              <w:t xml:space="preserve">info</w:t>
            </w:r>
          </w:p>
        </w:tc>
        <w:tc>
          <w:tcPr/>
          <w:p>
            <w:pPr>
              <w:pStyle w:val="Compact"/>
            </w:pPr>
            <w:r>
              <w:t xml:space="preserve">avisos informativos</w:t>
            </w:r>
          </w:p>
        </w:tc>
      </w:tr>
      <w:tr>
        <w:tc>
          <w:tcPr/>
          <w:p>
            <w:pPr>
              <w:pStyle w:val="Compact"/>
            </w:pPr>
            <w:r>
              <w:t xml:space="preserve">Acción crítica</w:t>
            </w:r>
          </w:p>
        </w:tc>
        <w:tc>
          <w:tcPr/>
          <w:p>
            <w:pPr>
              <w:pStyle w:val="Compact"/>
            </w:pPr>
            <w:r>
              <w:rPr>
                <w:rStyle w:val="VerbatimChar"/>
              </w:rPr>
              <w:t xml:space="preserve">shield-alert</w:t>
            </w:r>
          </w:p>
        </w:tc>
        <w:tc>
          <w:tcPr/>
          <w:p>
            <w:pPr>
              <w:pStyle w:val="Compact"/>
            </w:pPr>
            <w:r>
              <w:t xml:space="preserve">encabezado del diálogo de confirmación</w:t>
            </w:r>
          </w:p>
        </w:tc>
      </w:tr>
      <w:tr>
        <w:tc>
          <w:tcPr/>
          <w:p>
            <w:pPr>
              <w:pStyle w:val="Compact"/>
            </w:pPr>
            <w:r>
              <w:t xml:space="preserve">Inicio</w:t>
            </w:r>
          </w:p>
        </w:tc>
        <w:tc>
          <w:tcPr/>
          <w:p>
            <w:pPr>
              <w:pStyle w:val="Compact"/>
            </w:pPr>
            <w:r>
              <w:rPr>
                <w:rStyle w:val="VerbatimChar"/>
              </w:rPr>
              <w:t xml:space="preserve">house</w:t>
            </w:r>
          </w:p>
        </w:tc>
        <w:tc>
          <w:tcPr/>
          <w:p>
            <w:pPr>
              <w:pStyle w:val="Compact"/>
            </w:pPr>
            <w:r>
              <w:t xml:space="preserve">barra inferior y lateral</w:t>
            </w:r>
          </w:p>
        </w:tc>
      </w:tr>
      <w:tr>
        <w:tc>
          <w:tcPr/>
          <w:p>
            <w:pPr>
              <w:pStyle w:val="Compact"/>
            </w:pPr>
            <w:r>
              <w:t xml:space="preserve">Comidas</w:t>
            </w:r>
          </w:p>
        </w:tc>
        <w:tc>
          <w:tcPr/>
          <w:p>
            <w:pPr>
              <w:pStyle w:val="Compact"/>
            </w:pPr>
            <w:r>
              <w:rPr>
                <w:rStyle w:val="VerbatimChar"/>
              </w:rPr>
              <w:t xml:space="preserve">utensils</w:t>
            </w:r>
          </w:p>
        </w:tc>
        <w:tc>
          <w:tcPr/>
          <w:p>
            <w:pPr>
              <w:pStyle w:val="Compact"/>
            </w:pPr>
            <w:r>
              <w:t xml:space="preserve">barra inferior y lateral</w:t>
            </w:r>
          </w:p>
        </w:tc>
      </w:tr>
      <w:tr>
        <w:tc>
          <w:tcPr/>
          <w:p>
            <w:pPr>
              <w:pStyle w:val="Compact"/>
            </w:pPr>
            <w:r>
              <w:t xml:space="preserve">Registrar</w:t>
            </w:r>
          </w:p>
        </w:tc>
        <w:tc>
          <w:tcPr/>
          <w:p>
            <w:pPr>
              <w:pStyle w:val="Compact"/>
            </w:pPr>
            <w:r>
              <w:rPr>
                <w:rStyle w:val="VerbatimChar"/>
              </w:rPr>
              <w:t xml:space="preserve">plus</w:t>
            </w:r>
          </w:p>
        </w:tc>
        <w:tc>
          <w:tcPr/>
          <w:p>
            <w:pPr>
              <w:pStyle w:val="Compact"/>
            </w:pPr>
            <w:r>
              <w:t xml:space="preserve">«+» de la barra inferior, «+ Registrar»</w:t>
            </w:r>
          </w:p>
        </w:tc>
      </w:tr>
      <w:tr>
        <w:tc>
          <w:tcPr/>
          <w:p>
            <w:pPr>
              <w:pStyle w:val="Compact"/>
            </w:pPr>
            <w:r>
              <w:t xml:space="preserve">Compras</w:t>
            </w:r>
          </w:p>
        </w:tc>
        <w:tc>
          <w:tcPr/>
          <w:p>
            <w:pPr>
              <w:pStyle w:val="Compact"/>
            </w:pPr>
            <w:r>
              <w:rPr>
                <w:rStyle w:val="VerbatimChar"/>
              </w:rPr>
              <w:t xml:space="preserve">shopping-cart</w:t>
            </w:r>
          </w:p>
        </w:tc>
        <w:tc>
          <w:tcPr/>
          <w:p>
            <w:pPr>
              <w:pStyle w:val="Compact"/>
            </w:pPr>
            <w:r>
              <w:t xml:space="preserve">barra inferior y lateral</w:t>
            </w:r>
          </w:p>
        </w:tc>
      </w:tr>
      <w:tr>
        <w:tc>
          <w:tcPr/>
          <w:p>
            <w:pPr>
              <w:pStyle w:val="Compact"/>
            </w:pPr>
            <w:r>
              <w:t xml:space="preserve">Buscar</w:t>
            </w:r>
          </w:p>
        </w:tc>
        <w:tc>
          <w:tcPr/>
          <w:p>
            <w:pPr>
              <w:pStyle w:val="Compact"/>
            </w:pPr>
            <w:r>
              <w:rPr>
                <w:rStyle w:val="VerbatimChar"/>
              </w:rPr>
              <w:t xml:space="preserve">search</w:t>
            </w:r>
          </w:p>
        </w:tc>
        <w:tc>
          <w:tcPr/>
          <w:p>
            <w:pPr>
              <w:pStyle w:val="Compact"/>
            </w:pPr>
            <w:r>
              <w:t xml:space="preserve">barra inferior, búsqueda (G-04)</w:t>
            </w:r>
          </w:p>
        </w:tc>
      </w:tr>
      <w:tr>
        <w:tc>
          <w:tcPr/>
          <w:p>
            <w:pPr>
              <w:pStyle w:val="Compact"/>
            </w:pPr>
            <w:r>
              <w:t xml:space="preserve">Menú · más acciones</w:t>
            </w:r>
          </w:p>
        </w:tc>
        <w:tc>
          <w:tcPr/>
          <w:p>
            <w:pPr>
              <w:pStyle w:val="Compact"/>
            </w:pPr>
            <w:r>
              <w:rPr>
                <w:rStyle w:val="VerbatimChar"/>
              </w:rPr>
              <w:t xml:space="preserve">menu</w:t>
            </w:r>
            <w:r>
              <w:t xml:space="preserve"> </w:t>
            </w:r>
            <w:r>
              <w:t xml:space="preserve">·</w:t>
            </w:r>
            <w:r>
              <w:t xml:space="preserve"> </w:t>
            </w:r>
            <w:r>
              <w:rPr>
                <w:rStyle w:val="VerbatimChar"/>
              </w:rPr>
              <w:t xml:space="preserve">ellipsis</w:t>
            </w:r>
          </w:p>
        </w:tc>
        <w:tc>
          <w:tcPr/>
          <w:p>
            <w:pPr>
              <w:pStyle w:val="Compact"/>
            </w:pPr>
            <w:r>
              <w:t xml:space="preserve">☰ en móvil · «⋯» del encabezado</w:t>
            </w:r>
          </w:p>
        </w:tc>
      </w:tr>
      <w:tr>
        <w:tc>
          <w:tcPr/>
          <w:p>
            <w:pPr>
              <w:pStyle w:val="Compact"/>
            </w:pPr>
            <w:r>
              <w:t xml:space="preserve">Colapsar barra lateral</w:t>
            </w:r>
          </w:p>
        </w:tc>
        <w:tc>
          <w:tcPr/>
          <w:p>
            <w:pPr>
              <w:pStyle w:val="Compact"/>
            </w:pPr>
            <w:r>
              <w:rPr>
                <w:rStyle w:val="VerbatimChar"/>
              </w:rPr>
              <w:t xml:space="preserve">panel-left</w:t>
            </w:r>
          </w:p>
        </w:tc>
        <w:tc>
          <w:tcPr/>
          <w:p>
            <w:pPr>
              <w:pStyle w:val="Compact"/>
            </w:pPr>
            <w:r>
              <w:t xml:space="preserve">barra lateral en escritorio</w:t>
            </w:r>
          </w:p>
        </w:tc>
      </w:tr>
      <w:tr>
        <w:tc>
          <w:tcPr/>
          <w:p>
            <w:pPr>
              <w:pStyle w:val="Compact"/>
            </w:pPr>
            <w:r>
              <w:t xml:space="preserve">Desplegar · navegar</w:t>
            </w:r>
          </w:p>
        </w:tc>
        <w:tc>
          <w:tcPr/>
          <w:p>
            <w:pPr>
              <w:pStyle w:val="Compact"/>
            </w:pPr>
            <w:r>
              <w:rPr>
                <w:rStyle w:val="VerbatimChar"/>
              </w:rPr>
              <w:t xml:space="preserve">chevron-right</w:t>
            </w:r>
            <w:r>
              <w:t xml:space="preserve"> </w:t>
            </w:r>
            <w:r>
              <w:t xml:space="preserve">·</w:t>
            </w:r>
            <w:r>
              <w:t xml:space="preserve"> </w:t>
            </w:r>
            <w:r>
              <w:rPr>
                <w:rStyle w:val="VerbatimChar"/>
              </w:rPr>
              <w:t xml:space="preserve">chevron-down</w:t>
            </w:r>
          </w:p>
        </w:tc>
        <w:tc>
          <w:tcPr/>
          <w:p>
            <w:pPr>
              <w:pStyle w:val="Compact"/>
            </w:pPr>
            <w:r>
              <w:t xml:space="preserve">árbol de la barra lateral, migas</w:t>
            </w:r>
          </w:p>
        </w:tc>
      </w:tr>
      <w:tr>
        <w:tc>
          <w:tcPr/>
          <w:p>
            <w:pPr>
              <w:pStyle w:val="Compact"/>
            </w:pPr>
            <w:r>
              <w:t xml:space="preserve">Calendario</w:t>
            </w:r>
          </w:p>
        </w:tc>
        <w:tc>
          <w:tcPr/>
          <w:p>
            <w:pPr>
              <w:pStyle w:val="Compact"/>
            </w:pPr>
            <w:r>
              <w:rPr>
                <w:rStyle w:val="VerbatimChar"/>
              </w:rPr>
              <w:t xml:space="preserve">calendar</w:t>
            </w:r>
            <w:r>
              <w:t xml:space="preserve"> </w:t>
            </w:r>
            <w:r>
              <w:t xml:space="preserve">·</w:t>
            </w:r>
            <w:r>
              <w:t xml:space="preserve"> </w:t>
            </w:r>
            <w:r>
              <w:rPr>
                <w:rStyle w:val="VerbatimChar"/>
              </w:rPr>
              <w:t xml:space="preserve">calendar-clock</w:t>
            </w:r>
          </w:p>
        </w:tc>
        <w:tc>
          <w:tcPr/>
          <w:p>
            <w:pPr>
              <w:pStyle w:val="Compact"/>
            </w:pPr>
            <w:r>
              <w:t xml:space="preserve">vista calendario · pagos próximos</w:t>
            </w:r>
          </w:p>
        </w:tc>
      </w:tr>
      <w:tr>
        <w:tc>
          <w:tcPr/>
          <w:p>
            <w:pPr>
              <w:pStyle w:val="Compact"/>
            </w:pPr>
            <w:r>
              <w:t xml:space="preserve">Ticket con OCR · foto</w:t>
            </w:r>
          </w:p>
        </w:tc>
        <w:tc>
          <w:tcPr/>
          <w:p>
            <w:pPr>
              <w:pStyle w:val="Compact"/>
            </w:pPr>
            <w:r>
              <w:rPr>
                <w:rStyle w:val="VerbatimChar"/>
              </w:rPr>
              <w:t xml:space="preserve">scan-line</w:t>
            </w:r>
            <w:r>
              <w:t xml:space="preserve"> </w:t>
            </w:r>
            <w:r>
              <w:t xml:space="preserve">·</w:t>
            </w:r>
            <w:r>
              <w:t xml:space="preserve"> </w:t>
            </w:r>
            <w:r>
              <w:rPr>
                <w:rStyle w:val="VerbatimChar"/>
              </w:rPr>
              <w:t xml:space="preserve">camera</w:t>
            </w:r>
          </w:p>
        </w:tc>
        <w:tc>
          <w:tcPr/>
          <w:p>
            <w:pPr>
              <w:pStyle w:val="Compact"/>
            </w:pPr>
            <w:r>
              <w:t xml:space="preserve">captura de ticket</w:t>
            </w:r>
          </w:p>
        </w:tc>
      </w:tr>
      <w:tr>
        <w:tc>
          <w:tcPr/>
          <w:p>
            <w:pPr>
              <w:pStyle w:val="Compact"/>
            </w:pPr>
            <w:r>
              <w:t xml:space="preserve">Adjunto</w:t>
            </w:r>
          </w:p>
        </w:tc>
        <w:tc>
          <w:tcPr/>
          <w:p>
            <w:pPr>
              <w:pStyle w:val="Compact"/>
            </w:pPr>
            <w:r>
              <w:rPr>
                <w:rStyle w:val="VerbatimChar"/>
              </w:rPr>
              <w:t xml:space="preserve">paperclip</w:t>
            </w:r>
          </w:p>
        </w:tc>
        <w:tc>
          <w:tcPr/>
          <w:p>
            <w:pPr>
              <w:pStyle w:val="Compact"/>
            </w:pPr>
            <w:r>
              <w:t xml:space="preserve">comprobantes</w:t>
            </w:r>
          </w:p>
        </w:tc>
      </w:tr>
      <w:tr>
        <w:tc>
          <w:tcPr/>
          <w:p>
            <w:pPr>
              <w:pStyle w:val="Compact"/>
            </w:pPr>
            <w:r>
              <w:t xml:space="preserve">Filtrar · ordenar</w:t>
            </w:r>
          </w:p>
        </w:tc>
        <w:tc>
          <w:tcPr/>
          <w:p>
            <w:pPr>
              <w:pStyle w:val="Compact"/>
            </w:pPr>
            <w:r>
              <w:rPr>
                <w:rStyle w:val="VerbatimChar"/>
              </w:rPr>
              <w:t xml:space="preserve">list-filter</w:t>
            </w:r>
            <w:r>
              <w:t xml:space="preserve"> </w:t>
            </w:r>
            <w:r>
              <w:t xml:space="preserve">·</w:t>
            </w:r>
            <w:r>
              <w:t xml:space="preserve"> </w:t>
            </w:r>
            <w:r>
              <w:rPr>
                <w:rStyle w:val="VerbatimChar"/>
              </w:rPr>
              <w:t xml:space="preserve">arrow-up-down</w:t>
            </w:r>
          </w:p>
        </w:tc>
        <w:tc>
          <w:tcPr/>
          <w:p>
            <w:pPr>
              <w:pStyle w:val="Compact"/>
            </w:pPr>
            <w:r>
              <w:t xml:space="preserve">barra de la vista</w:t>
            </w:r>
          </w:p>
        </w:tc>
      </w:tr>
      <w:tr>
        <w:tc>
          <w:tcPr/>
          <w:p>
            <w:pPr>
              <w:pStyle w:val="Compact"/>
            </w:pPr>
            <w:r>
              <w:t xml:space="preserve">Deshacer · cerrar</w:t>
            </w:r>
          </w:p>
        </w:tc>
        <w:tc>
          <w:tcPr/>
          <w:p>
            <w:pPr>
              <w:pStyle w:val="Compact"/>
            </w:pPr>
            <w:r>
              <w:rPr>
                <w:rStyle w:val="VerbatimChar"/>
              </w:rPr>
              <w:t xml:space="preserve">undo-2</w:t>
            </w:r>
            <w:r>
              <w:t xml:space="preserve"> </w:t>
            </w:r>
            <w:r>
              <w:t xml:space="preserve">·</w:t>
            </w:r>
            <w:r>
              <w:t xml:space="preserve"> </w:t>
            </w:r>
            <w:r>
              <w:rPr>
                <w:rStyle w:val="VerbatimChar"/>
              </w:rPr>
              <w:t xml:space="preserve">x</w:t>
            </w:r>
          </w:p>
        </w:tc>
        <w:tc>
          <w:tcPr/>
          <w:p>
            <w:pPr>
              <w:pStyle w:val="Compact"/>
            </w:pPr>
            <w:r>
              <w:t xml:space="preserve">aviso «Guardado · Deshacer», hojas y diálogos</w:t>
            </w:r>
          </w:p>
        </w:tc>
      </w:tr>
      <w:tr>
        <w:tc>
          <w:tcPr/>
          <w:p>
            <w:pPr>
              <w:pStyle w:val="Compact"/>
            </w:pPr>
            <w:r>
              <w:t xml:space="preserve">Borrar · editar</w:t>
            </w:r>
          </w:p>
        </w:tc>
        <w:tc>
          <w:tcPr/>
          <w:p>
            <w:pPr>
              <w:pStyle w:val="Compact"/>
            </w:pPr>
            <w:r>
              <w:rPr>
                <w:rStyle w:val="VerbatimChar"/>
              </w:rPr>
              <w:t xml:space="preserve">trash</w:t>
            </w:r>
            <w:r>
              <w:t xml:space="preserve"> </w:t>
            </w:r>
            <w:r>
              <w:t xml:space="preserve">·</w:t>
            </w:r>
            <w:r>
              <w:t xml:space="preserve"> </w:t>
            </w:r>
            <w:r>
              <w:rPr>
                <w:rStyle w:val="VerbatimChar"/>
              </w:rPr>
              <w:t xml:space="preserve">pencil</w:t>
            </w:r>
          </w:p>
        </w:tc>
        <w:tc>
          <w:tcPr/>
          <w:p>
            <w:pPr>
              <w:pStyle w:val="Compact"/>
            </w:pPr>
            <w:r>
              <w:t xml:space="preserve">acciones de registro</w:t>
            </w:r>
          </w:p>
        </w:tc>
      </w:tr>
      <w:tr>
        <w:tc>
          <w:tcPr/>
          <w:p>
            <w:pPr>
              <w:pStyle w:val="Compact"/>
            </w:pPr>
            <w:r>
              <w:t xml:space="preserve">Arrastrar</w:t>
            </w:r>
          </w:p>
        </w:tc>
        <w:tc>
          <w:tcPr/>
          <w:p>
            <w:pPr>
              <w:pStyle w:val="Compact"/>
            </w:pPr>
            <w:r>
              <w:rPr>
                <w:rStyle w:val="VerbatimChar"/>
              </w:rPr>
              <w:t xml:space="preserve">grip-vertical</w:t>
            </w:r>
          </w:p>
        </w:tc>
        <w:tc>
          <w:tcPr/>
          <w:p>
            <w:pPr>
              <w:pStyle w:val="Compact"/>
            </w:pPr>
            <w:r>
              <w:t xml:space="preserve">filas y tarjetas reordenables</w:t>
            </w:r>
          </w:p>
        </w:tc>
      </w:tr>
      <w:tr>
        <w:tc>
          <w:tcPr/>
          <w:p>
            <w:pPr>
              <w:pStyle w:val="Compact"/>
            </w:pPr>
            <w:r>
              <w:t xml:space="preserve">Cargando</w:t>
            </w:r>
          </w:p>
        </w:tc>
        <w:tc>
          <w:tcPr/>
          <w:p>
            <w:pPr>
              <w:pStyle w:val="Compact"/>
            </w:pPr>
            <w:r>
              <w:rPr>
                <w:rStyle w:val="VerbatimChar"/>
              </w:rPr>
              <w:t xml:space="preserve">loader-circle</w:t>
            </w:r>
          </w:p>
        </w:tc>
        <w:tc>
          <w:tcPr/>
          <w:p>
            <w:pPr>
              <w:pStyle w:val="Compact"/>
            </w:pPr>
            <w:r>
              <w:t xml:space="preserve">indicador de carga</w:t>
            </w:r>
          </w:p>
        </w:tc>
      </w:tr>
      <w:tr>
        <w:tc>
          <w:tcPr/>
          <w:p>
            <w:pPr>
              <w:pStyle w:val="Compact"/>
            </w:pPr>
            <w:r>
              <w:t xml:space="preserve">Sin conexión</w:t>
            </w:r>
          </w:p>
        </w:tc>
        <w:tc>
          <w:tcPr/>
          <w:p>
            <w:pPr>
              <w:pStyle w:val="Compact"/>
            </w:pPr>
            <w:r>
              <w:rPr>
                <w:rStyle w:val="VerbatimChar"/>
              </w:rPr>
              <w:t xml:space="preserve">wifi-off</w:t>
            </w:r>
          </w:p>
        </w:tc>
        <w:tc>
          <w:tcPr/>
          <w:p>
            <w:pPr>
              <w:pStyle w:val="Compact"/>
            </w:pPr>
            <w:r>
              <w:t xml:space="preserve">franja «Sin conexión con el servidor de casa» (G-07)</w:t>
            </w:r>
          </w:p>
        </w:tc>
      </w:tr>
      <w:tr>
        <w:tc>
          <w:tcPr/>
          <w:p>
            <w:pPr>
              <w:pStyle w:val="Compact"/>
            </w:pPr>
            <w:r>
              <w:t xml:space="preserve">Vistas de base de datos</w:t>
            </w:r>
          </w:p>
        </w:tc>
        <w:tc>
          <w:tcPr/>
          <w:p>
            <w:pPr>
              <w:pStyle w:val="Compact"/>
            </w:pPr>
            <w:r>
              <w:rPr>
                <w:rStyle w:val="VerbatimChar"/>
              </w:rPr>
              <w:t xml:space="preserve">table-2</w:t>
            </w:r>
            <w:r>
              <w:t xml:space="preserve"> </w:t>
            </w:r>
            <w:r>
              <w:t xml:space="preserve">·</w:t>
            </w:r>
            <w:r>
              <w:t xml:space="preserve"> </w:t>
            </w:r>
            <w:r>
              <w:rPr>
                <w:rStyle w:val="VerbatimChar"/>
              </w:rPr>
              <w:t xml:space="preserve">kanban</w:t>
            </w:r>
            <w:r>
              <w:t xml:space="preserve"> </w:t>
            </w:r>
            <w:r>
              <w:t xml:space="preserve">·</w:t>
            </w:r>
            <w:r>
              <w:t xml:space="preserve"> </w:t>
            </w:r>
            <w:r>
              <w:rPr>
                <w:rStyle w:val="VerbatimChar"/>
              </w:rPr>
              <w:t xml:space="preserve">calendar</w:t>
            </w:r>
            <w:r>
              <w:t xml:space="preserve"> </w:t>
            </w:r>
            <w:r>
              <w:t xml:space="preserve">·</w:t>
            </w:r>
            <w:r>
              <w:t xml:space="preserve"> </w:t>
            </w:r>
            <w:r>
              <w:rPr>
                <w:rStyle w:val="VerbatimChar"/>
              </w:rPr>
              <w:t xml:space="preserve">layout-grid</w:t>
            </w:r>
          </w:p>
        </w:tc>
        <w:tc>
          <w:tcPr/>
          <w:p>
            <w:pPr>
              <w:pStyle w:val="Compact"/>
            </w:pPr>
            <w:r>
              <w:t xml:space="preserve">tabla, tablero, calendario, galería</w:t>
            </w:r>
          </w:p>
        </w:tc>
      </w:tr>
      <w:tr>
        <w:tc>
          <w:tcPr/>
          <w:p>
            <w:pPr>
              <w:pStyle w:val="Compact"/>
            </w:pPr>
            <w:r>
              <w:t xml:space="preserve">Ajustes</w:t>
            </w:r>
          </w:p>
        </w:tc>
        <w:tc>
          <w:tcPr/>
          <w:p>
            <w:pPr>
              <w:pStyle w:val="Compact"/>
            </w:pPr>
            <w:r>
              <w:rPr>
                <w:rStyle w:val="VerbatimChar"/>
              </w:rPr>
              <w:t xml:space="preserve">settings</w:t>
            </w:r>
          </w:p>
        </w:tc>
        <w:tc>
          <w:tcPr/>
          <w:p>
            <w:pPr>
              <w:pStyle w:val="Compact"/>
            </w:pPr>
            <w:r>
              <w:t xml:space="preserve">entrada a Ajustes</w:t>
            </w:r>
          </w:p>
        </w:tc>
      </w:tr>
      <w:tr>
        <w:tc>
          <w:tcPr/>
          <w:p>
            <w:pPr>
              <w:pStyle w:val="Compact"/>
            </w:pPr>
            <w:r>
              <w:t xml:space="preserve">Ajustes › Cuenta y roles</w:t>
            </w:r>
          </w:p>
        </w:tc>
        <w:tc>
          <w:tcPr/>
          <w:p>
            <w:pPr>
              <w:pStyle w:val="Compact"/>
            </w:pPr>
            <w:r>
              <w:rPr>
                <w:rStyle w:val="VerbatimChar"/>
              </w:rPr>
              <w:t xml:space="preserve">user-cog</w:t>
            </w:r>
          </w:p>
        </w:tc>
        <w:tc>
          <w:tcPr/>
          <w:p>
            <w:pPr>
              <w:pStyle w:val="Compact"/>
            </w:pPr>
            <w:r>
              <w:t xml:space="preserve">sección 1 de 14 (decisiones §G)</w:t>
            </w:r>
          </w:p>
        </w:tc>
      </w:tr>
      <w:tr>
        <w:tc>
          <w:tcPr/>
          <w:p>
            <w:pPr>
              <w:pStyle w:val="Compact"/>
            </w:pPr>
            <w:r>
              <w:t xml:space="preserve">Ajustes › Presupuesto</w:t>
            </w:r>
          </w:p>
        </w:tc>
        <w:tc>
          <w:tcPr/>
          <w:p>
            <w:pPr>
              <w:pStyle w:val="Compact"/>
            </w:pPr>
            <w:r>
              <w:rPr>
                <w:rStyle w:val="VerbatimChar"/>
              </w:rPr>
              <w:t xml:space="preserve">wallet</w:t>
            </w:r>
          </w:p>
        </w:tc>
        <w:tc>
          <w:tcPr/>
          <w:p>
            <w:pPr>
              <w:pStyle w:val="Compact"/>
            </w:pPr>
            <w:r>
              <w:t xml:space="preserve">sección 2</w:t>
            </w:r>
          </w:p>
        </w:tc>
      </w:tr>
      <w:tr>
        <w:tc>
          <w:tcPr/>
          <w:p>
            <w:pPr>
              <w:pStyle w:val="Compact"/>
            </w:pPr>
            <w:r>
              <w:t xml:space="preserve">Ajustes › Ingresos</w:t>
            </w:r>
          </w:p>
        </w:tc>
        <w:tc>
          <w:tcPr/>
          <w:p>
            <w:pPr>
              <w:pStyle w:val="Compact"/>
            </w:pPr>
            <w:r>
              <w:rPr>
                <w:rStyle w:val="VerbatimChar"/>
              </w:rPr>
              <w:t xml:space="preserve">banknote</w:t>
            </w:r>
          </w:p>
        </w:tc>
        <w:tc>
          <w:tcPr/>
          <w:p>
            <w:pPr>
              <w:pStyle w:val="Compact"/>
            </w:pPr>
            <w:r>
              <w:t xml:space="preserve">sección 3</w:t>
            </w:r>
          </w:p>
        </w:tc>
      </w:tr>
      <w:tr>
        <w:tc>
          <w:tcPr/>
          <w:p>
            <w:pPr>
              <w:pStyle w:val="Compact"/>
            </w:pPr>
            <w:r>
              <w:t xml:space="preserve">Ajustes › Categorías</w:t>
            </w:r>
          </w:p>
        </w:tc>
        <w:tc>
          <w:tcPr/>
          <w:p>
            <w:pPr>
              <w:pStyle w:val="Compact"/>
            </w:pPr>
            <w:r>
              <w:rPr>
                <w:rStyle w:val="VerbatimChar"/>
              </w:rPr>
              <w:t xml:space="preserve">tags</w:t>
            </w:r>
          </w:p>
        </w:tc>
        <w:tc>
          <w:tcPr/>
          <w:p>
            <w:pPr>
              <w:pStyle w:val="Compact"/>
            </w:pPr>
            <w:r>
              <w:t xml:space="preserve">sección 4</w:t>
            </w:r>
          </w:p>
        </w:tc>
      </w:tr>
      <w:tr>
        <w:tc>
          <w:tcPr/>
          <w:p>
            <w:pPr>
              <w:pStyle w:val="Compact"/>
            </w:pPr>
            <w:r>
              <w:t xml:space="preserve">Ajustes › Créditos y condiciones</w:t>
            </w:r>
          </w:p>
        </w:tc>
        <w:tc>
          <w:tcPr/>
          <w:p>
            <w:pPr>
              <w:pStyle w:val="Compact"/>
            </w:pPr>
            <w:r>
              <w:rPr>
                <w:rStyle w:val="VerbatimChar"/>
              </w:rPr>
              <w:t xml:space="preserve">credit-card</w:t>
            </w:r>
          </w:p>
        </w:tc>
        <w:tc>
          <w:tcPr/>
          <w:p>
            <w:pPr>
              <w:pStyle w:val="Compact"/>
            </w:pPr>
            <w:r>
              <w:t xml:space="preserve">sección 5</w:t>
            </w:r>
          </w:p>
        </w:tc>
      </w:tr>
      <w:tr>
        <w:tc>
          <w:tcPr/>
          <w:p>
            <w:pPr>
              <w:pStyle w:val="Compact"/>
            </w:pPr>
            <w:r>
              <w:t xml:space="preserve">Ajustes › Tiendas y precios</w:t>
            </w:r>
          </w:p>
        </w:tc>
        <w:tc>
          <w:tcPr/>
          <w:p>
            <w:pPr>
              <w:pStyle w:val="Compact"/>
            </w:pPr>
            <w:r>
              <w:rPr>
                <w:rStyle w:val="VerbatimChar"/>
              </w:rPr>
              <w:t xml:space="preserve">store</w:t>
            </w:r>
          </w:p>
        </w:tc>
        <w:tc>
          <w:tcPr/>
          <w:p>
            <w:pPr>
              <w:pStyle w:val="Compact"/>
            </w:pPr>
            <w:r>
              <w:t xml:space="preserve">sección 6</w:t>
            </w:r>
          </w:p>
        </w:tc>
      </w:tr>
      <w:tr>
        <w:tc>
          <w:tcPr/>
          <w:p>
            <w:pPr>
              <w:pStyle w:val="Compact"/>
            </w:pPr>
            <w:r>
              <w:t xml:space="preserve">Ajustes › Recetas</w:t>
            </w:r>
          </w:p>
        </w:tc>
        <w:tc>
          <w:tcPr/>
          <w:p>
            <w:pPr>
              <w:pStyle w:val="Compact"/>
            </w:pPr>
            <w:r>
              <w:rPr>
                <w:rStyle w:val="VerbatimChar"/>
              </w:rPr>
              <w:t xml:space="preserve">chef-hat</w:t>
            </w:r>
          </w:p>
        </w:tc>
        <w:tc>
          <w:tcPr/>
          <w:p>
            <w:pPr>
              <w:pStyle w:val="Compact"/>
            </w:pPr>
            <w:r>
              <w:t xml:space="preserve">sección 7</w:t>
            </w:r>
          </w:p>
        </w:tc>
      </w:tr>
      <w:tr>
        <w:tc>
          <w:tcPr/>
          <w:p>
            <w:pPr>
              <w:pStyle w:val="Compact"/>
            </w:pPr>
            <w:r>
              <w:t xml:space="preserve">Ajustes › Reportes y frecuencias</w:t>
            </w:r>
          </w:p>
        </w:tc>
        <w:tc>
          <w:tcPr/>
          <w:p>
            <w:pPr>
              <w:pStyle w:val="Compact"/>
            </w:pPr>
            <w:r>
              <w:rPr>
                <w:rStyle w:val="VerbatimChar"/>
              </w:rPr>
              <w:t xml:space="preserve">file-chart-column</w:t>
            </w:r>
          </w:p>
        </w:tc>
        <w:tc>
          <w:tcPr/>
          <w:p>
            <w:pPr>
              <w:pStyle w:val="Compact"/>
            </w:pPr>
            <w:r>
              <w:t xml:space="preserve">sección 8</w:t>
            </w:r>
          </w:p>
        </w:tc>
      </w:tr>
      <w:tr>
        <w:tc>
          <w:tcPr/>
          <w:p>
            <w:pPr>
              <w:pStyle w:val="Compact"/>
            </w:pPr>
            <w:r>
              <w:t xml:space="preserve">Ajustes › Notificaciones</w:t>
            </w:r>
          </w:p>
        </w:tc>
        <w:tc>
          <w:tcPr/>
          <w:p>
            <w:pPr>
              <w:pStyle w:val="Compact"/>
            </w:pPr>
            <w:r>
              <w:rPr>
                <w:rStyle w:val="VerbatimChar"/>
              </w:rPr>
              <w:t xml:space="preserve">bell</w:t>
            </w:r>
          </w:p>
        </w:tc>
        <w:tc>
          <w:tcPr/>
          <w:p>
            <w:pPr>
              <w:pStyle w:val="Compact"/>
            </w:pPr>
            <w:r>
              <w:t xml:space="preserve">sección 9</w:t>
            </w:r>
          </w:p>
        </w:tc>
      </w:tr>
      <w:tr>
        <w:tc>
          <w:tcPr/>
          <w:p>
            <w:pPr>
              <w:pStyle w:val="Compact"/>
            </w:pPr>
            <w:r>
              <w:t xml:space="preserve">Ajustes › Apariencia</w:t>
            </w:r>
          </w:p>
        </w:tc>
        <w:tc>
          <w:tcPr/>
          <w:p>
            <w:pPr>
              <w:pStyle w:val="Compact"/>
            </w:pPr>
            <w:r>
              <w:rPr>
                <w:rStyle w:val="VerbatimChar"/>
              </w:rPr>
              <w:t xml:space="preserve">palette</w:t>
            </w:r>
            <w:r>
              <w:t xml:space="preserve"> </w:t>
            </w:r>
            <w:r>
              <w:t xml:space="preserve">·</w:t>
            </w:r>
            <w:r>
              <w:t xml:space="preserve"> </w:t>
            </w:r>
            <w:r>
              <w:rPr>
                <w:rStyle w:val="VerbatimChar"/>
              </w:rPr>
              <w:t xml:space="preserve">sun</w:t>
            </w:r>
            <w:r>
              <w:t xml:space="preserve"> </w:t>
            </w:r>
            <w:r>
              <w:t xml:space="preserve">·</w:t>
            </w:r>
            <w:r>
              <w:t xml:space="preserve"> </w:t>
            </w:r>
            <w:r>
              <w:rPr>
                <w:rStyle w:val="VerbatimChar"/>
              </w:rPr>
              <w:t xml:space="preserve">moon</w:t>
            </w:r>
            <w:r>
              <w:t xml:space="preserve"> </w:t>
            </w:r>
            <w:r>
              <w:t xml:space="preserve">·</w:t>
            </w:r>
            <w:r>
              <w:t xml:space="preserve"> </w:t>
            </w:r>
            <w:r>
              <w:rPr>
                <w:rStyle w:val="VerbatimChar"/>
              </w:rPr>
              <w:t xml:space="preserve">monitor</w:t>
            </w:r>
          </w:p>
        </w:tc>
        <w:tc>
          <w:tcPr/>
          <w:p>
            <w:pPr>
              <w:pStyle w:val="Compact"/>
            </w:pPr>
            <w:r>
              <w:t xml:space="preserve">sección 10; tema claro, oscuro y del sistema</w:t>
            </w:r>
          </w:p>
        </w:tc>
      </w:tr>
      <w:tr>
        <w:tc>
          <w:tcPr/>
          <w:p>
            <w:pPr>
              <w:pStyle w:val="Compact"/>
            </w:pPr>
            <w:r>
              <w:t xml:space="preserve">Ajustes › Datos y respaldos</w:t>
            </w:r>
          </w:p>
        </w:tc>
        <w:tc>
          <w:tcPr/>
          <w:p>
            <w:pPr>
              <w:pStyle w:val="Compact"/>
            </w:pPr>
            <w:r>
              <w:rPr>
                <w:rStyle w:val="VerbatimChar"/>
              </w:rPr>
              <w:t xml:space="preserve">database</w:t>
            </w:r>
          </w:p>
        </w:tc>
        <w:tc>
          <w:tcPr/>
          <w:p>
            <w:pPr>
              <w:pStyle w:val="Compact"/>
            </w:pPr>
            <w:r>
              <w:t xml:space="preserve">sección 11</w:t>
            </w:r>
          </w:p>
        </w:tc>
      </w:tr>
      <w:tr>
        <w:tc>
          <w:tcPr/>
          <w:p>
            <w:pPr>
              <w:pStyle w:val="Compact"/>
            </w:pPr>
            <w:r>
              <w:t xml:space="preserve">Ajustes › Personas y reparto</w:t>
            </w:r>
          </w:p>
        </w:tc>
        <w:tc>
          <w:tcPr/>
          <w:p>
            <w:pPr>
              <w:pStyle w:val="Compact"/>
            </w:pPr>
            <w:r>
              <w:rPr>
                <w:rStyle w:val="VerbatimChar"/>
              </w:rPr>
              <w:t xml:space="preserve">users</w:t>
            </w:r>
          </w:p>
        </w:tc>
        <w:tc>
          <w:tcPr/>
          <w:p>
            <w:pPr>
              <w:pStyle w:val="Compact"/>
            </w:pPr>
            <w:r>
              <w:t xml:space="preserve">sección 12</w:t>
            </w:r>
          </w:p>
        </w:tc>
      </w:tr>
      <w:tr>
        <w:tc>
          <w:tcPr/>
          <w:p>
            <w:pPr>
              <w:pStyle w:val="Compact"/>
            </w:pPr>
            <w:r>
              <w:t xml:space="preserve">Ajustes › Salud y metas de ahorro</w:t>
            </w:r>
          </w:p>
        </w:tc>
        <w:tc>
          <w:tcPr/>
          <w:p>
            <w:pPr>
              <w:pStyle w:val="Compact"/>
            </w:pPr>
            <w:r>
              <w:rPr>
                <w:rStyle w:val="VerbatimChar"/>
              </w:rPr>
              <w:t xml:space="preserve">heart-pulse</w:t>
            </w:r>
          </w:p>
        </w:tc>
        <w:tc>
          <w:tcPr/>
          <w:p>
            <w:pPr>
              <w:pStyle w:val="Compact"/>
            </w:pPr>
            <w:r>
              <w:t xml:space="preserve">sección 13</w:t>
            </w:r>
          </w:p>
        </w:tc>
      </w:tr>
      <w:tr>
        <w:tc>
          <w:tcPr/>
          <w:p>
            <w:pPr>
              <w:pStyle w:val="Compact"/>
            </w:pPr>
            <w:r>
              <w:t xml:space="preserve">Ajustes › Inventario</w:t>
            </w:r>
          </w:p>
        </w:tc>
        <w:tc>
          <w:tcPr/>
          <w:p>
            <w:pPr>
              <w:pStyle w:val="Compact"/>
            </w:pPr>
            <w:r>
              <w:rPr>
                <w:rStyle w:val="VerbatimChar"/>
              </w:rPr>
              <w:t xml:space="preserve">package</w:t>
            </w:r>
          </w:p>
        </w:tc>
        <w:tc>
          <w:tcPr/>
          <w:p>
            <w:pPr>
              <w:pStyle w:val="Compact"/>
            </w:pPr>
            <w:r>
              <w:t xml:space="preserve">sección 14</w:t>
            </w:r>
          </w:p>
        </w:tc>
      </w:tr>
    </w:tbl>
    <w:bookmarkEnd w:id="38"/>
    <w:bookmarkEnd w:id="39"/>
    <w:bookmarkStart w:id="44" w:name="movimiento"/>
    <w:p>
      <w:pPr>
        <w:pStyle w:val="Heading2"/>
      </w:pPr>
      <w:r>
        <w:t xml:space="preserve">6. Movimiento</w:t>
      </w:r>
    </w:p>
    <w:bookmarkStart w:id="40" w:name="duraciones-y-curvas"/>
    <w:p>
      <w:pPr>
        <w:pStyle w:val="Heading3"/>
      </w:pPr>
      <w:r>
        <w:t xml:space="preserve">6.1 Duraciones y curvas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motion.duration.fast</w:t>
            </w:r>
          </w:p>
        </w:tc>
        <w:tc>
          <w:tcPr/>
          <w:p>
            <w:pPr>
              <w:pStyle w:val="Compact"/>
            </w:pPr>
            <w:r>
              <w:t xml:space="preserve">150 ms</w:t>
            </w:r>
          </w:p>
        </w:tc>
        <w:tc>
          <w:tcPr/>
          <w:p>
            <w:pPr>
              <w:pStyle w:val="Compact"/>
            </w:pPr>
            <w:r>
              <w:t xml:space="preserve">cambios de estado: hover, presionado, color, casillas, interruptores; salidas de menús y avisos</w:t>
            </w:r>
          </w:p>
        </w:tc>
      </w:tr>
      <w:tr>
        <w:tc>
          <w:tcPr/>
          <w:p>
            <w:pPr>
              <w:pStyle w:val="Compact"/>
            </w:pPr>
            <w:r>
              <w:rPr>
                <w:rStyle w:val="VerbatimChar"/>
              </w:rPr>
              <w:t xml:space="preserve">motion.duration.base</w:t>
            </w:r>
          </w:p>
        </w:tc>
        <w:tc>
          <w:tcPr/>
          <w:p>
            <w:pPr>
              <w:pStyle w:val="Compact"/>
            </w:pPr>
            <w:r>
              <w:t xml:space="preserve">200 ms</w:t>
            </w:r>
          </w:p>
        </w:tc>
        <w:tc>
          <w:tcPr/>
          <w:p>
            <w:pPr>
              <w:pStyle w:val="Compact"/>
            </w:pPr>
            <w:r>
              <w:t xml:space="preserve">menús emergentes, aviso breve que entra, indicador de pestaña, desplegar un nodo de la barra lateral</w:t>
            </w:r>
          </w:p>
        </w:tc>
      </w:tr>
      <w:tr>
        <w:tc>
          <w:tcPr/>
          <w:p>
            <w:pPr>
              <w:pStyle w:val="Compact"/>
            </w:pPr>
            <w:r>
              <w:rPr>
                <w:rStyle w:val="VerbatimChar"/>
              </w:rPr>
              <w:t xml:space="preserve">motion.duration.slow</w:t>
            </w:r>
          </w:p>
        </w:tc>
        <w:tc>
          <w:tcPr/>
          <w:p>
            <w:pPr>
              <w:pStyle w:val="Compact"/>
            </w:pPr>
            <w:r>
              <w:t xml:space="preserve">250 ms</w:t>
            </w:r>
          </w:p>
        </w:tc>
        <w:tc>
          <w:tcPr/>
          <w:p>
            <w:pPr>
              <w:pStyle w:val="Compact"/>
            </w:pPr>
            <w:r>
              <w:t xml:space="preserve">diálogos, hojas inferiores, panel ☰ y barra lateral superpuesta, vista previa lateral</w:t>
            </w:r>
          </w:p>
        </w:tc>
      </w:tr>
      <w:tr>
        <w:tc>
          <w:tcPr/>
          <w:p>
            <w:pPr>
              <w:pStyle w:val="Compact"/>
            </w:pPr>
            <w:r>
              <w:rPr>
                <w:rStyle w:val="VerbatimChar"/>
              </w:rPr>
              <w:t xml:space="preserve">motion.easing.standard</w:t>
            </w:r>
          </w:p>
        </w:tc>
        <w:tc>
          <w:tcPr/>
          <w:p>
            <w:pPr>
              <w:pStyle w:val="Compact"/>
            </w:pPr>
            <w:r>
              <w:rPr>
                <w:rStyle w:val="VerbatimChar"/>
              </w:rPr>
              <w:t xml:space="preserve">cubic-bezier(0.2, 0, 0, 1)</w:t>
            </w:r>
          </w:p>
        </w:tc>
        <w:tc>
          <w:tcPr/>
          <w:p>
            <w:pPr>
              <w:pStyle w:val="Compact"/>
            </w:pPr>
            <w:r>
              <w:t xml:space="preserve">cambios dentro de la pantalla y salidas</w:t>
            </w:r>
          </w:p>
        </w:tc>
      </w:tr>
      <w:tr>
        <w:tc>
          <w:tcPr/>
          <w:p>
            <w:pPr>
              <w:pStyle w:val="Compact"/>
            </w:pPr>
            <w:r>
              <w:rPr>
                <w:rStyle w:val="VerbatimChar"/>
              </w:rPr>
              <w:t xml:space="preserve">motion.easing.emphasized</w:t>
            </w:r>
          </w:p>
        </w:tc>
        <w:tc>
          <w:tcPr/>
          <w:p>
            <w:pPr>
              <w:pStyle w:val="Compact"/>
            </w:pPr>
            <w:r>
              <w:rPr>
                <w:rStyle w:val="VerbatimChar"/>
              </w:rPr>
              <w:t xml:space="preserve">cubic-bezier(0.05, 0.7, 0.1, 1)</w:t>
            </w:r>
          </w:p>
        </w:tc>
        <w:tc>
          <w:tcPr/>
          <w:p>
            <w:pPr>
              <w:pStyle w:val="Compact"/>
            </w:pPr>
            <w:r>
              <w:t xml:space="preserve">entradas de lo que aparece sobre la pantalla (diálogo, hoja, panel, aviso)</w:t>
            </w:r>
          </w:p>
        </w:tc>
      </w:tr>
    </w:tbl>
    <w:p>
      <w:pPr>
        <w:pStyle w:val="BodyText"/>
      </w:pPr>
      <w:r>
        <w:t xml:space="preserve">Decisiones:</w:t>
      </w:r>
    </w:p>
    <w:p>
      <w:pPr>
        <w:pStyle w:val="Compact"/>
        <w:numPr>
          <w:ilvl w:val="0"/>
          <w:numId w:val="1010"/>
        </w:numPr>
      </w:pPr>
      <w:r>
        <w:rPr>
          <w:b/>
          <w:bCs/>
        </w:rPr>
        <w:t xml:space="preserve">150–250 ms</w:t>
      </w:r>
      <w:r>
        <w:t xml:space="preserve"> </w:t>
      </w:r>
      <w:r>
        <w:t xml:space="preserve">(plan §4.1): por debajo de 150 ms el cambio no se percibe como transición; por encima de 250 ms la interfaz se siente lenta en el teléfono.</w:t>
      </w:r>
    </w:p>
    <w:p>
      <w:pPr>
        <w:pStyle w:val="Compact"/>
        <w:numPr>
          <w:ilvl w:val="0"/>
          <w:numId w:val="1010"/>
        </w:numPr>
      </w:pPr>
      <w:r>
        <w:rPr>
          <w:b/>
          <w:bCs/>
        </w:rPr>
        <w:t xml:space="preserve">Curva enfática solo para entrar</w:t>
      </w:r>
      <w:r>
        <w:t xml:space="preserve">: arranca rápido y frena suave, así lo que aparece llega pronto al lugar donde se lee; salir usa la estándar con</w:t>
      </w:r>
      <w:r>
        <w:t xml:space="preserve"> </w:t>
      </w:r>
      <w:r>
        <w:rPr>
          <w:rStyle w:val="VerbatimChar"/>
        </w:rPr>
        <w:t xml:space="preserve">fast</w:t>
      </w:r>
      <w:r>
        <w:t xml:space="preserve"> </w:t>
      </w:r>
      <w:r>
        <w:t xml:space="preserve">porque lo que se va no debe hacer esperar.</w:t>
      </w:r>
    </w:p>
    <w:p>
      <w:pPr>
        <w:pStyle w:val="Compact"/>
        <w:numPr>
          <w:ilvl w:val="0"/>
          <w:numId w:val="1010"/>
        </w:numPr>
      </w:pPr>
      <w:r>
        <w:rPr>
          <w:b/>
          <w:bCs/>
        </w:rPr>
        <w:t xml:space="preserve">Animar solo</w:t>
      </w:r>
      <w:r>
        <w:rPr>
          <w:b/>
          <w:bCs/>
        </w:rPr>
        <w:t xml:space="preserve"> </w:t>
      </w:r>
      <w:r>
        <w:rPr>
          <w:rStyle w:val="VerbatimChar"/>
          <w:b/>
          <w:bCs/>
        </w:rPr>
        <w:t xml:space="preserve">opacity</w:t>
      </w:r>
      <w:r>
        <w:rPr>
          <w:b/>
          <w:bCs/>
        </w:rPr>
        <w:t xml:space="preserve"> </w:t>
      </w:r>
      <w:r>
        <w:rPr>
          <w:b/>
          <w:bCs/>
        </w:rPr>
        <w:t xml:space="preserve">y</w:t>
      </w:r>
      <w:r>
        <w:rPr>
          <w:b/>
          <w:bCs/>
        </w:rPr>
        <w:t xml:space="preserve"> </w:t>
      </w:r>
      <w:r>
        <w:rPr>
          <w:rStyle w:val="VerbatimChar"/>
          <w:b/>
          <w:bCs/>
        </w:rPr>
        <w:t xml:space="preserve">transform</w:t>
      </w:r>
      <w:r>
        <w:t xml:space="preserve">: no cambian el tamaño de la página ni provocan saltos de diseño en teléfonos modestos.</w:t>
      </w:r>
    </w:p>
    <w:p>
      <w:pPr>
        <w:pStyle w:val="Compact"/>
        <w:numPr>
          <w:ilvl w:val="0"/>
          <w:numId w:val="1010"/>
        </w:numPr>
      </w:pPr>
      <w:r>
        <w:t xml:space="preserve">El aviso «Guardado · Deshacer» permanece 5 s (U1 G-07); la duración de permanencia no es movimiento y no cambia con las preferencias.</w:t>
      </w:r>
    </w:p>
    <w:bookmarkEnd w:id="40"/>
    <w:bookmarkStart w:id="41" w:name="qué-se-mueve"/>
    <w:p>
      <w:pPr>
        <w:pStyle w:val="Heading3"/>
      </w:pPr>
      <w:r>
        <w:t xml:space="preserve">6.2 Qué se mueve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Entrada</w:t>
            </w:r>
          </w:p>
        </w:tc>
        <w:tc>
          <w:tcPr/>
          <w:p>
            <w:pPr>
              <w:pStyle w:val="Compact"/>
            </w:pPr>
            <w:r>
              <w:t xml:space="preserve">Salida</w:t>
            </w:r>
          </w:p>
        </w:tc>
      </w:tr>
      <w:tr>
        <w:tc>
          <w:tcPr/>
          <w:p>
            <w:pPr>
              <w:pStyle w:val="Compact"/>
            </w:pPr>
            <w:r>
              <w:t xml:space="preserve">Hoja inferior (&lt; 768)</w:t>
            </w:r>
          </w:p>
        </w:tc>
        <w:tc>
          <w:tcPr/>
          <w:p>
            <w:pPr>
              <w:pStyle w:val="Compact"/>
            </w:pPr>
            <w:r>
              <w:t xml:space="preserve">desliza desde abajo,</w:t>
            </w:r>
            <w:r>
              <w:t xml:space="preserve"> </w:t>
            </w:r>
            <w:r>
              <w:rPr>
                <w:rStyle w:val="VerbatimChar"/>
              </w:rPr>
              <w:t xml:space="preserve">slow</w:t>
            </w:r>
            <w:r>
              <w:t xml:space="preserve">, enfática</w:t>
            </w:r>
          </w:p>
        </w:tc>
        <w:tc>
          <w:tcPr/>
          <w:p>
            <w:pPr>
              <w:pStyle w:val="Compact"/>
            </w:pPr>
            <w:r>
              <w:t xml:space="preserve">baja,</w:t>
            </w:r>
            <w:r>
              <w:t xml:space="preserve"> </w:t>
            </w:r>
            <w:r>
              <w:rPr>
                <w:rStyle w:val="VerbatimChar"/>
              </w:rPr>
              <w:t xml:space="preserve">fast</w:t>
            </w:r>
            <w:r>
              <w:t xml:space="preserve">, estándar</w:t>
            </w:r>
          </w:p>
        </w:tc>
      </w:tr>
      <w:tr>
        <w:tc>
          <w:tcPr/>
          <w:p>
            <w:pPr>
              <w:pStyle w:val="Compact"/>
            </w:pPr>
            <w:r>
              <w:t xml:space="preserve">Diálogo (≥ 768)</w:t>
            </w:r>
          </w:p>
        </w:tc>
        <w:tc>
          <w:tcPr/>
          <w:p>
            <w:pPr>
              <w:pStyle w:val="Compact"/>
            </w:pPr>
            <w:r>
              <w:t xml:space="preserve">aparece con opacidad y escala 0.98 → 1,</w:t>
            </w:r>
            <w:r>
              <w:t xml:space="preserve"> </w:t>
            </w:r>
            <w:r>
              <w:rPr>
                <w:rStyle w:val="VerbatimChar"/>
              </w:rPr>
              <w:t xml:space="preserve">slow</w:t>
            </w:r>
            <w:r>
              <w:t xml:space="preserve">, enfática</w:t>
            </w:r>
          </w:p>
        </w:tc>
        <w:tc>
          <w:tcPr/>
          <w:p>
            <w:pPr>
              <w:pStyle w:val="Compact"/>
            </w:pPr>
            <w:r>
              <w:t xml:space="preserve">opacidad,</w:t>
            </w:r>
            <w:r>
              <w:t xml:space="preserve"> </w:t>
            </w:r>
            <w:r>
              <w:rPr>
                <w:rStyle w:val="VerbatimChar"/>
              </w:rPr>
              <w:t xml:space="preserve">fast</w:t>
            </w:r>
            <w:r>
              <w:t xml:space="preserve">, estándar</w:t>
            </w:r>
          </w:p>
        </w:tc>
      </w:tr>
      <w:tr>
        <w:tc>
          <w:tcPr/>
          <w:p>
            <w:pPr>
              <w:pStyle w:val="Compact"/>
            </w:pPr>
            <w:r>
              <w:t xml:space="preserve">Panel ☰ y barra lateral superpuesta</w:t>
            </w:r>
          </w:p>
        </w:tc>
        <w:tc>
          <w:tcPr/>
          <w:p>
            <w:pPr>
              <w:pStyle w:val="Compact"/>
            </w:pPr>
            <w:r>
              <w:t xml:space="preserve">desliza desde la izquierda,</w:t>
            </w:r>
            <w:r>
              <w:t xml:space="preserve"> </w:t>
            </w:r>
            <w:r>
              <w:rPr>
                <w:rStyle w:val="VerbatimChar"/>
              </w:rPr>
              <w:t xml:space="preserve">slow</w:t>
            </w:r>
            <w:r>
              <w:t xml:space="preserve">, enfática, con</w:t>
            </w:r>
            <w:r>
              <w:t xml:space="preserve"> </w:t>
            </w:r>
            <w:r>
              <w:rPr>
                <w:rStyle w:val="VerbatimChar"/>
              </w:rPr>
              <w:t xml:space="preserve">overlay.scrim</w:t>
            </w:r>
            <w:r>
              <w:t xml:space="preserve"> </w:t>
            </w:r>
            <w:r>
              <w:t xml:space="preserve">en opacidad</w:t>
            </w:r>
          </w:p>
        </w:tc>
        <w:tc>
          <w:tcPr/>
          <w:p>
            <w:pPr>
              <w:pStyle w:val="Compact"/>
            </w:pPr>
            <w:r>
              <w:t xml:space="preserve">regresa,</w:t>
            </w:r>
            <w:r>
              <w:t xml:space="preserve"> </w:t>
            </w:r>
            <w:r>
              <w:rPr>
                <w:rStyle w:val="VerbatimChar"/>
              </w:rPr>
              <w:t xml:space="preserve">fast</w:t>
            </w:r>
          </w:p>
        </w:tc>
      </w:tr>
      <w:tr>
        <w:tc>
          <w:tcPr/>
          <w:p>
            <w:pPr>
              <w:pStyle w:val="Compact"/>
            </w:pPr>
            <w:r>
              <w:t xml:space="preserve">Menú emergente, menú</w:t>
            </w:r>
            <w:r>
              <w:t xml:space="preserve"> </w:t>
            </w:r>
            <w:r>
              <w:rPr>
                <w:rStyle w:val="VerbatimChar"/>
              </w:rPr>
              <w:t xml:space="preserve">/</w:t>
            </w:r>
          </w:p>
        </w:tc>
        <w:tc>
          <w:tcPr/>
          <w:p>
            <w:pPr>
              <w:pStyle w:val="Compact"/>
            </w:pPr>
            <w:r>
              <w:t xml:space="preserve">opacidad y desplazamiento de 4 px,</w:t>
            </w:r>
            <w:r>
              <w:t xml:space="preserve"> </w:t>
            </w:r>
            <w:r>
              <w:rPr>
                <w:rStyle w:val="VerbatimChar"/>
              </w:rPr>
              <w:t xml:space="preserve">base</w:t>
            </w:r>
            <w:r>
              <w:t xml:space="preserve">, enfática</w:t>
            </w:r>
          </w:p>
        </w:tc>
        <w:tc>
          <w:tcPr/>
          <w:p>
            <w:pPr>
              <w:pStyle w:val="Compact"/>
            </w:pPr>
            <w:r>
              <w:t xml:space="preserve">opacidad,</w:t>
            </w:r>
            <w:r>
              <w:t xml:space="preserve"> </w:t>
            </w:r>
            <w:r>
              <w:rPr>
                <w:rStyle w:val="VerbatimChar"/>
              </w:rPr>
              <w:t xml:space="preserve">fast</w:t>
            </w:r>
          </w:p>
        </w:tc>
      </w:tr>
      <w:tr>
        <w:tc>
          <w:tcPr/>
          <w:p>
            <w:pPr>
              <w:pStyle w:val="Compact"/>
            </w:pPr>
            <w:r>
              <w:t xml:space="preserve">Aviso breve</w:t>
            </w:r>
          </w:p>
        </w:tc>
        <w:tc>
          <w:tcPr/>
          <w:p>
            <w:pPr>
              <w:pStyle w:val="Compact"/>
            </w:pPr>
            <w:r>
              <w:t xml:space="preserve">sube 8 px con opacidad,</w:t>
            </w:r>
            <w:r>
              <w:t xml:space="preserve"> </w:t>
            </w:r>
            <w:r>
              <w:rPr>
                <w:rStyle w:val="VerbatimChar"/>
              </w:rPr>
              <w:t xml:space="preserve">base</w:t>
            </w:r>
            <w:r>
              <w:t xml:space="preserve">, enfática</w:t>
            </w:r>
          </w:p>
        </w:tc>
        <w:tc>
          <w:tcPr/>
          <w:p>
            <w:pPr>
              <w:pStyle w:val="Compact"/>
            </w:pPr>
            <w:r>
              <w:t xml:space="preserve">opacidad,</w:t>
            </w:r>
            <w:r>
              <w:t xml:space="preserve"> </w:t>
            </w:r>
            <w:r>
              <w:rPr>
                <w:rStyle w:val="VerbatimChar"/>
              </w:rPr>
              <w:t xml:space="preserve">fast</w:t>
            </w:r>
          </w:p>
        </w:tc>
      </w:tr>
      <w:tr>
        <w:tc>
          <w:tcPr/>
          <w:p>
            <w:pPr>
              <w:pStyle w:val="Compact"/>
            </w:pPr>
            <w:r>
              <w:t xml:space="preserve">Hover, foco, presionado</w:t>
            </w:r>
          </w:p>
        </w:tc>
        <w:tc>
          <w:tcPr/>
          <w:p>
            <w:pPr>
              <w:pStyle w:val="Compact"/>
            </w:pPr>
            <w:r>
              <w:t xml:space="preserve">color de fondo y borde,</w:t>
            </w:r>
            <w:r>
              <w:t xml:space="preserve"> </w:t>
            </w:r>
            <w:r>
              <w:rPr>
                <w:rStyle w:val="VerbatimChar"/>
              </w:rPr>
              <w:t xml:space="preserve">fast</w:t>
            </w:r>
            <w:r>
              <w:t xml:space="preserve">, estándar; el anillo de foco aparece sin transición</w:t>
            </w:r>
          </w:p>
        </w:tc>
        <w:tc>
          <w:tcPr/>
          <w:p>
            <w:pPr>
              <w:pStyle w:val="Compact"/>
            </w:pPr>
            <w:r>
              <w:t xml:space="preserve">—</w:t>
            </w:r>
          </w:p>
        </w:tc>
      </w:tr>
      <w:tr>
        <w:tc>
          <w:tcPr/>
          <w:p>
            <w:pPr>
              <w:pStyle w:val="Compact"/>
            </w:pPr>
            <w:r>
              <w:t xml:space="preserve">Nodo de la barra lateral</w:t>
            </w:r>
          </w:p>
        </w:tc>
        <w:tc>
          <w:tcPr/>
          <w:p>
            <w:pPr>
              <w:pStyle w:val="Compact"/>
            </w:pPr>
            <w:r>
              <w:t xml:space="preserve">el chevron gira 90°,</w:t>
            </w:r>
            <w:r>
              <w:t xml:space="preserve"> </w:t>
            </w:r>
            <w:r>
              <w:rPr>
                <w:rStyle w:val="VerbatimChar"/>
              </w:rPr>
              <w:t xml:space="preserve">base</w:t>
            </w:r>
            <w:r>
              <w:t xml:space="preserve">; los hijos aparecen sin animar su altura</w:t>
            </w:r>
          </w:p>
        </w:tc>
        <w:tc>
          <w:tcPr/>
          <w:p>
            <w:pPr>
              <w:pStyle w:val="Compact"/>
            </w:pPr>
            <w:r>
              <w:t xml:space="preserve">ídem</w:t>
            </w:r>
          </w:p>
        </w:tc>
      </w:tr>
      <w:tr>
        <w:tc>
          <w:tcPr/>
          <w:p>
            <w:pPr>
              <w:pStyle w:val="Compact"/>
            </w:pPr>
            <w:r>
              <w:t xml:space="preserve">Carga</w:t>
            </w:r>
          </w:p>
        </w:tc>
        <w:tc>
          <w:tcPr/>
          <w:p>
            <w:pPr>
              <w:pStyle w:val="Compact"/>
            </w:pPr>
            <w:r>
              <w:t xml:space="preserve">esqueleto estático en</w:t>
            </w:r>
            <w:r>
              <w:t xml:space="preserve"> </w:t>
            </w:r>
            <w:r>
              <w:rPr>
                <w:rStyle w:val="VerbatimChar"/>
              </w:rPr>
              <w:t xml:space="preserve">color.neutral.100</w:t>
            </w:r>
            <w:r>
              <w:t xml:space="preserve"> </w:t>
            </w:r>
            <w:r>
              <w:t xml:space="preserve">/</w:t>
            </w:r>
            <w:r>
              <w:t xml:space="preserve"> </w:t>
            </w:r>
            <w:r>
              <w:rPr>
                <w:rStyle w:val="VerbatimChar"/>
              </w:rPr>
              <w:t xml:space="preserve">color.neutral.900</w:t>
            </w:r>
            <w:r>
              <w:t xml:space="preserve">;</w:t>
            </w:r>
            <w:r>
              <w:t xml:space="preserve"> </w:t>
            </w:r>
            <w:r>
              <w:rPr>
                <w:rStyle w:val="VerbatimChar"/>
              </w:rPr>
              <w:t xml:space="preserve">loader-circle</w:t>
            </w:r>
            <w:r>
              <w:t xml:space="preserve"> </w:t>
            </w:r>
            <w:r>
              <w:t xml:space="preserve">gira (1 vuelta por segundo) solo en acciones de más de 400 ms</w:t>
            </w:r>
          </w:p>
        </w:tc>
        <w:tc>
          <w:tcPr/>
          <w:p>
            <w:pPr>
              <w:pStyle w:val="Compact"/>
            </w:pPr>
            <w:r>
              <w:t xml:space="preserve">—</w:t>
            </w:r>
          </w:p>
        </w:tc>
      </w:tr>
    </w:tbl>
    <w:bookmarkEnd w:id="41"/>
    <w:bookmarkStart w:id="42" w:name="movimiento-reducido"/>
    <w:p>
      <w:pPr>
        <w:pStyle w:val="Heading3"/>
      </w:pPr>
      <w:r>
        <w:t xml:space="preserve">6.3 Movimiento reducido</w:t>
      </w:r>
    </w:p>
    <w:p>
      <w:pPr>
        <w:pStyle w:val="FirstParagraph"/>
      </w:pPr>
      <w:r>
        <w:t xml:space="preserve">Con</w:t>
      </w:r>
      <w:r>
        <w:t xml:space="preserve"> </w:t>
      </w:r>
      <w:r>
        <w:rPr>
          <w:rStyle w:val="VerbatimChar"/>
        </w:rPr>
        <w:t xml:space="preserve">prefers-reduced-motion: reduce</w:t>
      </w:r>
      <w:r>
        <w:t xml:space="preserve"> </w:t>
      </w:r>
      <w:r>
        <w:t xml:space="preserve">se desactivan todas las transiciones no esenciales: nada se desliza, escala ni gira por decoración; los cambios de estado y la entrada de diálogos, hojas y paneles son instantáneos. Lo único que se conserva es el indicador de carga</w:t>
      </w:r>
      <w:r>
        <w:t xml:space="preserve"> </w:t>
      </w:r>
      <w:r>
        <w:rPr>
          <w:rStyle w:val="VerbatimChar"/>
        </w:rPr>
        <w:t xml:space="preserve">loader-circle</w:t>
      </w:r>
      <w:r>
        <w:t xml:space="preserve">, porque es información (la app está trabajando), y aun así gira a la mitad de velocidad.</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transition-duration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animation-duration</w:t>
      </w:r>
      <w:r>
        <w:rPr>
          <w:rStyle w:val="CharTok"/>
        </w:rPr>
        <w:t xml:space="preserve">:</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animation-iteration-count</w:t>
      </w:r>
      <w:r>
        <w:rPr>
          <w:rStyle w:v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scroll-behavior</w:t>
      </w:r>
      <w:r>
        <w:rPr>
          <w:rStyle w:val="CharTok"/>
        </w:rPr>
        <w:t xml:space="preserve">:</w:t>
      </w:r>
      <w:r>
        <w:rPr>
          <w:rStyle w:val="NormalTok"/>
        </w:rPr>
        <w:t xml:space="preserve"> </w:t>
      </w:r>
      <w:r>
        <w:rPr>
          <w:rStyle w:val="BuiltInTok"/>
        </w:rPr>
        <w:t xml:space="preserve">auto</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  </w:t>
      </w:r>
      <w:r>
        <w:rPr>
          <w:rStyle w:val="FunctionTok"/>
        </w:rPr>
        <w:t xml:space="preserve">.icon-spinner</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spin 2</w:t>
      </w:r>
      <w:r>
        <w:rPr>
          <w:rStyle w:val="DataTypeTok"/>
        </w:rPr>
        <w:t xml:space="preserve">s</w:t>
      </w:r>
      <w:r>
        <w:rPr>
          <w:rStyle w:val="NormalTok"/>
        </w:rPr>
        <w:t xml:space="preserve"> cubic-bezier</w:t>
      </w:r>
      <w:r>
        <w:rPr>
          <w:rStyle w:val="Function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ecValTok"/>
        </w:rPr>
        <w:t xml:space="preserve">infinite</w:t>
      </w:r>
      <w:r>
        <w:rPr>
          <w:rStyle w:val="NormalTok"/>
        </w:rPr>
        <w:t xml:space="preserve"> </w:t>
      </w:r>
      <w:r>
        <w:rPr>
          <w:rStyle w:val="AttributeTok"/>
        </w:rPr>
        <w:t xml:space="preserve">!important</w:t>
      </w:r>
      <w:r>
        <w:rPr>
          <w:rStyle w:val="OperatorTok"/>
        </w:rPr>
        <w:t xml:space="preserve">;</w:t>
      </w:r>
      <w:r>
        <w:rPr>
          <w:rStyle w:val="NormalTok"/>
        </w:rPr>
        <w:t xml:space="preserve"> }</w:t>
      </w:r>
      <w:r>
        <w:br/>
      </w:r>
      <w:r>
        <w:rPr>
          <w:rStyle w:val="NormalTok"/>
        </w:rPr>
        <w:t xml:space="preserve">}</w:t>
      </w:r>
    </w:p>
    <w:bookmarkEnd w:id="42"/>
    <w:bookmarkStart w:id="43" w:name="lo-que-nunca-se-anima"/>
    <w:p>
      <w:pPr>
        <w:pStyle w:val="Heading3"/>
      </w:pPr>
      <w:r>
        <w:t xml:space="preserve">6.4 Lo que nunca se anima</w:t>
      </w:r>
    </w:p>
    <w:p>
      <w:pPr>
        <w:pStyle w:val="Compact"/>
        <w:numPr>
          <w:ilvl w:val="0"/>
          <w:numId w:val="1011"/>
        </w:numPr>
      </w:pPr>
      <w:r>
        <w:rPr>
          <w:b/>
          <w:bCs/>
        </w:rPr>
        <w:t xml:space="preserve">Cifras de dinero</w:t>
      </w:r>
      <w:r>
        <w:t xml:space="preserve">: sin conteo, sin desplazamiento de dígitos y sin parpadeo al actualizar; el valor nuevo reemplaza al anterior de inmediato.</w:t>
      </w:r>
    </w:p>
    <w:p>
      <w:pPr>
        <w:pStyle w:val="Compact"/>
        <w:numPr>
          <w:ilvl w:val="0"/>
          <w:numId w:val="1011"/>
        </w:numPr>
      </w:pPr>
      <w:r>
        <w:t xml:space="preserve">Gráficas: aparecen ya dibujadas (sin crecimiento de barras ni trazado de líneas), así la primera lectura ya es la exacta.</w:t>
      </w:r>
    </w:p>
    <w:p>
      <w:pPr>
        <w:pStyle w:val="Compact"/>
        <w:numPr>
          <w:ilvl w:val="0"/>
          <w:numId w:val="1011"/>
        </w:numPr>
      </w:pPr>
      <w:r>
        <w:t xml:space="preserve">El desplazamiento de la página (</w:t>
      </w:r>
      <w:r>
        <w:rPr>
          <w:rStyle w:val="VerbatimChar"/>
        </w:rPr>
        <w:t xml:space="preserve">scroll-behavior: auto</w:t>
      </w:r>
      <w:r>
        <w:t xml:space="preserve">).</w:t>
      </w:r>
    </w:p>
    <w:p>
      <w:pPr>
        <w:pStyle w:val="Compact"/>
        <w:numPr>
          <w:ilvl w:val="0"/>
          <w:numId w:val="1011"/>
        </w:numPr>
      </w:pPr>
      <w:r>
        <w:t xml:space="preserve">Nada parpadea más de 3 veces por segundo (WCAG 2.3.1).</w:t>
      </w:r>
    </w:p>
    <w:bookmarkEnd w:id="43"/>
    <w:bookmarkEnd w:id="44"/>
    <w:bookmarkStart w:id="67" w:name="componentes"/>
    <w:p>
      <w:pPr>
        <w:pStyle w:val="Heading2"/>
      </w:pPr>
      <w:r>
        <w:t xml:space="preserve">7. Componentes</w:t>
      </w:r>
    </w:p>
    <w:p>
      <w:pPr>
        <w:pStyle w:val="FirstParagraph"/>
      </w:pPr>
      <w:r>
        <w:t xml:space="preserve">Secciones 7 a 10: agente U2b-2-design (11-oct-2026). Esta sección especifica cada componente de U1 §1.4 y del plan §4.1 punto 7 con su anatomía, variantes, estados, tokens, tamaños, comportamiento en móvil y escritorio y accesibilidad. No define colores nuevos: los tokens</w:t>
      </w:r>
      <w:r>
        <w:t xml:space="preserve"> </w:t>
      </w:r>
      <w:r>
        <w:rPr>
          <w:rStyle w:val="VerbatimChar"/>
        </w:rPr>
        <w:t xml:space="preserve">ui.*</w:t>
      </w:r>
      <w:r>
        <w:t xml:space="preserve"> </w:t>
      </w:r>
      <w:r>
        <w:t xml:space="preserve">son alias de los primitivos de</w:t>
      </w:r>
      <w:r>
        <w:t xml:space="preserve"> </w:t>
      </w:r>
      <w:r>
        <w:rPr>
          <w:rStyle w:val="VerbatimChar"/>
        </w:rPr>
        <w:t xml:space="preserve">C2-colores.json</w:t>
      </w:r>
      <w:r>
        <w:t xml:space="preserve"> </w:t>
      </w:r>
      <w:r>
        <w:t xml:space="preserve">(§7.1) y U2c los lleva a</w:t>
      </w:r>
      <w:r>
        <w:t xml:space="preserve"> </w:t>
      </w:r>
      <w:r>
        <w:rPr>
          <w:rStyle w:val="VerbatimChar"/>
        </w:rPr>
        <w:t xml:space="preserve">C2-tokens.json</w:t>
      </w:r>
      <w:r>
        <w:t xml:space="preserve"> </w:t>
      </w:r>
      <w:r>
        <w:t xml:space="preserve">(§10). Cada par de primer plano y fondo que aparece aquí tiene su fila en la lista de pares de §10.5 (ids</w:t>
      </w:r>
      <w:r>
        <w:t xml:space="preserve"> </w:t>
      </w:r>
      <w:r>
        <w:rPr>
          <w:rStyle w:val="VerbatimChar"/>
        </w:rPr>
        <w:t xml:space="preserve">C-xxx</w:t>
      </w:r>
      <w:r>
        <w:t xml:space="preserve">), que U2d calcula.</w:t>
      </w:r>
    </w:p>
    <w:bookmarkStart w:id="45" w:name="convenciones-de-todos-los-componentes"/>
    <w:p>
      <w:pPr>
        <w:pStyle w:val="Heading3"/>
      </w:pPr>
      <w:r>
        <w:t xml:space="preserve">7.0 Convenciones de todos los componentes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Cuándo</w:t>
            </w:r>
          </w:p>
        </w:tc>
        <w:tc>
          <w:tcPr/>
          <w:p>
            <w:pPr>
              <w:pStyle w:val="Compact"/>
            </w:pPr>
            <w:r>
              <w:t xml:space="preserve">Regla común</w:t>
            </w:r>
          </w:p>
        </w:tc>
      </w:tr>
      <w:tr>
        <w:tc>
          <w:tcPr/>
          <w:p>
            <w:pPr>
              <w:pStyle w:val="Compact"/>
            </w:pPr>
            <w:r>
              <w:t xml:space="preserve">Reposo</w:t>
            </w:r>
          </w:p>
        </w:tc>
        <w:tc>
          <w:tcPr/>
          <w:p>
            <w:pPr>
              <w:pStyle w:val="Compact"/>
            </w:pPr>
            <w:r>
              <w:t xml:space="preserve">sin interacción</w:t>
            </w:r>
          </w:p>
        </w:tc>
        <w:tc>
          <w:tcPr/>
          <w:p>
            <w:pPr>
              <w:pStyle w:val="Compact"/>
            </w:pPr>
            <w:r>
              <w:t xml:space="preserve">tokens de la tabla del componente</w:t>
            </w:r>
          </w:p>
        </w:tc>
      </w:tr>
      <w:tr>
        <w:tc>
          <w:tcPr/>
          <w:p>
            <w:pPr>
              <w:pStyle w:val="Compact"/>
            </w:pPr>
            <w:r>
              <w:t xml:space="preserve">Hover</w:t>
            </w:r>
          </w:p>
        </w:tc>
        <w:tc>
          <w:tcPr/>
          <w:p>
            <w:pPr>
              <w:pStyle w:val="Compact"/>
            </w:pPr>
            <w:r>
              <w:t xml:space="preserve">solo con</w:t>
            </w:r>
            <w:r>
              <w:t xml:space="preserve"> </w:t>
            </w:r>
            <w:r>
              <w:rPr>
                <w:rStyle w:val="VerbatimChar"/>
              </w:rPr>
              <w:t xml:space="preserve">@media (hover: hover)</w:t>
            </w:r>
            <w:r>
              <w:t xml:space="preserve">; en Android no existe</w:t>
            </w:r>
          </w:p>
        </w:tc>
        <w:tc>
          <w:tcPr/>
          <w:p>
            <w:pPr>
              <w:pStyle w:val="Compact"/>
            </w:pPr>
            <w:r>
              <w:t xml:space="preserve">cambio de fondo o borde con</w:t>
            </w:r>
            <w:r>
              <w:t xml:space="preserve"> </w:t>
            </w:r>
            <w:r>
              <w:rPr>
                <w:rStyle w:val="VerbatimChar"/>
              </w:rPr>
              <w:t xml:space="preserve">motion.duration.fast</w:t>
            </w:r>
            <w:r>
              <w:t xml:space="preserve"> </w:t>
            </w:r>
            <w:r>
              <w:t xml:space="preserve">y</w:t>
            </w:r>
            <w:r>
              <w:t xml:space="preserve"> </w:t>
            </w:r>
            <w:r>
              <w:rPr>
                <w:rStyle w:val="VerbatimChar"/>
              </w:rPr>
              <w:t xml:space="preserve">motion.easing.standard</w:t>
            </w:r>
            <w:r>
              <w:t xml:space="preserve"> </w:t>
            </w:r>
            <w:r>
              <w:t xml:space="preserve">(§6.2)</w:t>
            </w:r>
          </w:p>
        </w:tc>
      </w:tr>
      <w:tr>
        <w:tc>
          <w:tcPr/>
          <w:p>
            <w:pPr>
              <w:pStyle w:val="Compact"/>
            </w:pPr>
            <w:r>
              <w:t xml:space="preserve">Foco</w:t>
            </w:r>
          </w:p>
        </w:tc>
        <w:tc>
          <w:tcPr/>
          <w:p>
            <w:pPr>
              <w:pStyle w:val="Compact"/>
            </w:pPr>
            <w:r>
              <w:rPr>
                <w:rStyle w:val="VerbatimChar"/>
              </w:rPr>
              <w:t xml:space="preserve">:focus-visible</w:t>
            </w:r>
            <w:r>
              <w:t xml:space="preserve"> </w:t>
            </w:r>
            <w:r>
              <w:t xml:space="preserve">(teclado o lector)</w:t>
            </w:r>
          </w:p>
        </w:tc>
        <w:tc>
          <w:tcPr/>
          <w:p>
            <w:pPr>
              <w:pStyle w:val="Compact"/>
            </w:pPr>
            <w:r>
              <w:t xml:space="preserve">anillo de 2 px (</w:t>
            </w:r>
            <w:r>
              <w:rPr>
                <w:rStyle w:val="VerbatimChar"/>
              </w:rPr>
              <w:t xml:space="preserve">border.width.focus</w:t>
            </w:r>
            <w:r>
              <w:t xml:space="preserve">) en</w:t>
            </w:r>
            <w:r>
              <w:t xml:space="preserve"> </w:t>
            </w:r>
            <w:r>
              <w:rPr>
                <w:rStyle w:val="VerbatimChar"/>
              </w:rPr>
              <w:t xml:space="preserve">ui.border.focus</w:t>
            </w:r>
            <w:r>
              <w:t xml:space="preserve">, separado 2 px (</w:t>
            </w:r>
            <w:r>
              <w:rPr>
                <w:rStyle w:val="VerbatimChar"/>
              </w:rPr>
              <w:t xml:space="preserve">focus.offset</w:t>
            </w:r>
            <w:r>
              <w:t xml:space="preserve">); en filas y celdas, anillo interior; aparece sin transición y nunca se quita (§4.5)</w:t>
            </w:r>
          </w:p>
        </w:tc>
      </w:tr>
      <w:tr>
        <w:tc>
          <w:tcPr/>
          <w:p>
            <w:pPr>
              <w:pStyle w:val="Compact"/>
            </w:pPr>
            <w:r>
              <w:t xml:space="preserve">Activo</w:t>
            </w:r>
          </w:p>
        </w:tc>
        <w:tc>
          <w:tcPr/>
          <w:p>
            <w:pPr>
              <w:pStyle w:val="Compact"/>
            </w:pPr>
            <w:r>
              <w:t xml:space="preserve">presionado (</w:t>
            </w:r>
            <w:r>
              <w:rPr>
                <w:rStyle w:val="VerbatimChar"/>
              </w:rPr>
              <w:t xml:space="preserve">:active</w:t>
            </w:r>
            <w:r>
              <w:t xml:space="preserve">) o seleccionado (</w:t>
            </w:r>
            <w:r>
              <w:rPr>
                <w:rStyle w:val="VerbatimChar"/>
              </w:rPr>
              <w:t xml:space="preserve">aria-pressed</w:t>
            </w:r>
            <w:r>
              <w:t xml:space="preserve">,</w:t>
            </w:r>
            <w:r>
              <w:t xml:space="preserve"> </w:t>
            </w:r>
            <w:r>
              <w:rPr>
                <w:rStyle w:val="VerbatimChar"/>
              </w:rPr>
              <w:t xml:space="preserve">aria-selected</w:t>
            </w:r>
            <w:r>
              <w:t xml:space="preserve">,</w:t>
            </w:r>
            <w:r>
              <w:t xml:space="preserve"> </w:t>
            </w:r>
            <w:r>
              <w:rPr>
                <w:rStyle w:val="VerbatimChar"/>
              </w:rPr>
              <w:t xml:space="preserve">aria-current</w:t>
            </w:r>
            <w:r>
              <w:t xml:space="preserve">)</w:t>
            </w:r>
          </w:p>
        </w:tc>
        <w:tc>
          <w:tcPr/>
          <w:p>
            <w:pPr>
              <w:pStyle w:val="Compact"/>
            </w:pPr>
            <w:r>
              <w:t xml:space="preserve">presionado: un paso más de fondo (</w:t>
            </w:r>
            <w:r>
              <w:rPr>
                <w:rStyle w:val="VerbatimChar"/>
              </w:rPr>
              <w:t xml:space="preserve">*-pressed</w:t>
            </w:r>
            <w:r>
              <w:t xml:space="preserve">); seleccionado:</w:t>
            </w:r>
            <w:r>
              <w:t xml:space="preserve"> </w:t>
            </w:r>
            <w:r>
              <w:rPr>
                <w:rStyle w:val="VerbatimChar"/>
              </w:rPr>
              <w:t xml:space="preserve">ui.surface.selected</w:t>
            </w:r>
          </w:p>
        </w:tc>
      </w:tr>
      <w:tr>
        <w:tc>
          <w:tcPr/>
          <w:p>
            <w:pPr>
              <w:pStyle w:val="Compact"/>
            </w:pPr>
            <w:r>
              <w:t xml:space="preserve">Deshabilitado</w:t>
            </w:r>
          </w:p>
        </w:tc>
        <w:tc>
          <w:tcPr/>
          <w:p>
            <w:pPr>
              <w:pStyle w:val="Compact"/>
            </w:pPr>
            <w:r>
              <w:t xml:space="preserve">la acción no se puede usar ahora</w:t>
            </w:r>
          </w:p>
        </w:tc>
        <w:tc>
          <w:tcPr/>
          <w:p>
            <w:pPr>
              <w:pStyle w:val="Compact"/>
            </w:pPr>
            <w:r>
              <w:t xml:space="preserve">relleno</w:t>
            </w:r>
            <w:r>
              <w:t xml:space="preserve"> </w:t>
            </w:r>
            <w:r>
              <w:rPr>
                <w:rStyle w:val="VerbatimChar"/>
              </w:rPr>
              <w:t xml:space="preserve">ui.surface.disabled</w:t>
            </w:r>
            <w:r>
              <w:t xml:space="preserve">, texto</w:t>
            </w:r>
            <w:r>
              <w:t xml:space="preserve"> </w:t>
            </w:r>
            <w:r>
              <w:rPr>
                <w:rStyle w:val="VerbatimChar"/>
              </w:rPr>
              <w:t xml:space="preserve">ui.text.disabled</w:t>
            </w:r>
            <w:r>
              <w:t xml:space="preserve">, borde punteado de 1 px en</w:t>
            </w:r>
            <w:r>
              <w:t xml:space="preserve"> </w:t>
            </w:r>
            <w:r>
              <w:rPr>
                <w:rStyle w:val="VerbatimChar"/>
              </w:rPr>
              <w:t xml:space="preserve">ui.border.control</w:t>
            </w:r>
            <w:r>
              <w:t xml:space="preserve">; se prefiere</w:t>
            </w:r>
            <w:r>
              <w:t xml:space="preserve"> </w:t>
            </w:r>
            <w:r>
              <w:rPr>
                <w:rStyle w:val="VerbatimChar"/>
              </w:rPr>
              <w:t xml:space="preserve">aria-disabled="true"</w:t>
            </w:r>
            <w:r>
              <w:t xml:space="preserve"> </w:t>
            </w:r>
            <w:r>
              <w:t xml:space="preserve">con la razón en texto («Requiere conexión con el servidor de casa») a ocultar el control</w:t>
            </w:r>
          </w:p>
        </w:tc>
      </w:tr>
      <w:tr>
        <w:tc>
          <w:tcPr/>
          <w:p>
            <w:pPr>
              <w:pStyle w:val="Compact"/>
            </w:pPr>
            <w:r>
              <w:t xml:space="preserve">Error</w:t>
            </w:r>
          </w:p>
        </w:tc>
        <w:tc>
          <w:tcPr/>
          <w:p>
            <w:pPr>
              <w:pStyle w:val="Compact"/>
            </w:pPr>
            <w:r>
              <w:t xml:space="preserve">validación o falla al guardar</w:t>
            </w:r>
          </w:p>
        </w:tc>
        <w:tc>
          <w:tcPr/>
          <w:p>
            <w:pPr>
              <w:pStyle w:val="Compact"/>
            </w:pPr>
            <w:r>
              <w:t xml:space="preserve">borde</w:t>
            </w:r>
            <w:r>
              <w:t xml:space="preserve"> </w:t>
            </w:r>
            <w:r>
              <w:rPr>
                <w:rStyle w:val="VerbatimChar"/>
              </w:rPr>
              <w:t xml:space="preserve">ui.border.error</w:t>
            </w:r>
            <w:r>
              <w:t xml:space="preserve">, icono</w:t>
            </w:r>
            <w:r>
              <w:t xml:space="preserve"> </w:t>
            </w:r>
            <w:r>
              <w:rPr>
                <w:rStyle w:val="VerbatimChar"/>
              </w:rPr>
              <w:t xml:space="preserve">circle-alert</w:t>
            </w:r>
            <w:r>
              <w:t xml:space="preserve"> </w:t>
            </w:r>
            <w:r>
              <w:t xml:space="preserve">y mensaje en</w:t>
            </w:r>
            <w:r>
              <w:t xml:space="preserve"> </w:t>
            </w:r>
            <w:r>
              <w:rPr>
                <w:rStyle w:val="VerbatimChar"/>
              </w:rPr>
              <w:t xml:space="preserve">color.role.error.light</w:t>
            </w:r>
            <w:r>
              <w:t xml:space="preserve"> </w:t>
            </w:r>
            <w:r>
              <w:t xml:space="preserve">(claro) o</w:t>
            </w:r>
            <w:r>
              <w:t xml:space="preserve"> </w:t>
            </w:r>
            <w:r>
              <w:rPr>
                <w:rStyle w:val="VerbatimChar"/>
              </w:rPr>
              <w:t xml:space="preserve">color.role.error.dark</w:t>
            </w:r>
            <w:r>
              <w:t xml:space="preserve"> </w:t>
            </w:r>
            <w:r>
              <w:t xml:space="preserve">(oscuro) que dice qué pasó y qué hacer;</w:t>
            </w:r>
            <w:r>
              <w:t xml:space="preserve"> </w:t>
            </w:r>
            <w:r>
              <w:rPr>
                <w:rStyle w:val="VerbatimChar"/>
              </w:rPr>
              <w:t xml:space="preserve">aria-invalid="true"</w:t>
            </w:r>
            <w:r>
              <w:t xml:space="preserve"> </w:t>
            </w:r>
            <w:r>
              <w:t xml:space="preserve">y</w:t>
            </w:r>
            <w:r>
              <w:t xml:space="preserve"> </w:t>
            </w:r>
            <w:r>
              <w:rPr>
                <w:rStyle w:val="VerbatimChar"/>
              </w:rPr>
              <w:t xml:space="preserve">aria-describedby</w:t>
            </w:r>
            <w:r>
              <w:t xml:space="preserve"> </w:t>
            </w:r>
            <w:r>
              <w:t xml:space="preserve">al mensaje</w:t>
            </w:r>
          </w:p>
        </w:tc>
      </w:tr>
    </w:tbl>
    <w:p>
      <w:pPr>
        <w:pStyle w:val="Compact"/>
        <w:numPr>
          <w:ilvl w:val="0"/>
          <w:numId w:val="1012"/>
        </w:numPr>
      </w:pPr>
      <w:r>
        <w:t xml:space="preserve">Cuando un estado no aplica a un componente, su tabla lo dice con el motivo.</w:t>
      </w:r>
    </w:p>
    <w:p>
      <w:pPr>
        <w:pStyle w:val="Compact"/>
        <w:numPr>
          <w:ilvl w:val="0"/>
          <w:numId w:val="1012"/>
        </w:numPr>
      </w:pPr>
      <w:r>
        <w:t xml:space="preserve">Medidas por tipo de puntero (§4.6): con puntero grueso todo control mide</w:t>
      </w:r>
      <w:r>
        <w:t xml:space="preserve"> </w:t>
      </w:r>
      <w:r>
        <w:rPr>
          <w:rStyle w:val="VerbatimChar"/>
        </w:rPr>
        <w:t xml:space="preserve">size.control.coarse</w:t>
      </w:r>
      <w:r>
        <w:t xml:space="preserve"> </w:t>
      </w:r>
      <w:r>
        <w:t xml:space="preserve">(44 px) y su área táctil</w:t>
      </w:r>
      <w:r>
        <w:t xml:space="preserve"> </w:t>
      </w:r>
      <w:r>
        <w:rPr>
          <w:rStyle w:val="VerbatimChar"/>
        </w:rPr>
        <w:t xml:space="preserve">size.touch.min</w:t>
      </w:r>
      <w:r>
        <w:t xml:space="preserve"> </w:t>
      </w:r>
      <w:r>
        <w:t xml:space="preserve">(44 × 44 px); con puntero fino solo el dibujo baja a</w:t>
      </w:r>
      <w:r>
        <w:t xml:space="preserve"> </w:t>
      </w:r>
      <w:r>
        <w:rPr>
          <w:rStyle w:val="VerbatimChar"/>
        </w:rPr>
        <w:t xml:space="preserve">size.control.fine</w:t>
      </w:r>
      <w:r>
        <w:t xml:space="preserve"> </w:t>
      </w:r>
      <w:r>
        <w:t xml:space="preserve">(36 px).</w:t>
      </w:r>
    </w:p>
    <w:p>
      <w:pPr>
        <w:pStyle w:val="Compact"/>
        <w:numPr>
          <w:ilvl w:val="0"/>
          <w:numId w:val="1012"/>
        </w:numPr>
      </w:pPr>
      <w:r>
        <w:t xml:space="preserve">Superficies, sombras y radios: lo que flota usa</w:t>
      </w:r>
      <w:r>
        <w:t xml:space="preserve"> </w:t>
      </w:r>
      <w:r>
        <w:rPr>
          <w:rStyle w:val="VerbatimChar"/>
        </w:rPr>
        <w:t xml:space="preserve">ui.surface.raised</w:t>
      </w:r>
      <w:r>
        <w:t xml:space="preserve">, borde</w:t>
      </w:r>
      <w:r>
        <w:t xml:space="preserve"> </w:t>
      </w:r>
      <w:r>
        <w:rPr>
          <w:rStyle w:val="VerbatimChar"/>
        </w:rPr>
        <w:t xml:space="preserve">ui.border.divider</w:t>
      </w:r>
      <w:r>
        <w:t xml:space="preserve">,</w:t>
      </w:r>
      <w:r>
        <w:t xml:space="preserve"> </w:t>
      </w:r>
      <w:r>
        <w:rPr>
          <w:rStyle w:val="VerbatimChar"/>
        </w:rPr>
        <w:t xml:space="preserve">shadow.1</w:t>
      </w:r>
      <w:r>
        <w:t xml:space="preserve"> </w:t>
      </w:r>
      <w:r>
        <w:t xml:space="preserve">(menús) o</w:t>
      </w:r>
      <w:r>
        <w:t xml:space="preserve"> </w:t>
      </w:r>
      <w:r>
        <w:rPr>
          <w:rStyle w:val="VerbatimChar"/>
        </w:rPr>
        <w:t xml:space="preserve">shadow.2</w:t>
      </w:r>
      <w:r>
        <w:t xml:space="preserve"> </w:t>
      </w:r>
      <w:r>
        <w:t xml:space="preserve">(diálogos, hojas, avisos) en claro y solo el borde en oscuro (§4.5).</w:t>
      </w:r>
    </w:p>
    <w:p>
      <w:pPr>
        <w:pStyle w:val="Compact"/>
        <w:numPr>
          <w:ilvl w:val="0"/>
          <w:numId w:val="1012"/>
        </w:numPr>
      </w:pPr>
      <w:r>
        <w:t xml:space="preserve">Roles, categóricas y series usan su par</w:t>
      </w:r>
      <w:r>
        <w:t xml:space="preserve"> </w:t>
      </w:r>
      <w:r>
        <w:rPr>
          <w:rStyle w:val="VerbatimChar"/>
        </w:rPr>
        <w:t xml:space="preserve">light</w:t>
      </w:r>
      <w:r>
        <w:t xml:space="preserve"> </w:t>
      </w:r>
      <w:r>
        <w:t xml:space="preserve">/</w:t>
      </w:r>
      <w:r>
        <w:t xml:space="preserve"> </w:t>
      </w:r>
      <w:r>
        <w:rPr>
          <w:rStyle w:val="VerbatimChar"/>
        </w:rPr>
        <w:t xml:space="preserve">dark</w:t>
      </w:r>
      <w:r>
        <w:t xml:space="preserve"> </w:t>
      </w:r>
      <w:r>
        <w:t xml:space="preserve">de C2 directamente (</w:t>
      </w:r>
      <w:r>
        <w:rPr>
          <w:rStyle w:val="VerbatimChar"/>
        </w:rPr>
        <w:t xml:space="preserve">color.role.&lt;rol&gt;.light</w:t>
      </w:r>
      <w:r>
        <w:t xml:space="preserve"> </w:t>
      </w:r>
      <w:r>
        <w:t xml:space="preserve">/</w:t>
      </w:r>
      <w:r>
        <w:t xml:space="preserve"> </w:t>
      </w:r>
      <w:r>
        <w:rPr>
          <w:rStyle w:val="VerbatimChar"/>
        </w:rPr>
        <w:t xml:space="preserve">.dark</w:t>
      </w:r>
      <w:r>
        <w:t xml:space="preserve">,</w:t>
      </w:r>
      <w:r>
        <w:t xml:space="preserve"> </w:t>
      </w:r>
      <w:r>
        <w:rPr>
          <w:rStyle w:val="VerbatimChar"/>
        </w:rPr>
        <w:t xml:space="preserve">color.person.&lt;nombre&gt;.light</w:t>
      </w:r>
      <w:r>
        <w:t xml:space="preserve"> </w:t>
      </w:r>
      <w:r>
        <w:t xml:space="preserve">/</w:t>
      </w:r>
      <w:r>
        <w:t xml:space="preserve"> </w:t>
      </w:r>
      <w:r>
        <w:rPr>
          <w:rStyle w:val="VerbatimChar"/>
        </w:rPr>
        <w:t xml:space="preserve">.dark</w:t>
      </w:r>
      <w:r>
        <w:t xml:space="preserve">,</w:t>
      </w:r>
      <w:r>
        <w:t xml:space="preserve"> </w:t>
      </w:r>
      <w:r>
        <w:rPr>
          <w:rStyle w:val="VerbatimChar"/>
        </w:rPr>
        <w:t xml:space="preserve">color.chart.N.light</w:t>
      </w:r>
      <w:r>
        <w:t xml:space="preserve"> </w:t>
      </w:r>
      <w:r>
        <w:t xml:space="preserve">/</w:t>
      </w:r>
      <w:r>
        <w:t xml:space="preserve"> </w:t>
      </w:r>
      <w:r>
        <w:rPr>
          <w:rStyle w:val="VerbatimChar"/>
        </w:rPr>
        <w:t xml:space="preserve">.dark</w:t>
      </w:r>
      <w:r>
        <w:t xml:space="preserve">); en CSS cada par es una sola variable que cambia con el tema (§10.3).</w:t>
      </w:r>
    </w:p>
    <w:bookmarkEnd w:id="45"/>
    <w:bookmarkStart w:id="46" w:name="tokens-semánticos-de-los-componentes"/>
    <w:p>
      <w:pPr>
        <w:pStyle w:val="Heading3"/>
      </w:pPr>
      <w:r>
        <w:t xml:space="preserve">7.1 Tokens semánticos de los componentes</w:t>
      </w:r>
    </w:p>
    <w:p>
      <w:pPr>
        <w:pStyle w:val="FirstParagraph"/>
      </w:pPr>
      <w:r>
        <w:t xml:space="preserve">41 tokens, cada uno alias de un primitivo de C2 en cada tema (ningún valor nuevo). Los que repiten el valor de otro llevan su alias declarado para que U2c los relacione en</w:t>
      </w:r>
      <w:r>
        <w:t xml:space="preserve"> </w:t>
      </w:r>
      <w:r>
        <w:rPr>
          <w:rStyle w:val="VerbatimChar"/>
        </w:rPr>
        <w:t xml:space="preserve">C2-tokens.json</w:t>
      </w:r>
      <w:r>
        <w:t xml:space="preserve"> </w:t>
      </w:r>
      <w:r>
        <w:t xml:space="preserve">(criterio C2-10). Los componentes usan estos nombres y no combinan primitivos a mano.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Token semántico</w:t>
            </w:r>
          </w:p>
        </w:tc>
        <w:tc>
          <w:tcPr/>
          <w:p>
            <w:pPr>
              <w:pStyle w:val="Compact"/>
            </w:pPr>
            <w:r>
              <w:t xml:space="preserve">Claro</w:t>
            </w:r>
          </w:p>
        </w:tc>
        <w:tc>
          <w:tcPr/>
          <w:p>
            <w:pPr>
              <w:pStyle w:val="Compact"/>
            </w:pPr>
            <w:r>
              <w:t xml:space="preserve">Oscuro</w:t>
            </w:r>
          </w:p>
        </w:tc>
        <w:tc>
          <w:tcPr/>
          <w:p>
            <w:pPr>
              <w:pStyle w:val="Compact"/>
            </w:pPr>
            <w:r>
              <w:t xml:space="preserve">Alias de</w:t>
            </w:r>
          </w:p>
        </w:tc>
        <w:tc>
          <w:tcPr/>
          <w:p>
            <w:pPr>
              <w:pStyle w:val="Compact"/>
            </w:pPr>
            <w:r>
              <w:t xml:space="preserve">Uso</w:t>
            </w:r>
          </w:p>
        </w:tc>
      </w:tr>
      <w:tr>
        <w:tc>
          <w:tcPr/>
          <w:p>
            <w:pPr>
              <w:pStyle w:val="Compact"/>
            </w:pPr>
            <w:r>
              <w:rPr>
                <w:rStyle w:val="VerbatimChar"/>
              </w:rPr>
              <w:t xml:space="preserve">ui.surface.page</w:t>
            </w:r>
          </w:p>
        </w:tc>
        <w:tc>
          <w:tcPr/>
          <w:p>
            <w:pPr>
              <w:pStyle w:val="Compact"/>
            </w:pPr>
            <w:r>
              <w:rPr>
                <w:rStyle w:val="VerbatimChar"/>
              </w:rPr>
              <w:t xml:space="preserve">color.neutral.50</w:t>
            </w:r>
            <w:r>
              <w:t xml:space="preserve"> </w:t>
            </w:r>
            <w:r>
              <w:t xml:space="preserve">·</w:t>
            </w:r>
            <w:r>
              <w:t xml:space="preserve"> </w:t>
            </w:r>
            <w:r>
              <w:rPr>
                <w:rStyle w:val="VerbatimChar"/>
              </w:rPr>
              <w:t xml:space="preserve">#FAFAFB</w:t>
            </w:r>
          </w:p>
        </w:tc>
        <w:tc>
          <w:tcPr/>
          <w:p>
            <w:pPr>
              <w:pStyle w:val="Compact"/>
            </w:pPr>
            <w:r>
              <w:rPr>
                <w:rStyle w:val="VerbatimChar"/>
              </w:rPr>
              <w:t xml:space="preserve">color.neutral.950</w:t>
            </w:r>
            <w:r>
              <w:t xml:space="preserve"> </w:t>
            </w:r>
            <w:r>
              <w:t xml:space="preserve">·</w:t>
            </w:r>
            <w:r>
              <w:t xml:space="preserve"> </w:t>
            </w:r>
            <w:r>
              <w:rPr>
                <w:rStyle w:val="VerbatimChar"/>
              </w:rPr>
              <w:t xml:space="preserve">#222325</w:t>
            </w:r>
          </w:p>
        </w:tc>
        <w:tc>
          <w:tcPr/>
          <w:p>
            <w:pPr>
              <w:pStyle w:val="Compact"/>
            </w:pPr>
            <w:r>
              <w:t xml:space="preserve">—</w:t>
            </w:r>
          </w:p>
        </w:tc>
        <w:tc>
          <w:tcPr/>
          <w:p>
            <w:pPr>
              <w:pStyle w:val="Compact"/>
            </w:pPr>
            <w:r>
              <w:t xml:space="preserve">fondo de página, barra superior, tablas y tableros</w:t>
            </w:r>
          </w:p>
        </w:tc>
      </w:tr>
      <w:tr>
        <w:tc>
          <w:tcPr/>
          <w:p>
            <w:pPr>
              <w:pStyle w:val="Compact"/>
            </w:pPr>
            <w:r>
              <w:rPr>
                <w:rStyle w:val="VerbatimChar"/>
              </w:rPr>
              <w:t xml:space="preserve">ui.surface.card</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t xml:space="preserve">—</w:t>
            </w:r>
          </w:p>
        </w:tc>
        <w:tc>
          <w:tcPr/>
          <w:p>
            <w:pPr>
              <w:pStyle w:val="Compact"/>
            </w:pPr>
            <w:r>
              <w:t xml:space="preserve">tarjetas, barra lateral, fondo de gráfica</w:t>
            </w:r>
          </w:p>
        </w:tc>
      </w:tr>
      <w:tr>
        <w:tc>
          <w:tcPr/>
          <w:p>
            <w:pPr>
              <w:pStyle w:val="Compact"/>
            </w:pPr>
            <w:r>
              <w:rPr>
                <w:rStyle w:val="VerbatimChar"/>
              </w:rPr>
              <w:t xml:space="preserve">ui.surface.raised</w:t>
            </w:r>
          </w:p>
        </w:tc>
        <w:tc>
          <w:tcPr/>
          <w:p>
            <w:pPr>
              <w:pStyle w:val="Compact"/>
            </w:pPr>
            <w:r>
              <w:rPr>
                <w:rStyle w:val="VerbatimChar"/>
              </w:rPr>
              <w:t xml:space="preserve">color.neutral.50</w:t>
            </w:r>
            <w:r>
              <w:t xml:space="preserve"> </w:t>
            </w:r>
            <w:r>
              <w:t xml:space="preserve">·</w:t>
            </w:r>
            <w:r>
              <w:t xml:space="preserve"> </w:t>
            </w:r>
            <w:r>
              <w:rPr>
                <w:rStyle w:val="VerbatimChar"/>
              </w:rPr>
              <w:t xml:space="preserve">#FAFAFB</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t xml:space="preserve">—</w:t>
            </w:r>
          </w:p>
        </w:tc>
        <w:tc>
          <w:tcPr/>
          <w:p>
            <w:pPr>
              <w:pStyle w:val="Compact"/>
            </w:pPr>
            <w:r>
              <w:t xml:space="preserve">lo que flota: menús, menú «/», diálogos, hojas, vista previa, avisos breves; fondo de chips</w:t>
            </w:r>
          </w:p>
        </w:tc>
      </w:tr>
      <w:tr>
        <w:tc>
          <w:tcPr/>
          <w:p>
            <w:pPr>
              <w:pStyle w:val="Compact"/>
            </w:pPr>
            <w:r>
              <w:rPr>
                <w:rStyle w:val="VerbatimChar"/>
              </w:rPr>
              <w:t xml:space="preserve">ui.surface.field</w:t>
            </w:r>
          </w:p>
        </w:tc>
        <w:tc>
          <w:tcPr/>
          <w:p>
            <w:pPr>
              <w:pStyle w:val="Compact"/>
            </w:pPr>
            <w:r>
              <w:rPr>
                <w:rStyle w:val="VerbatimChar"/>
              </w:rPr>
              <w:t xml:space="preserve">color.neutral.50</w:t>
            </w:r>
            <w:r>
              <w:t xml:space="preserve"> </w:t>
            </w:r>
            <w:r>
              <w:t xml:space="preserve">·</w:t>
            </w:r>
            <w:r>
              <w:t xml:space="preserve"> </w:t>
            </w:r>
            <w:r>
              <w:rPr>
                <w:rStyle w:val="VerbatimChar"/>
              </w:rPr>
              <w:t xml:space="preserve">#FAFAFB</w:t>
            </w:r>
          </w:p>
        </w:tc>
        <w:tc>
          <w:tcPr/>
          <w:p>
            <w:pPr>
              <w:pStyle w:val="Compact"/>
            </w:pPr>
            <w:r>
              <w:rPr>
                <w:rStyle w:val="VerbatimChar"/>
              </w:rPr>
              <w:t xml:space="preserve">color.neutral.950</w:t>
            </w:r>
            <w:r>
              <w:t xml:space="preserve"> </w:t>
            </w:r>
            <w:r>
              <w:t xml:space="preserve">·</w:t>
            </w:r>
            <w:r>
              <w:t xml:space="preserve"> </w:t>
            </w:r>
            <w:r>
              <w:rPr>
                <w:rStyle w:val="VerbatimChar"/>
              </w:rPr>
              <w:t xml:space="preserve">#222325</w:t>
            </w:r>
          </w:p>
        </w:tc>
        <w:tc>
          <w:tcPr/>
          <w:p>
            <w:pPr>
              <w:pStyle w:val="Compact"/>
            </w:pPr>
            <w:r>
              <w:t xml:space="preserve">—</w:t>
            </w:r>
          </w:p>
        </w:tc>
        <w:tc>
          <w:tcPr/>
          <w:p>
            <w:pPr>
              <w:pStyle w:val="Compact"/>
            </w:pPr>
            <w:r>
              <w:t xml:space="preserve">interior de campos</w:t>
            </w:r>
          </w:p>
        </w:tc>
      </w:tr>
      <w:tr>
        <w:tc>
          <w:tcPr/>
          <w:p>
            <w:pPr>
              <w:pStyle w:val="Compact"/>
            </w:pPr>
            <w:r>
              <w:rPr>
                <w:rStyle w:val="VerbatimChar"/>
              </w:rPr>
              <w:t xml:space="preserve">ui.surface.hover</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c>
          <w:tcPr/>
          <w:p>
            <w:pPr>
              <w:pStyle w:val="Compact"/>
            </w:pPr>
            <w:r>
              <w:t xml:space="preserve">—</w:t>
            </w:r>
          </w:p>
        </w:tc>
        <w:tc>
          <w:tcPr/>
          <w:p>
            <w:pPr>
              <w:pStyle w:val="Compact"/>
            </w:pPr>
            <w:r>
              <w:t xml:space="preserve">hover de filas, elementos de menú, botones secundario, de texto y de icono</w:t>
            </w:r>
          </w:p>
        </w:tc>
      </w:tr>
      <w:tr>
        <w:tc>
          <w:tcPr/>
          <w:p>
            <w:pPr>
              <w:pStyle w:val="Compact"/>
            </w:pPr>
            <w:r>
              <w:rPr>
                <w:rStyle w:val="VerbatimChar"/>
              </w:rPr>
              <w:t xml:space="preserve">ui.surface.hover-subtle</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rPr>
                <w:rStyle w:val="VerbatimChar"/>
              </w:rPr>
              <w:t xml:space="preserve">ui.surface.card</w:t>
            </w:r>
          </w:p>
        </w:tc>
        <w:tc>
          <w:tcPr/>
          <w:p>
            <w:pPr>
              <w:pStyle w:val="Compact"/>
            </w:pPr>
            <w:r>
              <w:t xml:space="preserve">hover de filas de tabla y de la edición en el lugar sobre la página (las cifras de rol conservan 4.5:1)</w:t>
            </w:r>
          </w:p>
        </w:tc>
      </w:tr>
      <w:tr>
        <w:tc>
          <w:tcPr/>
          <w:p>
            <w:pPr>
              <w:pStyle w:val="Compact"/>
            </w:pPr>
            <w:r>
              <w:rPr>
                <w:rStyle w:val="VerbatimChar"/>
              </w:rPr>
              <w:t xml:space="preserve">ui.surface.pressed</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t xml:space="preserve">—</w:t>
            </w:r>
          </w:p>
        </w:tc>
        <w:tc>
          <w:tcPr/>
          <w:p>
            <w:pPr>
              <w:pStyle w:val="Compact"/>
            </w:pPr>
            <w:r>
              <w:t xml:space="preserve">presionado de secundario, de texto y de icono</w:t>
            </w:r>
          </w:p>
        </w:tc>
      </w:tr>
      <w:tr>
        <w:tc>
          <w:tcPr/>
          <w:p>
            <w:pPr>
              <w:pStyle w:val="Compact"/>
            </w:pPr>
            <w:r>
              <w:rPr>
                <w:rStyle w:val="VerbatimChar"/>
              </w:rPr>
              <w:t xml:space="preserve">ui.surface.selected</w:t>
            </w:r>
          </w:p>
        </w:tc>
        <w:tc>
          <w:tcPr/>
          <w:p>
            <w:pPr>
              <w:pStyle w:val="Compact"/>
            </w:pPr>
            <w:r>
              <w:rPr>
                <w:rStyle w:val="VerbatimChar"/>
              </w:rPr>
              <w:t xml:space="preserve">color.brand.100</w:t>
            </w:r>
            <w:r>
              <w:t xml:space="preserve"> </w:t>
            </w:r>
            <w:r>
              <w:t xml:space="preserve">·</w:t>
            </w:r>
            <w:r>
              <w:t xml:space="preserve"> </w:t>
            </w:r>
            <w:r>
              <w:rPr>
                <w:rStyle w:val="VerbatimChar"/>
              </w:rPr>
              <w:t xml:space="preserve">#F0F1FF</w:t>
            </w:r>
          </w:p>
        </w:tc>
        <w:tc>
          <w:tcPr/>
          <w:p>
            <w:pPr>
              <w:pStyle w:val="Compact"/>
            </w:pPr>
            <w:r>
              <w:rPr>
                <w:rStyle w:val="VerbatimChar"/>
              </w:rPr>
              <w:t xml:space="preserve">color.brand.900</w:t>
            </w:r>
            <w:r>
              <w:t xml:space="preserve"> </w:t>
            </w:r>
            <w:r>
              <w:t xml:space="preserve">·</w:t>
            </w:r>
            <w:r>
              <w:t xml:space="preserve"> </w:t>
            </w:r>
            <w:r>
              <w:rPr>
                <w:rStyle w:val="VerbatimChar"/>
              </w:rPr>
              <w:t xml:space="preserve">#303258</w:t>
            </w:r>
          </w:p>
        </w:tc>
        <w:tc>
          <w:tcPr/>
          <w:p>
            <w:pPr>
              <w:pStyle w:val="Compact"/>
            </w:pPr>
            <w:r>
              <w:t xml:space="preserve">—</w:t>
            </w:r>
          </w:p>
        </w:tc>
        <w:tc>
          <w:tcPr/>
          <w:p>
            <w:pPr>
              <w:pStyle w:val="Compact"/>
            </w:pPr>
            <w:r>
              <w:t xml:space="preserve">elemento activo, fila seleccionada, chip de filtro activo</w:t>
            </w:r>
          </w:p>
        </w:tc>
      </w:tr>
      <w:tr>
        <w:tc>
          <w:tcPr/>
          <w:p>
            <w:pPr>
              <w:pStyle w:val="Compact"/>
            </w:pPr>
            <w:r>
              <w:rPr>
                <w:rStyle w:val="VerbatimChar"/>
              </w:rPr>
              <w:t xml:space="preserve">ui.surface.disabled</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t xml:space="preserve">—</w:t>
            </w:r>
          </w:p>
        </w:tc>
        <w:tc>
          <w:tcPr/>
          <w:p>
            <w:pPr>
              <w:pStyle w:val="Compact"/>
            </w:pPr>
            <w:r>
              <w:t xml:space="preserve">relleno de control deshabilitado</w:t>
            </w:r>
          </w:p>
        </w:tc>
      </w:tr>
      <w:tr>
        <w:tc>
          <w:tcPr/>
          <w:p>
            <w:pPr>
              <w:pStyle w:val="Compact"/>
            </w:pPr>
            <w:r>
              <w:rPr>
                <w:rStyle w:val="VerbatimChar"/>
              </w:rPr>
              <w:t xml:space="preserve">ui.skeleton.on-page</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t xml:space="preserve">—</w:t>
            </w:r>
          </w:p>
        </w:tc>
        <w:tc>
          <w:tcPr/>
          <w:p>
            <w:pPr>
              <w:pStyle w:val="Compact"/>
            </w:pPr>
            <w:r>
              <w:t xml:space="preserve">esqueleto de carga sobre la página (decorativo)</w:t>
            </w:r>
          </w:p>
        </w:tc>
      </w:tr>
      <w:tr>
        <w:tc>
          <w:tcPr/>
          <w:p>
            <w:pPr>
              <w:pStyle w:val="Compact"/>
            </w:pPr>
            <w:r>
              <w:rPr>
                <w:rStyle w:val="VerbatimChar"/>
              </w:rPr>
              <w:t xml:space="preserve">ui.skeleton.on-card</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c>
          <w:tcPr/>
          <w:p>
            <w:pPr>
              <w:pStyle w:val="Compact"/>
            </w:pPr>
            <w:r>
              <w:t xml:space="preserve">—</w:t>
            </w:r>
          </w:p>
        </w:tc>
        <w:tc>
          <w:tcPr/>
          <w:p>
            <w:pPr>
              <w:pStyle w:val="Compact"/>
            </w:pPr>
            <w:r>
              <w:t xml:space="preserve">esqueleto de carga sobre tarjeta (decorativo)</w:t>
            </w:r>
          </w:p>
        </w:tc>
      </w:tr>
      <w:tr>
        <w:tc>
          <w:tcPr/>
          <w:p>
            <w:pPr>
              <w:pStyle w:val="Compact"/>
            </w:pPr>
            <w:r>
              <w:rPr>
                <w:rStyle w:val="VerbatimChar"/>
              </w:rPr>
              <w:t xml:space="preserve">ui.text.default</w:t>
            </w:r>
          </w:p>
        </w:tc>
        <w:tc>
          <w:tcPr/>
          <w:p>
            <w:pPr>
              <w:pStyle w:val="Compact"/>
            </w:pPr>
            <w:r>
              <w:rPr>
                <w:rStyle w:val="VerbatimChar"/>
              </w:rPr>
              <w:t xml:space="preserve">color.neutral.900</w:t>
            </w:r>
            <w:r>
              <w:t xml:space="preserve"> </w:t>
            </w:r>
            <w:r>
              <w:t xml:space="preserve">·</w:t>
            </w:r>
            <w:r>
              <w:t xml:space="preserve"> </w:t>
            </w:r>
            <w:r>
              <w:rPr>
                <w:rStyle w:val="VerbatimChar"/>
              </w:rPr>
              <w:t xml:space="preserve">#36363A</w:t>
            </w:r>
          </w:p>
        </w:tc>
        <w:tc>
          <w:tcPr/>
          <w:p>
            <w:pPr>
              <w:pStyle w:val="Compact"/>
            </w:pPr>
            <w:r>
              <w:rPr>
                <w:rStyle w:val="VerbatimChar"/>
              </w:rPr>
              <w:t xml:space="preserve">color.neutral.100</w:t>
            </w:r>
            <w:r>
              <w:t xml:space="preserve"> </w:t>
            </w:r>
            <w:r>
              <w:t xml:space="preserve">·</w:t>
            </w:r>
            <w:r>
              <w:t xml:space="preserve"> </w:t>
            </w:r>
            <w:r>
              <w:rPr>
                <w:rStyle w:val="VerbatimChar"/>
              </w:rPr>
              <w:t xml:space="preserve">#F2F2F4</w:t>
            </w:r>
          </w:p>
        </w:tc>
        <w:tc>
          <w:tcPr/>
          <w:p>
            <w:pPr>
              <w:pStyle w:val="Compact"/>
            </w:pPr>
            <w:r>
              <w:t xml:space="preserve">—</w:t>
            </w:r>
          </w:p>
        </w:tc>
        <w:tc>
          <w:tcPr/>
          <w:p>
            <w:pPr>
              <w:pStyle w:val="Compact"/>
            </w:pPr>
            <w:r>
              <w:t xml:space="preserve">texto normal, cifras neutras</w:t>
            </w:r>
          </w:p>
        </w:tc>
      </w:tr>
      <w:tr>
        <w:tc>
          <w:tcPr/>
          <w:p>
            <w:pPr>
              <w:pStyle w:val="Compact"/>
            </w:pPr>
            <w:r>
              <w:rPr>
                <w:rStyle w:val="VerbatimChar"/>
              </w:rPr>
              <w:t xml:space="preserve">ui.text.secondary</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c>
          <w:tcPr/>
          <w:p>
            <w:pPr>
              <w:pStyle w:val="Compact"/>
            </w:pPr>
            <w:r>
              <w:t xml:space="preserve">—</w:t>
            </w:r>
          </w:p>
        </w:tc>
        <w:tc>
          <w:tcPr/>
          <w:p>
            <w:pPr>
              <w:pStyle w:val="Compact"/>
            </w:pPr>
            <w:r>
              <w:t xml:space="preserve">texto secundario, marcador de posición, etiquetas de eje</w:t>
            </w:r>
          </w:p>
        </w:tc>
      </w:tr>
      <w:tr>
        <w:tc>
          <w:tcPr/>
          <w:p>
            <w:pPr>
              <w:pStyle w:val="Compact"/>
            </w:pPr>
            <w:r>
              <w:rPr>
                <w:rStyle w:val="VerbatimChar"/>
              </w:rPr>
              <w:t xml:space="preserve">ui.text.disabled</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rPr>
                <w:rStyle w:val="VerbatimChar"/>
              </w:rPr>
              <w:t xml:space="preserve">color.neutral.400</w:t>
            </w:r>
            <w:r>
              <w:t xml:space="preserve"> </w:t>
            </w:r>
            <w:r>
              <w:t xml:space="preserve">·</w:t>
            </w:r>
            <w:r>
              <w:t xml:space="preserve"> </w:t>
            </w:r>
            <w:r>
              <w:rPr>
                <w:rStyle w:val="VerbatimChar"/>
              </w:rPr>
              <w:t xml:space="preserve">#B7B8C0</w:t>
            </w:r>
          </w:p>
        </w:tc>
        <w:tc>
          <w:tcPr/>
          <w:p>
            <w:pPr>
              <w:pStyle w:val="Compact"/>
            </w:pPr>
            <w:r>
              <w:t xml:space="preserve">—</w:t>
            </w:r>
          </w:p>
        </w:tc>
        <w:tc>
          <w:tcPr/>
          <w:p>
            <w:pPr>
              <w:pStyle w:val="Compact"/>
            </w:pPr>
            <w:r>
              <w:t xml:space="preserve">texto de control deshabilitado (con borde punteado)</w:t>
            </w:r>
          </w:p>
        </w:tc>
      </w:tr>
      <w:tr>
        <w:tc>
          <w:tcPr/>
          <w:p>
            <w:pPr>
              <w:pStyle w:val="Compact"/>
            </w:pPr>
            <w:r>
              <w:rPr>
                <w:rStyle w:val="VerbatimChar"/>
              </w:rPr>
              <w:t xml:space="preserve">ui.text.link</w:t>
            </w:r>
          </w:p>
        </w:tc>
        <w:tc>
          <w:tcPr/>
          <w:p>
            <w:pPr>
              <w:pStyle w:val="Compact"/>
            </w:pPr>
            <w:r>
              <w:rPr>
                <w:rStyle w:val="VerbatimChar"/>
              </w:rPr>
              <w:t xml:space="preserve">color.brand.700</w:t>
            </w:r>
            <w:r>
              <w:t xml:space="preserve"> </w:t>
            </w:r>
            <w:r>
              <w:t xml:space="preserve">·</w:t>
            </w:r>
            <w:r>
              <w:t xml:space="preserve"> </w:t>
            </w:r>
            <w:r>
              <w:rPr>
                <w:rStyle w:val="VerbatimChar"/>
              </w:rPr>
              <w:t xml:space="preserve">#5D609F</w:t>
            </w:r>
          </w:p>
        </w:tc>
        <w:tc>
          <w:tcPr/>
          <w:p>
            <w:pPr>
              <w:pStyle w:val="Compact"/>
            </w:pPr>
            <w:r>
              <w:rPr>
                <w:rStyle w:val="VerbatimChar"/>
              </w:rPr>
              <w:t xml:space="preserve">color.brand.300</w:t>
            </w:r>
            <w:r>
              <w:t xml:space="preserve"> </w:t>
            </w:r>
            <w:r>
              <w:t xml:space="preserve">·</w:t>
            </w:r>
            <w:r>
              <w:t xml:space="preserve"> </w:t>
            </w:r>
            <w:r>
              <w:rPr>
                <w:rStyle w:val="VerbatimChar"/>
              </w:rPr>
              <w:t xml:space="preserve">#C9CFFF</w:t>
            </w:r>
          </w:p>
        </w:tc>
        <w:tc>
          <w:tcPr/>
          <w:p>
            <w:pPr>
              <w:pStyle w:val="Compact"/>
            </w:pPr>
            <w:r>
              <w:t xml:space="preserve">—</w:t>
            </w:r>
          </w:p>
        </w:tc>
        <w:tc>
          <w:tcPr/>
          <w:p>
            <w:pPr>
              <w:pStyle w:val="Compact"/>
            </w:pPr>
            <w:r>
              <w:t xml:space="preserve">enlace (siempre subrayado)</w:t>
            </w:r>
          </w:p>
        </w:tc>
      </w:tr>
      <w:tr>
        <w:tc>
          <w:tcPr/>
          <w:p>
            <w:pPr>
              <w:pStyle w:val="Compact"/>
            </w:pPr>
            <w:r>
              <w:rPr>
                <w:rStyle w:val="VerbatimChar"/>
              </w:rPr>
              <w:t xml:space="preserve">ui.text.link-hover</w:t>
            </w:r>
          </w:p>
        </w:tc>
        <w:tc>
          <w:tcPr/>
          <w:p>
            <w:pPr>
              <w:pStyle w:val="Compact"/>
            </w:pPr>
            <w:r>
              <w:rPr>
                <w:rStyle w:val="VerbatimChar"/>
              </w:rPr>
              <w:t xml:space="preserve">color.brand.800</w:t>
            </w:r>
            <w:r>
              <w:t xml:space="preserve"> </w:t>
            </w:r>
            <w:r>
              <w:t xml:space="preserve">·</w:t>
            </w:r>
            <w:r>
              <w:t xml:space="preserve"> </w:t>
            </w:r>
            <w:r>
              <w:rPr>
                <w:rStyle w:val="VerbatimChar"/>
              </w:rPr>
              <w:t xml:space="preserve">#46487B</w:t>
            </w:r>
          </w:p>
        </w:tc>
        <w:tc>
          <w:tcPr/>
          <w:p>
            <w:pPr>
              <w:pStyle w:val="Compact"/>
            </w:pPr>
            <w:r>
              <w:rPr>
                <w:rStyle w:val="VerbatimChar"/>
              </w:rPr>
              <w:t xml:space="preserve">color.brand.200</w:t>
            </w:r>
            <w:r>
              <w:t xml:space="preserve"> </w:t>
            </w:r>
            <w:r>
              <w:t xml:space="preserve">·</w:t>
            </w:r>
            <w:r>
              <w:t xml:space="preserve"> </w:t>
            </w:r>
            <w:r>
              <w:rPr>
                <w:rStyle w:val="VerbatimChar"/>
              </w:rPr>
              <w:t xml:space="preserve">#E1E4FF</w:t>
            </w:r>
          </w:p>
        </w:tc>
        <w:tc>
          <w:tcPr/>
          <w:p>
            <w:pPr>
              <w:pStyle w:val="Compact"/>
            </w:pPr>
            <w:r>
              <w:t xml:space="preserve">—</w:t>
            </w:r>
          </w:p>
        </w:tc>
        <w:tc>
          <w:tcPr/>
          <w:p>
            <w:pPr>
              <w:pStyle w:val="Compact"/>
            </w:pPr>
            <w:r>
              <w:t xml:space="preserve">enlace en hover</w:t>
            </w:r>
          </w:p>
        </w:tc>
      </w:tr>
      <w:tr>
        <w:tc>
          <w:tcPr/>
          <w:p>
            <w:pPr>
              <w:pStyle w:val="Compact"/>
            </w:pPr>
            <w:r>
              <w:rPr>
                <w:rStyle w:val="VerbatimChar"/>
              </w:rPr>
              <w:t xml:space="preserve">ui.text.on-primary</w:t>
            </w:r>
          </w:p>
        </w:tc>
        <w:tc>
          <w:tcPr/>
          <w:p>
            <w:pPr>
              <w:pStyle w:val="Compact"/>
            </w:pPr>
            <w:r>
              <w:rPr>
                <w:rStyle w:val="VerbatimChar"/>
              </w:rPr>
              <w:t xml:space="preserve">color.base.white</w:t>
            </w:r>
            <w:r>
              <w:t xml:space="preserve"> </w:t>
            </w:r>
            <w:r>
              <w:t xml:space="preserve">·</w:t>
            </w:r>
            <w:r>
              <w:t xml:space="preserve"> </w:t>
            </w:r>
            <w:r>
              <w:rPr>
                <w:rStyle w:val="VerbatimChar"/>
              </w:rPr>
              <w:t xml:space="preserve">#FFFFFF</w:t>
            </w:r>
          </w:p>
        </w:tc>
        <w:tc>
          <w:tcPr/>
          <w:p>
            <w:pPr>
              <w:pStyle w:val="Compact"/>
            </w:pPr>
            <w:r>
              <w:rPr>
                <w:rStyle w:val="VerbatimChar"/>
              </w:rPr>
              <w:t xml:space="preserve">color.brand.950</w:t>
            </w:r>
            <w:r>
              <w:t xml:space="preserve"> </w:t>
            </w:r>
            <w:r>
              <w:t xml:space="preserve">·</w:t>
            </w:r>
            <w:r>
              <w:t xml:space="preserve"> </w:t>
            </w:r>
            <w:r>
              <w:rPr>
                <w:rStyle w:val="VerbatimChar"/>
              </w:rPr>
              <w:t xml:space="preserve">#1E203A</w:t>
            </w:r>
          </w:p>
        </w:tc>
        <w:tc>
          <w:tcPr/>
          <w:p>
            <w:pPr>
              <w:pStyle w:val="Compact"/>
            </w:pPr>
            <w:r>
              <w:t xml:space="preserve">—</w:t>
            </w:r>
          </w:p>
        </w:tc>
        <w:tc>
          <w:tcPr/>
          <w:p>
            <w:pPr>
              <w:pStyle w:val="Compact"/>
            </w:pPr>
            <w:r>
              <w:t xml:space="preserve">texto e icono sobre el botón primario</w:t>
            </w:r>
          </w:p>
        </w:tc>
      </w:tr>
      <w:tr>
        <w:tc>
          <w:tcPr/>
          <w:p>
            <w:pPr>
              <w:pStyle w:val="Compact"/>
            </w:pPr>
            <w:r>
              <w:rPr>
                <w:rStyle w:val="VerbatimChar"/>
              </w:rPr>
              <w:t xml:space="preserve">ui.text.on-destructive</w:t>
            </w:r>
          </w:p>
        </w:tc>
        <w:tc>
          <w:tcPr/>
          <w:p>
            <w:pPr>
              <w:pStyle w:val="Compact"/>
            </w:pPr>
            <w:r>
              <w:rPr>
                <w:rStyle w:val="VerbatimChar"/>
              </w:rPr>
              <w:t xml:space="preserve">color.base.white</w:t>
            </w:r>
            <w:r>
              <w:t xml:space="preserve"> </w:t>
            </w:r>
            <w:r>
              <w:t xml:space="preserve">·</w:t>
            </w:r>
            <w:r>
              <w:t xml:space="preserve"> </w:t>
            </w:r>
            <w:r>
              <w:rPr>
                <w:rStyle w:val="VerbatimChar"/>
              </w:rPr>
              <w:t xml:space="preserve">#FFFFFF</w:t>
            </w:r>
          </w:p>
        </w:tc>
        <w:tc>
          <w:tcPr/>
          <w:p>
            <w:pPr>
              <w:pStyle w:val="Compact"/>
            </w:pPr>
            <w:r>
              <w:rPr>
                <w:rStyle w:val="VerbatimChar"/>
              </w:rPr>
              <w:t xml:space="preserve">color.role.error.950</w:t>
            </w:r>
            <w:r>
              <w:t xml:space="preserve"> </w:t>
            </w:r>
            <w:r>
              <w:t xml:space="preserve">·</w:t>
            </w:r>
            <w:r>
              <w:t xml:space="preserve"> </w:t>
            </w:r>
            <w:r>
              <w:rPr>
                <w:rStyle w:val="VerbatimChar"/>
              </w:rPr>
              <w:t xml:space="preserve">#3C1416</w:t>
            </w:r>
          </w:p>
        </w:tc>
        <w:tc>
          <w:tcPr/>
          <w:p>
            <w:pPr>
              <w:pStyle w:val="Compact"/>
            </w:pPr>
            <w:r>
              <w:t xml:space="preserve">—</w:t>
            </w:r>
          </w:p>
        </w:tc>
        <w:tc>
          <w:tcPr/>
          <w:p>
            <w:pPr>
              <w:pStyle w:val="Compact"/>
            </w:pPr>
            <w:r>
              <w:t xml:space="preserve">texto sobre el botón destructivo</w:t>
            </w:r>
          </w:p>
        </w:tc>
      </w:tr>
      <w:tr>
        <w:tc>
          <w:tcPr/>
          <w:p>
            <w:pPr>
              <w:pStyle w:val="Compact"/>
            </w:pPr>
            <w:r>
              <w:rPr>
                <w:rStyle w:val="VerbatimChar"/>
              </w:rPr>
              <w:t xml:space="preserve">ui.text.on-critical</w:t>
            </w:r>
          </w:p>
        </w:tc>
        <w:tc>
          <w:tcPr/>
          <w:p>
            <w:pPr>
              <w:pStyle w:val="Compact"/>
            </w:pPr>
            <w:r>
              <w:rPr>
                <w:rStyle w:val="VerbatimChar"/>
              </w:rPr>
              <w:t xml:space="preserve">color.base.white</w:t>
            </w:r>
            <w:r>
              <w:t xml:space="preserve"> </w:t>
            </w:r>
            <w:r>
              <w:t xml:space="preserve">·</w:t>
            </w:r>
            <w:r>
              <w:t xml:space="preserve"> </w:t>
            </w:r>
            <w:r>
              <w:rPr>
                <w:rStyle w:val="VerbatimChar"/>
              </w:rPr>
              <w:t xml:space="preserve">#FFFFFF</w:t>
            </w:r>
          </w:p>
        </w:tc>
        <w:tc>
          <w:tcPr/>
          <w:p>
            <w:pPr>
              <w:pStyle w:val="Compact"/>
            </w:pPr>
            <w:r>
              <w:rPr>
                <w:rStyle w:val="VerbatimChar"/>
              </w:rPr>
              <w:t xml:space="preserve">color.critical.950</w:t>
            </w:r>
            <w:r>
              <w:t xml:space="preserve"> </w:t>
            </w:r>
            <w:r>
              <w:t xml:space="preserve">·</w:t>
            </w:r>
            <w:r>
              <w:t xml:space="preserve"> </w:t>
            </w:r>
            <w:r>
              <w:rPr>
                <w:rStyle w:val="VerbatimChar"/>
              </w:rPr>
              <w:t xml:space="preserve">#292300</w:t>
            </w:r>
          </w:p>
        </w:tc>
        <w:tc>
          <w:tcPr/>
          <w:p>
            <w:pPr>
              <w:pStyle w:val="Compact"/>
            </w:pPr>
            <w:r>
              <w:t xml:space="preserve">—</w:t>
            </w:r>
          </w:p>
        </w:tc>
        <w:tc>
          <w:tcPr/>
          <w:p>
            <w:pPr>
              <w:pStyle w:val="Compact"/>
            </w:pPr>
            <w:r>
              <w:t xml:space="preserve">texto sobre el botón de acción crítica</w:t>
            </w:r>
          </w:p>
        </w:tc>
      </w:tr>
      <w:tr>
        <w:tc>
          <w:tcPr/>
          <w:p>
            <w:pPr>
              <w:pStyle w:val="Compact"/>
            </w:pPr>
            <w:r>
              <w:rPr>
                <w:rStyle w:val="VerbatimChar"/>
              </w:rPr>
              <w:t xml:space="preserve">ui.icon.default</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c>
          <w:tcPr/>
          <w:p>
            <w:pPr>
              <w:pStyle w:val="Compact"/>
            </w:pPr>
            <w:r>
              <w:rPr>
                <w:rStyle w:val="VerbatimChar"/>
              </w:rPr>
              <w:t xml:space="preserve">ui.text.secondary</w:t>
            </w:r>
          </w:p>
        </w:tc>
        <w:tc>
          <w:tcPr/>
          <w:p>
            <w:pPr>
              <w:pStyle w:val="Compact"/>
            </w:pPr>
            <w:r>
              <w:t xml:space="preserve">icono en reposo</w:t>
            </w:r>
          </w:p>
        </w:tc>
      </w:tr>
      <w:tr>
        <w:tc>
          <w:tcPr/>
          <w:p>
            <w:pPr>
              <w:pStyle w:val="Compact"/>
            </w:pPr>
            <w:r>
              <w:rPr>
                <w:rStyle w:val="VerbatimChar"/>
              </w:rPr>
              <w:t xml:space="preserve">ui.icon.selected</w:t>
            </w:r>
          </w:p>
        </w:tc>
        <w:tc>
          <w:tcPr/>
          <w:p>
            <w:pPr>
              <w:pStyle w:val="Compact"/>
            </w:pPr>
            <w:r>
              <w:rPr>
                <w:rStyle w:val="VerbatimChar"/>
              </w:rPr>
              <w:t xml:space="preserve">color.brand.700</w:t>
            </w:r>
            <w:r>
              <w:t xml:space="preserve"> </w:t>
            </w:r>
            <w:r>
              <w:t xml:space="preserve">·</w:t>
            </w:r>
            <w:r>
              <w:t xml:space="preserve"> </w:t>
            </w:r>
            <w:r>
              <w:rPr>
                <w:rStyle w:val="VerbatimChar"/>
              </w:rPr>
              <w:t xml:space="preserve">#5D609F</w:t>
            </w:r>
          </w:p>
        </w:tc>
        <w:tc>
          <w:tcPr/>
          <w:p>
            <w:pPr>
              <w:pStyle w:val="Compact"/>
            </w:pPr>
            <w:r>
              <w:rPr>
                <w:rStyle w:val="VerbatimChar"/>
              </w:rPr>
              <w:t xml:space="preserve">color.brand.300</w:t>
            </w:r>
            <w:r>
              <w:t xml:space="preserve"> </w:t>
            </w:r>
            <w:r>
              <w:t xml:space="preserve">·</w:t>
            </w:r>
            <w:r>
              <w:t xml:space="preserve"> </w:t>
            </w:r>
            <w:r>
              <w:rPr>
                <w:rStyle w:val="VerbatimChar"/>
              </w:rPr>
              <w:t xml:space="preserve">#C9CFFF</w:t>
            </w:r>
          </w:p>
        </w:tc>
        <w:tc>
          <w:tcPr/>
          <w:p>
            <w:pPr>
              <w:pStyle w:val="Compact"/>
            </w:pPr>
            <w:r>
              <w:rPr>
                <w:rStyle w:val="VerbatimChar"/>
              </w:rPr>
              <w:t xml:space="preserve">ui.action.primary.bg</w:t>
            </w:r>
          </w:p>
        </w:tc>
        <w:tc>
          <w:tcPr/>
          <w:p>
            <w:pPr>
              <w:pStyle w:val="Compact"/>
            </w:pPr>
            <w:r>
              <w:t xml:space="preserve">icono del elemento activo (barra lateral, barra inferior)</w:t>
            </w:r>
          </w:p>
        </w:tc>
      </w:tr>
      <w:tr>
        <w:tc>
          <w:tcPr/>
          <w:p>
            <w:pPr>
              <w:pStyle w:val="Compact"/>
            </w:pPr>
            <w:r>
              <w:rPr>
                <w:rStyle w:val="VerbatimChar"/>
              </w:rPr>
              <w:t xml:space="preserve">ui.border.divider</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c>
          <w:tcPr/>
          <w:p>
            <w:pPr>
              <w:pStyle w:val="Compact"/>
            </w:pPr>
            <w:r>
              <w:t xml:space="preserve">—</w:t>
            </w:r>
          </w:p>
        </w:tc>
        <w:tc>
          <w:tcPr/>
          <w:p>
            <w:pPr>
              <w:pStyle w:val="Compact"/>
            </w:pPr>
            <w:r>
              <w:t xml:space="preserve">divisores y borde de lo que flota (decorativo)</w:t>
            </w:r>
          </w:p>
        </w:tc>
      </w:tr>
      <w:tr>
        <w:tc>
          <w:tcPr/>
          <w:p>
            <w:pPr>
              <w:pStyle w:val="Compact"/>
            </w:pPr>
            <w:r>
              <w:rPr>
                <w:rStyle w:val="VerbatimChar"/>
              </w:rPr>
              <w:t xml:space="preserve">ui.border.control</w:t>
            </w:r>
          </w:p>
        </w:tc>
        <w:tc>
          <w:tcPr/>
          <w:p>
            <w:pPr>
              <w:pStyle w:val="Compact"/>
            </w:pPr>
            <w:r>
              <w:rPr>
                <w:rStyle w:val="VerbatimChar"/>
              </w:rPr>
              <w:t xml:space="preserve">color.neutral.600</w:t>
            </w:r>
            <w:r>
              <w:t xml:space="preserve"> </w:t>
            </w:r>
            <w:r>
              <w:t xml:space="preserve">·</w:t>
            </w:r>
            <w:r>
              <w:t xml:space="preserve"> </w:t>
            </w:r>
            <w:r>
              <w:rPr>
                <w:rStyle w:val="VerbatimChar"/>
              </w:rPr>
              <w:t xml:space="preserve">#808189</w:t>
            </w:r>
          </w:p>
        </w:tc>
        <w:tc>
          <w:tcPr/>
          <w:p>
            <w:pPr>
              <w:pStyle w:val="Compact"/>
            </w:pPr>
            <w:r>
              <w:rPr>
                <w:rStyle w:val="VerbatimChar"/>
              </w:rPr>
              <w:t xml:space="preserve">color.neutral.400</w:t>
            </w:r>
            <w:r>
              <w:t xml:space="preserve"> </w:t>
            </w:r>
            <w:r>
              <w:t xml:space="preserve">·</w:t>
            </w:r>
            <w:r>
              <w:t xml:space="preserve"> </w:t>
            </w:r>
            <w:r>
              <w:rPr>
                <w:rStyle w:val="VerbatimChar"/>
              </w:rPr>
              <w:t xml:space="preserve">#B7B8C0</w:t>
            </w:r>
          </w:p>
        </w:tc>
        <w:tc>
          <w:tcPr/>
          <w:p>
            <w:pPr>
              <w:pStyle w:val="Compact"/>
            </w:pPr>
            <w:r>
              <w:t xml:space="preserve">—</w:t>
            </w:r>
          </w:p>
        </w:tc>
        <w:tc>
          <w:tcPr/>
          <w:p>
            <w:pPr>
              <w:pStyle w:val="Compact"/>
            </w:pPr>
            <w:r>
              <w:t xml:space="preserve">borde de campo, casilla, botón secundario (≥ 3:1)</w:t>
            </w:r>
          </w:p>
        </w:tc>
      </w:tr>
      <w:tr>
        <w:tc>
          <w:tcPr/>
          <w:p>
            <w:pPr>
              <w:pStyle w:val="Compact"/>
            </w:pPr>
            <w:r>
              <w:rPr>
                <w:rStyle w:val="VerbatimChar"/>
              </w:rPr>
              <w:t xml:space="preserve">ui.border.control-hover</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c>
          <w:tcPr/>
          <w:p>
            <w:pPr>
              <w:pStyle w:val="Compact"/>
            </w:pPr>
            <w:r>
              <w:rPr>
                <w:rStyle w:val="VerbatimChar"/>
              </w:rPr>
              <w:t xml:space="preserve">ui.text.secondary</w:t>
            </w:r>
          </w:p>
        </w:tc>
        <w:tc>
          <w:tcPr/>
          <w:p>
            <w:pPr>
              <w:pStyle w:val="Compact"/>
            </w:pPr>
            <w:r>
              <w:t xml:space="preserve">borde de campo y botón secundario en hover</w:t>
            </w:r>
          </w:p>
        </w:tc>
      </w:tr>
      <w:tr>
        <w:tc>
          <w:tcPr/>
          <w:p>
            <w:pPr>
              <w:pStyle w:val="Compact"/>
            </w:pPr>
            <w:r>
              <w:rPr>
                <w:rStyle w:val="VerbatimChar"/>
              </w:rPr>
              <w:t xml:space="preserve">ui.border.focus</w:t>
            </w:r>
          </w:p>
        </w:tc>
        <w:tc>
          <w:tcPr/>
          <w:p>
            <w:pPr>
              <w:pStyle w:val="Compact"/>
            </w:pPr>
            <w:r>
              <w:rPr>
                <w:rStyle w:val="VerbatimChar"/>
              </w:rPr>
              <w:t xml:space="preserve">color.brand.600</w:t>
            </w:r>
            <w:r>
              <w:t xml:space="preserve"> </w:t>
            </w:r>
            <w:r>
              <w:t xml:space="preserve">·</w:t>
            </w:r>
            <w:r>
              <w:t xml:space="preserve"> </w:t>
            </w:r>
            <w:r>
              <w:rPr>
                <w:rStyle w:val="VerbatimChar"/>
              </w:rPr>
              <w:t xml:space="preserve">#7579C2</w:t>
            </w:r>
          </w:p>
        </w:tc>
        <w:tc>
          <w:tcPr/>
          <w:p>
            <w:pPr>
              <w:pStyle w:val="Compact"/>
            </w:pPr>
            <w:r>
              <w:rPr>
                <w:rStyle w:val="VerbatimChar"/>
              </w:rPr>
              <w:t xml:space="preserve">color.brand.400</w:t>
            </w:r>
            <w:r>
              <w:t xml:space="preserve"> </w:t>
            </w:r>
            <w:r>
              <w:t xml:space="preserve">·</w:t>
            </w:r>
            <w:r>
              <w:t xml:space="preserve"> </w:t>
            </w:r>
            <w:r>
              <w:rPr>
                <w:rStyle w:val="VerbatimChar"/>
              </w:rPr>
              <w:t xml:space="preserve">#ADB3F4</w:t>
            </w:r>
          </w:p>
        </w:tc>
        <w:tc>
          <w:tcPr/>
          <w:p>
            <w:pPr>
              <w:pStyle w:val="Compact"/>
            </w:pPr>
            <w:r>
              <w:t xml:space="preserve">—</w:t>
            </w:r>
          </w:p>
        </w:tc>
        <w:tc>
          <w:tcPr/>
          <w:p>
            <w:pPr>
              <w:pStyle w:val="Compact"/>
            </w:pPr>
            <w:r>
              <w:t xml:space="preserve">anillo de foco de 2 px con separación de 2 px</w:t>
            </w:r>
          </w:p>
        </w:tc>
      </w:tr>
      <w:tr>
        <w:tc>
          <w:tcPr/>
          <w:p>
            <w:pPr>
              <w:pStyle w:val="Compact"/>
            </w:pPr>
            <w:r>
              <w:rPr>
                <w:rStyle w:val="VerbatimChar"/>
              </w:rPr>
              <w:t xml:space="preserve">ui.border.selected</w:t>
            </w:r>
          </w:p>
        </w:tc>
        <w:tc>
          <w:tcPr/>
          <w:p>
            <w:pPr>
              <w:pStyle w:val="Compact"/>
            </w:pPr>
            <w:r>
              <w:rPr>
                <w:rStyle w:val="VerbatimChar"/>
              </w:rPr>
              <w:t xml:space="preserve">color.brand.700</w:t>
            </w:r>
            <w:r>
              <w:t xml:space="preserve"> </w:t>
            </w:r>
            <w:r>
              <w:t xml:space="preserve">·</w:t>
            </w:r>
            <w:r>
              <w:t xml:space="preserve"> </w:t>
            </w:r>
            <w:r>
              <w:rPr>
                <w:rStyle w:val="VerbatimChar"/>
              </w:rPr>
              <w:t xml:space="preserve">#5D609F</w:t>
            </w:r>
          </w:p>
        </w:tc>
        <w:tc>
          <w:tcPr/>
          <w:p>
            <w:pPr>
              <w:pStyle w:val="Compact"/>
            </w:pPr>
            <w:r>
              <w:rPr>
                <w:rStyle w:val="VerbatimChar"/>
              </w:rPr>
              <w:t xml:space="preserve">color.brand.300</w:t>
            </w:r>
            <w:r>
              <w:t xml:space="preserve"> </w:t>
            </w:r>
            <w:r>
              <w:t xml:space="preserve">·</w:t>
            </w:r>
            <w:r>
              <w:t xml:space="preserve"> </w:t>
            </w:r>
            <w:r>
              <w:rPr>
                <w:rStyle w:val="VerbatimChar"/>
              </w:rPr>
              <w:t xml:space="preserve">#C9CFFF</w:t>
            </w:r>
          </w:p>
        </w:tc>
        <w:tc>
          <w:tcPr/>
          <w:p>
            <w:pPr>
              <w:pStyle w:val="Compact"/>
            </w:pPr>
            <w:r>
              <w:rPr>
                <w:rStyle w:val="VerbatimChar"/>
              </w:rPr>
              <w:t xml:space="preserve">ui.action.primary.bg</w:t>
            </w:r>
          </w:p>
        </w:tc>
        <w:tc>
          <w:tcPr/>
          <w:p>
            <w:pPr>
              <w:pStyle w:val="Compact"/>
            </w:pPr>
            <w:r>
              <w:t xml:space="preserve">indicador de pestaña activa, destino de arrastre, tarjeta elegida</w:t>
            </w:r>
          </w:p>
        </w:tc>
      </w:tr>
      <w:tr>
        <w:tc>
          <w:tcPr/>
          <w:p>
            <w:pPr>
              <w:pStyle w:val="Compact"/>
            </w:pPr>
            <w:r>
              <w:rPr>
                <w:rStyle w:val="VerbatimChar"/>
              </w:rPr>
              <w:t xml:space="preserve">ui.border.error</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#A34449</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#FC9999</w:t>
            </w:r>
          </w:p>
        </w:tc>
        <w:tc>
          <w:tcPr/>
          <w:p>
            <w:pPr>
              <w:pStyle w:val="Compact"/>
            </w:pPr>
            <w:r>
              <w:t xml:space="preserve">—</w:t>
            </w:r>
          </w:p>
        </w:tc>
        <w:tc>
          <w:tcPr/>
          <w:p>
            <w:pPr>
              <w:pStyle w:val="Compact"/>
            </w:pPr>
            <w:r>
              <w:t xml:space="preserve">borde de campo o celda con error</w:t>
            </w:r>
          </w:p>
        </w:tc>
      </w:tr>
      <w:tr>
        <w:tc>
          <w:tcPr/>
          <w:p>
            <w:pPr>
              <w:pStyle w:val="Compact"/>
            </w:pPr>
            <w:r>
              <w:rPr>
                <w:rStyle w:val="VerbatimChar"/>
              </w:rPr>
              <w:t xml:space="preserve">ui.action.primary.bg</w:t>
            </w:r>
          </w:p>
        </w:tc>
        <w:tc>
          <w:tcPr/>
          <w:p>
            <w:pPr>
              <w:pStyle w:val="Compact"/>
            </w:pPr>
            <w:r>
              <w:rPr>
                <w:rStyle w:val="VerbatimChar"/>
              </w:rPr>
              <w:t xml:space="preserve">color.brand.700</w:t>
            </w:r>
            <w:r>
              <w:t xml:space="preserve"> </w:t>
            </w:r>
            <w:r>
              <w:t xml:space="preserve">·</w:t>
            </w:r>
            <w:r>
              <w:t xml:space="preserve"> </w:t>
            </w:r>
            <w:r>
              <w:rPr>
                <w:rStyle w:val="VerbatimChar"/>
              </w:rPr>
              <w:t xml:space="preserve">#5D609F</w:t>
            </w:r>
          </w:p>
        </w:tc>
        <w:tc>
          <w:tcPr/>
          <w:p>
            <w:pPr>
              <w:pStyle w:val="Compact"/>
            </w:pPr>
            <w:r>
              <w:rPr>
                <w:rStyle w:val="VerbatimChar"/>
              </w:rPr>
              <w:t xml:space="preserve">color.brand.300</w:t>
            </w:r>
            <w:r>
              <w:t xml:space="preserve"> </w:t>
            </w:r>
            <w:r>
              <w:t xml:space="preserve">·</w:t>
            </w:r>
            <w:r>
              <w:t xml:space="preserve"> </w:t>
            </w:r>
            <w:r>
              <w:rPr>
                <w:rStyle w:val="VerbatimChar"/>
              </w:rPr>
              <w:t xml:space="preserve">#C9CFFF</w:t>
            </w:r>
          </w:p>
        </w:tc>
        <w:tc>
          <w:tcPr/>
          <w:p>
            <w:pPr>
              <w:pStyle w:val="Compact"/>
            </w:pPr>
            <w:r>
              <w:t xml:space="preserve">—</w:t>
            </w:r>
          </w:p>
        </w:tc>
        <w:tc>
          <w:tcPr/>
          <w:p>
            <w:pPr>
              <w:pStyle w:val="Compact"/>
            </w:pPr>
            <w:r>
              <w:t xml:space="preserve">relleno del botón primario, casilla marcada, interruptor encendido, «hoy»</w:t>
            </w:r>
          </w:p>
        </w:tc>
      </w:tr>
      <w:tr>
        <w:tc>
          <w:tcPr/>
          <w:p>
            <w:pPr>
              <w:pStyle w:val="Compact"/>
            </w:pPr>
            <w:r>
              <w:rPr>
                <w:rStyle w:val="VerbatimChar"/>
              </w:rPr>
              <w:t xml:space="preserve">ui.action.primary.bg-hover</w:t>
            </w:r>
          </w:p>
        </w:tc>
        <w:tc>
          <w:tcPr/>
          <w:p>
            <w:pPr>
              <w:pStyle w:val="Compact"/>
            </w:pPr>
            <w:r>
              <w:rPr>
                <w:rStyle w:val="VerbatimChar"/>
              </w:rPr>
              <w:t xml:space="preserve">color.brand.800</w:t>
            </w:r>
            <w:r>
              <w:t xml:space="preserve"> </w:t>
            </w:r>
            <w:r>
              <w:t xml:space="preserve">·</w:t>
            </w:r>
            <w:r>
              <w:t xml:space="preserve"> </w:t>
            </w:r>
            <w:r>
              <w:rPr>
                <w:rStyle w:val="VerbatimChar"/>
              </w:rPr>
              <w:t xml:space="preserve">#46487B</w:t>
            </w:r>
          </w:p>
        </w:tc>
        <w:tc>
          <w:tcPr/>
          <w:p>
            <w:pPr>
              <w:pStyle w:val="Compact"/>
            </w:pPr>
            <w:r>
              <w:rPr>
                <w:rStyle w:val="VerbatimChar"/>
              </w:rPr>
              <w:t xml:space="preserve">color.brand.200</w:t>
            </w:r>
            <w:r>
              <w:t xml:space="preserve"> </w:t>
            </w:r>
            <w:r>
              <w:t xml:space="preserve">·</w:t>
            </w:r>
            <w:r>
              <w:t xml:space="preserve"> </w:t>
            </w:r>
            <w:r>
              <w:rPr>
                <w:rStyle w:val="VerbatimChar"/>
              </w:rPr>
              <w:t xml:space="preserve">#E1E4FF</w:t>
            </w:r>
          </w:p>
        </w:tc>
        <w:tc>
          <w:tcPr/>
          <w:p>
            <w:pPr>
              <w:pStyle w:val="Compact"/>
            </w:pPr>
            <w:r>
              <w:t xml:space="preserve">—</w:t>
            </w:r>
          </w:p>
        </w:tc>
        <w:tc>
          <w:tcPr/>
          <w:p>
            <w:pPr>
              <w:pStyle w:val="Compact"/>
            </w:pPr>
            <w:r>
              <w:t xml:space="preserve">botón primario en hover</w:t>
            </w:r>
          </w:p>
        </w:tc>
      </w:tr>
      <w:tr>
        <w:tc>
          <w:tcPr/>
          <w:p>
            <w:pPr>
              <w:pStyle w:val="Compact"/>
            </w:pPr>
            <w:r>
              <w:rPr>
                <w:rStyle w:val="VerbatimChar"/>
              </w:rPr>
              <w:t xml:space="preserve">ui.action.primary.bg-pressed</w:t>
            </w:r>
          </w:p>
        </w:tc>
        <w:tc>
          <w:tcPr/>
          <w:p>
            <w:pPr>
              <w:pStyle w:val="Compact"/>
            </w:pPr>
            <w:r>
              <w:rPr>
                <w:rStyle w:val="VerbatimChar"/>
              </w:rPr>
              <w:t xml:space="preserve">color.brand.900</w:t>
            </w:r>
            <w:r>
              <w:t xml:space="preserve"> </w:t>
            </w:r>
            <w:r>
              <w:t xml:space="preserve">·</w:t>
            </w:r>
            <w:r>
              <w:t xml:space="preserve"> </w:t>
            </w:r>
            <w:r>
              <w:rPr>
                <w:rStyle w:val="VerbatimChar"/>
              </w:rPr>
              <w:t xml:space="preserve">#303258</w:t>
            </w:r>
          </w:p>
        </w:tc>
        <w:tc>
          <w:tcPr/>
          <w:p>
            <w:pPr>
              <w:pStyle w:val="Compact"/>
            </w:pPr>
            <w:r>
              <w:rPr>
                <w:rStyle w:val="VerbatimChar"/>
              </w:rPr>
              <w:t xml:space="preserve">color.brand.100</w:t>
            </w:r>
            <w:r>
              <w:t xml:space="preserve"> </w:t>
            </w:r>
            <w:r>
              <w:t xml:space="preserve">·</w:t>
            </w:r>
            <w:r>
              <w:t xml:space="preserve"> </w:t>
            </w:r>
            <w:r>
              <w:rPr>
                <w:rStyle w:val="VerbatimChar"/>
              </w:rPr>
              <w:t xml:space="preserve">#F0F1FF</w:t>
            </w:r>
          </w:p>
        </w:tc>
        <w:tc>
          <w:tcPr/>
          <w:p>
            <w:pPr>
              <w:pStyle w:val="Compact"/>
            </w:pPr>
            <w:r>
              <w:t xml:space="preserve">—</w:t>
            </w:r>
          </w:p>
        </w:tc>
        <w:tc>
          <w:tcPr/>
          <w:p>
            <w:pPr>
              <w:pStyle w:val="Compact"/>
            </w:pPr>
            <w:r>
              <w:t xml:space="preserve">botón primario presionado</w:t>
            </w:r>
          </w:p>
        </w:tc>
      </w:tr>
      <w:tr>
        <w:tc>
          <w:tcPr/>
          <w:p>
            <w:pPr>
              <w:pStyle w:val="Compact"/>
            </w:pPr>
            <w:r>
              <w:rPr>
                <w:rStyle w:val="VerbatimChar"/>
              </w:rPr>
              <w:t xml:space="preserve">ui.action.destructive.bg</w:t>
            </w:r>
          </w:p>
        </w:tc>
        <w:tc>
          <w:tcPr/>
          <w:p>
            <w:pPr>
              <w:pStyle w:val="Compact"/>
            </w:pPr>
            <w:r>
              <w:rPr>
                <w:rStyle w:val="VerbatimChar"/>
              </w:rPr>
              <w:t xml:space="preserve">color.role.error.700</w:t>
            </w:r>
            <w:r>
              <w:t xml:space="preserve"> </w:t>
            </w:r>
            <w:r>
              <w:t xml:space="preserve">·</w:t>
            </w:r>
            <w:r>
              <w:t xml:space="preserve"> </w:t>
            </w:r>
            <w:r>
              <w:rPr>
                <w:rStyle w:val="VerbatimChar"/>
              </w:rPr>
              <w:t xml:space="preserve">#A34449</w:t>
            </w:r>
          </w:p>
        </w:tc>
        <w:tc>
          <w:tcPr/>
          <w:p>
            <w:pPr>
              <w:pStyle w:val="Compact"/>
            </w:pPr>
            <w:r>
              <w:rPr>
                <w:rStyle w:val="VerbatimChar"/>
              </w:rPr>
              <w:t xml:space="preserve">color.role.error.300</w:t>
            </w:r>
            <w:r>
              <w:t xml:space="preserve"> </w:t>
            </w:r>
            <w:r>
              <w:t xml:space="preserve">·</w:t>
            </w:r>
            <w:r>
              <w:t xml:space="preserve"> </w:t>
            </w:r>
            <w:r>
              <w:rPr>
                <w:rStyle w:val="VerbatimChar"/>
              </w:rPr>
              <w:t xml:space="preserve">#FFC0BF</w:t>
            </w:r>
          </w:p>
        </w:tc>
        <w:tc>
          <w:tcPr/>
          <w:p>
            <w:pPr>
              <w:pStyle w:val="Compact"/>
            </w:pPr>
            <w:r>
              <w:t xml:space="preserve">—</w:t>
            </w:r>
          </w:p>
        </w:tc>
        <w:tc>
          <w:tcPr/>
          <w:p>
            <w:pPr>
              <w:pStyle w:val="Compact"/>
            </w:pPr>
            <w:r>
              <w:t xml:space="preserve">botón destructivo</w:t>
            </w:r>
          </w:p>
        </w:tc>
      </w:tr>
      <w:tr>
        <w:tc>
          <w:tcPr/>
          <w:p>
            <w:pPr>
              <w:pStyle w:val="Compact"/>
            </w:pPr>
            <w:r>
              <w:rPr>
                <w:rStyle w:val="VerbatimChar"/>
              </w:rPr>
              <w:t xml:space="preserve">ui.action.destructive.bg-hover</w:t>
            </w:r>
          </w:p>
        </w:tc>
        <w:tc>
          <w:tcPr/>
          <w:p>
            <w:pPr>
              <w:pStyle w:val="Compact"/>
            </w:pPr>
            <w:r>
              <w:rPr>
                <w:rStyle w:val="VerbatimChar"/>
              </w:rPr>
              <w:t xml:space="preserve">color.role.error.800</w:t>
            </w:r>
            <w:r>
              <w:t xml:space="preserve"> </w:t>
            </w:r>
            <w:r>
              <w:t xml:space="preserve">·</w:t>
            </w:r>
            <w:r>
              <w:t xml:space="preserve"> </w:t>
            </w:r>
            <w:r>
              <w:rPr>
                <w:rStyle w:val="VerbatimChar"/>
              </w:rPr>
              <w:t xml:space="preserve">#7E3236</w:t>
            </w:r>
          </w:p>
        </w:tc>
        <w:tc>
          <w:tcPr/>
          <w:p>
            <w:pPr>
              <w:pStyle w:val="Compact"/>
            </w:pPr>
            <w:r>
              <w:rPr>
                <w:rStyle w:val="VerbatimChar"/>
              </w:rPr>
              <w:t xml:space="preserve">color.role.error.200</w:t>
            </w:r>
            <w:r>
              <w:t xml:space="preserve"> </w:t>
            </w:r>
            <w:r>
              <w:t xml:space="preserve">·</w:t>
            </w:r>
            <w:r>
              <w:t xml:space="preserve"> </w:t>
            </w:r>
            <w:r>
              <w:rPr>
                <w:rStyle w:val="VerbatimChar"/>
              </w:rPr>
              <w:t xml:space="preserve">#FFDDDC</w:t>
            </w:r>
          </w:p>
        </w:tc>
        <w:tc>
          <w:tcPr/>
          <w:p>
            <w:pPr>
              <w:pStyle w:val="Compact"/>
            </w:pPr>
            <w:r>
              <w:t xml:space="preserve">—</w:t>
            </w:r>
          </w:p>
        </w:tc>
        <w:tc>
          <w:tcPr/>
          <w:p>
            <w:pPr>
              <w:pStyle w:val="Compact"/>
            </w:pPr>
            <w:r>
              <w:t xml:space="preserve">botón destructivo en hover</w:t>
            </w:r>
          </w:p>
        </w:tc>
      </w:tr>
      <w:tr>
        <w:tc>
          <w:tcPr/>
          <w:p>
            <w:pPr>
              <w:pStyle w:val="Compact"/>
            </w:pPr>
            <w:r>
              <w:rPr>
                <w:rStyle w:val="VerbatimChar"/>
              </w:rPr>
              <w:t xml:space="preserve">ui.action.destructive.bg-pressed</w:t>
            </w:r>
          </w:p>
        </w:tc>
        <w:tc>
          <w:tcPr/>
          <w:p>
            <w:pPr>
              <w:pStyle w:val="Compact"/>
            </w:pPr>
            <w:r>
              <w:rPr>
                <w:rStyle w:val="VerbatimChar"/>
              </w:rPr>
              <w:t xml:space="preserve">color.role.error.900</w:t>
            </w:r>
            <w:r>
              <w:t xml:space="preserve"> </w:t>
            </w:r>
            <w:r>
              <w:t xml:space="preserve">·</w:t>
            </w:r>
            <w:r>
              <w:t xml:space="preserve"> </w:t>
            </w:r>
            <w:r>
              <w:rPr>
                <w:rStyle w:val="VerbatimChar"/>
              </w:rPr>
              <w:t xml:space="preserve">#5A2124</w:t>
            </w:r>
          </w:p>
        </w:tc>
        <w:tc>
          <w:tcPr/>
          <w:p>
            <w:pPr>
              <w:pStyle w:val="Compact"/>
            </w:pPr>
            <w:r>
              <w:rPr>
                <w:rStyle w:val="VerbatimChar"/>
              </w:rPr>
              <w:t xml:space="preserve">color.role.error.100</w:t>
            </w:r>
            <w:r>
              <w:t xml:space="preserve"> </w:t>
            </w:r>
            <w:r>
              <w:t xml:space="preserve">·</w:t>
            </w:r>
            <w:r>
              <w:t xml:space="preserve"> </w:t>
            </w:r>
            <w:r>
              <w:rPr>
                <w:rStyle w:val="VerbatimChar"/>
              </w:rPr>
              <w:t xml:space="preserve">#FFEEED</w:t>
            </w:r>
          </w:p>
        </w:tc>
        <w:tc>
          <w:tcPr/>
          <w:p>
            <w:pPr>
              <w:pStyle w:val="Compact"/>
            </w:pPr>
            <w:r>
              <w:t xml:space="preserve">—</w:t>
            </w:r>
          </w:p>
        </w:tc>
        <w:tc>
          <w:tcPr/>
          <w:p>
            <w:pPr>
              <w:pStyle w:val="Compact"/>
            </w:pPr>
            <w:r>
              <w:t xml:space="preserve">botón destructivo presionado</w:t>
            </w:r>
          </w:p>
        </w:tc>
      </w:tr>
      <w:tr>
        <w:tc>
          <w:tcPr/>
          <w:p>
            <w:pPr>
              <w:pStyle w:val="Compact"/>
            </w:pPr>
            <w:r>
              <w:rPr>
                <w:rStyle w:val="VerbatimChar"/>
              </w:rPr>
              <w:t xml:space="preserve">ui.action.critical.bg</w:t>
            </w:r>
          </w:p>
        </w:tc>
        <w:tc>
          <w:tcPr/>
          <w:p>
            <w:pPr>
              <w:pStyle w:val="Compact"/>
            </w:pPr>
            <w:r>
              <w:rPr>
                <w:rStyle w:val="VerbatimChar"/>
              </w:rPr>
              <w:t xml:space="preserve">color.critical.700</w:t>
            </w:r>
            <w:r>
              <w:t xml:space="preserve"> </w:t>
            </w:r>
            <w:r>
              <w:t xml:space="preserve">·</w:t>
            </w:r>
            <w:r>
              <w:t xml:space="preserve"> </w:t>
            </w:r>
            <w:r>
              <w:rPr>
                <w:rStyle w:val="VerbatimChar"/>
              </w:rPr>
              <w:t xml:space="preserve">#766800</w:t>
            </w:r>
          </w:p>
        </w:tc>
        <w:tc>
          <w:tcPr/>
          <w:p>
            <w:pPr>
              <w:pStyle w:val="Compact"/>
            </w:pPr>
            <w:r>
              <w:rPr>
                <w:rStyle w:val="VerbatimChar"/>
              </w:rPr>
              <w:t xml:space="preserve">color.critical.300</w:t>
            </w:r>
            <w:r>
              <w:t xml:space="preserve"> </w:t>
            </w:r>
            <w:r>
              <w:t xml:space="preserve">·</w:t>
            </w:r>
            <w:r>
              <w:t xml:space="preserve"> </w:t>
            </w:r>
            <w:r>
              <w:rPr>
                <w:rStyle w:val="VerbatimChar"/>
              </w:rPr>
              <w:t xml:space="preserve">#E0D58E</w:t>
            </w:r>
          </w:p>
        </w:tc>
        <w:tc>
          <w:tcPr/>
          <w:p>
            <w:pPr>
              <w:pStyle w:val="Compact"/>
            </w:pPr>
            <w:r>
              <w:t xml:space="preserve">—</w:t>
            </w:r>
          </w:p>
        </w:tc>
        <w:tc>
          <w:tcPr/>
          <w:p>
            <w:pPr>
              <w:pStyle w:val="Compact"/>
            </w:pPr>
            <w:r>
              <w:t xml:space="preserve">botón de acción crítica (solo en su diálogo)</w:t>
            </w:r>
          </w:p>
        </w:tc>
      </w:tr>
      <w:tr>
        <w:tc>
          <w:tcPr/>
          <w:p>
            <w:pPr>
              <w:pStyle w:val="Compact"/>
            </w:pPr>
            <w:r>
              <w:rPr>
                <w:rStyle w:val="VerbatimChar"/>
              </w:rPr>
              <w:t xml:space="preserve">ui.action.critical.bg-hover</w:t>
            </w:r>
          </w:p>
        </w:tc>
        <w:tc>
          <w:tcPr/>
          <w:p>
            <w:pPr>
              <w:pStyle w:val="Compact"/>
            </w:pPr>
            <w:r>
              <w:rPr>
                <w:rStyle w:val="VerbatimChar"/>
              </w:rPr>
              <w:t xml:space="preserve">color.critical.800</w:t>
            </w:r>
            <w:r>
              <w:t xml:space="preserve"> </w:t>
            </w:r>
            <w:r>
              <w:t xml:space="preserve">·</w:t>
            </w:r>
            <w:r>
              <w:t xml:space="preserve"> </w:t>
            </w:r>
            <w:r>
              <w:rPr>
                <w:rStyle w:val="VerbatimChar"/>
              </w:rPr>
              <w:t xml:space="preserve">#5A4F00</w:t>
            </w:r>
          </w:p>
        </w:tc>
        <w:tc>
          <w:tcPr/>
          <w:p>
            <w:pPr>
              <w:pStyle w:val="Compact"/>
            </w:pPr>
            <w:r>
              <w:rPr>
                <w:rStyle w:val="VerbatimChar"/>
              </w:rPr>
              <w:t xml:space="preserve">color.critical.200</w:t>
            </w:r>
            <w:r>
              <w:t xml:space="preserve"> </w:t>
            </w:r>
            <w:r>
              <w:t xml:space="preserve">·</w:t>
            </w:r>
            <w:r>
              <w:t xml:space="preserve"> </w:t>
            </w:r>
            <w:r>
              <w:rPr>
                <w:rStyle w:val="VerbatimChar"/>
              </w:rPr>
              <w:t xml:space="preserve">#EEE8BD</w:t>
            </w:r>
          </w:p>
        </w:tc>
        <w:tc>
          <w:tcPr/>
          <w:p>
            <w:pPr>
              <w:pStyle w:val="Compact"/>
            </w:pPr>
            <w:r>
              <w:t xml:space="preserve">—</w:t>
            </w:r>
          </w:p>
        </w:tc>
        <w:tc>
          <w:tcPr/>
          <w:p>
            <w:pPr>
              <w:pStyle w:val="Compact"/>
            </w:pPr>
            <w:r>
              <w:t xml:space="preserve">acción crítica en hover</w:t>
            </w:r>
          </w:p>
        </w:tc>
      </w:tr>
      <w:tr>
        <w:tc>
          <w:tcPr/>
          <w:p>
            <w:pPr>
              <w:pStyle w:val="Compact"/>
            </w:pPr>
            <w:r>
              <w:rPr>
                <w:rStyle w:val="VerbatimChar"/>
              </w:rPr>
              <w:t xml:space="preserve">ui.action.critical.bg-pressed</w:t>
            </w:r>
          </w:p>
        </w:tc>
        <w:tc>
          <w:tcPr/>
          <w:p>
            <w:pPr>
              <w:pStyle w:val="Compact"/>
            </w:pPr>
            <w:r>
              <w:rPr>
                <w:rStyle w:val="VerbatimChar"/>
              </w:rPr>
              <w:t xml:space="preserve">color.critical.900</w:t>
            </w:r>
            <w:r>
              <w:t xml:space="preserve"> </w:t>
            </w:r>
            <w:r>
              <w:t xml:space="preserve">·</w:t>
            </w:r>
            <w:r>
              <w:t xml:space="preserve"> </w:t>
            </w:r>
            <w:r>
              <w:rPr>
                <w:rStyle w:val="VerbatimChar"/>
              </w:rPr>
              <w:t xml:space="preserve">#3F3700</w:t>
            </w:r>
          </w:p>
        </w:tc>
        <w:tc>
          <w:tcPr/>
          <w:p>
            <w:pPr>
              <w:pStyle w:val="Compact"/>
            </w:pPr>
            <w:r>
              <w:rPr>
                <w:rStyle w:val="VerbatimChar"/>
              </w:rPr>
              <w:t xml:space="preserve">color.critical.100</w:t>
            </w:r>
            <w:r>
              <w:t xml:space="preserve"> </w:t>
            </w:r>
            <w:r>
              <w:t xml:space="preserve">·</w:t>
            </w:r>
            <w:r>
              <w:t xml:space="preserve"> </w:t>
            </w:r>
            <w:r>
              <w:rPr>
                <w:rStyle w:val="VerbatimChar"/>
              </w:rPr>
              <w:t xml:space="preserve">#F8F4D9</w:t>
            </w:r>
          </w:p>
        </w:tc>
        <w:tc>
          <w:tcPr/>
          <w:p>
            <w:pPr>
              <w:pStyle w:val="Compact"/>
            </w:pPr>
            <w:r>
              <w:t xml:space="preserve">—</w:t>
            </w:r>
          </w:p>
        </w:tc>
        <w:tc>
          <w:tcPr/>
          <w:p>
            <w:pPr>
              <w:pStyle w:val="Compact"/>
            </w:pPr>
            <w:r>
              <w:t xml:space="preserve">acción crítica presionada</w:t>
            </w:r>
          </w:p>
        </w:tc>
      </w:tr>
      <w:tr>
        <w:tc>
          <w:tcPr/>
          <w:p>
            <w:pPr>
              <w:pStyle w:val="Compact"/>
            </w:pPr>
            <w:r>
              <w:rPr>
                <w:rStyle w:val="VerbatimChar"/>
              </w:rPr>
              <w:t xml:space="preserve">ui.viz.grid</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c>
          <w:tcPr/>
          <w:p>
            <w:pPr>
              <w:pStyle w:val="Compact"/>
            </w:pPr>
            <w:r>
              <w:rPr>
                <w:rStyle w:val="VerbatimChar"/>
              </w:rPr>
              <w:t xml:space="preserve">ui.border.divider</w:t>
            </w:r>
          </w:p>
        </w:tc>
        <w:tc>
          <w:tcPr/>
          <w:p>
            <w:pPr>
              <w:pStyle w:val="Compact"/>
            </w:pPr>
            <w:r>
              <w:t xml:space="preserve">retícula de gráficas, 1 px (decorativa)</w:t>
            </w:r>
          </w:p>
        </w:tc>
      </w:tr>
      <w:tr>
        <w:tc>
          <w:tcPr/>
          <w:p>
            <w:pPr>
              <w:pStyle w:val="Compact"/>
            </w:pPr>
            <w:r>
              <w:rPr>
                <w:rStyle w:val="VerbatimChar"/>
              </w:rPr>
              <w:t xml:space="preserve">ui.viz.baseline</w:t>
            </w:r>
          </w:p>
        </w:tc>
        <w:tc>
          <w:tcPr/>
          <w:p>
            <w:pPr>
              <w:pStyle w:val="Compact"/>
            </w:pPr>
            <w:r>
              <w:rPr>
                <w:rStyle w:val="VerbatimChar"/>
              </w:rPr>
              <w:t xml:space="preserve">color.neutral.600</w:t>
            </w:r>
            <w:r>
              <w:t xml:space="preserve"> </w:t>
            </w:r>
            <w:r>
              <w:t xml:space="preserve">·</w:t>
            </w:r>
            <w:r>
              <w:t xml:space="preserve"> </w:t>
            </w:r>
            <w:r>
              <w:rPr>
                <w:rStyle w:val="VerbatimChar"/>
              </w:rPr>
              <w:t xml:space="preserve">#808189</w:t>
            </w:r>
          </w:p>
        </w:tc>
        <w:tc>
          <w:tcPr/>
          <w:p>
            <w:pPr>
              <w:pStyle w:val="Compact"/>
            </w:pPr>
            <w:r>
              <w:rPr>
                <w:rStyle w:val="VerbatimChar"/>
              </w:rPr>
              <w:t xml:space="preserve">color.neutral.400</w:t>
            </w:r>
            <w:r>
              <w:t xml:space="preserve"> </w:t>
            </w:r>
            <w:r>
              <w:t xml:space="preserve">·</w:t>
            </w:r>
            <w:r>
              <w:t xml:space="preserve"> </w:t>
            </w:r>
            <w:r>
              <w:rPr>
                <w:rStyle w:val="VerbatimChar"/>
              </w:rPr>
              <w:t xml:space="preserve">#B7B8C0</w:t>
            </w:r>
          </w:p>
        </w:tc>
        <w:tc>
          <w:tcPr/>
          <w:p>
            <w:pPr>
              <w:pStyle w:val="Compact"/>
            </w:pPr>
            <w:r>
              <w:rPr>
                <w:rStyle w:val="VerbatimChar"/>
              </w:rPr>
              <w:t xml:space="preserve">ui.border.control</w:t>
            </w:r>
          </w:p>
        </w:tc>
        <w:tc>
          <w:tcPr/>
          <w:p>
            <w:pPr>
              <w:pStyle w:val="Compact"/>
            </w:pPr>
            <w:r>
              <w:t xml:space="preserve">línea base (cero) de gráficas</w:t>
            </w:r>
          </w:p>
        </w:tc>
      </w:tr>
      <w:tr>
        <w:tc>
          <w:tcPr/>
          <w:p>
            <w:pPr>
              <w:pStyle w:val="Compact"/>
            </w:pPr>
            <w:r>
              <w:rPr>
                <w:rStyle w:val="VerbatimChar"/>
              </w:rPr>
              <w:t xml:space="preserve">ui.viz.other</w:t>
            </w:r>
          </w:p>
        </w:tc>
        <w:tc>
          <w:tcPr/>
          <w:p>
            <w:pPr>
              <w:pStyle w:val="Compact"/>
            </w:pPr>
            <w:r>
              <w:rPr>
                <w:rStyle w:val="VerbatimChar"/>
              </w:rPr>
              <w:t xml:space="preserve">color.neutral.600</w:t>
            </w:r>
            <w:r>
              <w:t xml:space="preserve"> </w:t>
            </w:r>
            <w:r>
              <w:t xml:space="preserve">·</w:t>
            </w:r>
            <w:r>
              <w:t xml:space="preserve"> </w:t>
            </w:r>
            <w:r>
              <w:rPr>
                <w:rStyle w:val="VerbatimChar"/>
              </w:rPr>
              <w:t xml:space="preserve">#808189</w:t>
            </w:r>
          </w:p>
        </w:tc>
        <w:tc>
          <w:tcPr/>
          <w:p>
            <w:pPr>
              <w:pStyle w:val="Compact"/>
            </w:pPr>
            <w:r>
              <w:rPr>
                <w:rStyle w:val="VerbatimChar"/>
              </w:rPr>
              <w:t xml:space="preserve">color.neutral.400</w:t>
            </w:r>
            <w:r>
              <w:t xml:space="preserve"> </w:t>
            </w:r>
            <w:r>
              <w:t xml:space="preserve">·</w:t>
            </w:r>
            <w:r>
              <w:t xml:space="preserve"> </w:t>
            </w:r>
            <w:r>
              <w:rPr>
                <w:rStyle w:val="VerbatimChar"/>
              </w:rPr>
              <w:t xml:space="preserve">#B7B8C0</w:t>
            </w:r>
          </w:p>
        </w:tc>
        <w:tc>
          <w:tcPr/>
          <w:p>
            <w:pPr>
              <w:pStyle w:val="Compact"/>
            </w:pPr>
            <w:r>
              <w:rPr>
                <w:rStyle w:val="VerbatimChar"/>
              </w:rPr>
              <w:t xml:space="preserve">ui.border.control</w:t>
            </w:r>
          </w:p>
        </w:tc>
        <w:tc>
          <w:tcPr/>
          <w:p>
            <w:pPr>
              <w:pStyle w:val="Compact"/>
            </w:pPr>
            <w:r>
              <w:t xml:space="preserve">serie «Otros» (novena en adelante)</w:t>
            </w:r>
          </w:p>
        </w:tc>
      </w:tr>
      <w:tr>
        <w:tc>
          <w:tcPr/>
          <w:p>
            <w:pPr>
              <w:pStyle w:val="Compact"/>
            </w:pPr>
            <w:r>
              <w:rPr>
                <w:rStyle w:val="VerbatimChar"/>
              </w:rPr>
              <w:t xml:space="preserve">ui.viz.track</w:t>
            </w:r>
          </w:p>
        </w:tc>
        <w:tc>
          <w:tcPr/>
          <w:p>
            <w:pPr>
              <w:pStyle w:val="Compact"/>
            </w:pPr>
            <w:r>
              <w:rPr>
                <w:rStyle w:val="VerbatimChar"/>
              </w:rPr>
              <w:t xml:space="preserve">color.neutral.200</w:t>
            </w:r>
            <w:r>
              <w:t xml:space="preserve"> </w:t>
            </w:r>
            <w:r>
              <w:t xml:space="preserve">·</w:t>
            </w:r>
            <w:r>
              <w:t xml:space="preserve"> </w:t>
            </w:r>
            <w:r>
              <w:rPr>
                <w:rStyle w:val="VerbatimChar"/>
              </w:rPr>
              <w:t xml:space="preserve">#E5E6E9</w:t>
            </w:r>
          </w:p>
        </w:tc>
        <w:tc>
          <w:tcPr/>
          <w:p>
            <w:pPr>
              <w:pStyle w:val="Compact"/>
            </w:pPr>
            <w:r>
              <w:rPr>
                <w:rStyle w:val="VerbatimChar"/>
              </w:rPr>
              <w:t xml:space="preserve">color.neutral.800</w:t>
            </w:r>
            <w:r>
              <w:t xml:space="preserve"> </w:t>
            </w:r>
            <w:r>
              <w:t xml:space="preserve">·</w:t>
            </w:r>
            <w:r>
              <w:t xml:space="preserve"> </w:t>
            </w:r>
            <w:r>
              <w:rPr>
                <w:rStyle w:val="VerbatimChar"/>
              </w:rPr>
              <w:t xml:space="preserve">#4D4E53</w:t>
            </w:r>
          </w:p>
        </w:tc>
        <w:tc>
          <w:tcPr/>
          <w:p>
            <w:pPr>
              <w:pStyle w:val="Compact"/>
            </w:pPr>
            <w:r>
              <w:rPr>
                <w:rStyle w:val="VerbatimChar"/>
              </w:rPr>
              <w:t xml:space="preserve">ui.border.divider</w:t>
            </w:r>
          </w:p>
        </w:tc>
        <w:tc>
          <w:tcPr/>
          <w:p>
            <w:pPr>
              <w:pStyle w:val="Compact"/>
            </w:pPr>
            <w:r>
              <w:t xml:space="preserve">pista sin llenar de barras de avance (decorativa)</w:t>
            </w:r>
          </w:p>
        </w:tc>
      </w:tr>
      <w:tr>
        <w:tc>
          <w:tcPr/>
          <w:p>
            <w:pPr>
              <w:pStyle w:val="Compact"/>
            </w:pPr>
            <w:r>
              <w:rPr>
                <w:rStyle w:val="VerbatimChar"/>
              </w:rPr>
              <w:t xml:space="preserve">ui.viz.meter</w:t>
            </w:r>
          </w:p>
        </w:tc>
        <w:tc>
          <w:tcPr/>
          <w:p>
            <w:pPr>
              <w:pStyle w:val="Compact"/>
            </w:pPr>
            <w:r>
              <w:rPr>
                <w:rStyle w:val="VerbatimChar"/>
              </w:rPr>
              <w:t xml:space="preserve">color.neutral.700</w:t>
            </w:r>
            <w:r>
              <w:t xml:space="preserve"> </w:t>
            </w:r>
            <w:r>
              <w:t xml:space="preserve">·</w:t>
            </w:r>
            <w:r>
              <w:t xml:space="preserve"> </w:t>
            </w:r>
            <w:r>
              <w:rPr>
                <w:rStyle w:val="VerbatimChar"/>
              </w:rPr>
              <w:t xml:space="preserve">#66676E</w:t>
            </w:r>
          </w:p>
        </w:tc>
        <w:tc>
          <w:tcPr/>
          <w:p>
            <w:pPr>
              <w:pStyle w:val="Compact"/>
            </w:pPr>
            <w:r>
              <w:rPr>
                <w:rStyle w:val="VerbatimChar"/>
              </w:rPr>
              <w:t xml:space="preserve">color.neutral.300</w:t>
            </w:r>
            <w:r>
              <w:t xml:space="preserve"> </w:t>
            </w:r>
            <w:r>
              <w:t xml:space="preserve">·</w:t>
            </w:r>
            <w:r>
              <w:t xml:space="preserve"> </w:t>
            </w:r>
            <w:r>
              <w:rPr>
                <w:rStyle w:val="VerbatimChar"/>
              </w:rPr>
              <w:t xml:space="preserve">#D1D2D8</w:t>
            </w:r>
          </w:p>
        </w:tc>
        <w:tc>
          <w:tcPr/>
          <w:p>
            <w:pPr>
              <w:pStyle w:val="Compact"/>
            </w:pPr>
            <w:r>
              <w:rPr>
                <w:rStyle w:val="VerbatimChar"/>
              </w:rPr>
              <w:t xml:space="preserve">ui.text.secondary</w:t>
            </w:r>
          </w:p>
        </w:tc>
        <w:tc>
          <w:tcPr/>
          <w:p>
            <w:pPr>
              <w:pStyle w:val="Compact"/>
            </w:pPr>
            <w:r>
              <w:t xml:space="preserve">llenado de barra de avance bajo el primer umbral</w:t>
            </w:r>
          </w:p>
        </w:tc>
      </w:tr>
    </w:tbl>
    <w:bookmarkEnd w:id="46"/>
    <w:bookmarkStart w:id="47" w:name="botones-y-enlaces"/>
    <w:p>
      <w:pPr>
        <w:pStyle w:val="Heading3"/>
      </w:pPr>
      <w:r>
        <w:t xml:space="preserve">7.2 Botones y enlaces</w:t>
      </w:r>
    </w:p>
    <w:p>
      <w:pPr>
        <w:pStyle w:val="FirstParagraph"/>
      </w:pPr>
      <w:r>
        <w:rPr>
          <w:b/>
          <w:bCs/>
        </w:rPr>
        <w:t xml:space="preserve">Anatomía.</w:t>
      </w:r>
      <w:r>
        <w:t xml:space="preserve"> </w:t>
      </w:r>
      <w:r>
        <w:t xml:space="preserve">Contenedor con</w:t>
      </w:r>
      <w:r>
        <w:t xml:space="preserve"> </w:t>
      </w:r>
      <w:r>
        <w:rPr>
          <w:rStyle w:val="VerbatimChar"/>
        </w:rPr>
        <w:t xml:space="preserve">radius.sm</w:t>
      </w:r>
      <w:r>
        <w:t xml:space="preserve">; icono opcional a la izquierda (</w:t>
      </w:r>
      <w:r>
        <w:rPr>
          <w:rStyle w:val="VerbatimChar"/>
        </w:rPr>
        <w:t xml:space="preserve">size.icon.sm</w:t>
      </w:r>
      <w:r>
        <w:t xml:space="preserve">, a</w:t>
      </w:r>
      <w:r>
        <w:t xml:space="preserve"> </w:t>
      </w:r>
      <w:r>
        <w:rPr>
          <w:rStyle w:val="VerbatimChar"/>
        </w:rPr>
        <w:t xml:space="preserve">space.1</w:t>
      </w:r>
      <w:r>
        <w:t xml:space="preserve"> </w:t>
      </w:r>
      <w:r>
        <w:t xml:space="preserve">de la etiqueta); etiqueta en infinitivo (§1.3) con</w:t>
      </w:r>
      <w:r>
        <w:t xml:space="preserve"> </w:t>
      </w:r>
      <w:r>
        <w:rPr>
          <w:rStyle w:val="VerbatimChar"/>
        </w:rPr>
        <w:t xml:space="preserve">font.weight.medium</w:t>
      </w:r>
      <w:r>
        <w:t xml:space="preserve">,</w:t>
      </w:r>
      <w:r>
        <w:t xml:space="preserve"> </w:t>
      </w:r>
      <w:r>
        <w:rPr>
          <w:rStyle w:val="VerbatimChar"/>
        </w:rPr>
        <w:t xml:space="preserve">font.size.small</w:t>
      </w:r>
      <w:r>
        <w:t xml:space="preserve"> </w:t>
      </w:r>
      <w:r>
        <w:t xml:space="preserve">en escritorio y</w:t>
      </w:r>
      <w:r>
        <w:t xml:space="preserve"> </w:t>
      </w:r>
      <w:r>
        <w:rPr>
          <w:rStyle w:val="VerbatimChar"/>
        </w:rPr>
        <w:t xml:space="preserve">font.size.body</w:t>
      </w:r>
      <w:r>
        <w:t xml:space="preserve"> </w:t>
      </w:r>
      <w:r>
        <w:t xml:space="preserve">en móvil (§3.2). El atajo, si existe, va en la descripción emergente, nunca dentro del botón.</w:t>
      </w:r>
    </w:p>
    <w:p>
      <w:pPr>
        <w:pStyle w:val="BodyText"/>
      </w:pPr>
      <w:r>
        <w:rPr>
          <w:b/>
          <w:bCs/>
        </w:rPr>
        <w:t xml:space="preserve">Variantes.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r>
              <w:t xml:space="preserve">Para qué</w:t>
            </w:r>
          </w:p>
        </w:tc>
        <w:tc>
          <w:tcPr/>
          <w:p>
            <w:pPr>
              <w:pStyle w:val="Compact"/>
            </w:pPr>
            <w:r>
              <w:t xml:space="preserve">Regla</w:t>
            </w:r>
          </w:p>
        </w:tc>
      </w:tr>
      <w:tr>
        <w:tc>
          <w:tcPr/>
          <w:p>
            <w:pPr>
              <w:pStyle w:val="Compact"/>
            </w:pPr>
            <w:r>
              <w:t xml:space="preserve">Primario</w:t>
            </w:r>
          </w:p>
        </w:tc>
        <w:tc>
          <w:tcPr/>
          <w:p>
            <w:pPr>
              <w:pStyle w:val="Compact"/>
            </w:pPr>
            <w:r>
              <w:t xml:space="preserve">la acción principal de la pantalla, hoja o diálogo</w:t>
            </w:r>
          </w:p>
        </w:tc>
        <w:tc>
          <w:tcPr/>
          <w:p>
            <w:pPr>
              <w:pStyle w:val="Compact"/>
            </w:pPr>
            <w:r>
              <w:t xml:space="preserve">uno solo visible (P2); nunca blanco sobre marca 600 (U2-07)</w:t>
            </w:r>
          </w:p>
        </w:tc>
      </w:tr>
      <w:tr>
        <w:tc>
          <w:tcPr/>
          <w:p>
            <w:pPr>
              <w:pStyle w:val="Compact"/>
            </w:pPr>
            <w:r>
              <w:t xml:space="preserve">Secundario</w:t>
            </w:r>
          </w:p>
        </w:tc>
        <w:tc>
          <w:tcPr/>
          <w:p>
            <w:pPr>
              <w:pStyle w:val="Compact"/>
            </w:pPr>
            <w:r>
              <w:t xml:space="preserve">acciones de apoyo junto a la primaria</w:t>
            </w:r>
          </w:p>
        </w:tc>
        <w:tc>
          <w:tcPr/>
          <w:p>
            <w:pPr>
              <w:pStyle w:val="Compact"/>
            </w:pPr>
            <w:r>
              <w:t xml:space="preserve">borde de 1 px</w:t>
            </w:r>
          </w:p>
        </w:tc>
      </w:tr>
      <w:tr>
        <w:tc>
          <w:tcPr/>
          <w:p>
            <w:pPr>
              <w:pStyle w:val="Compact"/>
            </w:pPr>
            <w:r>
              <w:t xml:space="preserve">De texto</w:t>
            </w:r>
          </w:p>
        </w:tc>
        <w:tc>
          <w:tcPr/>
          <w:p>
            <w:pPr>
              <w:pStyle w:val="Compact"/>
            </w:pPr>
            <w:r>
              <w:t xml:space="preserve">acciones terciarias, «Cancelar», «Mostrar N más»</w:t>
            </w:r>
          </w:p>
        </w:tc>
        <w:tc>
          <w:tcPr/>
          <w:p>
            <w:pPr>
              <w:pStyle w:val="Compact"/>
            </w:pPr>
            <w:r>
              <w:t xml:space="preserve">sin borde ni relleno en reposo</w:t>
            </w:r>
          </w:p>
        </w:tc>
      </w:tr>
      <w:tr>
        <w:tc>
          <w:tcPr/>
          <w:p>
            <w:pPr>
              <w:pStyle w:val="Compact"/>
            </w:pPr>
            <w:r>
              <w:t xml:space="preserve">De icono</w:t>
            </w:r>
          </w:p>
        </w:tc>
        <w:tc>
          <w:tcPr/>
          <w:p>
            <w:pPr>
              <w:pStyle w:val="Compact"/>
            </w:pPr>
            <w:r>
              <w:t xml:space="preserve">«⋯», cerrar, colapsar, filtrar</w:t>
            </w:r>
          </w:p>
        </w:tc>
        <w:tc>
          <w:tcPr/>
          <w:p>
            <w:pPr>
              <w:pStyle w:val="Compact"/>
            </w:pPr>
            <w:r>
              <w:t xml:space="preserve">solo icono, con</w:t>
            </w:r>
            <w:r>
              <w:t xml:space="preserve"> </w:t>
            </w:r>
            <w:r>
              <w:rPr>
                <w:rStyle w:val="VerbatimChar"/>
              </w:rPr>
              <w:t xml:space="preserve">aria-label</w:t>
            </w:r>
            <w:r>
              <w:t xml:space="preserve"> </w:t>
            </w:r>
            <w:r>
              <w:t xml:space="preserve">y descripción emergente</w:t>
            </w:r>
          </w:p>
        </w:tc>
      </w:tr>
      <w:tr>
        <w:tc>
          <w:tcPr/>
          <w:p>
            <w:pPr>
              <w:pStyle w:val="Compact"/>
            </w:pPr>
            <w:r>
              <w:t xml:space="preserve">Destructivo</w:t>
            </w:r>
          </w:p>
        </w:tc>
        <w:tc>
          <w:tcPr/>
          <w:p>
            <w:pPr>
              <w:pStyle w:val="Compact"/>
            </w:pPr>
            <w:r>
              <w:t xml:space="preserve">borrar un registro o un renglón</w:t>
            </w:r>
          </w:p>
        </w:tc>
        <w:tc>
          <w:tcPr/>
          <w:p>
            <w:pPr>
              <w:pStyle w:val="Compact"/>
            </w:pPr>
            <w:r>
              <w:t xml:space="preserve">solo en el diálogo que confirma o en el menú «⋯»; verbo explícito («Borrar gasto»)</w:t>
            </w:r>
          </w:p>
        </w:tc>
      </w:tr>
      <w:tr>
        <w:tc>
          <w:tcPr/>
          <w:p>
            <w:pPr>
              <w:pStyle w:val="Compact"/>
            </w:pPr>
            <w:r>
              <w:t xml:space="preserve">Acción crítica</w:t>
            </w:r>
          </w:p>
        </w:tc>
        <w:tc>
          <w:tcPr/>
          <w:p>
            <w:pPr>
              <w:pStyle w:val="Compact"/>
            </w:pPr>
            <w:r>
              <w:t xml:space="preserve">lo irreversible: restaurar un respaldo, borrar datos</w:t>
            </w:r>
          </w:p>
        </w:tc>
        <w:tc>
          <w:tcPr/>
          <w:p>
            <w:pPr>
              <w:pStyle w:val="Compact"/>
            </w:pPr>
            <w:r>
              <w:t xml:space="preserve">solo dentro de su diálogo, una vez (§2.5); verbo con cantidad («Borrar 12 gastos»)</w:t>
            </w:r>
          </w:p>
        </w:tc>
      </w:tr>
      <w:tr>
        <w:tc>
          <w:tcPr/>
          <w:p>
            <w:pPr>
              <w:pStyle w:val="Compact"/>
            </w:pPr>
            <w:r>
              <w:t xml:space="preserve">Enlace</w:t>
            </w:r>
          </w:p>
        </w:tc>
        <w:tc>
          <w:tcPr/>
          <w:p>
            <w:pPr>
              <w:pStyle w:val="Compact"/>
            </w:pPr>
            <w:r>
              <w:t xml:space="preserve">navegar a otra página</w:t>
            </w:r>
          </w:p>
        </w:tc>
        <w:tc>
          <w:tcPr/>
          <w:p>
            <w:pPr>
              <w:pStyle w:val="Compact"/>
            </w:pPr>
            <w:r>
              <w:t xml:space="preserve">siempre subrayado;</w:t>
            </w:r>
            <w:r>
              <w:t xml:space="preserve"> </w:t>
            </w:r>
            <w:r>
              <w:rPr>
                <w:rStyle w:val="VerbatimChar"/>
              </w:rPr>
              <w:t xml:space="preserve">ui.text.link</w:t>
            </w:r>
            <w:r>
              <w:t xml:space="preserve">, hover</w:t>
            </w:r>
            <w:r>
              <w:t xml:space="preserve"> </w:t>
            </w:r>
            <w:r>
              <w:rPr>
                <w:rStyle w:val="VerbatimChar"/>
              </w:rPr>
              <w:t xml:space="preserve">ui.text.link-hover</w:t>
            </w:r>
          </w:p>
        </w:tc>
      </w:tr>
    </w:tbl>
    <w:p>
      <w:pPr>
        <w:pStyle w:val="BodyText"/>
      </w:pPr>
      <w:r>
        <w:rPr>
          <w:b/>
          <w:bCs/>
        </w:rPr>
        <w:t xml:space="preserve">Estados</w:t>
      </w:r>
      <w:r>
        <w:t xml:space="preserve"> </w:t>
      </w:r>
      <w:r>
        <w:t xml:space="preserve">(los tokens valen para claro y oscuro; su valor por tema está en §7.1):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Estado</w:t>
            </w:r>
          </w:p>
        </w:tc>
        <w:tc>
          <w:tcPr/>
          <w:p>
            <w:pPr>
              <w:pStyle w:val="Compact"/>
            </w:pPr>
            <w:r>
              <w:t xml:space="preserve">Primario</w:t>
            </w:r>
          </w:p>
        </w:tc>
        <w:tc>
          <w:tcPr/>
          <w:p>
            <w:pPr>
              <w:pStyle w:val="Compact"/>
            </w:pPr>
            <w:r>
              <w:t xml:space="preserve">Secundario</w:t>
            </w:r>
          </w:p>
        </w:tc>
        <w:tc>
          <w:tcPr/>
          <w:p>
            <w:pPr>
              <w:pStyle w:val="Compact"/>
            </w:pPr>
            <w:r>
              <w:t xml:space="preserve">De texto y de icono</w:t>
            </w:r>
          </w:p>
        </w:tc>
        <w:tc>
          <w:tcPr/>
          <w:p>
            <w:pPr>
              <w:pStyle w:val="Compact"/>
            </w:pPr>
            <w:r>
              <w:t xml:space="preserve">Destructivo</w:t>
            </w:r>
          </w:p>
        </w:tc>
        <w:tc>
          <w:tcPr/>
          <w:p>
            <w:pPr>
              <w:pStyle w:val="Compact"/>
            </w:pPr>
            <w:r>
              <w:t xml:space="preserve">Acción crítica</w:t>
            </w:r>
          </w:p>
        </w:tc>
      </w:tr>
      <w:tr>
        <w:tc>
          <w:tcPr/>
          <w:p>
            <w:pPr>
              <w:pStyle w:val="Compact"/>
            </w:pPr>
            <w:r>
              <w:t xml:space="preserve">Reposo</w:t>
            </w:r>
          </w:p>
        </w:tc>
        <w:tc>
          <w:tcPr/>
          <w:p>
            <w:pPr>
              <w:pStyle w:val="Compact"/>
            </w:pPr>
            <w:r>
              <w:t xml:space="preserve">relleno</w:t>
            </w:r>
            <w:r>
              <w:t xml:space="preserve"> </w:t>
            </w:r>
            <w:r>
              <w:rPr>
                <w:rStyle w:val="VerbatimChar"/>
              </w:rPr>
              <w:t xml:space="preserve">ui.action.primary.bg</w:t>
            </w:r>
            <w:r>
              <w:t xml:space="preserve">, texto</w:t>
            </w:r>
            <w:r>
              <w:t xml:space="preserve"> </w:t>
            </w:r>
            <w:r>
              <w:rPr>
                <w:rStyle w:val="VerbatimChar"/>
              </w:rPr>
              <w:t xml:space="preserve">ui.text.on-primary</w:t>
            </w:r>
          </w:p>
        </w:tc>
        <w:tc>
          <w:tcPr/>
          <w:p>
            <w:pPr>
              <w:pStyle w:val="Compact"/>
            </w:pPr>
            <w:r>
              <w:t xml:space="preserve">borde</w:t>
            </w:r>
            <w:r>
              <w:t xml:space="preserve"> </w:t>
            </w:r>
            <w:r>
              <w:rPr>
                <w:rStyle w:val="VerbatimChar"/>
              </w:rPr>
              <w:t xml:space="preserve">ui.border.control</w:t>
            </w:r>
            <w:r>
              <w:t xml:space="preserve">, texto</w:t>
            </w:r>
            <w:r>
              <w:t xml:space="preserve"> </w:t>
            </w:r>
            <w:r>
              <w:rPr>
                <w:rStyle w:val="VerbatimChar"/>
              </w:rPr>
              <w:t xml:space="preserve">ui.text.default</w:t>
            </w:r>
            <w:r>
              <w:t xml:space="preserve">, sin relleno</w:t>
            </w:r>
          </w:p>
        </w:tc>
        <w:tc>
          <w:tcPr/>
          <w:p>
            <w:pPr>
              <w:pStyle w:val="Compact"/>
            </w:pPr>
            <w:r>
              <w:t xml:space="preserve">texto</w:t>
            </w:r>
            <w:r>
              <w:t xml:space="preserve"> </w:t>
            </w:r>
            <w:r>
              <w:rPr>
                <w:rStyle w:val="VerbatimChar"/>
              </w:rPr>
              <w:t xml:space="preserve">ui.text.secondary</w:t>
            </w:r>
            <w:r>
              <w:t xml:space="preserve">, icono</w:t>
            </w:r>
            <w:r>
              <w:t xml:space="preserve"> </w:t>
            </w:r>
            <w:r>
              <w:rPr>
                <w:rStyle w:val="VerbatimChar"/>
              </w:rPr>
              <w:t xml:space="preserve">ui.icon.default</w:t>
            </w:r>
          </w:p>
        </w:tc>
        <w:tc>
          <w:tcPr/>
          <w:p>
            <w:pPr>
              <w:pStyle w:val="Compact"/>
            </w:pPr>
            <w:r>
              <w:t xml:space="preserve">relleno</w:t>
            </w:r>
            <w:r>
              <w:t xml:space="preserve"> </w:t>
            </w:r>
            <w:r>
              <w:rPr>
                <w:rStyle w:val="VerbatimChar"/>
              </w:rPr>
              <w:t xml:space="preserve">ui.action.destructive.bg</w:t>
            </w:r>
            <w:r>
              <w:t xml:space="preserve">, texto</w:t>
            </w:r>
            <w:r>
              <w:t xml:space="preserve"> </w:t>
            </w:r>
            <w:r>
              <w:rPr>
                <w:rStyle w:val="VerbatimChar"/>
              </w:rPr>
              <w:t xml:space="preserve">ui.text.on-destructive</w:t>
            </w:r>
          </w:p>
        </w:tc>
        <w:tc>
          <w:tcPr/>
          <w:p>
            <w:pPr>
              <w:pStyle w:val="Compact"/>
            </w:pPr>
            <w:r>
              <w:t xml:space="preserve">relleno</w:t>
            </w:r>
            <w:r>
              <w:t xml:space="preserve"> </w:t>
            </w:r>
            <w:r>
              <w:rPr>
                <w:rStyle w:val="VerbatimChar"/>
              </w:rPr>
              <w:t xml:space="preserve">ui.action.critical.bg</w:t>
            </w:r>
            <w:r>
              <w:t xml:space="preserve">, texto</w:t>
            </w:r>
            <w:r>
              <w:t xml:space="preserve"> </w:t>
            </w:r>
            <w:r>
              <w:rPr>
                <w:rStyle w:val="VerbatimChar"/>
              </w:rPr>
              <w:t xml:space="preserve">ui.text.on-critical</w:t>
            </w:r>
          </w:p>
        </w:tc>
      </w:tr>
      <w:tr>
        <w:tc>
          <w:tcPr/>
          <w:p>
            <w:pPr>
              <w:pStyle w:val="Compact"/>
            </w:pPr>
            <w:r>
              <w:t xml:space="preserve">Hover</w:t>
            </w:r>
          </w:p>
        </w:tc>
        <w:tc>
          <w:tcPr/>
          <w:p>
            <w:pPr>
              <w:pStyle w:val="Compact"/>
            </w:pPr>
            <w:r>
              <w:rPr>
                <w:rStyle w:val="VerbatimChar"/>
              </w:rPr>
              <w:t xml:space="preserve">ui.action.primary.bg-hover</w:t>
            </w:r>
          </w:p>
        </w:tc>
        <w:tc>
          <w:tcPr/>
          <w:p>
            <w:pPr>
              <w:pStyle w:val="Compact"/>
            </w:pPr>
            <w:r>
              <w:t xml:space="preserve">relleno</w:t>
            </w:r>
            <w:r>
              <w:t xml:space="preserve"> </w:t>
            </w:r>
            <w:r>
              <w:rPr>
                <w:rStyle w:val="VerbatimChar"/>
              </w:rPr>
              <w:t xml:space="preserve">ui.surface.hover</w:t>
            </w:r>
            <w:r>
              <w:t xml:space="preserve">, borde</w:t>
            </w:r>
            <w:r>
              <w:t xml:space="preserve"> </w:t>
            </w:r>
            <w:r>
              <w:rPr>
                <w:rStyle w:val="VerbatimChar"/>
              </w:rPr>
              <w:t xml:space="preserve">ui.border.control-hover</w:t>
            </w:r>
          </w:p>
        </w:tc>
        <w:tc>
          <w:tcPr/>
          <w:p>
            <w:pPr>
              <w:pStyle w:val="Compact"/>
            </w:pPr>
            <w:r>
              <w:t xml:space="preserve">relleno</w:t>
            </w:r>
            <w:r>
              <w:t xml:space="preserve"> </w:t>
            </w:r>
            <w:r>
              <w:rPr>
                <w:rStyle w:val="VerbatimChar"/>
              </w:rPr>
              <w:t xml:space="preserve">ui.surface.hover</w:t>
            </w:r>
            <w:r>
              <w:t xml:space="preserve">, texto</w:t>
            </w:r>
            <w:r>
              <w:t xml:space="preserve"> </w:t>
            </w:r>
            <w:r>
              <w:rPr>
                <w:rStyle w:val="VerbatimChar"/>
              </w:rPr>
              <w:t xml:space="preserve">ui.text.default</w:t>
            </w:r>
          </w:p>
        </w:tc>
        <w:tc>
          <w:tcPr/>
          <w:p>
            <w:pPr>
              <w:pStyle w:val="Compact"/>
            </w:pPr>
            <w:r>
              <w:rPr>
                <w:rStyle w:val="VerbatimChar"/>
              </w:rPr>
              <w:t xml:space="preserve">ui.action.destructive.bg-hover</w:t>
            </w:r>
          </w:p>
        </w:tc>
        <w:tc>
          <w:tcPr/>
          <w:p>
            <w:pPr>
              <w:pStyle w:val="Compact"/>
            </w:pPr>
            <w:r>
              <w:rPr>
                <w:rStyle w:val="VerbatimChar"/>
              </w:rPr>
              <w:t xml:space="preserve">ui.action.critical.bg-hover</w:t>
            </w:r>
          </w:p>
        </w:tc>
      </w:tr>
      <w:tr>
        <w:tc>
          <w:tcPr/>
          <w:p>
            <w:pPr>
              <w:pStyle w:val="Compact"/>
            </w:pPr>
            <w:r>
              <w:t xml:space="preserve">Foco</w:t>
            </w:r>
          </w:p>
        </w:tc>
        <w:tc>
          <w:tcPr/>
          <w:p>
            <w:pPr>
              <w:pStyle w:val="Compact"/>
            </w:pPr>
            <w:r>
              <w:t xml:space="preserve">anillo común (§7.0)</w:t>
            </w:r>
          </w:p>
        </w:tc>
        <w:tc>
          <w:tcPr/>
          <w:p>
            <w:pPr>
              <w:pStyle w:val="Compact"/>
            </w:pPr>
            <w:r>
              <w:t xml:space="preserve">ídem</w:t>
            </w:r>
          </w:p>
        </w:tc>
        <w:tc>
          <w:tcPr/>
          <w:p>
            <w:pPr>
              <w:pStyle w:val="Compact"/>
            </w:pPr>
            <w:r>
              <w:t xml:space="preserve">ídem</w:t>
            </w:r>
          </w:p>
        </w:tc>
        <w:tc>
          <w:tcPr/>
          <w:p>
            <w:pPr>
              <w:pStyle w:val="Compact"/>
            </w:pPr>
            <w:r>
              <w:t xml:space="preserve">ídem</w:t>
            </w:r>
          </w:p>
        </w:tc>
        <w:tc>
          <w:tcPr/>
          <w:p>
            <w:pPr>
              <w:pStyle w:val="Compact"/>
            </w:pPr>
            <w:r>
              <w:t xml:space="preserve">ídem</w:t>
            </w:r>
          </w:p>
        </w:tc>
      </w:tr>
      <w:tr>
        <w:tc>
          <w:tcPr/>
          <w:p>
            <w:pPr>
              <w:pStyle w:val="Compact"/>
            </w:pPr>
            <w:r>
              <w:t xml:space="preserve">Activo (presionado)</w:t>
            </w:r>
          </w:p>
        </w:tc>
        <w:tc>
          <w:tcPr/>
          <w:p>
            <w:pPr>
              <w:pStyle w:val="Compact"/>
            </w:pPr>
            <w:r>
              <w:rPr>
                <w:rStyle w:val="VerbatimChar"/>
              </w:rPr>
              <w:t xml:space="preserve">ui.action.primary.bg-pressed</w:t>
            </w:r>
          </w:p>
        </w:tc>
        <w:tc>
          <w:tcPr/>
          <w:p>
            <w:pPr>
              <w:pStyle w:val="Compact"/>
            </w:pPr>
            <w:r>
              <w:rPr>
                <w:rStyle w:val="VerbatimChar"/>
              </w:rPr>
              <w:t xml:space="preserve">ui.surface.pressed</w:t>
            </w:r>
          </w:p>
        </w:tc>
        <w:tc>
          <w:tcPr/>
          <w:p>
            <w:pPr>
              <w:pStyle w:val="Compact"/>
            </w:pPr>
            <w:r>
              <w:rPr>
                <w:rStyle w:val="VerbatimChar"/>
              </w:rPr>
              <w:t xml:space="preserve">ui.surface.pressed</w:t>
            </w:r>
            <w:r>
              <w:t xml:space="preserve">, texto</w:t>
            </w:r>
            <w:r>
              <w:t xml:space="preserve"> </w:t>
            </w:r>
            <w:r>
              <w:rPr>
                <w:rStyle w:val="VerbatimChar"/>
              </w:rPr>
              <w:t xml:space="preserve">ui.text.default</w:t>
            </w:r>
          </w:p>
        </w:tc>
        <w:tc>
          <w:tcPr/>
          <w:p>
            <w:pPr>
              <w:pStyle w:val="Compact"/>
            </w:pPr>
            <w:r>
              <w:rPr>
                <w:rStyle w:val="VerbatimChar"/>
              </w:rPr>
              <w:t xml:space="preserve">ui.action.destructive.bg-pressed</w:t>
            </w:r>
          </w:p>
        </w:tc>
        <w:tc>
          <w:tcPr/>
          <w:p>
            <w:pPr>
              <w:pStyle w:val="Compact"/>
            </w:pPr>
            <w:r>
              <w:rPr>
                <w:rStyle w:val="VerbatimChar"/>
              </w:rPr>
              <w:t xml:space="preserve">ui.action.critical.bg-pressed</w:t>
            </w:r>
          </w:p>
        </w:tc>
      </w:tr>
      <w:tr>
        <w:tc>
          <w:tcPr/>
          <w:p>
            <w:pPr>
              <w:pStyle w:val="Compact"/>
            </w:pPr>
            <w:r>
              <w:t xml:space="preserve">Activo (alternado,</w:t>
            </w:r>
            <w:r>
              <w:t xml:space="preserve"> </w:t>
            </w:r>
            <w:r>
              <w:rPr>
                <w:rStyle w:val="VerbatimChar"/>
              </w:rPr>
              <w:t xml:space="preserve">aria-pressed</w:t>
            </w:r>
            <w:r>
              <w:t xml:space="preserve">)</w:t>
            </w:r>
          </w:p>
        </w:tc>
        <w:tc>
          <w:tcPr/>
          <w:p>
            <w:pPr>
              <w:pStyle w:val="Compact"/>
            </w:pPr>
            <w:r>
              <w:t xml:space="preserve">no aplica</w:t>
            </w:r>
          </w:p>
        </w:tc>
        <w:tc>
          <w:tcPr/>
          <w:p>
            <w:pPr>
              <w:pStyle w:val="Compact"/>
            </w:pPr>
            <w:r>
              <w:t xml:space="preserve">relleno</w:t>
            </w:r>
            <w:r>
              <w:t xml:space="preserve"> </w:t>
            </w:r>
            <w:r>
              <w:rPr>
                <w:rStyle w:val="VerbatimChar"/>
              </w:rPr>
              <w:t xml:space="preserve">ui.surface.selected</w:t>
            </w:r>
            <w:r>
              <w:t xml:space="preserve">, borde</w:t>
            </w:r>
            <w:r>
              <w:t xml:space="preserve"> </w:t>
            </w:r>
            <w:r>
              <w:rPr>
                <w:rStyle w:val="VerbatimChar"/>
              </w:rPr>
              <w:t xml:space="preserve">ui.border.selected</w:t>
            </w:r>
          </w:p>
        </w:tc>
        <w:tc>
          <w:tcPr/>
          <w:p>
            <w:pPr>
              <w:pStyle w:val="Compact"/>
            </w:pPr>
            <w:r>
              <w:t xml:space="preserve">relleno</w:t>
            </w:r>
            <w:r>
              <w:t xml:space="preserve"> </w:t>
            </w:r>
            <w:r>
              <w:rPr>
                <w:rStyle w:val="VerbatimChar"/>
              </w:rPr>
              <w:t xml:space="preserve">ui.surface.selected</w:t>
            </w:r>
            <w:r>
              <w:t xml:space="preserve">, icono</w:t>
            </w:r>
            <w:r>
              <w:t xml:space="preserve"> </w:t>
            </w:r>
            <w:r>
              <w:rPr>
                <w:rStyle w:val="VerbatimChar"/>
              </w:rPr>
              <w:t xml:space="preserve">ui.icon.selected</w:t>
            </w:r>
          </w:p>
        </w:tc>
        <w:tc>
          <w:tcPr/>
          <w:p>
            <w:pPr>
              <w:pStyle w:val="Compact"/>
            </w:pPr>
            <w:r>
              <w:t xml:space="preserve">no aplica</w:t>
            </w:r>
          </w:p>
        </w:tc>
        <w:tc>
          <w:tcPr/>
          <w:p>
            <w:pPr>
              <w:pStyle w:val="Compact"/>
            </w:pPr>
            <w:r>
              <w:t xml:space="preserve">no aplica</w:t>
            </w:r>
          </w:p>
        </w:tc>
      </w:tr>
      <w:tr>
        <w:tc>
          <w:tcPr/>
          <w:p>
            <w:pPr>
              <w:pStyle w:val="Compact"/>
            </w:pPr>
            <w:r>
              <w:t xml:space="preserve">Deshabilitado</w:t>
            </w:r>
          </w:p>
        </w:tc>
        <w:tc>
          <w:tcPr/>
          <w:p>
            <w:pPr>
              <w:pStyle w:val="Compact"/>
            </w:pPr>
            <w:r>
              <w:t xml:space="preserve">común (§7.0): pierde el relleno de marca</w:t>
            </w:r>
          </w:p>
        </w:tc>
        <w:tc>
          <w:tcPr/>
          <w:p>
            <w:pPr>
              <w:pStyle w:val="Compact"/>
            </w:pPr>
            <w:r>
              <w:t xml:space="preserve">común</w:t>
            </w:r>
          </w:p>
        </w:tc>
        <w:tc>
          <w:tcPr/>
          <w:p>
            <w:pPr>
              <w:pStyle w:val="Compact"/>
            </w:pPr>
            <w:r>
              <w:t xml:space="preserve">texto</w:t>
            </w:r>
            <w:r>
              <w:t xml:space="preserve"> </w:t>
            </w:r>
            <w:r>
              <w:rPr>
                <w:rStyle w:val="VerbatimChar"/>
              </w:rPr>
              <w:t xml:space="preserve">ui.text.disabled</w:t>
            </w:r>
          </w:p>
        </w:tc>
        <w:tc>
          <w:tcPr/>
          <w:p>
            <w:pPr>
              <w:pStyle w:val="Compact"/>
            </w:pPr>
            <w:r>
              <w:t xml:space="preserve">común</w:t>
            </w:r>
          </w:p>
        </w:tc>
        <w:tc>
          <w:tcPr/>
          <w:p>
            <w:pPr>
              <w:pStyle w:val="Compact"/>
            </w:pPr>
            <w:r>
              <w:t xml:space="preserve">común</w:t>
            </w:r>
          </w:p>
        </w:tc>
      </w:tr>
      <w:tr>
        <w:tc>
          <w:tcPr/>
          <w:p>
            <w:pPr>
              <w:pStyle w:val="Compact"/>
            </w:pPr>
            <w:r>
              <w:t xml:space="preserve">Error</w:t>
            </w:r>
          </w:p>
        </w:tc>
        <w:tc>
          <w:tcPr/>
          <w:p>
            <w:pPr>
              <w:pStyle w:val="Compact"/>
            </w:pPr>
            <w:r>
              <w:t xml:space="preserve">no aplica: el error vive en el campo o en un aviso (§7.14)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Ocupado</w:t>
            </w:r>
          </w:p>
        </w:tc>
        <w:tc>
          <w:tcPr/>
          <w:p>
            <w:pPr>
              <w:pStyle w:val="Compact"/>
            </w:pPr>
            <w:r>
              <w:rPr>
                <w:rStyle w:val="VerbatimChar"/>
              </w:rPr>
              <w:t xml:space="preserve">loader-circle</w:t>
            </w:r>
            <w:r>
              <w:t xml:space="preserve"> </w:t>
            </w:r>
            <w:r>
              <w:t xml:space="preserve">en lugar del icono, la etiqueta se queda, el ancho no cambia,</w:t>
            </w:r>
            <w:r>
              <w:t xml:space="preserve"> </w:t>
            </w:r>
            <w:r>
              <w:rPr>
                <w:rStyle w:val="VerbatimChar"/>
              </w:rPr>
              <w:t xml:space="preserve">aria-busy="true"</w:t>
            </w:r>
            <w:r>
              <w:t xml:space="preserve">; no admite un segundo toque (evita duplicados, K9)</w:t>
            </w:r>
          </w:p>
        </w:tc>
        <w:tc>
          <w:tcPr/>
          <w:p>
            <w:pPr>
              <w:pStyle w:val="Compact"/>
            </w:pPr>
            <w:r>
              <w:t xml:space="preserve">ídem</w:t>
            </w:r>
          </w:p>
        </w:tc>
        <w:tc>
          <w:tcPr/>
          <w:p>
            <w:pPr>
              <w:pStyle w:val="Compact"/>
            </w:pPr>
            <w:r>
              <w:t xml:space="preserve">ídem</w:t>
            </w:r>
          </w:p>
        </w:tc>
        <w:tc>
          <w:tcPr/>
          <w:p>
            <w:pPr>
              <w:pStyle w:val="Compact"/>
            </w:pPr>
            <w:r>
              <w:t xml:space="preserve">ídem</w:t>
            </w:r>
          </w:p>
        </w:tc>
        <w:tc>
          <w:tcPr/>
          <w:p>
            <w:pPr>
              <w:pStyle w:val="Compact"/>
            </w:pPr>
            <w:r>
              <w:t xml:space="preserve">ídem</w:t>
            </w:r>
          </w:p>
        </w:tc>
      </w:tr>
    </w:tbl>
    <w:p>
      <w:pPr>
        <w:pStyle w:val="BodyText"/>
      </w:pPr>
      <w:r>
        <w:rPr>
          <w:b/>
          <w:bCs/>
        </w:rPr>
        <w:t xml:space="preserve">Tamaños.</w:t>
      </w:r>
      <w:r>
        <w:t xml:space="preserve"> </w:t>
      </w:r>
      <w:r>
        <w:t xml:space="preserve">Alto</w:t>
      </w:r>
      <w:r>
        <w:t xml:space="preserve"> </w:t>
      </w:r>
      <w:r>
        <w:rPr>
          <w:rStyle w:val="VerbatimChar"/>
        </w:rPr>
        <w:t xml:space="preserve">size.control.coarse</w:t>
      </w:r>
      <w:r>
        <w:t xml:space="preserve"> </w:t>
      </w:r>
      <w:r>
        <w:t xml:space="preserve">(44 px) con puntero grueso y</w:t>
      </w:r>
      <w:r>
        <w:t xml:space="preserve"> </w:t>
      </w:r>
      <w:r>
        <w:rPr>
          <w:rStyle w:val="VerbatimChar"/>
        </w:rPr>
        <w:t xml:space="preserve">size.control.fine</w:t>
      </w:r>
      <w:r>
        <w:t xml:space="preserve"> </w:t>
      </w:r>
      <w:r>
        <w:t xml:space="preserve">(36 px) con puntero fino;</w:t>
      </w:r>
      <w:r>
        <w:t xml:space="preserve"> </w:t>
      </w:r>
      <w:r>
        <w:rPr>
          <w:rStyle w:val="VerbatimChar"/>
        </w:rPr>
        <w:t xml:space="preserve">size.control.primary-sheet</w:t>
      </w:r>
      <w:r>
        <w:t xml:space="preserve"> </w:t>
      </w:r>
      <w:r>
        <w:t xml:space="preserve">(48 px) para el primario de una hoja inferior. Relleno horizontal</w:t>
      </w:r>
      <w:r>
        <w:t xml:space="preserve"> </w:t>
      </w:r>
      <w:r>
        <w:rPr>
          <w:rStyle w:val="VerbatimChar"/>
        </w:rPr>
        <w:t xml:space="preserve">space.3</w:t>
      </w:r>
      <w:r>
        <w:t xml:space="preserve">;</w:t>
      </w:r>
      <w:r>
        <w:t xml:space="preserve"> </w:t>
      </w:r>
      <w:r>
        <w:rPr>
          <w:rStyle w:val="VerbatimChar"/>
        </w:rPr>
        <w:t xml:space="preserve">space.4</w:t>
      </w:r>
      <w:r>
        <w:t xml:space="preserve"> </w:t>
      </w:r>
      <w:r>
        <w:t xml:space="preserve">en el de hoja. De icono: cuadrado de 44 px (grueso) o 36 px (fino) con icono</w:t>
      </w:r>
      <w:r>
        <w:t xml:space="preserve"> </w:t>
      </w:r>
      <w:r>
        <w:rPr>
          <w:rStyle w:val="VerbatimChar"/>
        </w:rPr>
        <w:t xml:space="preserve">size.icon.sm</w:t>
      </w:r>
      <w:r>
        <w:t xml:space="preserve">, o</w:t>
      </w:r>
      <w:r>
        <w:t xml:space="preserve"> </w:t>
      </w:r>
      <w:r>
        <w:rPr>
          <w:rStyle w:val="VerbatimChar"/>
        </w:rPr>
        <w:t xml:space="preserve">size.icon.md</w:t>
      </w:r>
      <w:r>
        <w:t xml:space="preserve"> </w:t>
      </w:r>
      <w:r>
        <w:t xml:space="preserve">en barras. Entre botones contiguos,</w:t>
      </w:r>
      <w:r>
        <w:t xml:space="preserve"> </w:t>
      </w:r>
      <w:r>
        <w:rPr>
          <w:rStyle w:val="VerbatimChar"/>
        </w:rPr>
        <w:t xml:space="preserve">space.2</w:t>
      </w:r>
      <w:r>
        <w:t xml:space="preserve">.</w:t>
      </w:r>
    </w:p>
    <w:p>
      <w:pPr>
        <w:pStyle w:val="BodyText"/>
      </w:pPr>
      <w:r>
        <w:rPr>
          <w:b/>
          <w:bCs/>
        </w:rPr>
        <w:t xml:space="preserve">Móvil y escritorio.</w:t>
      </w:r>
      <w:r>
        <w:t xml:space="preserve"> </w:t>
      </w:r>
      <w:r>
        <w:t xml:space="preserve">Móvil (&lt; 768): la primaria siempre visible (U1 §1.3); en hojas, a todo el ancho y pegada abajo, sobre el teclado (U1 §6.1 regla 6); secundarias en «⋯». Escritorio: primaria a la derecha de la barra superior (G-02) y secundarias a su izquierda.</w:t>
      </w:r>
    </w:p>
    <w:p>
      <w:pPr>
        <w:pStyle w:val="BodyText"/>
      </w:pPr>
      <w:r>
        <w:rPr>
          <w:b/>
          <w:bCs/>
        </w:rPr>
        <w:t xml:space="preserve">Accesibilidad.</w:t>
      </w:r>
      <w:r>
        <w:t xml:space="preserve"> </w:t>
      </w:r>
      <w:r>
        <w:rPr>
          <w:rStyle w:val="VerbatimChar"/>
        </w:rPr>
        <w:t xml:space="preserve">&lt;button&gt;</w:t>
      </w:r>
      <w:r>
        <w:t xml:space="preserve"> </w:t>
      </w:r>
      <w:r>
        <w:t xml:space="preserve">nativo (o</w:t>
      </w:r>
      <w:r>
        <w:t xml:space="preserve"> </w:t>
      </w:r>
      <w:r>
        <w:rPr>
          <w:rStyle w:val="VerbatimChar"/>
        </w:rPr>
        <w:t xml:space="preserve">&lt;a&gt;</w:t>
      </w:r>
      <w:r>
        <w:t xml:space="preserve"> </w:t>
      </w:r>
      <w:r>
        <w:t xml:space="preserve">para el enlace); nombre visible o</w:t>
      </w:r>
      <w:r>
        <w:t xml:space="preserve"> </w:t>
      </w:r>
      <w:r>
        <w:rPr>
          <w:rStyle w:val="VerbatimChar"/>
        </w:rPr>
        <w:t xml:space="preserve">aria-label</w:t>
      </w:r>
      <w:r>
        <w:t xml:space="preserve">; el destructivo y el crítico no dependen del color: verbo, cantidad e icono (</w:t>
      </w:r>
      <w:r>
        <w:rPr>
          <w:rStyle w:val="VerbatimChar"/>
        </w:rPr>
        <w:t xml:space="preserve">trash</w:t>
      </w:r>
      <w:r>
        <w:t xml:space="preserve">,</w:t>
      </w:r>
      <w:r>
        <w:t xml:space="preserve"> </w:t>
      </w:r>
      <w:r>
        <w:rPr>
          <w:rStyle w:val="VerbatimChar"/>
        </w:rPr>
        <w:t xml:space="preserve">shield-alert</w:t>
      </w:r>
      <w:r>
        <w:t xml:space="preserve"> </w:t>
      </w:r>
      <w:r>
        <w:t xml:space="preserve">en el encabezado del diálogo). Pares: C-001 a C-033.</w:t>
      </w:r>
    </w:p>
    <w:bookmarkEnd w:id="47"/>
    <w:bookmarkStart w:id="48" w:name="X8713dd750ae6a62caaf8da30e1eeb648359136a"/>
    <w:p>
      <w:pPr>
        <w:pStyle w:val="Heading3"/>
      </w:pPr>
      <w:r>
        <w:t xml:space="preserve">7.3 Campos de formulario y edición en el lugar</w:t>
      </w:r>
    </w:p>
    <w:p>
      <w:pPr>
        <w:pStyle w:val="FirstParagraph"/>
      </w:pPr>
      <w:r>
        <w:rPr>
          <w:b/>
          <w:bCs/>
        </w:rPr>
        <w:t xml:space="preserve">Anatomía.</w:t>
      </w:r>
      <w:r>
        <w:t xml:space="preserve"> </w:t>
      </w:r>
      <w:r>
        <w:t xml:space="preserve">Etiqueta arriba (</w:t>
      </w:r>
      <w:r>
        <w:rPr>
          <w:rStyle w:val="VerbatimChar"/>
        </w:rPr>
        <w:t xml:space="preserve">font.size.small</w:t>
      </w:r>
      <w:r>
        <w:t xml:space="preserve">,</w:t>
      </w:r>
      <w:r>
        <w:t xml:space="preserve"> </w:t>
      </w:r>
      <w:r>
        <w:rPr>
          <w:rStyle w:val="VerbatimChar"/>
        </w:rPr>
        <w:t xml:space="preserve">font.weight.medium</w:t>
      </w:r>
      <w:r>
        <w:t xml:space="preserve">,</w:t>
      </w:r>
      <w:r>
        <w:t xml:space="preserve"> </w:t>
      </w:r>
      <w:r>
        <w:rPr>
          <w:rStyle w:val="VerbatimChar"/>
        </w:rPr>
        <w:t xml:space="preserve">ui.text.default</w:t>
      </w:r>
      <w:r>
        <w:t xml:space="preserve">) a</w:t>
      </w:r>
      <w:r>
        <w:t xml:space="preserve"> </w:t>
      </w:r>
      <w:r>
        <w:rPr>
          <w:rStyle w:val="VerbatimChar"/>
        </w:rPr>
        <w:t xml:space="preserve">space.2</w:t>
      </w:r>
      <w:r>
        <w:t xml:space="preserve"> </w:t>
      </w:r>
      <w:r>
        <w:t xml:space="preserve">del control; control con</w:t>
      </w:r>
      <w:r>
        <w:t xml:space="preserve"> </w:t>
      </w:r>
      <w:r>
        <w:rPr>
          <w:rStyle w:val="VerbatimChar"/>
        </w:rPr>
        <w:t xml:space="preserve">radius.sm</w:t>
      </w:r>
      <w:r>
        <w:t xml:space="preserve">, borde</w:t>
      </w:r>
      <w:r>
        <w:t xml:space="preserve"> </w:t>
      </w:r>
      <w:r>
        <w:rPr>
          <w:rStyle w:val="VerbatimChar"/>
        </w:rPr>
        <w:t xml:space="preserve">border.width.default</w:t>
      </w:r>
      <w:r>
        <w:t xml:space="preserve"> </w:t>
      </w:r>
      <w:r>
        <w:t xml:space="preserve">en</w:t>
      </w:r>
      <w:r>
        <w:t xml:space="preserve"> </w:t>
      </w:r>
      <w:r>
        <w:rPr>
          <w:rStyle w:val="VerbatimChar"/>
        </w:rPr>
        <w:t xml:space="preserve">ui.border.control</w:t>
      </w:r>
      <w:r>
        <w:t xml:space="preserve">, fondo</w:t>
      </w:r>
      <w:r>
        <w:t xml:space="preserve"> </w:t>
      </w:r>
      <w:r>
        <w:rPr>
          <w:rStyle w:val="VerbatimChar"/>
        </w:rPr>
        <w:t xml:space="preserve">ui.surface.field</w:t>
      </w:r>
      <w:r>
        <w:t xml:space="preserve"> </w:t>
      </w:r>
      <w:r>
        <w:t xml:space="preserve">y valor en</w:t>
      </w:r>
      <w:r>
        <w:t xml:space="preserve"> </w:t>
      </w:r>
      <w:r>
        <w:rPr>
          <w:rStyle w:val="VerbatimChar"/>
        </w:rPr>
        <w:t xml:space="preserve">font.size.body</w:t>
      </w:r>
      <w:r>
        <w:t xml:space="preserve"> </w:t>
      </w:r>
      <w:r>
        <w:t xml:space="preserve">(16 px también en móvil, §3.2); prefijo o sufijo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kg</w:t>
      </w:r>
      <w:r>
        <w:t xml:space="preserve">,</w:t>
      </w:r>
      <w:r>
        <w:t xml:space="preserve"> </w:t>
      </w:r>
      <w:r>
        <w:rPr>
          <w:rStyle w:val="VerbatimChar"/>
        </w:rPr>
        <w:t xml:space="preserve">kcal</w:t>
      </w:r>
      <w:r>
        <w:t xml:space="preserve">) en</w:t>
      </w:r>
      <w:r>
        <w:t xml:space="preserve"> </w:t>
      </w:r>
      <w:r>
        <w:rPr>
          <w:rStyle w:val="VerbatimChar"/>
        </w:rPr>
        <w:t xml:space="preserve">ui.text.secondary</w:t>
      </w:r>
      <w:r>
        <w:t xml:space="preserve">; ayuda o error debajo en</w:t>
      </w:r>
      <w:r>
        <w:t xml:space="preserve"> </w:t>
      </w:r>
      <w:r>
        <w:rPr>
          <w:rStyle w:val="VerbatimChar"/>
        </w:rPr>
        <w:t xml:space="preserve">font.size.caption</w:t>
      </w:r>
      <w:r>
        <w:t xml:space="preserve">. Entre campos,</w:t>
      </w:r>
      <w:r>
        <w:t xml:space="preserve"> </w:t>
      </w:r>
      <w:r>
        <w:rPr>
          <w:rStyle w:val="VerbatimChar"/>
        </w:rPr>
        <w:t xml:space="preserve">space.4</w:t>
      </w:r>
      <w:r>
        <w:t xml:space="preserve">.</w:t>
      </w:r>
    </w:p>
    <w:p>
      <w:pPr>
        <w:pStyle w:val="BodyText"/>
      </w:pPr>
      <w:r>
        <w:rPr>
          <w:b/>
          <w:bCs/>
        </w:rPr>
        <w:t xml:space="preserve">Variantes.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Variante</w:t>
            </w:r>
          </w:p>
        </w:tc>
        <w:tc>
          <w:tcPr/>
          <w:p>
            <w:pPr>
              <w:pStyle w:val="Compact"/>
            </w:pPr>
            <w:r>
              <w:t xml:space="preserve">Regla</w:t>
            </w:r>
          </w:p>
        </w:tc>
      </w:tr>
      <w:tr>
        <w:tc>
          <w:tcPr/>
          <w:p>
            <w:pPr>
              <w:pStyle w:val="Compact"/>
            </w:pPr>
            <w:r>
              <w:t xml:space="preserve">Texto, área de texto</w:t>
            </w:r>
          </w:p>
        </w:tc>
        <w:tc>
          <w:tcPr/>
          <w:p>
            <w:pPr>
              <w:pStyle w:val="Compact"/>
            </w:pPr>
            <w:r>
              <w:t xml:space="preserve">notas largas con el editor de bloques (U1 §5.1 punto 2)</w:t>
            </w:r>
          </w:p>
        </w:tc>
      </w:tr>
      <w:tr>
        <w:tc>
          <w:tcPr/>
          <w:p>
            <w:pPr>
              <w:pStyle w:val="Compact"/>
            </w:pPr>
            <w:r>
              <w:t xml:space="preserve">Dinero</w:t>
            </w:r>
          </w:p>
        </w:tc>
        <w:tc>
          <w:tcPr/>
          <w:p>
            <w:pPr>
              <w:pStyle w:val="Compact"/>
            </w:pPr>
            <w:r>
              <w:t xml:space="preserve">prefijo</w:t>
            </w:r>
            <w:r>
              <w:t xml:space="preserve"> </w:t>
            </w:r>
            <w:r>
              <w:rPr>
                <w:rStyle w:val="VerbatimChar"/>
              </w:rPr>
              <w:t xml:space="preserve">$</w:t>
            </w:r>
            <w:r>
              <w:t xml:space="preserve">,</w:t>
            </w:r>
            <w:r>
              <w:t xml:space="preserve"> </w:t>
            </w:r>
            <w:r>
              <w:rPr>
                <w:rStyle w:val="VerbatimChar"/>
              </w:rPr>
              <w:t xml:space="preserve">inputmode="decimal"</w:t>
            </w:r>
            <w:r>
              <w:t xml:space="preserve">,</w:t>
            </w:r>
            <w:r>
              <w:t xml:space="preserve"> </w:t>
            </w:r>
            <w:r>
              <w:rPr>
                <w:rStyle w:val="VerbatimChar"/>
              </w:rPr>
              <w:t xml:space="preserve">tabular-nums</w:t>
            </w:r>
            <w:r>
              <w:t xml:space="preserve">, dos decimales al salir del campo; a la derecha en tablas</w:t>
            </w:r>
          </w:p>
        </w:tc>
      </w:tr>
      <w:tr>
        <w:tc>
          <w:tcPr/>
          <w:p>
            <w:pPr>
              <w:pStyle w:val="Compact"/>
            </w:pPr>
            <w:r>
              <w:t xml:space="preserve">Monto grande</w:t>
            </w:r>
          </w:p>
        </w:tc>
        <w:tc>
          <w:tcPr/>
          <w:p>
            <w:pPr>
              <w:pStyle w:val="Compact"/>
            </w:pPr>
            <w:r>
              <w:t xml:space="preserve">primer campo de «Registrar gasto» (P-03):</w:t>
            </w:r>
            <w:r>
              <w:t xml:space="preserve"> </w:t>
            </w:r>
            <w:r>
              <w:rPr>
                <w:rStyle w:val="VerbatimChar"/>
              </w:rPr>
              <w:t xml:space="preserve">font.size.title-2</w:t>
            </w:r>
            <w:r>
              <w:t xml:space="preserve">,</w:t>
            </w:r>
            <w:r>
              <w:t xml:space="preserve"> </w:t>
            </w:r>
            <w:r>
              <w:rPr>
                <w:rStyle w:val="VerbatimChar"/>
              </w:rPr>
              <w:t xml:space="preserve">font.weight.semibold</w:t>
            </w:r>
            <w:r>
              <w:t xml:space="preserve">, enfocado al abrir</w:t>
            </w:r>
          </w:p>
        </w:tc>
      </w:tr>
      <w:tr>
        <w:tc>
          <w:tcPr/>
          <w:p>
            <w:pPr>
              <w:pStyle w:val="Compact"/>
            </w:pPr>
            <w:r>
              <w:t xml:space="preserve">Porcentaje y tasa</w:t>
            </w:r>
          </w:p>
        </w:tc>
        <w:tc>
          <w:tcPr/>
          <w:p>
            <w:pPr>
              <w:pStyle w:val="Compact"/>
            </w:pPr>
            <w:r>
              <w:t xml:space="preserve">se muestra con los decimales capturados (</w:t>
            </w:r>
            <w:r>
              <w:rPr>
                <w:rStyle w:val="VerbatimChar"/>
              </w:rPr>
              <w:t xml:space="preserve">17.27 %</w:t>
            </w:r>
            <w:r>
              <w:t xml:space="preserve">,</w:t>
            </w:r>
            <w:r>
              <w:t xml:space="preserve"> </w:t>
            </w:r>
            <w:r>
              <w:rPr>
                <w:rStyle w:val="VerbatimChar"/>
              </w:rPr>
              <w:t xml:space="preserve">25.8685 %</w:t>
            </w:r>
            <w:r>
              <w:t xml:space="preserve">; K12)</w:t>
            </w:r>
          </w:p>
        </w:tc>
      </w:tr>
      <w:tr>
        <w:tc>
          <w:tcPr/>
          <w:p>
            <w:pPr>
              <w:pStyle w:val="Compact"/>
            </w:pPr>
            <w:r>
              <w:t xml:space="preserve">Número con unidad</w:t>
            </w:r>
          </w:p>
        </w:tc>
        <w:tc>
          <w:tcPr/>
          <w:p>
            <w:pPr>
              <w:pStyle w:val="Compact"/>
            </w:pPr>
            <w:r>
              <w:t xml:space="preserve">entero o decimal con sufijo; flechas solo en escritorio</w:t>
            </w:r>
          </w:p>
        </w:tc>
      </w:tr>
      <w:tr>
        <w:tc>
          <w:tcPr/>
          <w:p>
            <w:pPr>
              <w:pStyle w:val="Compact"/>
            </w:pPr>
            <w:r>
              <w:t xml:space="preserve">Fecha</w:t>
            </w:r>
          </w:p>
        </w:tc>
        <w:tc>
          <w:tcPr/>
          <w:p>
            <w:pPr>
              <w:pStyle w:val="Compact"/>
            </w:pPr>
            <w:r>
              <w:t xml:space="preserve">muestra</w:t>
            </w:r>
            <w:r>
              <w:t xml:space="preserve"> </w:t>
            </w:r>
            <w:r>
              <w:rPr>
                <w:rStyle w:val="VerbatimChar"/>
              </w:rPr>
              <w:t xml:space="preserve">10-oct-2026</w:t>
            </w:r>
            <w:r>
              <w:t xml:space="preserve">; el selector empieza en lunes (K8) y marca «hoy» como el calendario (§7.5.4)</w:t>
            </w:r>
          </w:p>
        </w:tc>
      </w:tr>
      <w:tr>
        <w:tc>
          <w:tcPr/>
          <w:p>
            <w:pPr>
              <w:pStyle w:val="Compact"/>
            </w:pPr>
            <w:r>
              <w:t xml:space="preserve">Hora</w:t>
            </w:r>
          </w:p>
        </w:tc>
        <w:tc>
          <w:tcPr/>
          <w:p>
            <w:pPr>
              <w:pStyle w:val="Compact"/>
            </w:pPr>
            <w:r>
              <w:rPr>
                <w:rStyle w:val="VerbatimChar"/>
              </w:rPr>
              <w:t xml:space="preserve">HH:MM</w:t>
            </w:r>
            <w:r>
              <w:t xml:space="preserve"> </w:t>
            </w:r>
            <w:r>
              <w:t xml:space="preserve">de 24 h, hora de Ciudad de México</w:t>
            </w:r>
          </w:p>
        </w:tc>
      </w:tr>
      <w:tr>
        <w:tc>
          <w:tcPr/>
          <w:p>
            <w:pPr>
              <w:pStyle w:val="Compact"/>
            </w:pPr>
            <w:r>
              <w:t xml:space="preserve">Selección y combobox</w:t>
            </w:r>
          </w:p>
        </w:tc>
        <w:tc>
          <w:tcPr/>
          <w:p>
            <w:pPr>
              <w:pStyle w:val="Compact"/>
            </w:pPr>
            <w:r>
              <w:t xml:space="preserve">lista corta: menú emergente; lista larga (categoría, producto, tienda): combobox con búsqueda sin acentos</w:t>
            </w:r>
          </w:p>
        </w:tc>
      </w:tr>
      <w:tr>
        <w:tc>
          <w:tcPr/>
          <w:p>
            <w:pPr>
              <w:pStyle w:val="Compact"/>
            </w:pPr>
            <w:r>
              <w:t xml:space="preserve">Chips de opción rápida</w:t>
            </w:r>
          </w:p>
        </w:tc>
        <w:tc>
          <w:tcPr/>
          <w:p>
            <w:pPr>
              <w:pStyle w:val="Compact"/>
            </w:pPr>
            <w:r>
              <w:t xml:space="preserve">categorías frecuentes de F-1 en 2 o 3 columnas, cada chip de 44 px (§7.4)</w:t>
            </w:r>
          </w:p>
        </w:tc>
      </w:tr>
      <w:tr>
        <w:tc>
          <w:tcPr/>
          <w:p>
            <w:pPr>
              <w:pStyle w:val="Compact"/>
            </w:pPr>
            <w:r>
              <w:t xml:space="preserve">Casilla</w:t>
            </w:r>
          </w:p>
        </w:tc>
        <w:tc>
          <w:tcPr/>
          <w:p>
            <w:pPr>
              <w:pStyle w:val="Compact"/>
            </w:pPr>
            <w:r>
              <w:t xml:space="preserve">cuadro de 20 px dentro de un área de 44 px; marcada: relleno</w:t>
            </w:r>
            <w:r>
              <w:t xml:space="preserve"> </w:t>
            </w:r>
            <w:r>
              <w:rPr>
                <w:rStyle w:val="VerbatimChar"/>
              </w:rPr>
              <w:t xml:space="preserve">ui.action.primary.bg</w:t>
            </w:r>
            <w:r>
              <w:t xml:space="preserve"> </w:t>
            </w:r>
            <w:r>
              <w:t xml:space="preserve">con</w:t>
            </w:r>
            <w:r>
              <w:t xml:space="preserve"> </w:t>
            </w:r>
            <w:r>
              <w:rPr>
                <w:rStyle w:val="VerbatimChar"/>
              </w:rPr>
              <w:t xml:space="preserve">check</w:t>
            </w:r>
            <w:r>
              <w:t xml:space="preserve"> </w:t>
            </w:r>
            <w:r>
              <w:t xml:space="preserve">en</w:t>
            </w:r>
            <w:r>
              <w:t xml:space="preserve"> </w:t>
            </w:r>
            <w:r>
              <w:rPr>
                <w:rStyle w:val="VerbatimChar"/>
              </w:rPr>
              <w:t xml:space="preserve">ui.text.on-primary</w:t>
            </w:r>
            <w:r>
              <w:t xml:space="preserve">; sin marcar: borde</w:t>
            </w:r>
            <w:r>
              <w:t xml:space="preserve"> </w:t>
            </w:r>
            <w:r>
              <w:rPr>
                <w:rStyle w:val="VerbatimChar"/>
              </w:rPr>
              <w:t xml:space="preserve">ui.border.control</w:t>
            </w:r>
          </w:p>
        </w:tc>
      </w:tr>
      <w:tr>
        <w:tc>
          <w:tcPr/>
          <w:p>
            <w:pPr>
              <w:pStyle w:val="Compact"/>
            </w:pPr>
            <w:r>
              <w:t xml:space="preserve">Interruptor</w:t>
            </w:r>
          </w:p>
        </w:tc>
        <w:tc>
          <w:tcPr/>
          <w:p>
            <w:pPr>
              <w:pStyle w:val="Compact"/>
            </w:pPr>
            <w:r>
              <w:t xml:space="preserve">pista de 36 × 20 px dentro de 44 px; encendido: pista</w:t>
            </w:r>
            <w:r>
              <w:t xml:space="preserve"> </w:t>
            </w:r>
            <w:r>
              <w:rPr>
                <w:rStyle w:val="VerbatimChar"/>
              </w:rPr>
              <w:t xml:space="preserve">ui.action.primary.bg</w:t>
            </w:r>
            <w:r>
              <w:t xml:space="preserve">, perilla</w:t>
            </w:r>
            <w:r>
              <w:t xml:space="preserve"> </w:t>
            </w:r>
            <w:r>
              <w:rPr>
                <w:rStyle w:val="VerbatimChar"/>
              </w:rPr>
              <w:t xml:space="preserve">ui.text.on-primary</w:t>
            </w:r>
            <w:r>
              <w:t xml:space="preserve">; apagado: pista</w:t>
            </w:r>
            <w:r>
              <w:t xml:space="preserve"> </w:t>
            </w:r>
            <w:r>
              <w:rPr>
                <w:rStyle w:val="VerbatimChar"/>
              </w:rPr>
              <w:t xml:space="preserve">ui.border.control</w:t>
            </w:r>
            <w:r>
              <w:t xml:space="preserve">, perilla</w:t>
            </w:r>
            <w:r>
              <w:t xml:space="preserve"> </w:t>
            </w:r>
            <w:r>
              <w:rPr>
                <w:rStyle w:val="VerbatimChar"/>
              </w:rPr>
              <w:t xml:space="preserve">ui.surface.page</w:t>
            </w:r>
            <w:r>
              <w:t xml:space="preserve">; la posición y el texto de la fila dicen el estado, no solo el color</w:t>
            </w:r>
          </w:p>
        </w:tc>
      </w:tr>
      <w:tr>
        <w:tc>
          <w:tcPr/>
          <w:p>
            <w:pPr>
              <w:pStyle w:val="Compact"/>
            </w:pPr>
            <w:r>
              <w:t xml:space="preserve">Opción segmentada</w:t>
            </w:r>
          </w:p>
        </w:tc>
        <w:tc>
          <w:tcPr/>
          <w:p>
            <w:pPr>
              <w:pStyle w:val="Compact"/>
            </w:pPr>
            <w:r>
              <w:t xml:space="preserve">2 a 4 opciones excluyentes (tema Sistema · Claro · Oscuro; alcance «solo este mes» · «de este mes en adelante», K2): la elegida en</w:t>
            </w:r>
            <w:r>
              <w:t xml:space="preserve"> </w:t>
            </w:r>
            <w:r>
              <w:rPr>
                <w:rStyle w:val="VerbatimChar"/>
              </w:rPr>
              <w:t xml:space="preserve">ui.surface.selected</w:t>
            </w:r>
            <w:r>
              <w:t xml:space="preserve"> </w:t>
            </w:r>
            <w:r>
              <w:t xml:space="preserve">con borde</w:t>
            </w:r>
            <w:r>
              <w:t xml:space="preserve"> </w:t>
            </w:r>
            <w:r>
              <w:rPr>
                <w:rStyle w:val="VerbatimChar"/>
              </w:rPr>
              <w:t xml:space="preserve">ui.border.selected</w:t>
            </w:r>
          </w:p>
        </w:tc>
      </w:tr>
      <w:tr>
        <w:tc>
          <w:tcPr/>
          <w:p>
            <w:pPr>
              <w:pStyle w:val="Compact"/>
            </w:pPr>
            <w:r>
              <w:t xml:space="preserve">Calculado (solo lectura)</w:t>
            </w:r>
          </w:p>
        </w:tc>
        <w:tc>
          <w:tcPr/>
          <w:p>
            <w:pPr>
              <w:pStyle w:val="Compact"/>
            </w:pPr>
            <w:r>
              <w:t xml:space="preserve">sin borde ni fondo de campo, valor en</w:t>
            </w:r>
            <w:r>
              <w:t xml:space="preserve"> </w:t>
            </w:r>
            <w:r>
              <w:rPr>
                <w:rStyle w:val="VerbatimChar"/>
              </w:rPr>
              <w:t xml:space="preserve">ui.text.default</w:t>
            </w:r>
            <w:r>
              <w:t xml:space="preserve">; descripción emergente «Se calcula» (U1 §2.6)</w:t>
            </w:r>
          </w:p>
        </w:tc>
      </w:tr>
    </w:tbl>
    <w:p>
      <w:pPr>
        <w:pStyle w:val="BodyText"/>
      </w:pPr>
      <w:r>
        <w:rPr>
          <w:b/>
          <w:bCs/>
        </w:rPr>
        <w:t xml:space="preserve">Estados.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w:t>
            </w:r>
          </w:p>
        </w:tc>
      </w:tr>
      <w:tr>
        <w:tc>
          <w:tcPr/>
          <w:p>
            <w:pPr>
              <w:pStyle w:val="Compact"/>
            </w:pPr>
            <w:r>
              <w:t xml:space="preserve">Reposo</w:t>
            </w:r>
          </w:p>
        </w:tc>
        <w:tc>
          <w:tcPr/>
          <w:p>
            <w:pPr>
              <w:pStyle w:val="Compact"/>
            </w:pPr>
            <w:r>
              <w:t xml:space="preserve">borde</w:t>
            </w:r>
            <w:r>
              <w:t xml:space="preserve"> </w:t>
            </w:r>
            <w:r>
              <w:rPr>
                <w:rStyle w:val="VerbatimChar"/>
              </w:rPr>
              <w:t xml:space="preserve">ui.border.control</w:t>
            </w:r>
            <w:r>
              <w:t xml:space="preserve">, fondo</w:t>
            </w:r>
            <w:r>
              <w:t xml:space="preserve"> </w:t>
            </w:r>
            <w:r>
              <w:rPr>
                <w:rStyle w:val="VerbatimChar"/>
              </w:rPr>
              <w:t xml:space="preserve">ui.surface.field</w:t>
            </w:r>
            <w:r>
              <w:t xml:space="preserve">, valor</w:t>
            </w:r>
            <w:r>
              <w:t xml:space="preserve"> </w:t>
            </w:r>
            <w:r>
              <w:rPr>
                <w:rStyle w:val="VerbatimChar"/>
              </w:rPr>
              <w:t xml:space="preserve">ui.text.default</w:t>
            </w:r>
            <w:r>
              <w:t xml:space="preserve">, marcador</w:t>
            </w:r>
            <w:r>
              <w:t xml:space="preserve"> </w:t>
            </w:r>
            <w:r>
              <w:rPr>
                <w:rStyle w:val="VerbatimChar"/>
              </w:rPr>
              <w:t xml:space="preserve">ui.text.secondary</w:t>
            </w:r>
          </w:p>
        </w:tc>
      </w:tr>
      <w:tr>
        <w:tc>
          <w:tcPr/>
          <w:p>
            <w:pPr>
              <w:pStyle w:val="Compact"/>
            </w:pPr>
            <w:r>
              <w:t xml:space="preserve">Hover</w:t>
            </w:r>
          </w:p>
        </w:tc>
        <w:tc>
          <w:tcPr/>
          <w:p>
            <w:pPr>
              <w:pStyle w:val="Compact"/>
            </w:pPr>
            <w:r>
              <w:t xml:space="preserve">borde</w:t>
            </w:r>
            <w:r>
              <w:t xml:space="preserve"> </w:t>
            </w:r>
            <w:r>
              <w:rPr>
                <w:rStyle w:val="VerbatimChar"/>
              </w:rPr>
              <w:t xml:space="preserve">ui.border.control-hover</w:t>
            </w:r>
          </w:p>
        </w:tc>
      </w:tr>
      <w:tr>
        <w:tc>
          <w:tcPr/>
          <w:p>
            <w:pPr>
              <w:pStyle w:val="Compact"/>
            </w:pPr>
            <w:r>
              <w:t xml:space="preserve">Foco (escribiendo)</w:t>
            </w:r>
          </w:p>
        </w:tc>
        <w:tc>
          <w:tcPr/>
          <w:p>
            <w:pPr>
              <w:pStyle w:val="Compact"/>
            </w:pPr>
            <w:r>
              <w:t xml:space="preserve">anillo común (§7.0) fuera del borde; el borde se conserva</w:t>
            </w:r>
          </w:p>
        </w:tc>
      </w:tr>
      <w:tr>
        <w:tc>
          <w:tcPr/>
          <w:p>
            <w:pPr>
              <w:pStyle w:val="Compact"/>
            </w:pPr>
            <w:r>
              <w:t xml:space="preserve">Activo</w:t>
            </w:r>
          </w:p>
        </w:tc>
        <w:tc>
          <w:tcPr/>
          <w:p>
            <w:pPr>
              <w:pStyle w:val="Compact"/>
            </w:pPr>
            <w:r>
              <w:t xml:space="preserve">casilla, interruptor y segmentada: ver variantes; un campo de texto activo es el foco</w:t>
            </w:r>
          </w:p>
        </w:tc>
      </w:tr>
      <w:tr>
        <w:tc>
          <w:tcPr/>
          <w:p>
            <w:pPr>
              <w:pStyle w:val="Compact"/>
            </w:pPr>
            <w:r>
              <w:t xml:space="preserve">Deshabilitado</w:t>
            </w:r>
          </w:p>
        </w:tc>
        <w:tc>
          <w:tcPr/>
          <w:p>
            <w:pPr>
              <w:pStyle w:val="Compact"/>
            </w:pPr>
            <w:r>
              <w:t xml:space="preserve">común (§7.0)</w:t>
            </w:r>
          </w:p>
        </w:tc>
      </w:tr>
      <w:tr>
        <w:tc>
          <w:tcPr/>
          <w:p>
            <w:pPr>
              <w:pStyle w:val="Compact"/>
            </w:pPr>
            <w:r>
              <w:t xml:space="preserve">Error</w:t>
            </w:r>
          </w:p>
        </w:tc>
        <w:tc>
          <w:tcPr/>
          <w:p>
            <w:pPr>
              <w:pStyle w:val="Compact"/>
            </w:pPr>
            <w:r>
              <w:t xml:space="preserve">borde</w:t>
            </w:r>
            <w:r>
              <w:t xml:space="preserve"> </w:t>
            </w:r>
            <w:r>
              <w:rPr>
                <w:rStyle w:val="VerbatimChar"/>
              </w:rPr>
              <w:t xml:space="preserve">ui.border.error</w:t>
            </w:r>
            <w:r>
              <w:t xml:space="preserve">, icono</w:t>
            </w:r>
            <w:r>
              <w:t xml:space="preserve"> </w:t>
            </w:r>
            <w:r>
              <w:rPr>
                <w:rStyle w:val="VerbatimChar"/>
              </w:rPr>
              <w:t xml:space="preserve">circle-alert</w:t>
            </w:r>
            <w:r>
              <w:t xml:space="preserve"> </w:t>
            </w:r>
            <w:r>
              <w:t xml:space="preserve">y mensaje en</w:t>
            </w:r>
            <w:r>
              <w:t xml:space="preserve"> </w:t>
            </w:r>
            <w:r>
              <w:rPr>
                <w:rStyle w:val="VerbatimChar"/>
              </w:rPr>
              <w:t xml:space="preserve">color.role.error.light</w:t>
            </w:r>
            <w:r>
              <w:t xml:space="preserve"> </w:t>
            </w:r>
            <w:r>
              <w:t xml:space="preserve">/</w:t>
            </w:r>
            <w:r>
              <w:t xml:space="preserve"> </w:t>
            </w:r>
            <w:r>
              <w:rPr>
                <w:rStyle w:val="VerbatimChar"/>
              </w:rPr>
              <w:t xml:space="preserve">color.role.error.dark</w:t>
            </w:r>
            <w:r>
              <w:t xml:space="preserve"> </w:t>
            </w:r>
            <w:r>
              <w:t xml:space="preserve">debajo; el valor capturado no se borra (U1 §2.4)</w:t>
            </w:r>
          </w:p>
        </w:tc>
      </w:tr>
    </w:tbl>
    <w:p>
      <w:pPr>
        <w:pStyle w:val="BodyText"/>
      </w:pPr>
      <w:r>
        <w:rPr>
          <w:b/>
          <w:bCs/>
        </w:rPr>
        <w:t xml:space="preserve">Edición en el lugar</w:t>
      </w:r>
      <w:r>
        <w:t xml:space="preserve"> </w:t>
      </w:r>
      <w:r>
        <w:t xml:space="preserve">(U1 §2.6, como en Notion): el valor se ve como texto; hover: fondo</w:t>
      </w:r>
      <w:r>
        <w:t xml:space="preserve"> </w:t>
      </w:r>
      <w:r>
        <w:rPr>
          <w:rStyle w:val="VerbatimChar"/>
        </w:rPr>
        <w:t xml:space="preserve">ui.surface.hover-subtle</w:t>
      </w:r>
      <w:r>
        <w:t xml:space="preserve"> </w:t>
      </w:r>
      <w:r>
        <w:t xml:space="preserve">sobre la página o solo borde</w:t>
      </w:r>
      <w:r>
        <w:t xml:space="preserve"> </w:t>
      </w:r>
      <w:r>
        <w:rPr>
          <w:rStyle w:val="VerbatimChar"/>
        </w:rPr>
        <w:t xml:space="preserve">ui.border.control-hover</w:t>
      </w:r>
      <w:r>
        <w:t xml:space="preserve"> </w:t>
      </w:r>
      <w:r>
        <w:t xml:space="preserve">sobre una tarjeta (así las cifras de rol conservan 4.5:1; pares C-046 a C-049); tocar o Enter lo vuelve campo con foco; Enter o salir guarda solo y muestra «Guardado · Deshacer»; Esc revierte; si falla, regresa al valor anterior con el aviso de error. Lo calculado no muestra hover.</w:t>
      </w:r>
    </w:p>
    <w:p>
      <w:pPr>
        <w:pStyle w:val="BodyText"/>
      </w:pPr>
      <w:r>
        <w:rPr>
          <w:b/>
          <w:bCs/>
        </w:rPr>
        <w:t xml:space="preserve">Tamaños.</w:t>
      </w:r>
      <w:r>
        <w:t xml:space="preserve"> </w:t>
      </w:r>
      <w:r>
        <w:t xml:space="preserve">Alto 44 px (grueso) o 36 px (fino); relleno</w:t>
      </w:r>
      <w:r>
        <w:t xml:space="preserve"> </w:t>
      </w:r>
      <w:r>
        <w:rPr>
          <w:rStyle w:val="VerbatimChar"/>
        </w:rPr>
        <w:t xml:space="preserve">space.3</w:t>
      </w:r>
      <w:r>
        <w:t xml:space="preserve">; menú emergente de selección con</w:t>
      </w:r>
      <w:r>
        <w:t xml:space="preserve"> </w:t>
      </w:r>
      <w:r>
        <w:rPr>
          <w:rStyle w:val="VerbatimChar"/>
        </w:rPr>
        <w:t xml:space="preserve">radius.md</w:t>
      </w:r>
      <w:r>
        <w:t xml:space="preserve"> </w:t>
      </w:r>
      <w:r>
        <w:t xml:space="preserve">y</w:t>
      </w:r>
      <w:r>
        <w:t xml:space="preserve"> </w:t>
      </w:r>
      <w:r>
        <w:rPr>
          <w:rStyle w:val="VerbatimChar"/>
        </w:rPr>
        <w:t xml:space="preserve">shadow.1</w:t>
      </w:r>
      <w:r>
        <w:t xml:space="preserve">.</w:t>
      </w:r>
    </w:p>
    <w:p>
      <w:pPr>
        <w:pStyle w:val="BodyText"/>
      </w:pPr>
      <w:r>
        <w:rPr>
          <w:b/>
          <w:bCs/>
        </w:rPr>
        <w:t xml:space="preserve">Móvil y escritorio.</w:t>
      </w:r>
      <w:r>
        <w:t xml:space="preserve"> </w:t>
      </w:r>
      <w:r>
        <w:t xml:space="preserve">Móvil: los formularios viven en hojas;</w:t>
      </w:r>
      <w:r>
        <w:t xml:space="preserve"> </w:t>
      </w:r>
      <w:r>
        <w:rPr>
          <w:rStyle w:val="VerbatimChar"/>
        </w:rPr>
        <w:t xml:space="preserve">inputmode</w:t>
      </w:r>
      <w:r>
        <w:t xml:space="preserve"> </w:t>
      </w:r>
      <w:r>
        <w:t xml:space="preserve">abre el teclado correcto; selección y combobox abren una hoja con búsqueda. Escritorio: menú emergente anclado al campo;</w:t>
      </w:r>
      <w:r>
        <w:t xml:space="preserve"> </w:t>
      </w:r>
      <w:r>
        <w:rPr>
          <w:rStyle w:val="VerbatimChar"/>
        </w:rPr>
        <w:t xml:space="preserve">Ctrl+Enter</w:t>
      </w:r>
      <w:r>
        <w:t xml:space="preserve"> </w:t>
      </w:r>
      <w:r>
        <w:t xml:space="preserve">guarda la hoja (U1 §5.3).</w:t>
      </w:r>
    </w:p>
    <w:p>
      <w:pPr>
        <w:pStyle w:val="BodyText"/>
      </w:pPr>
      <w:r>
        <w:rPr>
          <w:b/>
          <w:bCs/>
        </w:rPr>
        <w:t xml:space="preserve">Accesibilidad.</w:t>
      </w:r>
      <w:r>
        <w:t xml:space="preserve"> </w:t>
      </w:r>
      <w:r>
        <w:rPr>
          <w:rStyle w:val="VerbatimChar"/>
        </w:rPr>
        <w:t xml:space="preserve">&lt;label for&gt;</w:t>
      </w:r>
      <w:r>
        <w:t xml:space="preserve"> </w:t>
      </w:r>
      <w:r>
        <w:t xml:space="preserve">siempre (el marcador no sustituye la etiqueta);</w:t>
      </w:r>
      <w:r>
        <w:t xml:space="preserve"> </w:t>
      </w:r>
      <w:r>
        <w:rPr>
          <w:rStyle w:val="VerbatimChar"/>
        </w:rPr>
        <w:t xml:space="preserve">aria-describedby</w:t>
      </w:r>
      <w:r>
        <w:t xml:space="preserve"> </w:t>
      </w:r>
      <w:r>
        <w:t xml:space="preserve">a ayuda y error;</w:t>
      </w:r>
      <w:r>
        <w:t xml:space="preserve"> </w:t>
      </w:r>
      <w:r>
        <w:rPr>
          <w:rStyle w:val="VerbatimChar"/>
        </w:rPr>
        <w:t xml:space="preserve">aria-required</w:t>
      </w:r>
      <w:r>
        <w:t xml:space="preserve">; el combobox sigue el patrón ARIA</w:t>
      </w:r>
      <w:r>
        <w:t xml:space="preserve"> </w:t>
      </w:r>
      <w:r>
        <w:rPr>
          <w:i/>
          <w:iCs/>
        </w:rPr>
        <w:t xml:space="preserve">combobox</w:t>
      </w:r>
      <w:r>
        <w:t xml:space="preserve"> </w:t>
      </w:r>
      <w:r>
        <w:t xml:space="preserve">con</w:t>
      </w:r>
      <w:r>
        <w:t xml:space="preserve"> </w:t>
      </w:r>
      <w:r>
        <w:rPr>
          <w:i/>
          <w:iCs/>
        </w:rPr>
        <w:t xml:space="preserve">listbox</w:t>
      </w:r>
      <w:r>
        <w:t xml:space="preserve">; el error se anuncia sin mover el foco. Pares: C-034 a C-049.</w:t>
      </w:r>
    </w:p>
    <w:bookmarkEnd w:id="48"/>
    <w:bookmarkStart w:id="49" w:name="Xd986248c482e728be5934726d00eb38d508180d"/>
    <w:p>
      <w:pPr>
        <w:pStyle w:val="Heading3"/>
      </w:pPr>
      <w:r>
        <w:t xml:space="preserve">7.4 Chips de persona y tienda, avatares, chips de filtro e insignias</w:t>
      </w:r>
    </w:p>
    <w:p>
      <w:pPr>
        <w:pStyle w:val="FirstParagraph"/>
      </w:pPr>
      <w:r>
        <w:rPr>
          <w:b/>
          <w:bCs/>
        </w:rPr>
        <w:t xml:space="preserve">Regla K41 aplicada a la forma.</w:t>
      </w:r>
      <w:r>
        <w:t xml:space="preserve"> </w:t>
      </w:r>
      <w:r>
        <w:t xml:space="preserve">Persona y tienda se distinguen siempre por</w:t>
      </w:r>
      <w:r>
        <w:t xml:space="preserve"> </w:t>
      </w:r>
      <w:r>
        <w:rPr>
          <w:b/>
          <w:bCs/>
        </w:rPr>
        <w:t xml:space="preserve">forma, nombre y posición</w:t>
      </w:r>
      <w:r>
        <w:t xml:space="preserve">, no solo por color: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Marca de forma (10 px)</w:t>
            </w:r>
          </w:p>
        </w:tc>
        <w:tc>
          <w:tcPr/>
          <w:p>
            <w:pPr>
              <w:pStyle w:val="Compact"/>
            </w:pPr>
            <w:r>
              <w:t xml:space="preserve">Contenedor del chip</w:t>
            </w:r>
          </w:p>
        </w:tc>
        <w:tc>
          <w:tcPr/>
          <w:p>
            <w:pPr>
              <w:pStyle w:val="Compact"/>
            </w:pPr>
            <w:r>
              <w:t xml:space="preserve">Orden fijo</w:t>
            </w:r>
          </w:p>
        </w:tc>
      </w:tr>
      <w:tr>
        <w:tc>
          <w:tcPr/>
          <w:p>
            <w:pPr>
              <w:pStyle w:val="Compact"/>
            </w:pPr>
            <w:r>
              <w:t xml:space="preserve">Persona</w:t>
            </w:r>
          </w:p>
        </w:tc>
        <w:tc>
          <w:tcPr/>
          <w:p>
            <w:pPr>
              <w:pStyle w:val="Compact"/>
            </w:pPr>
            <w:r>
              <w:t xml:space="preserve">círculo relleno (</w:t>
            </w:r>
            <w:r>
              <w:rPr>
                <w:rStyle w:val="VerbatimChar"/>
              </w:rPr>
              <w:t xml:space="preserve">radius.full</w:t>
            </w:r>
            <w:r>
              <w:t xml:space="preserve">); Conjunto: anillo hueco con trazo de 2 px</w:t>
            </w:r>
          </w:p>
        </w:tc>
        <w:tc>
          <w:tcPr/>
          <w:p>
            <w:pPr>
              <w:pStyle w:val="Compact"/>
            </w:pPr>
            <w:r>
              <w:t xml:space="preserve">píldora (</w:t>
            </w:r>
            <w:r>
              <w:rPr>
                <w:rStyle w:val="VerbatimChar"/>
              </w:rPr>
              <w:t xml:space="preserve">radius.full</w:t>
            </w:r>
            <w:r>
              <w:t xml:space="preserve">)</w:t>
            </w:r>
          </w:p>
        </w:tc>
        <w:tc>
          <w:tcPr/>
          <w:p>
            <w:pPr>
              <w:pStyle w:val="Compact"/>
            </w:pPr>
            <w:r>
              <w:t xml:space="preserve">Axel, Ximena, Karen, Conjunto</w:t>
            </w:r>
          </w:p>
        </w:tc>
      </w:tr>
      <w:tr>
        <w:tc>
          <w:tcPr/>
          <w:p>
            <w:pPr>
              <w:pStyle w:val="Compact"/>
            </w:pPr>
            <w:r>
              <w:t xml:space="preserve">Tienda</w:t>
            </w:r>
          </w:p>
        </w:tc>
        <w:tc>
          <w:tcPr/>
          <w:p>
            <w:pPr>
              <w:pStyle w:val="Compact"/>
            </w:pPr>
            <w:r>
              <w:t xml:space="preserve">cuadrado relleno de esquinas rectas; los mercados adicionales usan el de Mercado</w:t>
            </w:r>
          </w:p>
        </w:tc>
        <w:tc>
          <w:tcPr/>
          <w:p>
            <w:pPr>
              <w:pStyle w:val="Compact"/>
            </w:pPr>
            <w:r>
              <w:t xml:space="preserve">rectángulo con</w:t>
            </w:r>
            <w:r>
              <w:t xml:space="preserve"> </w:t>
            </w:r>
            <w:r>
              <w:rPr>
                <w:rStyle w:val="VerbatimChar"/>
              </w:rPr>
              <w:t xml:space="preserve">radius.sm</w:t>
            </w:r>
          </w:p>
        </w:tc>
        <w:tc>
          <w:tcPr/>
          <w:p>
            <w:pPr>
              <w:pStyle w:val="Compact"/>
            </w:pPr>
            <w:r>
              <w:t xml:space="preserve">Walmart, Bodega Aurrera, Sam’s Club, Mercado</w:t>
            </w:r>
          </w:p>
        </w:tc>
      </w:tr>
    </w:tbl>
    <w:p>
      <w:pPr>
        <w:pStyle w:val="BodyText"/>
      </w:pPr>
      <w:r>
        <w:rPr>
          <w:b/>
          <w:bCs/>
        </w:rPr>
        <w:t xml:space="preserve">Anatomía del chip.</w:t>
      </w:r>
      <w:r>
        <w:t xml:space="preserve"> </w:t>
      </w:r>
      <w:r>
        <w:t xml:space="preserve">Alto visual 24 px; fondo</w:t>
      </w:r>
      <w:r>
        <w:t xml:space="preserve"> </w:t>
      </w:r>
      <w:r>
        <w:rPr>
          <w:rStyle w:val="VerbatimChar"/>
        </w:rPr>
        <w:t xml:space="preserve">ui.surface.raised</w:t>
      </w:r>
      <w:r>
        <w:t xml:space="preserve"> </w:t>
      </w:r>
      <w:r>
        <w:t xml:space="preserve">(así la marca se mide siempre sobre un fondo verificado, también en filas seleccionadas); borde</w:t>
      </w:r>
      <w:r>
        <w:t xml:space="preserve"> </w:t>
      </w:r>
      <w:r>
        <w:rPr>
          <w:rStyle w:val="VerbatimChar"/>
        </w:rPr>
        <w:t xml:space="preserve">ui.border.divider</w:t>
      </w:r>
      <w:r>
        <w:t xml:space="preserve"> </w:t>
      </w:r>
      <w:r>
        <w:t xml:space="preserve">(decorativo); marca de forma en</w:t>
      </w:r>
      <w:r>
        <w:t xml:space="preserve"> </w:t>
      </w:r>
      <w:r>
        <w:rPr>
          <w:rStyle w:val="VerbatimChar"/>
        </w:rPr>
        <w:t xml:space="preserve">color.person.&lt;nombre&gt;.light</w:t>
      </w:r>
      <w:r>
        <w:t xml:space="preserve"> </w:t>
      </w:r>
      <w:r>
        <w:t xml:space="preserve">/</w:t>
      </w:r>
      <w:r>
        <w:t xml:space="preserve"> </w:t>
      </w:r>
      <w:r>
        <w:rPr>
          <w:rStyle w:val="VerbatimChar"/>
        </w:rPr>
        <w:t xml:space="preserve">.dark</w:t>
      </w:r>
      <w:r>
        <w:t xml:space="preserve"> </w:t>
      </w:r>
      <w:r>
        <w:t xml:space="preserve">o</w:t>
      </w:r>
      <w:r>
        <w:t xml:space="preserve"> </w:t>
      </w:r>
      <w:r>
        <w:rPr>
          <w:rStyle w:val="VerbatimChar"/>
        </w:rPr>
        <w:t xml:space="preserve">color.store.&lt;nombre&gt;.light</w:t>
      </w:r>
      <w:r>
        <w:t xml:space="preserve"> </w:t>
      </w:r>
      <w:r>
        <w:t xml:space="preserve">/</w:t>
      </w:r>
      <w:r>
        <w:t xml:space="preserve"> </w:t>
      </w:r>
      <w:r>
        <w:rPr>
          <w:rStyle w:val="VerbatimChar"/>
        </w:rPr>
        <w:t xml:space="preserve">.dark</w:t>
      </w:r>
      <w:r>
        <w:t xml:space="preserve">, a</w:t>
      </w:r>
      <w:r>
        <w:t xml:space="preserve"> </w:t>
      </w:r>
      <w:r>
        <w:rPr>
          <w:rStyle w:val="VerbatimChar"/>
        </w:rPr>
        <w:t xml:space="preserve">space.1</w:t>
      </w:r>
      <w:r>
        <w:t xml:space="preserve"> </w:t>
      </w:r>
      <w:r>
        <w:t xml:space="preserve">del nombre; nombre en</w:t>
      </w:r>
      <w:r>
        <w:t xml:space="preserve"> </w:t>
      </w:r>
      <w:r>
        <w:rPr>
          <w:rStyle w:val="VerbatimChar"/>
        </w:rPr>
        <w:t xml:space="preserve">font.size.small</w:t>
      </w:r>
      <w:r>
        <w:t xml:space="preserve"> </w:t>
      </w:r>
      <w:r>
        <w:t xml:space="preserve">y</w:t>
      </w:r>
      <w:r>
        <w:t xml:space="preserve"> </w:t>
      </w:r>
      <w:r>
        <w:rPr>
          <w:rStyle w:val="VerbatimChar"/>
        </w:rPr>
        <w:t xml:space="preserve">ui.text.default</w:t>
      </w:r>
      <w:r>
        <w:t xml:space="preserve">. Nunca hay texto encima del color (§2.6 regla 1).</w:t>
      </w:r>
    </w:p>
    <w:p>
      <w:pPr>
        <w:pStyle w:val="BodyText"/>
      </w:pPr>
      <w:r>
        <w:rPr>
          <w:b/>
          <w:bCs/>
        </w:rPr>
        <w:t xml:space="preserve">Avatar.</w:t>
      </w:r>
      <w:r>
        <w:t xml:space="preserve"> </w:t>
      </w:r>
      <w:r>
        <w:t xml:space="preserve">Círculo de 24 px con fondo</w:t>
      </w:r>
      <w:r>
        <w:t xml:space="preserve"> </w:t>
      </w:r>
      <w:r>
        <w:rPr>
          <w:rStyle w:val="VerbatimChar"/>
        </w:rPr>
        <w:t xml:space="preserve">ui.surface.hover</w:t>
      </w:r>
      <w:r>
        <w:t xml:space="preserve">, inicial en</w:t>
      </w:r>
      <w:r>
        <w:t xml:space="preserve"> </w:t>
      </w:r>
      <w:r>
        <w:rPr>
          <w:rStyle w:val="VerbatimChar"/>
        </w:rPr>
        <w:t xml:space="preserve">font.size.caption</w:t>
      </w:r>
      <w:r>
        <w:t xml:space="preserve"> </w:t>
      </w:r>
      <w:r>
        <w:t xml:space="preserve">y</w:t>
      </w:r>
      <w:r>
        <w:t xml:space="preserve"> </w:t>
      </w:r>
      <w:r>
        <w:rPr>
          <w:rStyle w:val="VerbatimChar"/>
        </w:rPr>
        <w:t xml:space="preserve">font.weight.medium</w:t>
      </w:r>
      <w:r>
        <w:t xml:space="preserve"> </w:t>
      </w:r>
      <w:r>
        <w:t xml:space="preserve">(</w:t>
      </w:r>
      <w:r>
        <w:rPr>
          <w:rStyle w:val="VerbatimChar"/>
        </w:rPr>
        <w:t xml:space="preserve">ui.text.default</w:t>
      </w:r>
      <w:r>
        <w:t xml:space="preserve">) y anillo de 2 px del color de la persona; Conjunto muestra el icono</w:t>
      </w:r>
      <w:r>
        <w:t xml:space="preserve"> </w:t>
      </w:r>
      <w:r>
        <w:rPr>
          <w:rStyle w:val="VerbatimChar"/>
        </w:rPr>
        <w:t xml:space="preserve">users</w:t>
      </w:r>
      <w:r>
        <w:t xml:space="preserve"> </w:t>
      </w:r>
      <w:r>
        <w:t xml:space="preserve">en lugar de inicial. Va en el menú de usuario de la barra lateral y en la columna «Persona».</w:t>
      </w:r>
    </w:p>
    <w:p>
      <w:pPr>
        <w:pStyle w:val="BodyText"/>
      </w:pPr>
      <w:r>
        <w:rPr>
          <w:b/>
          <w:bCs/>
        </w:rPr>
        <w:t xml:space="preserve">Variantes.</w:t>
      </w:r>
      <w:r>
        <w:t xml:space="preserve"> </w:t>
      </w:r>
      <w:r>
        <w:t xml:space="preserve">Estático (celdas, tarjetas); seleccionable (filtros y chips de F-1,</w:t>
      </w:r>
      <w:r>
        <w:t xml:space="preserve"> </w:t>
      </w:r>
      <w:r>
        <w:rPr>
          <w:rStyle w:val="VerbatimChar"/>
        </w:rPr>
        <w:t xml:space="preserve">aria-pressed</w:t>
      </w:r>
      <w:r>
        <w:t xml:space="preserve">); quitable (filtro activo con</w:t>
      </w:r>
      <w:r>
        <w:t xml:space="preserve"> </w:t>
      </w:r>
      <w:r>
        <w:rPr>
          <w:rStyle w:val="VerbatimChar"/>
        </w:rPr>
        <w:t xml:space="preserve">x</w:t>
      </w:r>
      <w:r>
        <w:t xml:space="preserve">); insignia de rol (texto</w:t>
      </w:r>
      <w:r>
        <w:t xml:space="preserve"> </w:t>
      </w:r>
      <w:r>
        <w:rPr>
          <w:rStyle w:val="VerbatimChar"/>
        </w:rPr>
        <w:t xml:space="preserve">color.role.&lt;rol&gt;.light</w:t>
      </w:r>
      <w:r>
        <w:t xml:space="preserve"> </w:t>
      </w:r>
      <w:r>
        <w:t xml:space="preserve">sobre</w:t>
      </w:r>
      <w:r>
        <w:t xml:space="preserve"> </w:t>
      </w:r>
      <w:r>
        <w:rPr>
          <w:rStyle w:val="VerbatimChar"/>
        </w:rPr>
        <w:t xml:space="preserve">color.role.&lt;rol&gt;.surface-light</w:t>
      </w:r>
      <w:r>
        <w:t xml:space="preserve">, en oscuro</w:t>
      </w:r>
      <w:r>
        <w:t xml:space="preserve"> </w:t>
      </w:r>
      <w:r>
        <w:rPr>
          <w:rStyle w:val="VerbatimChar"/>
        </w:rPr>
        <w:t xml:space="preserve">.dark</w:t>
      </w:r>
      <w:r>
        <w:t xml:space="preserve"> </w:t>
      </w:r>
      <w:r>
        <w:t xml:space="preserve">sobre</w:t>
      </w:r>
      <w:r>
        <w:t xml:space="preserve"> </w:t>
      </w:r>
      <w:r>
        <w:rPr>
          <w:rStyle w:val="VerbatimChar"/>
        </w:rPr>
        <w:t xml:space="preserve">.surface-dark</w:t>
      </w:r>
      <w:r>
        <w:t xml:space="preserve">, con el icono del rol de §2.4,</w:t>
      </w:r>
      <w:r>
        <w:t xml:space="preserve"> </w:t>
      </w:r>
      <w:r>
        <w:rPr>
          <w:rStyle w:val="VerbatimChar"/>
        </w:rPr>
        <w:t xml:space="preserve">radius.sm</w:t>
      </w:r>
      <w:r>
        <w:t xml:space="preserve">,</w:t>
      </w:r>
      <w:r>
        <w:t xml:space="preserve"> </w:t>
      </w:r>
      <w:r>
        <w:rPr>
          <w:rStyle w:val="VerbatimChar"/>
        </w:rPr>
        <w:t xml:space="preserve">font.size.caption</w:t>
      </w:r>
      <w:r>
        <w:t xml:space="preserve">, alto 20 px).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Chip estático</w:t>
            </w:r>
          </w:p>
        </w:tc>
        <w:tc>
          <w:tcPr/>
          <w:p>
            <w:pPr>
              <w:pStyle w:val="Compact"/>
            </w:pPr>
            <w:r>
              <w:t xml:space="preserve">Chip seleccionable o de filtro</w:t>
            </w:r>
          </w:p>
        </w:tc>
      </w:tr>
      <w:tr>
        <w:tc>
          <w:tcPr/>
          <w:p>
            <w:pPr>
              <w:pStyle w:val="Compact"/>
            </w:pPr>
            <w:r>
              <w:t xml:space="preserve">Reposo</w:t>
            </w:r>
          </w:p>
        </w:tc>
        <w:tc>
          <w:tcPr/>
          <w:p>
            <w:pPr>
              <w:pStyle w:val="Compact"/>
            </w:pPr>
            <w:r>
              <w:t xml:space="preserve">tokens de la anatomía</w:t>
            </w:r>
          </w:p>
        </w:tc>
        <w:tc>
          <w:tcPr/>
          <w:p>
            <w:pPr>
              <w:pStyle w:val="Compact"/>
            </w:pPr>
            <w:r>
              <w:t xml:space="preserve">ídem</w:t>
            </w:r>
          </w:p>
        </w:tc>
      </w:tr>
      <w:tr>
        <w:tc>
          <w:tcPr/>
          <w:p>
            <w:pPr>
              <w:pStyle w:val="Compact"/>
            </w:pPr>
            <w:r>
              <w:t xml:space="preserve">Hover</w:t>
            </w:r>
          </w:p>
        </w:tc>
        <w:tc>
          <w:tcPr/>
          <w:p>
            <w:pPr>
              <w:pStyle w:val="Compact"/>
            </w:pPr>
            <w:r>
              <w:t xml:space="preserve">no aplica (no es interactivo)</w:t>
            </w:r>
          </w:p>
        </w:tc>
        <w:tc>
          <w:tcPr/>
          <w:p>
            <w:pPr>
              <w:pStyle w:val="Compact"/>
            </w:pPr>
            <w:r>
              <w:t xml:space="preserve">fondo</w:t>
            </w:r>
            <w:r>
              <w:t xml:space="preserve"> </w:t>
            </w:r>
            <w:r>
              <w:rPr>
                <w:rStyle w:val="VerbatimChar"/>
              </w:rPr>
              <w:t xml:space="preserve">ui.surface.hover</w:t>
            </w:r>
          </w:p>
        </w:tc>
      </w:tr>
      <w:tr>
        <w:tc>
          <w:tcPr/>
          <w:p>
            <w:pPr>
              <w:pStyle w:val="Compact"/>
            </w:pPr>
            <w:r>
              <w:t xml:space="preserve">Foco</w:t>
            </w:r>
          </w:p>
        </w:tc>
        <w:tc>
          <w:tcPr/>
          <w:p>
            <w:pPr>
              <w:pStyle w:val="Compact"/>
            </w:pPr>
            <w:r>
              <w:t xml:space="preserve">no aplica</w:t>
            </w:r>
          </w:p>
        </w:tc>
        <w:tc>
          <w:tcPr/>
          <w:p>
            <w:pPr>
              <w:pStyle w:val="Compact"/>
            </w:pPr>
            <w:r>
              <w:t xml:space="preserve">anillo común</w:t>
            </w:r>
          </w:p>
        </w:tc>
      </w:tr>
      <w:tr>
        <w:tc>
          <w:tcPr/>
          <w:p>
            <w:pPr>
              <w:pStyle w:val="Compact"/>
            </w:pPr>
            <w:r>
              <w:t xml:space="preserve">Activo</w:t>
            </w:r>
          </w:p>
        </w:tc>
        <w:tc>
          <w:tcPr/>
          <w:p>
            <w:pPr>
              <w:pStyle w:val="Compact"/>
            </w:pPr>
            <w:r>
              <w:t xml:space="preserve">no aplica</w:t>
            </w:r>
          </w:p>
        </w:tc>
        <w:tc>
          <w:tcPr/>
          <w:p>
            <w:pPr>
              <w:pStyle w:val="Compact"/>
            </w:pPr>
            <w:r>
              <w:t xml:space="preserve">seleccionado: fondo</w:t>
            </w:r>
            <w:r>
              <w:t xml:space="preserve"> </w:t>
            </w:r>
            <w:r>
              <w:rPr>
                <w:rStyle w:val="VerbatimChar"/>
              </w:rPr>
              <w:t xml:space="preserve">ui.surface.selected</w:t>
            </w:r>
            <w:r>
              <w:t xml:space="preserve">, borde</w:t>
            </w:r>
            <w:r>
              <w:t xml:space="preserve"> </w:t>
            </w:r>
            <w:r>
              <w:rPr>
                <w:rStyle w:val="VerbatimChar"/>
              </w:rPr>
              <w:t xml:space="preserve">ui.border.selected</w:t>
            </w:r>
            <w:r>
              <w:t xml:space="preserve">, icono</w:t>
            </w:r>
            <w:r>
              <w:t xml:space="preserve"> </w:t>
            </w:r>
            <w:r>
              <w:rPr>
                <w:rStyle w:val="VerbatimChar"/>
              </w:rPr>
              <w:t xml:space="preserve">check</w:t>
            </w:r>
            <w:r>
              <w:t xml:space="preserve">; filtro activo con</w:t>
            </w:r>
            <w:r>
              <w:t xml:space="preserve"> </w:t>
            </w:r>
            <w:r>
              <w:rPr>
                <w:rStyle w:val="VerbatimChar"/>
              </w:rPr>
              <w:t xml:space="preserve">x</w:t>
            </w:r>
            <w:r>
              <w:t xml:space="preserve"> </w:t>
            </w:r>
            <w:r>
              <w:t xml:space="preserve">en</w:t>
            </w:r>
            <w:r>
              <w:t xml:space="preserve"> </w:t>
            </w:r>
            <w:r>
              <w:rPr>
                <w:rStyle w:val="VerbatimChar"/>
              </w:rPr>
              <w:t xml:space="preserve">ui.icon.default</w:t>
            </w:r>
          </w:p>
        </w:tc>
      </w:tr>
      <w:tr>
        <w:tc>
          <w:tcPr/>
          <w:p>
            <w:pPr>
              <w:pStyle w:val="Compact"/>
            </w:pPr>
            <w:r>
              <w:t xml:space="preserve">Deshabilitado</w:t>
            </w:r>
          </w:p>
        </w:tc>
        <w:tc>
          <w:tcPr/>
          <w:p>
            <w:pPr>
              <w:pStyle w:val="Compact"/>
            </w:pPr>
            <w:r>
              <w:t xml:space="preserve">no aplica</w:t>
            </w:r>
          </w:p>
        </w:tc>
        <w:tc>
          <w:tcPr/>
          <w:p>
            <w:pPr>
              <w:pStyle w:val="Compact"/>
            </w:pPr>
            <w:r>
              <w:t xml:space="preserve">común (§7.0)</w:t>
            </w:r>
          </w:p>
        </w:tc>
      </w:tr>
      <w:tr>
        <w:tc>
          <w:tcPr/>
          <w:p>
            <w:pPr>
              <w:pStyle w:val="Compact"/>
            </w:pPr>
            <w:r>
              <w:t xml:space="preserve">Error</w:t>
            </w:r>
          </w:p>
        </w:tc>
        <w:tc>
          <w:tcPr/>
          <w:p>
            <w:pPr>
              <w:pStyle w:val="Compact"/>
            </w:pPr>
            <w:r>
              <w:t xml:space="preserve">no aplica</w:t>
            </w:r>
          </w:p>
        </w:tc>
        <w:tc>
          <w:tcPr/>
          <w:p>
            <w:pPr>
              <w:pStyle w:val="Compact"/>
            </w:pPr>
            <w:r>
              <w:t xml:space="preserve">no aplica</w:t>
            </w:r>
          </w:p>
        </w:tc>
      </w:tr>
    </w:tbl>
    <w:p>
      <w:pPr>
        <w:pStyle w:val="BodyText"/>
      </w:pPr>
      <w:r>
        <w:rPr>
          <w:b/>
          <w:bCs/>
        </w:rPr>
        <w:t xml:space="preserve">Tamaños.</w:t>
      </w:r>
      <w:r>
        <w:t xml:space="preserve"> </w:t>
      </w:r>
      <w:r>
        <w:t xml:space="preserve">Chip de 24 px visuales; el seleccionable mide 44 px de alto con puntero grueso (área táctil). Separación entre chips</w:t>
      </w:r>
      <w:r>
        <w:t xml:space="preserve"> </w:t>
      </w:r>
      <w:r>
        <w:rPr>
          <w:rStyle w:val="VerbatimChar"/>
        </w:rPr>
        <w:t xml:space="preserve">space.2</w:t>
      </w:r>
      <w:r>
        <w:t xml:space="preserve">.</w:t>
      </w:r>
    </w:p>
    <w:p>
      <w:pPr>
        <w:pStyle w:val="BodyText"/>
      </w:pPr>
      <w:r>
        <w:rPr>
          <w:b/>
          <w:bCs/>
        </w:rPr>
        <w:t xml:space="preserve">Móvil y escritorio.</w:t>
      </w:r>
      <w:r>
        <w:t xml:space="preserve"> </w:t>
      </w:r>
      <w:r>
        <w:t xml:space="preserve">Móvil: los chips de filtro activos van bajo el título (U1 §1.3) con desplazamiento horizontal propio. Escritorio: en la barra de la vista.</w:t>
      </w:r>
    </w:p>
    <w:p>
      <w:pPr>
        <w:pStyle w:val="BodyText"/>
      </w:pPr>
      <w:r>
        <w:rPr>
          <w:b/>
          <w:bCs/>
        </w:rPr>
        <w:t xml:space="preserve">Accesibilidad.</w:t>
      </w:r>
      <w:r>
        <w:t xml:space="preserve"> </w:t>
      </w:r>
      <w:r>
        <w:t xml:space="preserve">La marca de forma lleva</w:t>
      </w:r>
      <w:r>
        <w:t xml:space="preserve"> </w:t>
      </w:r>
      <w:r>
        <w:rPr>
          <w:rStyle w:val="VerbatimChar"/>
        </w:rPr>
        <w:t xml:space="preserve">aria-hidden="true"</w:t>
      </w:r>
      <w:r>
        <w:t xml:space="preserve">: el nombre en texto es el portador; seleccionable =</w:t>
      </w:r>
      <w:r>
        <w:t xml:space="preserve"> </w:t>
      </w:r>
      <w:r>
        <w:rPr>
          <w:rStyle w:val="VerbatimChar"/>
        </w:rPr>
        <w:t xml:space="preserve">&lt;button aria-pressed&gt;</w:t>
      </w:r>
      <w:r>
        <w:t xml:space="preserve">; quitable con</w:t>
      </w:r>
      <w:r>
        <w:t xml:space="preserve"> </w:t>
      </w:r>
      <w:r>
        <w:rPr>
          <w:rStyle w:val="VerbatimChar"/>
        </w:rPr>
        <w:t xml:space="preserve">aria-label</w:t>
      </w:r>
      <w:r>
        <w:t xml:space="preserve"> </w:t>
      </w:r>
      <w:r>
        <w:t xml:space="preserve">(«Quitar filtro Walmart»). En una vista que mezcla personas y tiendas, van en columnas distintas y nunca comparten leyenda ni gráfica (§2.6). Pares: C-050 a C-074.</w:t>
      </w:r>
    </w:p>
    <w:bookmarkEnd w:id="49"/>
    <w:bookmarkStart w:id="55" w:name="vistas-de-base-de-datos"/>
    <w:p>
      <w:pPr>
        <w:pStyle w:val="Heading3"/>
      </w:pPr>
      <w:r>
        <w:t xml:space="preserve">7.5 Vistas de base de datos</w:t>
      </w:r>
    </w:p>
    <w:p>
      <w:pPr>
        <w:pStyle w:val="FirstParagraph"/>
      </w:pPr>
      <w:r>
        <w:t xml:space="preserve">Las cuatro vistas de Notion (decisiones §G) sobre las entidades de U1 §2.5; cada entidad ofrece solo las vistas que marca U1 §2.5.a, y la vista, filtros, orden, agrupación y columnas se recuerdan por dispositivo.</w:t>
      </w:r>
    </w:p>
    <w:bookmarkStart w:id="50" w:name="barra-de-la-vista"/>
    <w:p>
      <w:pPr>
        <w:pStyle w:val="Heading4"/>
      </w:pPr>
      <w:r>
        <w:t xml:space="preserve">7.5.1 Barra de la vista</w:t>
      </w:r>
    </w:p>
    <w:p>
      <w:pPr>
        <w:pStyle w:val="FirstParagraph"/>
      </w:pPr>
      <w:r>
        <w:t xml:space="preserve">Selector de vista (pestañas con icono:</w:t>
      </w:r>
      <w:r>
        <w:t xml:space="preserve"> </w:t>
      </w:r>
      <w:r>
        <w:rPr>
          <w:rStyle w:val="VerbatimChar"/>
        </w:rPr>
        <w:t xml:space="preserve">table-2</w:t>
      </w:r>
      <w:r>
        <w:t xml:space="preserve"> </w:t>
      </w:r>
      <w:r>
        <w:t xml:space="preserve">tabla,</w:t>
      </w:r>
      <w:r>
        <w:t xml:space="preserve"> </w:t>
      </w:r>
      <w:r>
        <w:rPr>
          <w:rStyle w:val="VerbatimChar"/>
        </w:rPr>
        <w:t xml:space="preserve">kanban</w:t>
      </w:r>
      <w:r>
        <w:t xml:space="preserve"> </w:t>
      </w:r>
      <w:r>
        <w:t xml:space="preserve">tablero,</w:t>
      </w:r>
      <w:r>
        <w:t xml:space="preserve"> </w:t>
      </w:r>
      <w:r>
        <w:rPr>
          <w:rStyle w:val="VerbatimChar"/>
        </w:rPr>
        <w:t xml:space="preserve">calendar</w:t>
      </w:r>
      <w:r>
        <w:t xml:space="preserve"> </w:t>
      </w:r>
      <w:r>
        <w:t xml:space="preserve">calendario,</w:t>
      </w:r>
      <w:r>
        <w:t xml:space="preserve"> </w:t>
      </w:r>
      <w:r>
        <w:rPr>
          <w:rStyle w:val="VerbatimChar"/>
        </w:rPr>
        <w:t xml:space="preserve">layout-grid</w:t>
      </w:r>
      <w:r>
        <w:t xml:space="preserve"> </w:t>
      </w:r>
      <w:r>
        <w:t xml:space="preserve">galería), «Filtrar» (</w:t>
      </w:r>
      <w:r>
        <w:rPr>
          <w:rStyle w:val="VerbatimChar"/>
        </w:rPr>
        <w:t xml:space="preserve">list-filter</w:t>
      </w:r>
      <w:r>
        <w:t xml:space="preserve">), «Ordenar» (</w:t>
      </w:r>
      <w:r>
        <w:rPr>
          <w:rStyle w:val="VerbatimChar"/>
        </w:rPr>
        <w:t xml:space="preserve">arrow-up-down</w:t>
      </w:r>
      <w:r>
        <w:t xml:space="preserve">), «Agrupar» y búsqueda por texto donde U1 §2.5.b lo indica. Son botones de texto (§7.2); la vista elegida va como alternado (</w:t>
      </w:r>
      <w:r>
        <w:rPr>
          <w:rStyle w:val="VerbatimChar"/>
        </w:rPr>
        <w:t xml:space="preserve">aria-pressed</w:t>
      </w:r>
      <w:r>
        <w:t xml:space="preserve">). Móvil: un solo botón «Filtrar» abre una hoja con filtros, orden y agrupación, y los filtros activos quedan como chips quitables bajo el título (§7.4). Escritorio: una fila sobre la vista, a todo el ancho del área.</w:t>
      </w:r>
    </w:p>
    <w:bookmarkEnd w:id="50"/>
    <w:bookmarkStart w:id="51" w:name="tabla"/>
    <w:p>
      <w:pPr>
        <w:pStyle w:val="Heading4"/>
      </w:pPr>
      <w:r>
        <w:t xml:space="preserve">7.5.2 Tabla</w:t>
      </w:r>
    </w:p>
    <w:p>
      <w:pPr>
        <w:pStyle w:val="FirstParagraph"/>
      </w:pPr>
      <w:r>
        <w:rPr>
          <w:b/>
          <w:bCs/>
        </w:rPr>
        <w:t xml:space="preserve">Anatomía.</w:t>
      </w:r>
      <w:r>
        <w:t xml:space="preserve"> </w:t>
      </w:r>
      <w:r>
        <w:t xml:space="preserve">Encabezado fijo al desplazar (icono del tipo de propiedad en</w:t>
      </w:r>
      <w:r>
        <w:t xml:space="preserve"> </w:t>
      </w:r>
      <w:r>
        <w:rPr>
          <w:rStyle w:val="VerbatimChar"/>
        </w:rPr>
        <w:t xml:space="preserve">size.icon.sm</w:t>
      </w:r>
      <w:r>
        <w:t xml:space="preserve"> </w:t>
      </w:r>
      <w:r>
        <w:t xml:space="preserve">y nombre en</w:t>
      </w:r>
      <w:r>
        <w:t xml:space="preserve"> </w:t>
      </w:r>
      <w:r>
        <w:rPr>
          <w:rStyle w:val="VerbatimChar"/>
        </w:rPr>
        <w:t xml:space="preserve">font.size.small</w:t>
      </w:r>
      <w:r>
        <w:t xml:space="preserve">,</w:t>
      </w:r>
      <w:r>
        <w:t xml:space="preserve"> </w:t>
      </w:r>
      <w:r>
        <w:rPr>
          <w:rStyle w:val="VerbatimChar"/>
        </w:rPr>
        <w:t xml:space="preserve">font.weight.medium</w:t>
      </w:r>
      <w:r>
        <w:t xml:space="preserve">,</w:t>
      </w:r>
      <w:r>
        <w:t xml:space="preserve"> </w:t>
      </w:r>
      <w:r>
        <w:rPr>
          <w:rStyle w:val="VerbatimChar"/>
        </w:rPr>
        <w:t xml:space="preserve">ui.text.secondary</w:t>
      </w:r>
      <w:r>
        <w:t xml:space="preserve">); filas a</w:t>
      </w:r>
      <w:r>
        <w:t xml:space="preserve"> </w:t>
      </w:r>
      <w:r>
        <w:rPr>
          <w:rStyle w:val="VerbatimChar"/>
        </w:rPr>
        <w:t xml:space="preserve">font.size.small</w:t>
      </w:r>
      <w:r>
        <w:t xml:space="preserve"> </w:t>
      </w:r>
      <w:r>
        <w:t xml:space="preserve">con divisor</w:t>
      </w:r>
      <w:r>
        <w:t xml:space="preserve"> </w:t>
      </w:r>
      <w:r>
        <w:rPr>
          <w:rStyle w:val="VerbatimChar"/>
        </w:rPr>
        <w:t xml:space="preserve">ui.border.divider</w:t>
      </w:r>
      <w:r>
        <w:t xml:space="preserve">; primera columna (título del registro) fija al desplazar en horizontal; columna de selección con casilla y</w:t>
      </w:r>
      <w:r>
        <w:t xml:space="preserve"> </w:t>
      </w:r>
      <w:r>
        <w:rPr>
          <w:rStyle w:val="VerbatimChar"/>
        </w:rPr>
        <w:t xml:space="preserve">grip-vertical</w:t>
      </w:r>
      <w:r>
        <w:t xml:space="preserve"> </w:t>
      </w:r>
      <w:r>
        <w:t xml:space="preserve">para reordenar donde el orden es manual (categorías); dinero a la derecha con</w:t>
      </w:r>
      <w:r>
        <w:t xml:space="preserve"> </w:t>
      </w:r>
      <w:r>
        <w:rPr>
          <w:rStyle w:val="VerbatimChar"/>
        </w:rPr>
        <w:t xml:space="preserve">tabular-nums</w:t>
      </w:r>
      <w:r>
        <w:t xml:space="preserve"> </w:t>
      </w:r>
      <w:r>
        <w:t xml:space="preserve">(§3.3); encabezado de grupo plegable con conteo y suma; pie con totales y «Cargar 200 más» (200 registros por página, K6).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fondo</w:t>
            </w:r>
            <w:r>
              <w:t xml:space="preserve"> </w:t>
            </w:r>
            <w:r>
              <w:rPr>
                <w:rStyle w:val="VerbatimChar"/>
              </w:rPr>
              <w:t xml:space="preserve">ui.surface.page</w:t>
            </w:r>
            <w:r>
              <w:t xml:space="preserve">, texto</w:t>
            </w:r>
            <w:r>
              <w:t xml:space="preserve"> </w:t>
            </w:r>
            <w:r>
              <w:rPr>
                <w:rStyle w:val="VerbatimChar"/>
              </w:rPr>
              <w:t xml:space="preserve">ui.text.default</w:t>
            </w:r>
            <w:r>
              <w:t xml:space="preserve">, cifras de rol con signo e icono (</w:t>
            </w:r>
            <w:r>
              <w:rPr>
                <w:rStyle w:val="VerbatimChar"/>
              </w:rPr>
              <w:t xml:space="preserve">color.role.&lt;rol&gt;.light</w:t>
            </w:r>
            <w:r>
              <w:t xml:space="preserve"> </w:t>
            </w:r>
            <w:r>
              <w:t xml:space="preserve">/</w:t>
            </w:r>
            <w:r>
              <w:t xml:space="preserve"> </w:t>
            </w:r>
            <w:r>
              <w:rPr>
                <w:rStyle w:val="VerbatimChar"/>
              </w:rPr>
              <w:t xml:space="preserve">.dark</w:t>
            </w:r>
            <w:r>
              <w:t xml:space="preserve">)</w:t>
            </w:r>
          </w:p>
        </w:tc>
      </w:tr>
      <w:tr>
        <w:tc>
          <w:tcPr/>
          <w:p>
            <w:pPr>
              <w:pStyle w:val="Compact"/>
            </w:pPr>
            <w:r>
              <w:t xml:space="preserve">Hover</w:t>
            </w:r>
          </w:p>
        </w:tc>
        <w:tc>
          <w:tcPr/>
          <w:p>
            <w:pPr>
              <w:pStyle w:val="Compact"/>
            </w:pPr>
            <w:r>
              <w:t xml:space="preserve">fila en</w:t>
            </w:r>
            <w:r>
              <w:t xml:space="preserve"> </w:t>
            </w:r>
            <w:r>
              <w:rPr>
                <w:rStyle w:val="VerbatimChar"/>
              </w:rPr>
              <w:t xml:space="preserve">ui.surface.hover-subtle</w:t>
            </w:r>
            <w:r>
              <w:t xml:space="preserve">; aparecen casilla y</w:t>
            </w:r>
            <w:r>
              <w:t xml:space="preserve"> </w:t>
            </w:r>
            <w:r>
              <w:rPr>
                <w:rStyle w:val="VerbatimChar"/>
              </w:rPr>
              <w:t xml:space="preserve">grip-vertical</w:t>
            </w:r>
            <w:r>
              <w:t xml:space="preserve">; la celda editable muestra el cursor de texto</w:t>
            </w:r>
          </w:p>
        </w:tc>
      </w:tr>
      <w:tr>
        <w:tc>
          <w:tcPr/>
          <w:p>
            <w:pPr>
              <w:pStyle w:val="Compact"/>
            </w:pPr>
            <w:r>
              <w:t xml:space="preserve">Foco</w:t>
            </w:r>
          </w:p>
        </w:tc>
        <w:tc>
          <w:tcPr/>
          <w:p>
            <w:pPr>
              <w:pStyle w:val="Compact"/>
            </w:pPr>
            <w:r>
              <w:t xml:space="preserve">fila: anillo interior de 2 px; celda en edición: el campo con su anillo (§7.3)</w:t>
            </w:r>
          </w:p>
        </w:tc>
      </w:tr>
      <w:tr>
        <w:tc>
          <w:tcPr/>
          <w:p>
            <w:pPr>
              <w:pStyle w:val="Compact"/>
            </w:pPr>
            <w:r>
              <w:t xml:space="preserve">Activo</w:t>
            </w:r>
          </w:p>
        </w:tc>
        <w:tc>
          <w:tcPr/>
          <w:p>
            <w:pPr>
              <w:pStyle w:val="Compact"/>
            </w:pPr>
            <w:r>
              <w:t xml:space="preserve">fila seleccionada (</w:t>
            </w:r>
            <w:r>
              <w:rPr>
                <w:rStyle w:val="VerbatimChar"/>
              </w:rPr>
              <w:t xml:space="preserve">aria-selected="true"</w:t>
            </w:r>
            <w:r>
              <w:t xml:space="preserve">):</w:t>
            </w:r>
            <w:r>
              <w:t xml:space="preserve"> </w:t>
            </w:r>
            <w:r>
              <w:rPr>
                <w:rStyle w:val="VerbatimChar"/>
              </w:rPr>
              <w:t xml:space="preserve">ui.surface.selected</w:t>
            </w:r>
            <w:r>
              <w:t xml:space="preserve">; las cifras de rol conservan 4.5:1 (C-083, C-084)</w:t>
            </w:r>
          </w:p>
        </w:tc>
      </w:tr>
      <w:tr>
        <w:tc>
          <w:tcPr/>
          <w:p>
            <w:pPr>
              <w:pStyle w:val="Compact"/>
            </w:pPr>
            <w:r>
              <w:t xml:space="preserve">Deshabilitado</w:t>
            </w:r>
          </w:p>
        </w:tc>
        <w:tc>
          <w:tcPr/>
          <w:p>
            <w:pPr>
              <w:pStyle w:val="Compact"/>
            </w:pPr>
            <w:r>
              <w:t xml:space="preserve">no hay filas deshabilitadas: lo calculado simplemente no se edita (U1 §2.6); un gasto en la cola del teléfono lleva</w:t>
            </w:r>
            <w:r>
              <w:t xml:space="preserve"> </w:t>
            </w:r>
            <w:r>
              <w:rPr>
                <w:rStyle w:val="VerbatimChar"/>
              </w:rPr>
              <w:t xml:space="preserve">clock</w:t>
            </w:r>
            <w:r>
              <w:t xml:space="preserve"> </w:t>
            </w:r>
            <w:r>
              <w:t xml:space="preserve">y «En cola»</w:t>
            </w:r>
          </w:p>
        </w:tc>
      </w:tr>
      <w:tr>
        <w:tc>
          <w:tcPr/>
          <w:p>
            <w:pPr>
              <w:pStyle w:val="Compact"/>
            </w:pPr>
            <w:r>
              <w:t xml:space="preserve">Error</w:t>
            </w:r>
          </w:p>
        </w:tc>
        <w:tc>
          <w:tcPr/>
          <w:p>
            <w:pPr>
              <w:pStyle w:val="Compact"/>
            </w:pPr>
            <w:r>
              <w:t xml:space="preserve">celda: borde</w:t>
            </w:r>
            <w:r>
              <w:t xml:space="preserve"> </w:t>
            </w:r>
            <w:r>
              <w:rPr>
                <w:rStyle w:val="VerbatimChar"/>
              </w:rPr>
              <w:t xml:space="preserve">ui.border.error</w:t>
            </w:r>
            <w:r>
              <w:t xml:space="preserve">, regresa al valor anterior y avisa (U1 §2.4); fila que no se pudo enviar:</w:t>
            </w:r>
            <w:r>
              <w:t xml:space="preserve"> </w:t>
            </w:r>
            <w:r>
              <w:rPr>
                <w:rStyle w:val="VerbatimChar"/>
              </w:rPr>
              <w:t xml:space="preserve">circle-alert</w:t>
            </w:r>
            <w:r>
              <w:t xml:space="preserve"> </w:t>
            </w:r>
            <w:r>
              <w:t xml:space="preserve">y «No se pudo enviar · Revisar»</w:t>
            </w:r>
          </w:p>
        </w:tc>
      </w:tr>
    </w:tbl>
    <w:p>
      <w:pPr>
        <w:pStyle w:val="BodyText"/>
      </w:pPr>
      <w:r>
        <w:rPr>
          <w:b/>
          <w:bCs/>
        </w:rPr>
        <w:t xml:space="preserve">Tamaños.</w:t>
      </w:r>
      <w:r>
        <w:t xml:space="preserve"> </w:t>
      </w:r>
      <w:r>
        <w:t xml:space="preserve">Alto de fila 36 px con puntero fino y 44 px con grueso; relleno de celda</w:t>
      </w:r>
      <w:r>
        <w:t xml:space="preserve"> </w:t>
      </w:r>
      <w:r>
        <w:rPr>
          <w:rStyle w:val="VerbatimChar"/>
        </w:rPr>
        <w:t xml:space="preserve">space.2</w:t>
      </w:r>
      <w:r>
        <w:t xml:space="preserve"> </w:t>
      </w:r>
      <w:r>
        <w:t xml:space="preserve">horizontal; columna de título de 240 px mínimo en escritorio.</w:t>
      </w:r>
    </w:p>
    <w:p>
      <w:pPr>
        <w:pStyle w:val="BodyText"/>
      </w:pPr>
      <w:r>
        <w:rPr>
          <w:b/>
          <w:bCs/>
        </w:rPr>
        <w:t xml:space="preserve">Móvil y escritorio</w:t>
      </w:r>
      <w:r>
        <w:t xml:space="preserve"> </w:t>
      </w:r>
      <w:r>
        <w:t xml:space="preserve">(U1 §6.2). 360: filas compactas de 2 líneas (título y cifra; una propiedad debajo), el resto en la vista previa; 412: una propiedad más; 768: hasta 5 columnas; 1024: completa con columnas configurables; 1440: completa. Tocar una fila en móvil abre la vista previa a página completa (G-06).</w:t>
      </w:r>
    </w:p>
    <w:p>
      <w:pPr>
        <w:pStyle w:val="BodyText"/>
      </w:pPr>
      <w:r>
        <w:rPr>
          <w:b/>
          <w:bCs/>
        </w:rPr>
        <w:t xml:space="preserve">Accesibilidad.</w:t>
      </w:r>
      <w:r>
        <w:t xml:space="preserve"> </w:t>
      </w:r>
      <w:r>
        <w:rPr>
          <w:rStyle w:val="VerbatimChar"/>
        </w:rPr>
        <w:t xml:space="preserve">&lt;table&gt;</w:t>
      </w:r>
      <w:r>
        <w:t xml:space="preserve"> </w:t>
      </w:r>
      <w:r>
        <w:t xml:space="preserve">con</w:t>
      </w:r>
      <w:r>
        <w:t xml:space="preserve"> </w:t>
      </w:r>
      <w:r>
        <w:rPr>
          <w:rStyle w:val="VerbatimChar"/>
        </w:rPr>
        <w:t xml:space="preserve">&lt;th scope="col"&gt;</w:t>
      </w:r>
      <w:r>
        <w:t xml:space="preserve"> </w:t>
      </w:r>
      <w:r>
        <w:t xml:space="preserve">y</w:t>
      </w:r>
      <w:r>
        <w:t xml:space="preserve"> </w:t>
      </w:r>
      <w:r>
        <w:rPr>
          <w:rStyle w:val="VerbatimChar"/>
        </w:rPr>
        <w:t xml:space="preserve">aria-sort</w:t>
      </w:r>
      <w:r>
        <w:t xml:space="preserve">; la tabla editable sigue el patrón ARIA</w:t>
      </w:r>
      <w:r>
        <w:t xml:space="preserve"> </w:t>
      </w:r>
      <w:r>
        <w:rPr>
          <w:i/>
          <w:iCs/>
        </w:rPr>
        <w:t xml:space="preserve">grid</w:t>
      </w:r>
      <w:r>
        <w:t xml:space="preserve">: ↑ ↓ entre filas, ← → entre celdas, Enter edita, Esc sale,</w:t>
      </w:r>
      <w:r>
        <w:t xml:space="preserve"> </w:t>
      </w:r>
      <w:r>
        <w:rPr>
          <w:rStyle w:val="VerbatimChar"/>
        </w:rPr>
        <w:t xml:space="preserve">Ctrl+/</w:t>
      </w:r>
      <w:r>
        <w:t xml:space="preserve"> </w:t>
      </w:r>
      <w:r>
        <w:t xml:space="preserve">edita las filas seleccionadas (U1 §5.3); «Guardado» se anuncia con</w:t>
      </w:r>
      <w:r>
        <w:t xml:space="preserve"> </w:t>
      </w:r>
      <w:r>
        <w:rPr>
          <w:rStyle w:val="VerbatimChar"/>
        </w:rPr>
        <w:t xml:space="preserve">aria-live="polite"</w:t>
      </w:r>
      <w:r>
        <w:t xml:space="preserve">. Pares: C-075 a C-087.</w:t>
      </w:r>
    </w:p>
    <w:bookmarkEnd w:id="51"/>
    <w:bookmarkStart w:id="52" w:name="tablero"/>
    <w:p>
      <w:pPr>
        <w:pStyle w:val="Heading4"/>
      </w:pPr>
      <w:r>
        <w:t xml:space="preserve">7.5.3 Tablero</w:t>
      </w:r>
    </w:p>
    <w:p>
      <w:pPr>
        <w:pStyle w:val="FirstParagraph"/>
      </w:pPr>
      <w:r>
        <w:rPr>
          <w:b/>
          <w:bCs/>
        </w:rPr>
        <w:t xml:space="preserve">Anatomía.</w:t>
      </w:r>
      <w:r>
        <w:t xml:space="preserve"> </w:t>
      </w:r>
      <w:r>
        <w:t xml:space="preserve">Columnas por grupo (U1 §2.5.a) de 272 px con encabezado (nombre del grupo, conteo y suma de dinero en</w:t>
      </w:r>
      <w:r>
        <w:t xml:space="preserve"> </w:t>
      </w:r>
      <w:r>
        <w:rPr>
          <w:rStyle w:val="VerbatimChar"/>
        </w:rPr>
        <w:t xml:space="preserve">tabular-nums</w:t>
      </w:r>
      <w:r>
        <w:t xml:space="preserve">); tarjetas con fondo</w:t>
      </w:r>
      <w:r>
        <w:t xml:space="preserve"> </w:t>
      </w:r>
      <w:r>
        <w:rPr>
          <w:rStyle w:val="VerbatimChar"/>
        </w:rPr>
        <w:t xml:space="preserve">ui.surface.card</w:t>
      </w:r>
      <w:r>
        <w:t xml:space="preserve">,</w:t>
      </w:r>
      <w:r>
        <w:t xml:space="preserve"> </w:t>
      </w:r>
      <w:r>
        <w:rPr>
          <w:rStyle w:val="VerbatimChar"/>
        </w:rPr>
        <w:t xml:space="preserve">radius.md</w:t>
      </w:r>
      <w:r>
        <w:t xml:space="preserve">, relleno</w:t>
      </w:r>
      <w:r>
        <w:t xml:space="preserve"> </w:t>
      </w:r>
      <w:r>
        <w:rPr>
          <w:rStyle w:val="VerbatimChar"/>
        </w:rPr>
        <w:t xml:space="preserve">space.3</w:t>
      </w:r>
      <w:r>
        <w:t xml:space="preserve">, título en</w:t>
      </w:r>
      <w:r>
        <w:t xml:space="preserve"> </w:t>
      </w:r>
      <w:r>
        <w:rPr>
          <w:rStyle w:val="VerbatimChar"/>
        </w:rPr>
        <w:t xml:space="preserve">font.size.small</w:t>
      </w:r>
      <w:r>
        <w:t xml:space="preserve"> </w:t>
      </w:r>
      <w:r>
        <w:t xml:space="preserve">y</w:t>
      </w:r>
      <w:r>
        <w:t xml:space="preserve"> </w:t>
      </w:r>
      <w:r>
        <w:rPr>
          <w:rStyle w:val="VerbatimChar"/>
        </w:rPr>
        <w:t xml:space="preserve">font.weight.medium</w:t>
      </w:r>
      <w:r>
        <w:t xml:space="preserve"> </w:t>
      </w:r>
      <w:r>
        <w:t xml:space="preserve">(</w:t>
      </w:r>
      <w:r>
        <w:rPr>
          <w:rStyle w:val="VerbatimChar"/>
        </w:rPr>
        <w:t xml:space="preserve">ui.text.default</w:t>
      </w:r>
      <w:r>
        <w:t xml:space="preserve">), hasta 3 propiedades en</w:t>
      </w:r>
      <w:r>
        <w:t xml:space="preserve"> </w:t>
      </w:r>
      <w:r>
        <w:rPr>
          <w:rStyle w:val="VerbatimChar"/>
        </w:rPr>
        <w:t xml:space="preserve">ui.text.secondary</w:t>
      </w:r>
      <w:r>
        <w:t xml:space="preserve"> </w:t>
      </w:r>
      <w:r>
        <w:t xml:space="preserve">y la cifra a la derecha; «+ Nuevo» al pie de cada columna.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tarjeta plana sobre</w:t>
            </w:r>
            <w:r>
              <w:t xml:space="preserve"> </w:t>
            </w:r>
            <w:r>
              <w:rPr>
                <w:rStyle w:val="VerbatimChar"/>
              </w:rPr>
              <w:t xml:space="preserve">ui.surface.page</w:t>
            </w:r>
            <w:r>
              <w:t xml:space="preserve"> </w:t>
            </w:r>
            <w:r>
              <w:t xml:space="preserve">(</w:t>
            </w:r>
            <w:r>
              <w:rPr>
                <w:rStyle w:val="VerbatimChar"/>
              </w:rPr>
              <w:t xml:space="preserve">shadow.0</w:t>
            </w:r>
            <w:r>
              <w:t xml:space="preserve">)</w:t>
            </w:r>
          </w:p>
        </w:tc>
      </w:tr>
      <w:tr>
        <w:tc>
          <w:tcPr/>
          <w:p>
            <w:pPr>
              <w:pStyle w:val="Compact"/>
            </w:pPr>
            <w:r>
              <w:t xml:space="preserve">Hover</w:t>
            </w:r>
          </w:p>
        </w:tc>
        <w:tc>
          <w:tcPr/>
          <w:p>
            <w:pPr>
              <w:pStyle w:val="Compact"/>
            </w:pPr>
            <w:r>
              <w:t xml:space="preserve">borde de 1 px</w:t>
            </w:r>
            <w:r>
              <w:t xml:space="preserve"> </w:t>
            </w:r>
            <w:r>
              <w:rPr>
                <w:rStyle w:val="VerbatimChar"/>
              </w:rPr>
              <w:t xml:space="preserve">ui.border.control-hover</w:t>
            </w:r>
            <w:r>
              <w:t xml:space="preserve"> </w:t>
            </w:r>
            <w:r>
              <w:t xml:space="preserve">(sin cambiar el fondo, para no bajar el contraste de las cifras de rol); aparece</w:t>
            </w:r>
            <w:r>
              <w:t xml:space="preserve"> </w:t>
            </w:r>
            <w:r>
              <w:rPr>
                <w:rStyle w:val="VerbatimChar"/>
              </w:rPr>
              <w:t xml:space="preserve">grip-vertical</w:t>
            </w:r>
          </w:p>
        </w:tc>
      </w:tr>
      <w:tr>
        <w:tc>
          <w:tcPr/>
          <w:p>
            <w:pPr>
              <w:pStyle w:val="Compact"/>
            </w:pPr>
            <w:r>
              <w:t xml:space="preserve">Foco</w:t>
            </w:r>
          </w:p>
        </w:tc>
        <w:tc>
          <w:tcPr/>
          <w:p>
            <w:pPr>
              <w:pStyle w:val="Compact"/>
            </w:pPr>
            <w:r>
              <w:t xml:space="preserve">anillo común en la tarjeta</w:t>
            </w:r>
          </w:p>
        </w:tc>
      </w:tr>
      <w:tr>
        <w:tc>
          <w:tcPr/>
          <w:p>
            <w:pPr>
              <w:pStyle w:val="Compact"/>
            </w:pPr>
            <w:r>
              <w:t xml:space="preserve">Activo</w:t>
            </w:r>
          </w:p>
        </w:tc>
        <w:tc>
          <w:tcPr/>
          <w:p>
            <w:pPr>
              <w:pStyle w:val="Compact"/>
            </w:pPr>
            <w:r>
              <w:t xml:space="preserve">seleccionada:</w:t>
            </w:r>
            <w:r>
              <w:t xml:space="preserve"> </w:t>
            </w:r>
            <w:r>
              <w:rPr>
                <w:rStyle w:val="VerbatimChar"/>
              </w:rPr>
              <w:t xml:space="preserve">ui.surface.selected</w:t>
            </w:r>
            <w:r>
              <w:t xml:space="preserve">; arrastrando:</w:t>
            </w:r>
            <w:r>
              <w:t xml:space="preserve"> </w:t>
            </w:r>
            <w:r>
              <w:rPr>
                <w:rStyle w:val="VerbatimChar"/>
              </w:rPr>
              <w:t xml:space="preserve">shadow.1</w:t>
            </w:r>
            <w:r>
              <w:t xml:space="preserve"> </w:t>
            </w:r>
            <w:r>
              <w:t xml:space="preserve">en claro o borde</w:t>
            </w:r>
            <w:r>
              <w:t xml:space="preserve"> </w:t>
            </w:r>
            <w:r>
              <w:rPr>
                <w:rStyle w:val="VerbatimChar"/>
              </w:rPr>
              <w:t xml:space="preserve">ui.border.divider</w:t>
            </w:r>
            <w:r>
              <w:t xml:space="preserve"> </w:t>
            </w:r>
            <w:r>
              <w:t xml:space="preserve">en oscuro; columna destino con borde punteado de 2 px</w:t>
            </w:r>
            <w:r>
              <w:t xml:space="preserve"> </w:t>
            </w:r>
            <w:r>
              <w:rPr>
                <w:rStyle w:val="VerbatimChar"/>
              </w:rPr>
              <w:t xml:space="preserve">ui.border.selected</w:t>
            </w:r>
            <w:r>
              <w:t xml:space="preserve"> </w:t>
            </w:r>
            <w:r>
              <w:t xml:space="preserve">y fondo</w:t>
            </w:r>
            <w:r>
              <w:t xml:space="preserve"> </w:t>
            </w:r>
            <w:r>
              <w:rPr>
                <w:rStyle w:val="VerbatimChar"/>
              </w:rPr>
              <w:t xml:space="preserve">ui.surface.selected</w:t>
            </w:r>
          </w:p>
        </w:tc>
      </w:tr>
      <w:tr>
        <w:tc>
          <w:tcPr/>
          <w:p>
            <w:pPr>
              <w:pStyle w:val="Compact"/>
            </w:pPr>
            <w:r>
              <w:t xml:space="preserve">Deshabilitado</w:t>
            </w:r>
          </w:p>
        </w:tc>
        <w:tc>
          <w:tcPr/>
          <w:p>
            <w:pPr>
              <w:pStyle w:val="Compact"/>
            </w:pPr>
            <w:r>
              <w:t xml:space="preserve">tarjetas de solo lectura (P-17, P-18) sin</w:t>
            </w:r>
            <w:r>
              <w:t xml:space="preserve"> </w:t>
            </w:r>
            <w:r>
              <w:rPr>
                <w:rStyle w:val="VerbatimChar"/>
              </w:rPr>
              <w:t xml:space="preserve">grip-vertical</w:t>
            </w:r>
            <w:r>
              <w:t xml:space="preserve"> </w:t>
            </w:r>
            <w:r>
              <w:t xml:space="preserve">ni arrastre</w:t>
            </w:r>
          </w:p>
        </w:tc>
      </w:tr>
      <w:tr>
        <w:tc>
          <w:tcPr/>
          <w:p>
            <w:pPr>
              <w:pStyle w:val="Compact"/>
            </w:pPr>
            <w:r>
              <w:t xml:space="preserve">Error</w:t>
            </w:r>
          </w:p>
        </w:tc>
        <w:tc>
          <w:tcPr/>
          <w:p>
            <w:pPr>
              <w:pStyle w:val="Compact"/>
            </w:pPr>
            <w:r>
              <w:t xml:space="preserve">si el cambio no se guarda, la tarjeta vuelve a su columna y sale el aviso de error</w:t>
            </w:r>
          </w:p>
        </w:tc>
      </w:tr>
    </w:tbl>
    <w:p>
      <w:pPr>
        <w:pStyle w:val="BodyText"/>
      </w:pPr>
      <w:r>
        <w:rPr>
          <w:b/>
          <w:bCs/>
        </w:rPr>
        <w:t xml:space="preserve">Móvil y escritorio</w:t>
      </w:r>
      <w:r>
        <w:t xml:space="preserve"> </w:t>
      </w:r>
      <w:r>
        <w:t xml:space="preserve">(U1 §6.2). 360 y 412: una columna visible, se cambia deslizando o con el selector de grupo; 768: 2; 1024: 3 a 4; 1440: todas las que quepan. El tablero es uno de los tres componentes con desplazamiento horizontal propio (U1 §6.1 regla 3).</w:t>
      </w:r>
    </w:p>
    <w:p>
      <w:pPr>
        <w:pStyle w:val="BodyText"/>
      </w:pPr>
      <w:r>
        <w:rPr>
          <w:b/>
          <w:bCs/>
        </w:rPr>
        <w:t xml:space="preserve">Accesibilidad.</w:t>
      </w:r>
      <w:r>
        <w:t xml:space="preserve"> </w:t>
      </w:r>
      <w:r>
        <w:t xml:space="preserve">Arrastrar nunca es la única forma (WCAG 2.5.7): el menú «⋯» de cada tarjeta ofrece «Mover a…» con la lista de grupos; con teclado, Espacio levanta, ← → cambian de columna, Espacio suelta y Esc cancela, con anuncio en</w:t>
      </w:r>
      <w:r>
        <w:t xml:space="preserve"> </w:t>
      </w:r>
      <w:r>
        <w:rPr>
          <w:rStyle w:val="VerbatimChar"/>
        </w:rPr>
        <w:t xml:space="preserve">aria-live</w:t>
      </w:r>
      <w:r>
        <w:t xml:space="preserve">. Pares: C-088 a C-090.</w:t>
      </w:r>
    </w:p>
    <w:bookmarkEnd w:id="52"/>
    <w:bookmarkStart w:id="53" w:name="calendario"/>
    <w:p>
      <w:pPr>
        <w:pStyle w:val="Heading4"/>
      </w:pPr>
      <w:r>
        <w:t xml:space="preserve">7.5.4 Calendario</w:t>
      </w:r>
    </w:p>
    <w:p>
      <w:pPr>
        <w:pStyle w:val="FirstParagraph"/>
      </w:pPr>
      <w:r>
        <w:rPr>
          <w:b/>
          <w:bCs/>
        </w:rPr>
        <w:t xml:space="preserve">Anatomía.</w:t>
      </w:r>
      <w:r>
        <w:t xml:space="preserve"> </w:t>
      </w:r>
      <w:r>
        <w:t xml:space="preserve">Mes en rejilla de 7 columnas</w:t>
      </w:r>
      <w:r>
        <w:t xml:space="preserve"> </w:t>
      </w:r>
      <w:r>
        <w:rPr>
          <w:b/>
          <w:bCs/>
        </w:rPr>
        <w:t xml:space="preserve">de lunes a domingo</w:t>
      </w:r>
      <w:r>
        <w:t xml:space="preserve"> </w:t>
      </w:r>
      <w:r>
        <w:t xml:space="preserve">(K8), encabezados «Lun … Dom» en</w:t>
      </w:r>
      <w:r>
        <w:t xml:space="preserve"> </w:t>
      </w:r>
      <w:r>
        <w:rPr>
          <w:rStyle w:val="VerbatimChar"/>
        </w:rPr>
        <w:t xml:space="preserve">font.size.caption</w:t>
      </w:r>
      <w:r>
        <w:t xml:space="preserve"> </w:t>
      </w:r>
      <w:r>
        <w:t xml:space="preserve">y</w:t>
      </w:r>
      <w:r>
        <w:t xml:space="preserve"> </w:t>
      </w:r>
      <w:r>
        <w:rPr>
          <w:rStyle w:val="VerbatimChar"/>
        </w:rPr>
        <w:t xml:space="preserve">ui.text.secondary</w:t>
      </w:r>
      <w:r>
        <w:t xml:space="preserve">; en cada celda, número del día (</w:t>
      </w:r>
      <w:r>
        <w:rPr>
          <w:rStyle w:val="VerbatimChar"/>
        </w:rPr>
        <w:t xml:space="preserve">ui.text.secondary</w:t>
      </w:r>
      <w:r>
        <w:t xml:space="preserve">; días de otro mes en</w:t>
      </w:r>
      <w:r>
        <w:t xml:space="preserve"> </w:t>
      </w:r>
      <w:r>
        <w:rPr>
          <w:rStyle w:val="VerbatimChar"/>
        </w:rPr>
        <w:t xml:space="preserve">ui.text.disabled</w:t>
      </w:r>
      <w:r>
        <w:t xml:space="preserve">) y registros como renglones de una línea (título y cifra) con fondo</w:t>
      </w:r>
      <w:r>
        <w:t xml:space="preserve"> </w:t>
      </w:r>
      <w:r>
        <w:rPr>
          <w:rStyle w:val="VerbatimChar"/>
        </w:rPr>
        <w:t xml:space="preserve">ui.surface.card</w:t>
      </w:r>
      <w:r>
        <w:t xml:space="preserve"> </w:t>
      </w:r>
      <w:r>
        <w:t xml:space="preserve">y</w:t>
      </w:r>
      <w:r>
        <w:t xml:space="preserve"> </w:t>
      </w:r>
      <w:r>
        <w:rPr>
          <w:rStyle w:val="VerbatimChar"/>
        </w:rPr>
        <w:t xml:space="preserve">radius.sm</w:t>
      </w:r>
      <w:r>
        <w:t xml:space="preserve">; «+N más» como botón de texto; navegación «‹ Hoy ›» (← → con teclado, U1 §5.3).</w:t>
      </w:r>
      <w:r>
        <w:t xml:space="preserve"> </w:t>
      </w:r>
      <w:r>
        <w:rPr>
          <w:b/>
          <w:bCs/>
        </w:rPr>
        <w:t xml:space="preserve">Hoy</w:t>
      </w:r>
      <w:r>
        <w:t xml:space="preserve">: el número va en un círculo</w:t>
      </w:r>
      <w:r>
        <w:t xml:space="preserve"> </w:t>
      </w:r>
      <w:r>
        <w:rPr>
          <w:rStyle w:val="VerbatimChar"/>
        </w:rPr>
        <w:t xml:space="preserve">ui.action.primary.bg</w:t>
      </w:r>
      <w:r>
        <w:t xml:space="preserve"> </w:t>
      </w:r>
      <w:r>
        <w:t xml:space="preserve">con</w:t>
      </w:r>
      <w:r>
        <w:t xml:space="preserve"> </w:t>
      </w:r>
      <w:r>
        <w:rPr>
          <w:rStyle w:val="VerbatimChar"/>
        </w:rPr>
        <w:t xml:space="preserve">ui.text.on-primary</w:t>
      </w:r>
      <w:r>
        <w:t xml:space="preserve"> </w:t>
      </w:r>
      <w:r>
        <w:t xml:space="preserve">(C-091).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celdas sobre</w:t>
            </w:r>
            <w:r>
              <w:t xml:space="preserve"> </w:t>
            </w:r>
            <w:r>
              <w:rPr>
                <w:rStyle w:val="VerbatimChar"/>
              </w:rPr>
              <w:t xml:space="preserve">ui.surface.page</w:t>
            </w:r>
            <w:r>
              <w:t xml:space="preserve"> </w:t>
            </w:r>
            <w:r>
              <w:t xml:space="preserve">con divisores</w:t>
            </w:r>
            <w:r>
              <w:t xml:space="preserve"> </w:t>
            </w:r>
            <w:r>
              <w:rPr>
                <w:rStyle w:val="VerbatimChar"/>
              </w:rPr>
              <w:t xml:space="preserve">ui.border.divider</w:t>
            </w:r>
          </w:p>
        </w:tc>
      </w:tr>
      <w:tr>
        <w:tc>
          <w:tcPr/>
          <w:p>
            <w:pPr>
              <w:pStyle w:val="Compact"/>
            </w:pPr>
            <w:r>
              <w:t xml:space="preserve">Hover</w:t>
            </w:r>
          </w:p>
        </w:tc>
        <w:tc>
          <w:tcPr/>
          <w:p>
            <w:pPr>
              <w:pStyle w:val="Compact"/>
            </w:pPr>
            <w:r>
              <w:t xml:space="preserve">celda en</w:t>
            </w:r>
            <w:r>
              <w:t xml:space="preserve"> </w:t>
            </w:r>
            <w:r>
              <w:rPr>
                <w:rStyle w:val="VerbatimChar"/>
              </w:rPr>
              <w:t xml:space="preserve">ui.surface.hover-subtle</w:t>
            </w:r>
            <w:r>
              <w:t xml:space="preserve">; aparece «+» para crear en esa fecha</w:t>
            </w:r>
          </w:p>
        </w:tc>
      </w:tr>
      <w:tr>
        <w:tc>
          <w:tcPr/>
          <w:p>
            <w:pPr>
              <w:pStyle w:val="Compact"/>
            </w:pPr>
            <w:r>
              <w:t xml:space="preserve">Foco</w:t>
            </w:r>
          </w:p>
        </w:tc>
        <w:tc>
          <w:tcPr/>
          <w:p>
            <w:pPr>
              <w:pStyle w:val="Compact"/>
            </w:pPr>
            <w:r>
              <w:t xml:space="preserve">anillo interior en la celda o en el renglón</w:t>
            </w:r>
          </w:p>
        </w:tc>
      </w:tr>
      <w:tr>
        <w:tc>
          <w:tcPr/>
          <w:p>
            <w:pPr>
              <w:pStyle w:val="Compact"/>
            </w:pPr>
            <w:r>
              <w:t xml:space="preserve">Activo</w:t>
            </w:r>
          </w:p>
        </w:tc>
        <w:tc>
          <w:tcPr/>
          <w:p>
            <w:pPr>
              <w:pStyle w:val="Compact"/>
            </w:pPr>
            <w:r>
              <w:t xml:space="preserve">día seleccionado en</w:t>
            </w:r>
            <w:r>
              <w:t xml:space="preserve"> </w:t>
            </w:r>
            <w:r>
              <w:rPr>
                <w:rStyle w:val="VerbatimChar"/>
              </w:rPr>
              <w:t xml:space="preserve">ui.surface.selected</w:t>
            </w:r>
          </w:p>
        </w:tc>
      </w:tr>
      <w:tr>
        <w:tc>
          <w:tcPr/>
          <w:p>
            <w:pPr>
              <w:pStyle w:val="Compact"/>
            </w:pPr>
            <w:r>
              <w:t xml:space="preserve">Deshabilitado</w:t>
            </w:r>
          </w:p>
        </w:tc>
        <w:tc>
          <w:tcPr/>
          <w:p>
            <w:pPr>
              <w:pStyle w:val="Compact"/>
            </w:pPr>
            <w:r>
              <w:t xml:space="preserve">no aplica (los días fuera de rango solo cambian de color de número, con texto)</w:t>
            </w:r>
          </w:p>
        </w:tc>
      </w:tr>
      <w:tr>
        <w:tc>
          <w:tcPr/>
          <w:p>
            <w:pPr>
              <w:pStyle w:val="Compact"/>
            </w:pPr>
            <w:r>
              <w:t xml:space="preserve">Error</w:t>
            </w:r>
          </w:p>
        </w:tc>
        <w:tc>
          <w:tcPr/>
          <w:p>
            <w:pPr>
              <w:pStyle w:val="Compact"/>
            </w:pPr>
            <w:r>
              <w:t xml:space="preserve">aviso en la vista con Reintentar (§7.14)</w:t>
            </w:r>
          </w:p>
        </w:tc>
      </w:tr>
    </w:tbl>
    <w:p>
      <w:pPr>
        <w:pStyle w:val="BodyText"/>
      </w:pPr>
      <w:r>
        <w:rPr>
          <w:b/>
          <w:bCs/>
        </w:rPr>
        <w:t xml:space="preserve">Móvil y escritorio</w:t>
      </w:r>
      <w:r>
        <w:t xml:space="preserve"> </w:t>
      </w:r>
      <w:r>
        <w:t xml:space="preserve">(U1 §6.2). 360: agenda por día (lista agrupada por fecha con encabezado fijo</w:t>
      </w:r>
      <w:r>
        <w:t xml:space="preserve"> </w:t>
      </w:r>
      <w:r>
        <w:rPr>
          <w:rStyle w:val="VerbatimChar"/>
        </w:rPr>
        <w:t xml:space="preserve">Vie 30 oct 2026</w:t>
      </w:r>
      <w:r>
        <w:t xml:space="preserve">); 412: agenda y mes compacto opcional; 768 y 1024: mes; 1440: mes con el detalle del día seleccionado a la derecha.</w:t>
      </w:r>
    </w:p>
    <w:p>
      <w:pPr>
        <w:pStyle w:val="BodyText"/>
      </w:pPr>
      <w:r>
        <w:rPr>
          <w:b/>
          <w:bCs/>
        </w:rPr>
        <w:t xml:space="preserve">Accesibilidad.</w:t>
      </w:r>
      <w:r>
        <w:t xml:space="preserve"> </w:t>
      </w:r>
      <w:r>
        <w:t xml:space="preserve">Patrón ARIA</w:t>
      </w:r>
      <w:r>
        <w:t xml:space="preserve"> </w:t>
      </w:r>
      <w:r>
        <w:rPr>
          <w:i/>
          <w:iCs/>
        </w:rPr>
        <w:t xml:space="preserve">grid</w:t>
      </w:r>
      <w:r>
        <w:t xml:space="preserve">; cada día con nombre completo («viernes 30 de octubre de 2026, 2 pagos») y</w:t>
      </w:r>
      <w:r>
        <w:t xml:space="preserve"> </w:t>
      </w:r>
      <w:r>
        <w:rPr>
          <w:rStyle w:val="VerbatimChar"/>
        </w:rPr>
        <w:t xml:space="preserve">aria-current="date"</w:t>
      </w:r>
      <w:r>
        <w:t xml:space="preserve"> </w:t>
      </w:r>
      <w:r>
        <w:t xml:space="preserve">en hoy. Pares: C-091 a C-093.</w:t>
      </w:r>
    </w:p>
    <w:bookmarkEnd w:id="53"/>
    <w:bookmarkStart w:id="54" w:name="galería"/>
    <w:p>
      <w:pPr>
        <w:pStyle w:val="Heading4"/>
      </w:pPr>
      <w:r>
        <w:t xml:space="preserve">7.5.5 Galería</w:t>
      </w:r>
    </w:p>
    <w:p>
      <w:pPr>
        <w:pStyle w:val="FirstParagraph"/>
      </w:pPr>
      <w:r>
        <w:rPr>
          <w:b/>
          <w:bCs/>
        </w:rPr>
        <w:t xml:space="preserve">Anatomía.</w:t>
      </w:r>
      <w:r>
        <w:t xml:space="preserve"> </w:t>
      </w:r>
      <w:r>
        <w:t xml:space="preserve">Tarjetas en rejilla con portada 4:3 (foto del ticket; sin imagen, el icono de la entidad en</w:t>
      </w:r>
      <w:r>
        <w:t xml:space="preserve"> </w:t>
      </w:r>
      <w:r>
        <w:rPr>
          <w:rStyle w:val="VerbatimChar"/>
        </w:rPr>
        <w:t xml:space="preserve">ui.icon.default</w:t>
      </w:r>
      <w:r>
        <w:t xml:space="preserve"> </w:t>
      </w:r>
      <w:r>
        <w:t xml:space="preserve">sobre</w:t>
      </w:r>
      <w:r>
        <w:t xml:space="preserve"> </w:t>
      </w:r>
      <w:r>
        <w:rPr>
          <w:rStyle w:val="VerbatimChar"/>
        </w:rPr>
        <w:t xml:space="preserve">ui.surface.hover</w:t>
      </w:r>
      <w:r>
        <w:t xml:space="preserve">), título, 2 o 3 propiedades y la cifra; fondo</w:t>
      </w:r>
      <w:r>
        <w:t xml:space="preserve"> </w:t>
      </w:r>
      <w:r>
        <w:rPr>
          <w:rStyle w:val="VerbatimChar"/>
        </w:rPr>
        <w:t xml:space="preserve">ui.surface.card</w:t>
      </w:r>
      <w:r>
        <w:t xml:space="preserve">,</w:t>
      </w:r>
      <w:r>
        <w:t xml:space="preserve"> </w:t>
      </w:r>
      <w:r>
        <w:rPr>
          <w:rStyle w:val="VerbatimChar"/>
        </w:rPr>
        <w:t xml:space="preserve">radius.md</w:t>
      </w:r>
      <w:r>
        <w:t xml:space="preserve">, relleno</w:t>
      </w:r>
      <w:r>
        <w:t xml:space="preserve"> </w:t>
      </w:r>
      <w:r>
        <w:rPr>
          <w:rStyle w:val="VerbatimChar"/>
        </w:rPr>
        <w:t xml:space="preserve">space.3</w:t>
      </w:r>
      <w:r>
        <w:t xml:space="preserve">. Estados: reposo plano (</w:t>
      </w:r>
      <w:r>
        <w:rPr>
          <w:rStyle w:val="VerbatimChar"/>
        </w:rPr>
        <w:t xml:space="preserve">shadow.0</w:t>
      </w:r>
      <w:r>
        <w:t xml:space="preserve">); hover con borde</w:t>
      </w:r>
      <w:r>
        <w:t xml:space="preserve"> </w:t>
      </w:r>
      <w:r>
        <w:rPr>
          <w:rStyle w:val="VerbatimChar"/>
        </w:rPr>
        <w:t xml:space="preserve">ui.border.control-hover</w:t>
      </w:r>
      <w:r>
        <w:t xml:space="preserve">; foco con anillo común; activo (seleccionada) con</w:t>
      </w:r>
      <w:r>
        <w:t xml:space="preserve"> </w:t>
      </w:r>
      <w:r>
        <w:rPr>
          <w:rStyle w:val="VerbatimChar"/>
        </w:rPr>
        <w:t xml:space="preserve">ui.surface.selected</w:t>
      </w:r>
      <w:r>
        <w:t xml:space="preserve"> </w:t>
      </w:r>
      <w:r>
        <w:t xml:space="preserve">y borde</w:t>
      </w:r>
      <w:r>
        <w:t xml:space="preserve"> </w:t>
      </w:r>
      <w:r>
        <w:rPr>
          <w:rStyle w:val="VerbatimChar"/>
        </w:rPr>
        <w:t xml:space="preserve">ui.border.selected</w:t>
      </w:r>
      <w:r>
        <w:t xml:space="preserve">; deshabilitado no aplica; error de imagen: icono de la entidad y texto «Foto no disponible». Columnas: 1 a 360 (tickets en 2), 2 a 412, 3 a 768, 3 a 4 a 1024, 4 a 5 a 1440 (U1 §6.2). Imágenes con carga diferida y texto alternativo con comercio, fecha y total («Ticket de Walmart, 10-oct-2026, $1,258.68»). Par: C-094.</w:t>
      </w:r>
    </w:p>
    <w:bookmarkEnd w:id="54"/>
    <w:bookmarkEnd w:id="55"/>
    <w:bookmarkStart w:id="56" w:name="tarjetas-de-métrica"/>
    <w:p>
      <w:pPr>
        <w:pStyle w:val="Heading3"/>
      </w:pPr>
      <w:r>
        <w:t xml:space="preserve">7.6 Tarjetas de métrica</w:t>
      </w:r>
    </w:p>
    <w:p>
      <w:pPr>
        <w:pStyle w:val="FirstParagraph"/>
      </w:pPr>
      <w:r>
        <w:rPr>
          <w:b/>
          <w:bCs/>
        </w:rPr>
        <w:t xml:space="preserve">Anatomía.</w:t>
      </w:r>
      <w:r>
        <w:t xml:space="preserve"> </w:t>
      </w:r>
      <w:r>
        <w:t xml:space="preserve">Etiqueta (</w:t>
      </w:r>
      <w:r>
        <w:rPr>
          <w:rStyle w:val="VerbatimChar"/>
        </w:rPr>
        <w:t xml:space="preserve">font.size.small</w:t>
      </w:r>
      <w:r>
        <w:t xml:space="preserve">,</w:t>
      </w:r>
      <w:r>
        <w:t xml:space="preserve"> </w:t>
      </w:r>
      <w:r>
        <w:rPr>
          <w:rStyle w:val="VerbatimChar"/>
        </w:rPr>
        <w:t xml:space="preserve">ui.text.secondary</w:t>
      </w:r>
      <w:r>
        <w:t xml:space="preserve">, sin dos puntos); cifra principal (</w:t>
      </w:r>
      <w:r>
        <w:rPr>
          <w:rStyle w:val="VerbatimChar"/>
        </w:rPr>
        <w:t xml:space="preserve">font.size.title-2</w:t>
      </w:r>
      <w:r>
        <w:t xml:space="preserve">,</w:t>
      </w:r>
      <w:r>
        <w:t xml:space="preserve"> </w:t>
      </w:r>
      <w:r>
        <w:rPr>
          <w:rStyle w:val="VerbatimChar"/>
        </w:rPr>
        <w:t xml:space="preserve">font.weight.semibold</w:t>
      </w:r>
      <w:r>
        <w:t xml:space="preserve">,</w:t>
      </w:r>
      <w:r>
        <w:t xml:space="preserve"> </w:t>
      </w:r>
      <w:r>
        <w:rPr>
          <w:rStyle w:val="VerbatimChar"/>
        </w:rPr>
        <w:t xml:space="preserve">tabular-nums</w:t>
      </w:r>
      <w:r>
        <w:t xml:space="preserve">; neutra en</w:t>
      </w:r>
      <w:r>
        <w:t xml:space="preserve"> </w:t>
      </w:r>
      <w:r>
        <w:rPr>
          <w:rStyle w:val="VerbatimChar"/>
        </w:rPr>
        <w:t xml:space="preserve">ui.text.default</w:t>
      </w:r>
      <w:r>
        <w:t xml:space="preserve"> </w:t>
      </w:r>
      <w:r>
        <w:t xml:space="preserve">o de rol con signo e icono, §3.3); dato secundario opcional (uno a 360, uno más a 412; comparación contra un periodo con nombre, «12 % más que septiembre», con signo, icono y color de rol); y opcionalmente una</w:t>
      </w:r>
      <w:r>
        <w:t xml:space="preserve"> </w:t>
      </w:r>
      <w:r>
        <w:rPr>
          <w:b/>
          <w:bCs/>
        </w:rPr>
        <w:t xml:space="preserve">barra de avance</w:t>
      </w:r>
      <w:r>
        <w:t xml:space="preserve"> </w:t>
      </w:r>
      <w:r>
        <w:t xml:space="preserve">o una mini serie (12 puntos, serie 1, sin ejes, desde 768). El Resumen lleva ≤ 6 tarjetas en orden fijo (decisiones §G).</w:t>
      </w:r>
    </w:p>
    <w:p>
      <w:pPr>
        <w:pStyle w:val="BodyText"/>
      </w:pPr>
      <w:r>
        <w:rPr>
          <w:b/>
          <w:bCs/>
        </w:rPr>
        <w:t xml:space="preserve">Barra de avance</w:t>
      </w:r>
      <w:r>
        <w:t xml:space="preserve"> </w:t>
      </w:r>
      <w:r>
        <w:t xml:space="preserve">(presupuesto, metas): pista</w:t>
      </w:r>
      <w:r>
        <w:t xml:space="preserve"> </w:t>
      </w:r>
      <w:r>
        <w:rPr>
          <w:rStyle w:val="VerbatimChar"/>
        </w:rPr>
        <w:t xml:space="preserve">ui.viz.track</w:t>
      </w:r>
      <w:r>
        <w:t xml:space="preserve"> </w:t>
      </w:r>
      <w:r>
        <w:t xml:space="preserve">de 8 px con</w:t>
      </w:r>
      <w:r>
        <w:t xml:space="preserve"> </w:t>
      </w:r>
      <w:r>
        <w:rPr>
          <w:rStyle w:val="VerbatimChar"/>
        </w:rPr>
        <w:t xml:space="preserve">radius.full</w:t>
      </w:r>
      <w:r>
        <w:t xml:space="preserve">; llenado</w:t>
      </w:r>
      <w:r>
        <w:t xml:space="preserve"> </w:t>
      </w:r>
      <w:r>
        <w:rPr>
          <w:rStyle w:val="VerbatimChar"/>
        </w:rPr>
        <w:t xml:space="preserve">ui.viz.meter</w:t>
      </w:r>
      <w:r>
        <w:t xml:space="preserve"> </w:t>
      </w:r>
      <w:r>
        <w:t xml:space="preserve">bajo el primer umbral; desde el primer umbral de alerta (</w:t>
      </w:r>
      <w:r>
        <w:rPr>
          <w:rStyle w:val="VerbatimChar"/>
        </w:rPr>
        <w:t xml:space="preserve">alerts.*</w:t>
      </w:r>
      <w:r>
        <w:t xml:space="preserve"> </w:t>
      </w:r>
      <w:r>
        <w:t xml:space="preserve">de</w:t>
      </w:r>
      <w:r>
        <w:t xml:space="preserve"> </w:t>
      </w:r>
      <w:r>
        <w:rPr>
          <w:rStyle w:val="VerbatimChar"/>
        </w:rPr>
        <w:t xml:space="preserve">app_setting</w:t>
      </w:r>
      <w:r>
        <w:t xml:space="preserve">, 80 % inicial y configurable, K44) el llenado pasa a</w:t>
      </w:r>
      <w:r>
        <w:t xml:space="preserve"> </w:t>
      </w:r>
      <w:r>
        <w:rPr>
          <w:rStyle w:val="VerbatimChar"/>
        </w:rPr>
        <w:t xml:space="preserve">color.role.warning.light</w:t>
      </w:r>
      <w:r>
        <w:t xml:space="preserve"> </w:t>
      </w:r>
      <w:r>
        <w:t xml:space="preserve">/</w:t>
      </w:r>
      <w:r>
        <w:t xml:space="preserve"> </w:t>
      </w:r>
      <w:r>
        <w:rPr>
          <w:rStyle w:val="VerbatimChar"/>
        </w:rPr>
        <w:t xml:space="preserve">.dark</w:t>
      </w:r>
      <w:r>
        <w:t xml:space="preserve"> </w:t>
      </w:r>
      <w:r>
        <w:t xml:space="preserve">con</w:t>
      </w:r>
      <w:r>
        <w:t xml:space="preserve"> </w:t>
      </w:r>
      <w:r>
        <w:rPr>
          <w:rStyle w:val="VerbatimChar"/>
        </w:rPr>
        <w:t xml:space="preserve">triangle-alert</w:t>
      </w:r>
      <w:r>
        <w:t xml:space="preserve"> </w:t>
      </w:r>
      <w:r>
        <w:t xml:space="preserve">y el texto «80 % usado»; desde el segundo (100 % inicial) se agrega «rebasado» y el excedente</w:t>
      </w:r>
      <w:r>
        <w:t xml:space="preserve"> </w:t>
      </w:r>
      <w:r>
        <w:rPr>
          <w:rStyle w:val="VerbatimChar"/>
        </w:rPr>
        <w:t xml:space="preserve">−$230.00</w:t>
      </w:r>
      <w:r>
        <w:t xml:space="preserve"> </w:t>
      </w:r>
      <w:r>
        <w:t xml:space="preserve">(§3.3). El llenado nunca pasa del ancho de la pista: el excedente se dice en texto. Los umbrales se leen de Ajustes, nunca se fijan en el componente.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fondo</w:t>
            </w:r>
            <w:r>
              <w:t xml:space="preserve"> </w:t>
            </w:r>
            <w:r>
              <w:rPr>
                <w:rStyle w:val="VerbatimChar"/>
              </w:rPr>
              <w:t xml:space="preserve">ui.surface.card</w:t>
            </w:r>
            <w:r>
              <w:t xml:space="preserve">,</w:t>
            </w:r>
            <w:r>
              <w:t xml:space="preserve"> </w:t>
            </w:r>
            <w:r>
              <w:rPr>
                <w:rStyle w:val="VerbatimChar"/>
              </w:rPr>
              <w:t xml:space="preserve">shadow.0</w:t>
            </w:r>
            <w:r>
              <w:t xml:space="preserve">,</w:t>
            </w:r>
            <w:r>
              <w:t xml:space="preserve"> </w:t>
            </w:r>
            <w:r>
              <w:rPr>
                <w:rStyle w:val="VerbatimChar"/>
              </w:rPr>
              <w:t xml:space="preserve">radius.md</w:t>
            </w:r>
          </w:p>
        </w:tc>
      </w:tr>
      <w:tr>
        <w:tc>
          <w:tcPr/>
          <w:p>
            <w:pPr>
              <w:pStyle w:val="Compact"/>
            </w:pPr>
            <w:r>
              <w:t xml:space="preserve">Hover</w:t>
            </w:r>
          </w:p>
        </w:tc>
        <w:tc>
          <w:tcPr/>
          <w:p>
            <w:pPr>
              <w:pStyle w:val="Compact"/>
            </w:pPr>
            <w:r>
              <w:t xml:space="preserve">borde de 1 px</w:t>
            </w:r>
            <w:r>
              <w:t xml:space="preserve"> </w:t>
            </w:r>
            <w:r>
              <w:rPr>
                <w:rStyle w:val="VerbatimChar"/>
              </w:rPr>
              <w:t xml:space="preserve">ui.border.control-hover</w:t>
            </w:r>
            <w:r>
              <w:t xml:space="preserve"> </w:t>
            </w:r>
            <w:r>
              <w:t xml:space="preserve">(la tarjeta entera es enlace al Detalle)</w:t>
            </w:r>
          </w:p>
        </w:tc>
      </w:tr>
      <w:tr>
        <w:tc>
          <w:tcPr/>
          <w:p>
            <w:pPr>
              <w:pStyle w:val="Compact"/>
            </w:pPr>
            <w:r>
              <w:t xml:space="preserve">Foco</w:t>
            </w:r>
          </w:p>
        </w:tc>
        <w:tc>
          <w:tcPr/>
          <w:p>
            <w:pPr>
              <w:pStyle w:val="Compact"/>
            </w:pPr>
            <w:r>
              <w:t xml:space="preserve">anillo común en la tarjeta</w:t>
            </w:r>
          </w:p>
        </w:tc>
      </w:tr>
      <w:tr>
        <w:tc>
          <w:tcPr/>
          <w:p>
            <w:pPr>
              <w:pStyle w:val="Compact"/>
            </w:pPr>
            <w:r>
              <w:t xml:space="preserve">Activo</w:t>
            </w:r>
          </w:p>
        </w:tc>
        <w:tc>
          <w:tcPr/>
          <w:p>
            <w:pPr>
              <w:pStyle w:val="Compact"/>
            </w:pPr>
            <w:r>
              <w:t xml:space="preserve">presionado: borde</w:t>
            </w:r>
            <w:r>
              <w:t xml:space="preserve"> </w:t>
            </w:r>
            <w:r>
              <w:rPr>
                <w:rStyle w:val="VerbatimChar"/>
              </w:rPr>
              <w:t xml:space="preserve">ui.border.selected</w:t>
            </w:r>
            <w:r>
              <w:t xml:space="preserve">, sin cambiar el fondo</w:t>
            </w:r>
          </w:p>
        </w:tc>
      </w:tr>
      <w:tr>
        <w:tc>
          <w:tcPr/>
          <w:p>
            <w:pPr>
              <w:pStyle w:val="Compact"/>
            </w:pPr>
            <w:r>
              <w:t xml:space="preserve">Deshabilitado</w:t>
            </w:r>
          </w:p>
        </w:tc>
        <w:tc>
          <w:tcPr/>
          <w:p>
            <w:pPr>
              <w:pStyle w:val="Compact"/>
            </w:pPr>
            <w:r>
              <w:t xml:space="preserve">no aplica</w:t>
            </w:r>
          </w:p>
        </w:tc>
      </w:tr>
      <w:tr>
        <w:tc>
          <w:tcPr/>
          <w:p>
            <w:pPr>
              <w:pStyle w:val="Compact"/>
            </w:pPr>
            <w:r>
              <w:t xml:space="preserve">Error</w:t>
            </w:r>
          </w:p>
        </w:tc>
        <w:tc>
          <w:tcPr/>
          <w:p>
            <w:pPr>
              <w:pStyle w:val="Compact"/>
            </w:pPr>
            <w:r>
              <w:t xml:space="preserve">«No se pudo cargar · Reintentar» dentro de la tarjeta, sin cifra (U1 §2.4)</w:t>
            </w:r>
          </w:p>
        </w:tc>
      </w:tr>
      <w:tr>
        <w:tc>
          <w:tcPr/>
          <w:p>
            <w:pPr>
              <w:pStyle w:val="Compact"/>
            </w:pPr>
            <w:r>
              <w:t xml:space="preserve">Carga · vacío · falta capturar</w:t>
            </w:r>
          </w:p>
        </w:tc>
        <w:tc>
          <w:tcPr/>
          <w:p>
            <w:pPr>
              <w:pStyle w:val="Compact"/>
            </w:pPr>
            <w:r>
              <w:t xml:space="preserve">esqueleto de etiqueta y cifra en</w:t>
            </w:r>
            <w:r>
              <w:t xml:space="preserve"> </w:t>
            </w:r>
            <w:r>
              <w:rPr>
                <w:rStyle w:val="VerbatimChar"/>
              </w:rPr>
              <w:t xml:space="preserve">ui.skeleton.on-card</w:t>
            </w:r>
            <w:r>
              <w:t xml:space="preserve">; «Sin datos este mes» con su acción; «Falta capturar · Capturar» (K18)</w:t>
            </w:r>
          </w:p>
        </w:tc>
      </w:tr>
    </w:tbl>
    <w:p>
      <w:pPr>
        <w:pStyle w:val="BodyText"/>
      </w:pPr>
      <w:r>
        <w:rPr>
          <w:b/>
          <w:bCs/>
        </w:rPr>
        <w:t xml:space="preserve">Tamaños.</w:t>
      </w:r>
      <w:r>
        <w:t xml:space="preserve"> </w:t>
      </w:r>
      <w:r>
        <w:t xml:space="preserve">Relleno</w:t>
      </w:r>
      <w:r>
        <w:t xml:space="preserve"> </w:t>
      </w:r>
      <w:r>
        <w:rPr>
          <w:rStyle w:val="VerbatimChar"/>
        </w:rPr>
        <w:t xml:space="preserve">space.4</w:t>
      </w:r>
      <w:r>
        <w:t xml:space="preserve"> </w:t>
      </w:r>
      <w:r>
        <w:t xml:space="preserve">en móvil y</w:t>
      </w:r>
      <w:r>
        <w:t xml:space="preserve"> </w:t>
      </w:r>
      <w:r>
        <w:rPr>
          <w:rStyle w:val="VerbatimChar"/>
        </w:rPr>
        <w:t xml:space="preserve">space.6</w:t>
      </w:r>
      <w:r>
        <w:t xml:space="preserve"> </w:t>
      </w:r>
      <w:r>
        <w:t xml:space="preserve">desde 768; todas las tarjetas de una fila con el mismo alto;</w:t>
      </w:r>
      <w:r>
        <w:t xml:space="preserve"> </w:t>
      </w:r>
      <w:r>
        <w:rPr>
          <w:rStyle w:val="VerbatimChar"/>
        </w:rPr>
        <w:t xml:space="preserve">$99,999.99</w:t>
      </w:r>
      <w:r>
        <w:t xml:space="preserve"> </w:t>
      </w:r>
      <w:r>
        <w:t xml:space="preserve">cabe completo a 360 px (P5). Columnas: 1 (360, 412), 2 (768), 3 (1024, 1440).</w:t>
      </w:r>
    </w:p>
    <w:p>
      <w:pPr>
        <w:pStyle w:val="BodyText"/>
      </w:pPr>
      <w:r>
        <w:rPr>
          <w:b/>
          <w:bCs/>
        </w:rPr>
        <w:t xml:space="preserve">Accesibilidad.</w:t>
      </w:r>
      <w:r>
        <w:t xml:space="preserve"> </w:t>
      </w:r>
      <w:r>
        <w:t xml:space="preserve">La tarjeta es un solo enlace con nombre completo («Gasto del mes, $8,240.10, 12 % más que septiembre»); la comparación usa palabras («más», «menos») además de flecha y color; la barra de avance es</w:t>
      </w:r>
      <w:r>
        <w:t xml:space="preserve"> </w:t>
      </w:r>
      <w:r>
        <w:rPr>
          <w:rStyle w:val="VerbatimChar"/>
        </w:rPr>
        <w:t xml:space="preserve">role="meter"</w:t>
      </w:r>
      <w:r>
        <w:t xml:space="preserve"> </w:t>
      </w:r>
      <w:r>
        <w:t xml:space="preserve">con</w:t>
      </w:r>
      <w:r>
        <w:t xml:space="preserve"> </w:t>
      </w:r>
      <w:r>
        <w:rPr>
          <w:rStyle w:val="VerbatimChar"/>
        </w:rPr>
        <w:t xml:space="preserve">aria-valuetext</w:t>
      </w:r>
      <w:r>
        <w:t xml:space="preserve"> </w:t>
      </w:r>
      <w:r>
        <w:t xml:space="preserve">(«82 % del plan»). Pares: C-095 a C-105.</w:t>
      </w:r>
    </w:p>
    <w:bookmarkEnd w:id="56"/>
    <w:bookmarkStart w:id="57" w:name="gráficas"/>
    <w:p>
      <w:pPr>
        <w:pStyle w:val="Heading3"/>
      </w:pPr>
      <w:r>
        <w:t xml:space="preserve">7.7 Gráficas</w:t>
      </w:r>
    </w:p>
    <w:p>
      <w:pPr>
        <w:pStyle w:val="FirstParagraph"/>
      </w:pPr>
      <w:r>
        <w:rPr>
          <w:b/>
          <w:bCs/>
        </w:rPr>
        <w:t xml:space="preserve">Anatomía.</w:t>
      </w:r>
      <w:r>
        <w:t xml:space="preserve"> </w:t>
      </w:r>
      <w:r>
        <w:t xml:space="preserve">Título con el estilo de la etiqueta de tarjeta y periodo en</w:t>
      </w:r>
      <w:r>
        <w:t xml:space="preserve"> </w:t>
      </w:r>
      <w:r>
        <w:rPr>
          <w:rStyle w:val="VerbatimChar"/>
        </w:rPr>
        <w:t xml:space="preserve">ui.text.secondary</w:t>
      </w:r>
      <w:r>
        <w:t xml:space="preserve">; resumen de una frase debajo del título («El gasto subió 12 % respecto a septiembre»); área de trazado con retícula horizontal de 1 px sólida en</w:t>
      </w:r>
      <w:r>
        <w:t xml:space="preserve"> </w:t>
      </w:r>
      <w:r>
        <w:rPr>
          <w:rStyle w:val="VerbatimChar"/>
        </w:rPr>
        <w:t xml:space="preserve">ui.viz.grid</w:t>
      </w:r>
      <w:r>
        <w:t xml:space="preserve"> </w:t>
      </w:r>
      <w:r>
        <w:t xml:space="preserve">(decorativa) y línea base en</w:t>
      </w:r>
      <w:r>
        <w:t xml:space="preserve"> </w:t>
      </w:r>
      <w:r>
        <w:rPr>
          <w:rStyle w:val="VerbatimChar"/>
        </w:rPr>
        <w:t xml:space="preserve">ui.viz.baseline</w:t>
      </w:r>
      <w:r>
        <w:t xml:space="preserve">; ejes en</w:t>
      </w:r>
      <w:r>
        <w:t xml:space="preserve"> </w:t>
      </w:r>
      <w:r>
        <w:rPr>
          <w:rStyle w:val="VerbatimChar"/>
        </w:rPr>
        <w:t xml:space="preserve">font.size.caption</w:t>
      </w:r>
      <w:r>
        <w:t xml:space="preserve">,</w:t>
      </w:r>
      <w:r>
        <w:t xml:space="preserve"> </w:t>
      </w:r>
      <w:r>
        <w:rPr>
          <w:rStyle w:val="VerbatimChar"/>
        </w:rPr>
        <w:t xml:space="preserve">ui.text.secondary</w:t>
      </w:r>
      <w:r>
        <w:t xml:space="preserve"> </w:t>
      </w:r>
      <w:r>
        <w:t xml:space="preserve">y</w:t>
      </w:r>
      <w:r>
        <w:t xml:space="preserve"> </w:t>
      </w:r>
      <w:r>
        <w:rPr>
          <w:rStyle w:val="VerbatimChar"/>
        </w:rPr>
        <w:t xml:space="preserve">tabular-nums</w:t>
      </w:r>
      <w:r>
        <w:t xml:space="preserve"> </w:t>
      </w:r>
      <w:r>
        <w:t xml:space="preserve">(dinero del eje compacto:</w:t>
      </w:r>
      <w:r>
        <w:t xml:space="preserve"> </w:t>
      </w:r>
      <w:r>
        <w:rPr>
          <w:rStyle w:val="VerbatimChar"/>
        </w:rPr>
        <w:t xml:space="preserve">$0</w:t>
      </w:r>
      <w:r>
        <w:t xml:space="preserve">,</w:t>
      </w:r>
      <w:r>
        <w:t xml:space="preserve"> </w:t>
      </w:r>
      <w:r>
        <w:rPr>
          <w:rStyle w:val="VerbatimChar"/>
        </w:rPr>
        <w:t xml:space="preserve">$5 mil</w:t>
      </w:r>
      <w:r>
        <w:t xml:space="preserve">,</w:t>
      </w:r>
      <w:r>
        <w:t xml:space="preserve"> </w:t>
      </w:r>
      <w:r>
        <w:rPr>
          <w:rStyle w:val="VerbatimChar"/>
        </w:rPr>
        <w:t xml:space="preserve">$10 mil</w:t>
      </w:r>
      <w:r>
        <w:t xml:space="preserve">); marcas según §8; leyenda (con 2 o más series) con marca de forma y nombre en</w:t>
      </w:r>
      <w:r>
        <w:t xml:space="preserve"> </w:t>
      </w:r>
      <w:r>
        <w:rPr>
          <w:rStyle w:val="VerbatimChar"/>
        </w:rPr>
        <w:t xml:space="preserve">ui.text.default</w:t>
      </w:r>
      <w:r>
        <w:t xml:space="preserve">; etiquetas directas en</w:t>
      </w:r>
      <w:r>
        <w:t xml:space="preserve"> </w:t>
      </w:r>
      <w:r>
        <w:rPr>
          <w:rStyle w:val="VerbatimChar"/>
        </w:rPr>
        <w:t xml:space="preserve">ui.text.default</w:t>
      </w:r>
      <w:r>
        <w:t xml:space="preserve">; descripción emergente con fondo</w:t>
      </w:r>
      <w:r>
        <w:t xml:space="preserve"> </w:t>
      </w:r>
      <w:r>
        <w:rPr>
          <w:rStyle w:val="VerbatimChar"/>
        </w:rPr>
        <w:t xml:space="preserve">ui.surface.raised</w:t>
      </w:r>
      <w:r>
        <w:t xml:space="preserve">,</w:t>
      </w:r>
      <w:r>
        <w:t xml:space="preserve"> </w:t>
      </w:r>
      <w:r>
        <w:rPr>
          <w:rStyle w:val="VerbatimChar"/>
        </w:rPr>
        <w:t xml:space="preserve">radius.md</w:t>
      </w:r>
      <w:r>
        <w:t xml:space="preserve"> </w:t>
      </w:r>
      <w:r>
        <w:t xml:space="preserve">y</w:t>
      </w:r>
      <w:r>
        <w:t xml:space="preserve"> </w:t>
      </w:r>
      <w:r>
        <w:rPr>
          <w:rStyle w:val="VerbatimChar"/>
        </w:rPr>
        <w:t xml:space="preserve">shadow.1</w:t>
      </w:r>
      <w:r>
        <w:t xml:space="preserve"> </w:t>
      </w:r>
      <w:r>
        <w:t xml:space="preserve">(fecha o categoría y una fila por serie: marca, nombre y valor exacto); botón de texto «Ver como tabla» (</w:t>
      </w:r>
      <w:r>
        <w:rPr>
          <w:rStyle w:val="VerbatimChar"/>
        </w:rPr>
        <w:t xml:space="preserve">table-2</w:t>
      </w:r>
      <w:r>
        <w:t xml:space="preserve">) que alterna una tabla con los mismos datos.</w:t>
      </w:r>
    </w:p>
    <w:p>
      <w:pPr>
        <w:pStyle w:val="BodyText"/>
      </w:pPr>
      <w:r>
        <w:rPr>
          <w:b/>
          <w:bCs/>
        </w:rPr>
        <w:t xml:space="preserve">Variantes.</w:t>
      </w:r>
      <w:r>
        <w:t xml:space="preserve"> </w:t>
      </w:r>
      <w:r>
        <w:t xml:space="preserve">Barras horizontales, columnas, líneas, área apilada, dona y mini serie (reglas en §8); barra de avance (§7.6).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Comportamiento</w:t>
            </w:r>
          </w:p>
        </w:tc>
      </w:tr>
      <w:tr>
        <w:tc>
          <w:tcPr/>
          <w:p>
            <w:pPr>
              <w:pStyle w:val="Compact"/>
            </w:pPr>
            <w:r>
              <w:t xml:space="preserve">Reposo</w:t>
            </w:r>
          </w:p>
        </w:tc>
        <w:tc>
          <w:tcPr/>
          <w:p>
            <w:pPr>
              <w:pStyle w:val="Compact"/>
            </w:pPr>
            <w:r>
              <w:t xml:space="preserve">dibujada completa, sin animación de entrada (§6.4)</w:t>
            </w:r>
          </w:p>
        </w:tc>
      </w:tr>
      <w:tr>
        <w:tc>
          <w:tcPr/>
          <w:p>
            <w:pPr>
              <w:pStyle w:val="Compact"/>
            </w:pPr>
            <w:r>
              <w:t xml:space="preserve">Hover</w:t>
            </w:r>
          </w:p>
        </w:tc>
        <w:tc>
          <w:tcPr/>
          <w:p>
            <w:pPr>
              <w:pStyle w:val="Compact"/>
            </w:pPr>
            <w:r>
              <w:t xml:space="preserve">puntero fino: guía vertical de 1 px en</w:t>
            </w:r>
            <w:r>
              <w:t xml:space="preserve"> </w:t>
            </w:r>
            <w:r>
              <w:rPr>
                <w:rStyle w:val="VerbatimChar"/>
              </w:rPr>
              <w:t xml:space="preserve">ui.viz.baseline</w:t>
            </w:r>
            <w:r>
              <w:t xml:space="preserve"> </w:t>
            </w:r>
            <w:r>
              <w:t xml:space="preserve">y descripción emergente del punto o barra más cercano; las demás series no se atenúan</w:t>
            </w:r>
          </w:p>
        </w:tc>
      </w:tr>
      <w:tr>
        <w:tc>
          <w:tcPr/>
          <w:p>
            <w:pPr>
              <w:pStyle w:val="Compact"/>
            </w:pPr>
            <w:r>
              <w:t xml:space="preserve">Foco</w:t>
            </w:r>
          </w:p>
        </w:tc>
        <w:tc>
          <w:tcPr/>
          <w:p>
            <w:pPr>
              <w:pStyle w:val="Compact"/>
            </w:pPr>
            <w:r>
              <w:t xml:space="preserve">el contenedor recibe el foco; ← → recorren los puntos, ↑ ↓ cambian de serie; el punto enfocado lleva anillo</w:t>
            </w:r>
            <w:r>
              <w:t xml:space="preserve"> </w:t>
            </w:r>
            <w:r>
              <w:rPr>
                <w:rStyle w:val="VerbatimChar"/>
              </w:rPr>
              <w:t xml:space="preserve">ui.border.focus</w:t>
            </w:r>
            <w:r>
              <w:t xml:space="preserve"> </w:t>
            </w:r>
            <w:r>
              <w:t xml:space="preserve">y muestra su descripción</w:t>
            </w:r>
          </w:p>
        </w:tc>
      </w:tr>
      <w:tr>
        <w:tc>
          <w:tcPr/>
          <w:p>
            <w:pPr>
              <w:pStyle w:val="Compact"/>
            </w:pPr>
            <w:r>
              <w:t xml:space="preserve">Activo</w:t>
            </w:r>
          </w:p>
        </w:tc>
        <w:tc>
          <w:tcPr/>
          <w:p>
            <w:pPr>
              <w:pStyle w:val="Compact"/>
            </w:pPr>
            <w:r>
              <w:t xml:space="preserve">tocar en móvil fija la descripción; tocar fuera la cierra</w:t>
            </w:r>
          </w:p>
        </w:tc>
      </w:tr>
      <w:tr>
        <w:tc>
          <w:tcPr/>
          <w:p>
            <w:pPr>
              <w:pStyle w:val="Compact"/>
            </w:pPr>
            <w:r>
              <w:t xml:space="preserve">Deshabilitado</w:t>
            </w:r>
          </w:p>
        </w:tc>
        <w:tc>
          <w:tcPr/>
          <w:p>
            <w:pPr>
              <w:pStyle w:val="Compact"/>
            </w:pPr>
            <w:r>
              <w:t xml:space="preserve">no aplica</w:t>
            </w:r>
          </w:p>
        </w:tc>
      </w:tr>
      <w:tr>
        <w:tc>
          <w:tcPr/>
          <w:p>
            <w:pPr>
              <w:pStyle w:val="Compact"/>
            </w:pPr>
            <w:r>
              <w:t xml:space="preserve">Error</w:t>
            </w:r>
          </w:p>
        </w:tc>
        <w:tc>
          <w:tcPr/>
          <w:p>
            <w:pPr>
              <w:pStyle w:val="Compact"/>
            </w:pPr>
            <w:r>
              <w:t xml:space="preserve">«No se pudo cargar la gráfica · Reintentar» en el alto reservado</w:t>
            </w:r>
          </w:p>
        </w:tc>
      </w:tr>
      <w:tr>
        <w:tc>
          <w:tcPr/>
          <w:p>
            <w:pPr>
              <w:pStyle w:val="Compact"/>
            </w:pPr>
            <w:r>
              <w:t xml:space="preserve">Carga · vacío</w:t>
            </w:r>
          </w:p>
        </w:tc>
        <w:tc>
          <w:tcPr/>
          <w:p>
            <w:pPr>
              <w:pStyle w:val="Compact"/>
            </w:pPr>
            <w:r>
              <w:t xml:space="preserve">esqueleto del alto final en</w:t>
            </w:r>
            <w:r>
              <w:t xml:space="preserve"> </w:t>
            </w:r>
            <w:r>
              <w:rPr>
                <w:rStyle w:val="VerbatimChar"/>
              </w:rPr>
              <w:t xml:space="preserve">ui.skeleton.on-card</w:t>
            </w:r>
            <w:r>
              <w:t xml:space="preserve">, sin ejes falsos; «Aún no hay datos para este periodo» con su acción</w:t>
            </w:r>
          </w:p>
        </w:tc>
      </w:tr>
    </w:tbl>
    <w:p>
      <w:pPr>
        <w:pStyle w:val="BodyText"/>
      </w:pPr>
      <w:r>
        <w:rPr>
          <w:b/>
          <w:bCs/>
        </w:rPr>
        <w:t xml:space="preserve">Tamaños.</w:t>
      </w:r>
      <w:r>
        <w:t xml:space="preserve"> </w:t>
      </w:r>
      <w:r>
        <w:t xml:space="preserve">Alto 200 px en &lt; 768 y 280 px desde 768; marcas según §8.1; área de toque de cada punto o barra ≥ 44 px aunque la marca sea menor.</w:t>
      </w:r>
    </w:p>
    <w:p>
      <w:pPr>
        <w:pStyle w:val="BodyText"/>
      </w:pPr>
      <w:r>
        <w:rPr>
          <w:b/>
          <w:bCs/>
        </w:rPr>
        <w:t xml:space="preserve">Móvil y escritorio</w:t>
      </w:r>
      <w:r>
        <w:t xml:space="preserve"> </w:t>
      </w:r>
      <w:r>
        <w:t xml:space="preserve">(U1 §6.2). &lt; 768: máximo 6 series, leyenda debajo, valor al tocar. ≥ 768: hasta 8 series, leyenda a la derecha, valor al pasar el puntero.</w:t>
      </w:r>
    </w:p>
    <w:p>
      <w:pPr>
        <w:pStyle w:val="BodyText"/>
      </w:pPr>
      <w:r>
        <w:rPr>
          <w:b/>
          <w:bCs/>
        </w:rPr>
        <w:t xml:space="preserve">Accesibilidad.</w:t>
      </w:r>
      <w:r>
        <w:t xml:space="preserve"> </w:t>
      </w:r>
      <w:r>
        <w:rPr>
          <w:rStyle w:val="VerbatimChar"/>
        </w:rPr>
        <w:t xml:space="preserve">&lt;figure&gt;</w:t>
      </w:r>
      <w:r>
        <w:t xml:space="preserve"> </w:t>
      </w:r>
      <w:r>
        <w:t xml:space="preserve">con</w:t>
      </w:r>
      <w:r>
        <w:t xml:space="preserve"> </w:t>
      </w:r>
      <w:r>
        <w:rPr>
          <w:rStyle w:val="VerbatimChar"/>
        </w:rPr>
        <w:t xml:space="preserve">&lt;figcaption&gt;</w:t>
      </w:r>
      <w:r>
        <w:t xml:space="preserve"> </w:t>
      </w:r>
      <w:r>
        <w:t xml:space="preserve">(título y resumen); cada punto enfocable con nombre («Octubre, $8,240.10»); la tabla alterna siempre disponible; con</w:t>
      </w:r>
      <w:r>
        <w:t xml:space="preserve"> </w:t>
      </w:r>
      <w:r>
        <w:rPr>
          <w:rStyle w:val="VerbatimChar"/>
        </w:rPr>
        <w:t xml:space="preserve">forced-colors: active</w:t>
      </w:r>
      <w:r>
        <w:t xml:space="preserve"> </w:t>
      </w:r>
      <w:r>
        <w:t xml:space="preserve">se conservan forma, trazo y patrón. Pares: C-106 a C-120.</w:t>
      </w:r>
    </w:p>
    <w:bookmarkEnd w:id="57"/>
    <w:bookmarkStart w:id="58" w:name="calendario-de-pagos"/>
    <w:p>
      <w:pPr>
        <w:pStyle w:val="Heading3"/>
      </w:pPr>
      <w:r>
        <w:t xml:space="preserve">7.8 Calendario de pagos</w:t>
      </w:r>
    </w:p>
    <w:p>
      <w:pPr>
        <w:pStyle w:val="FirstParagraph"/>
      </w:pPr>
      <w:r>
        <w:t xml:space="preserve">Subsección Calendario de Créditos (P-17, P-18;</w:t>
      </w:r>
      <w:r>
        <w:t xml:space="preserve"> </w:t>
      </w:r>
      <w:r>
        <w:rPr>
          <w:rStyle w:val="VerbatimChar"/>
        </w:rPr>
        <w:t xml:space="preserve">pago_programado</w:t>
      </w:r>
      <w:r>
        <w:t xml:space="preserve">). Parte del calendario de §7.5.4 y le agrega el estado de cada pago.</w:t>
      </w:r>
    </w:p>
    <w:p>
      <w:pPr>
        <w:pStyle w:val="BodyText"/>
      </w:pPr>
      <w:r>
        <w:rPr>
          <w:b/>
          <w:bCs/>
        </w:rPr>
        <w:t xml:space="preserve">Anatomía.</w:t>
      </w:r>
      <w:r>
        <w:t xml:space="preserve"> </w:t>
      </w:r>
      <w:r>
        <w:t xml:space="preserve">Arriba, resumen del mes en cifra neutra («Este mes pagas $3,512.40 en 4 pagos»). Agenda (&lt; 768): una fila de 2 líneas por pago con icono de estado, nombre de la línea, «Pago 3 de 6», monto a la derecha en</w:t>
      </w:r>
      <w:r>
        <w:t xml:space="preserve"> </w:t>
      </w:r>
      <w:r>
        <w:rPr>
          <w:rStyle w:val="VerbatimChar"/>
        </w:rPr>
        <w:t xml:space="preserve">tabular-nums</w:t>
      </w:r>
      <w:r>
        <w:t xml:space="preserve"> </w:t>
      </w:r>
      <w:r>
        <w:t xml:space="preserve">y, si hay parte de otra persona, su chip con el monto. Mes (≥ 768): hasta 2 pagos por día y «+N más», con el total del día en</w:t>
      </w:r>
      <w:r>
        <w:t xml:space="preserve"> </w:t>
      </w:r>
      <w:r>
        <w:rPr>
          <w:rStyle w:val="VerbatimChar"/>
        </w:rPr>
        <w:t xml:space="preserve">font.size.caption</w:t>
      </w:r>
      <w:r>
        <w:t xml:space="preserve">. Tocar un pago abre su vista previa (G-06) con «Marcar pago» como primaria (N-210; nunca en el lugar, U1 §2.6).</w:t>
      </w:r>
    </w:p>
    <w:p>
      <w:pPr>
        <w:pStyle w:val="BodyText"/>
      </w:pPr>
      <w:r>
        <w:rPr>
          <w:b/>
          <w:bCs/>
        </w:rPr>
        <w:t xml:space="preserve">Estado de cada pago</w:t>
      </w:r>
      <w:r>
        <w:t xml:space="preserve"> </w:t>
      </w:r>
      <w:r>
        <w:t xml:space="preserve">(siempre icono y texto):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Estado</w:t>
            </w:r>
          </w:p>
        </w:tc>
        <w:tc>
          <w:tcPr/>
          <w:p>
            <w:pPr>
              <w:pStyle w:val="Compact"/>
            </w:pPr>
            <w:r>
              <w:t xml:space="preserve">Cuándo</w:t>
            </w:r>
          </w:p>
        </w:tc>
        <w:tc>
          <w:tcPr/>
          <w:p>
            <w:pPr>
              <w:pStyle w:val="Compact"/>
            </w:pPr>
            <w:r>
              <w:t xml:space="preserve">Icono</w:t>
            </w:r>
          </w:p>
        </w:tc>
        <w:tc>
          <w:tcPr/>
          <w:p>
            <w:pPr>
              <w:pStyle w:val="Compact"/>
            </w:pPr>
            <w:r>
              <w:t xml:space="preserve">Color</w:t>
            </w:r>
          </w:p>
        </w:tc>
        <w:tc>
          <w:tcPr/>
          <w:p>
            <w:pPr>
              <w:pStyle w:val="Compact"/>
            </w:pPr>
            <w:r>
              <w:t xml:space="preserve">Texto</w:t>
            </w:r>
          </w:p>
        </w:tc>
      </w:tr>
      <w:tr>
        <w:tc>
          <w:tcPr/>
          <w:p>
            <w:pPr>
              <w:pStyle w:val="Compact"/>
            </w:pPr>
            <w:r>
              <w:t xml:space="preserve">Pendiente</w:t>
            </w:r>
          </w:p>
        </w:tc>
        <w:tc>
          <w:tcPr/>
          <w:p>
            <w:pPr>
              <w:pStyle w:val="Compact"/>
            </w:pPr>
            <w:r>
              <w:t xml:space="preserve">aún no vence</w:t>
            </w:r>
          </w:p>
        </w:tc>
        <w:tc>
          <w:tcPr/>
          <w:p>
            <w:pPr>
              <w:pStyle w:val="Compact"/>
            </w:pPr>
            <w:r>
              <w:rPr>
                <w:rStyle w:val="VerbatimChar"/>
              </w:rPr>
              <w:t xml:space="preserve">circle-dashed</w:t>
            </w:r>
          </w:p>
        </w:tc>
        <w:tc>
          <w:tcPr/>
          <w:p>
            <w:pPr>
              <w:pStyle w:val="Compact"/>
            </w:pPr>
            <w:r>
              <w:t xml:space="preserve">icono</w:t>
            </w:r>
            <w:r>
              <w:t xml:space="preserve"> </w:t>
            </w:r>
            <w:r>
              <w:rPr>
                <w:rStyle w:val="VerbatimChar"/>
              </w:rPr>
              <w:t xml:space="preserve">ui.icon.default</w:t>
            </w:r>
            <w:r>
              <w:t xml:space="preserve">, monto</w:t>
            </w:r>
            <w:r>
              <w:t xml:space="preserve"> </w:t>
            </w:r>
            <w:r>
              <w:rPr>
                <w:rStyle w:val="VerbatimChar"/>
              </w:rPr>
              <w:t xml:space="preserve">ui.text.default</w:t>
            </w:r>
          </w:p>
        </w:tc>
        <w:tc>
          <w:tcPr/>
          <w:p>
            <w:pPr>
              <w:pStyle w:val="Compact"/>
            </w:pPr>
            <w:r>
              <w:t xml:space="preserve">«Pendiente»</w:t>
            </w:r>
          </w:p>
        </w:tc>
      </w:tr>
      <w:tr>
        <w:tc>
          <w:tcPr/>
          <w:p>
            <w:pPr>
              <w:pStyle w:val="Compact"/>
            </w:pPr>
            <w:r>
              <w:t xml:space="preserve">Por vencer</w:t>
            </w:r>
          </w:p>
        </w:tc>
        <w:tc>
          <w:tcPr/>
          <w:p>
            <w:pPr>
              <w:pStyle w:val="Compact"/>
            </w:pPr>
            <w:r>
              <w:t xml:space="preserve">dentro de los días de aviso (</w:t>
            </w:r>
            <w:r>
              <w:rPr>
                <w:rStyle w:val="VerbatimChar"/>
              </w:rPr>
              <w:t xml:space="preserve">alerts.*</w:t>
            </w:r>
            <w:r>
              <w:t xml:space="preserve">: 1 y 0 días antes, configurables, K44)</w:t>
            </w:r>
          </w:p>
        </w:tc>
        <w:tc>
          <w:tcPr/>
          <w:p>
            <w:pPr>
              <w:pStyle w:val="Compact"/>
            </w:pPr>
            <w:r>
              <w:rPr>
                <w:rStyle w:val="VerbatimChar"/>
              </w:rPr>
              <w:t xml:space="preserve">calendar-clock</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.dark</w:t>
            </w:r>
          </w:p>
        </w:tc>
        <w:tc>
          <w:tcPr/>
          <w:p>
            <w:pPr>
              <w:pStyle w:val="Compact"/>
            </w:pPr>
            <w:r>
              <w:t xml:space="preserve">«Vence mañana», «Vence hoy»</w:t>
            </w:r>
          </w:p>
        </w:tc>
      </w:tr>
      <w:tr>
        <w:tc>
          <w:tcPr/>
          <w:p>
            <w:pPr>
              <w:pStyle w:val="Compact"/>
            </w:pPr>
            <w:r>
              <w:t xml:space="preserve">Vencido</w:t>
            </w:r>
          </w:p>
        </w:tc>
        <w:tc>
          <w:tcPr/>
          <w:p>
            <w:pPr>
              <w:pStyle w:val="Compact"/>
            </w:pPr>
            <w:r>
              <w:t xml:space="preserve">la fecha pasó sin pago completo</w:t>
            </w:r>
          </w:p>
        </w:tc>
        <w:tc>
          <w:tcPr/>
          <w:p>
            <w:pPr>
              <w:pStyle w:val="Compact"/>
            </w:pPr>
            <w:r>
              <w:rPr>
                <w:rStyle w:val="VerbatimChar"/>
              </w:rPr>
              <w:t xml:space="preserve">calendar-x</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.dark</w:t>
            </w:r>
          </w:p>
        </w:tc>
        <w:tc>
          <w:tcPr/>
          <w:p>
            <w:pPr>
              <w:pStyle w:val="Compact"/>
            </w:pPr>
            <w:r>
              <w:t xml:space="preserve">«Vencido»</w:t>
            </w:r>
          </w:p>
        </w:tc>
      </w:tr>
      <w:tr>
        <w:tc>
          <w:tcPr/>
          <w:p>
            <w:pPr>
              <w:pStyle w:val="Compact"/>
            </w:pPr>
            <w:r>
              <w:t xml:space="preserve">Parcial</w:t>
            </w:r>
          </w:p>
        </w:tc>
        <w:tc>
          <w:tcPr/>
          <w:p>
            <w:pPr>
              <w:pStyle w:val="Compact"/>
            </w:pPr>
            <w:r>
              <w:t xml:space="preserve">alguna parte pagada y otra no (el capital se repone al completarse, K15)</w:t>
            </w:r>
          </w:p>
        </w:tc>
        <w:tc>
          <w:tcPr/>
          <w:p>
            <w:pPr>
              <w:pStyle w:val="Compact"/>
            </w:pPr>
            <w:r>
              <w:rPr>
                <w:rStyle w:val="VerbatimChar"/>
              </w:rPr>
              <w:t xml:space="preserve">circle-dot</w:t>
            </w:r>
          </w:p>
        </w:tc>
        <w:tc>
          <w:tcPr/>
          <w:p>
            <w:pPr>
              <w:pStyle w:val="Compact"/>
            </w:pPr>
            <w:r>
              <w:rPr>
                <w:rStyle w:val="VerbatimChar"/>
              </w:rPr>
              <w:t xml:space="preserve">ui.icon.default</w:t>
            </w:r>
          </w:p>
        </w:tc>
        <w:tc>
          <w:tcPr/>
          <w:p>
            <w:pPr>
              <w:pStyle w:val="Compact"/>
            </w:pPr>
            <w:r>
              <w:t xml:space="preserve">«Falta la parte de Karen»</w:t>
            </w:r>
          </w:p>
        </w:tc>
      </w:tr>
      <w:tr>
        <w:tc>
          <w:tcPr/>
          <w:p>
            <w:pPr>
              <w:pStyle w:val="Compact"/>
            </w:pPr>
            <w:r>
              <w:t xml:space="preserve">Pagado</w:t>
            </w:r>
          </w:p>
        </w:tc>
        <w:tc>
          <w:tcPr/>
          <w:p>
            <w:pPr>
              <w:pStyle w:val="Compact"/>
            </w:pPr>
            <w:r>
              <w:t xml:space="preserve">todas las partes pagadas</w:t>
            </w:r>
          </w:p>
        </w:tc>
        <w:tc>
          <w:tcPr/>
          <w:p>
            <w:pPr>
              <w:pStyle w:val="Compact"/>
            </w:pPr>
            <w:r>
              <w:rPr>
                <w:rStyle w:val="VerbatimChar"/>
              </w:rPr>
              <w:t xml:space="preserve">circle-check</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.dark</w:t>
            </w:r>
          </w:p>
        </w:tc>
        <w:tc>
          <w:tcPr/>
          <w:p>
            <w:pPr>
              <w:pStyle w:val="Compact"/>
            </w:pPr>
            <w:r>
              <w:t xml:space="preserve">«Pagado»</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del componente</w:t>
            </w:r>
          </w:p>
        </w:tc>
        <w:tc>
          <w:tcPr/>
          <w:p>
            <w:pPr>
              <w:pStyle w:val="Compact"/>
            </w:pPr>
            <w:r>
              <w:t xml:space="preserve">Comportamiento</w:t>
            </w:r>
          </w:p>
        </w:tc>
      </w:tr>
      <w:tr>
        <w:tc>
          <w:tcPr/>
          <w:p>
            <w:pPr>
              <w:pStyle w:val="Compact"/>
            </w:pPr>
            <w:r>
              <w:t xml:space="preserve">Reposo · hover</w:t>
            </w:r>
          </w:p>
        </w:tc>
        <w:tc>
          <w:tcPr/>
          <w:p>
            <w:pPr>
              <w:pStyle w:val="Compact"/>
            </w:pPr>
            <w:r>
              <w:t xml:space="preserve">celda o fila sobre</w:t>
            </w:r>
            <w:r>
              <w:t xml:space="preserve"> </w:t>
            </w:r>
            <w:r>
              <w:rPr>
                <w:rStyle w:val="VerbatimChar"/>
              </w:rPr>
              <w:t xml:space="preserve">ui.surface.page</w:t>
            </w:r>
            <w:r>
              <w:t xml:space="preserve">; hover en</w:t>
            </w:r>
            <w:r>
              <w:t xml:space="preserve"> </w:t>
            </w:r>
            <w:r>
              <w:rPr>
                <w:rStyle w:val="VerbatimChar"/>
              </w:rPr>
              <w:t xml:space="preserve">ui.surface.hover-subtle</w:t>
            </w:r>
          </w:p>
        </w:tc>
      </w:tr>
      <w:tr>
        <w:tc>
          <w:tcPr/>
          <w:p>
            <w:pPr>
              <w:pStyle w:val="Compact"/>
            </w:pPr>
            <w:r>
              <w:t xml:space="preserve">Foco</w:t>
            </w:r>
          </w:p>
        </w:tc>
        <w:tc>
          <w:tcPr/>
          <w:p>
            <w:pPr>
              <w:pStyle w:val="Compact"/>
            </w:pPr>
            <w:r>
              <w:t xml:space="preserve">anillo interior en la celda o fila</w:t>
            </w:r>
          </w:p>
        </w:tc>
      </w:tr>
      <w:tr>
        <w:tc>
          <w:tcPr/>
          <w:p>
            <w:pPr>
              <w:pStyle w:val="Compact"/>
            </w:pPr>
            <w:r>
              <w:t xml:space="preserve">Activo</w:t>
            </w:r>
          </w:p>
        </w:tc>
        <w:tc>
          <w:tcPr/>
          <w:p>
            <w:pPr>
              <w:pStyle w:val="Compact"/>
            </w:pPr>
            <w:r>
              <w:t xml:space="preserve">día seleccionado en</w:t>
            </w:r>
            <w:r>
              <w:t xml:space="preserve"> </w:t>
            </w:r>
            <w:r>
              <w:rPr>
                <w:rStyle w:val="VerbatimChar"/>
              </w:rPr>
              <w:t xml:space="preserve">ui.surface.selected</w:t>
            </w:r>
            <w:r>
              <w:t xml:space="preserve"> </w:t>
            </w:r>
            <w:r>
              <w:t xml:space="preserve">(C-124)</w:t>
            </w:r>
          </w:p>
        </w:tc>
      </w:tr>
      <w:tr>
        <w:tc>
          <w:tcPr/>
          <w:p>
            <w:pPr>
              <w:pStyle w:val="Compact"/>
            </w:pPr>
            <w:r>
              <w:t xml:space="preserve">Deshabilitado</w:t>
            </w:r>
          </w:p>
        </w:tc>
        <w:tc>
          <w:tcPr/>
          <w:p>
            <w:pPr>
              <w:pStyle w:val="Compact"/>
            </w:pPr>
            <w:r>
              <w:t xml:space="preserve">sin conexión, «Marcar pago» dice «Requiere conexión con el servidor de casa» (U1 §2.4)</w:t>
            </w:r>
          </w:p>
        </w:tc>
      </w:tr>
      <w:tr>
        <w:tc>
          <w:tcPr/>
          <w:p>
            <w:pPr>
              <w:pStyle w:val="Compact"/>
            </w:pPr>
            <w:r>
              <w:t xml:space="preserve">Error</w:t>
            </w:r>
          </w:p>
        </w:tc>
        <w:tc>
          <w:tcPr/>
          <w:p>
            <w:pPr>
              <w:pStyle w:val="Compact"/>
            </w:pPr>
            <w:r>
              <w:t xml:space="preserve">si marcar el pago falla, el estado no cambia y sale el aviso; tarjeta o crédito de tienda sin sus datos: «Falta capturar · Capturar» en lugar de pago mínimo (K18)</w:t>
            </w:r>
          </w:p>
        </w:tc>
      </w:tr>
    </w:tbl>
    <w:p>
      <w:pPr>
        <w:pStyle w:val="BodyText"/>
      </w:pPr>
      <w:r>
        <w:rPr>
          <w:b/>
          <w:bCs/>
        </w:rPr>
        <w:t xml:space="preserve">Tamaños.</w:t>
      </w:r>
      <w:r>
        <w:t xml:space="preserve"> </w:t>
      </w:r>
      <w:r>
        <w:t xml:space="preserve">Fila de agenda de 56 px; celda de mes de 96 px de alto a 1024 y 120 px a 1440.</w:t>
      </w:r>
      <w:r>
        <w:t xml:space="preserve"> </w:t>
      </w:r>
      <w:r>
        <w:rPr>
          <w:b/>
          <w:bCs/>
        </w:rPr>
        <w:t xml:space="preserve">Accesibilidad.</w:t>
      </w:r>
      <w:r>
        <w:t xml:space="preserve"> </w:t>
      </w:r>
      <w:r>
        <w:t xml:space="preserve">Cada pago se lee completo («jueves 15 de octubre, Kueski, pago 3 de 6, $1,258.68, pendiente»); vencido y por vencer no dependen del color. Pares: C-121 a C-124.</w:t>
      </w:r>
    </w:p>
    <w:bookmarkEnd w:id="58"/>
    <w:bookmarkStart w:id="59" w:name="barra-lateral-colapsable-g-01"/>
    <w:p>
      <w:pPr>
        <w:pStyle w:val="Heading3"/>
      </w:pPr>
      <w:r>
        <w:t xml:space="preserve">7.9 Barra lateral colapsable (G-01)</w:t>
      </w:r>
    </w:p>
    <w:p>
      <w:pPr>
        <w:pStyle w:val="FirstParagraph"/>
      </w:pPr>
      <w:r>
        <w:rPr>
          <w:b/>
          <w:bCs/>
        </w:rPr>
        <w:t xml:space="preserve">Anatomía</w:t>
      </w:r>
      <w:r>
        <w:t xml:space="preserve"> </w:t>
      </w:r>
      <w:r>
        <w:t xml:space="preserve">(U1 §1.2). Fondo</w:t>
      </w:r>
      <w:r>
        <w:t xml:space="preserve"> </w:t>
      </w:r>
      <w:r>
        <w:rPr>
          <w:rStyle w:val="VerbatimChar"/>
        </w:rPr>
        <w:t xml:space="preserve">ui.surface.card</w:t>
      </w:r>
      <w:r>
        <w:t xml:space="preserve">, ancho</w:t>
      </w:r>
      <w:r>
        <w:t xml:space="preserve"> </w:t>
      </w:r>
      <w:r>
        <w:rPr>
          <w:rStyle w:val="VerbatimChar"/>
        </w:rPr>
        <w:t xml:space="preserve">layout.sidebar.width</w:t>
      </w:r>
      <w:r>
        <w:t xml:space="preserve">; encabezado con «Finanzas Hogar» y el avatar del usuario (menú: Cuenta, Apariencia, Cerrar sesión); dos acciones fijas («Buscar», «Registrar gasto»); las 9 secciones en orden fijo con icono</w:t>
      </w:r>
      <w:r>
        <w:t xml:space="preserve"> </w:t>
      </w:r>
      <w:r>
        <w:rPr>
          <w:rStyle w:val="VerbatimChar"/>
        </w:rPr>
        <w:t xml:space="preserve">size.icon.sm</w:t>
      </w:r>
      <w:r>
        <w:t xml:space="preserve">, nombre en</w:t>
      </w:r>
      <w:r>
        <w:t xml:space="preserve"> </w:t>
      </w:r>
      <w:r>
        <w:rPr>
          <w:rStyle w:val="VerbatimChar"/>
        </w:rPr>
        <w:t xml:space="preserve">font.size.small</w:t>
      </w:r>
      <w:r>
        <w:t xml:space="preserve"> </w:t>
      </w:r>
      <w:r>
        <w:t xml:space="preserve">y</w:t>
      </w:r>
      <w:r>
        <w:t xml:space="preserve"> </w:t>
      </w:r>
      <w:r>
        <w:rPr>
          <w:rStyle w:val="VerbatimChar"/>
        </w:rPr>
        <w:t xml:space="preserve">chevron-right</w:t>
      </w:r>
      <w:r>
        <w:t xml:space="preserve"> </w:t>
      </w:r>
      <w:r>
        <w:t xml:space="preserve">(gira 90° a</w:t>
      </w:r>
      <w:r>
        <w:t xml:space="preserve"> </w:t>
      </w:r>
      <w:r>
        <w:rPr>
          <w:rStyle w:val="VerbatimChar"/>
        </w:rPr>
        <w:t xml:space="preserve">chevron-down</w:t>
      </w:r>
      <w:r>
        <w:t xml:space="preserve"> </w:t>
      </w:r>
      <w:r>
        <w:t xml:space="preserve">al desplegar, §6.2); subpáginas con sangría de</w:t>
      </w:r>
      <w:r>
        <w:t xml:space="preserve"> </w:t>
      </w:r>
      <w:r>
        <w:rPr>
          <w:rStyle w:val="VerbatimChar"/>
        </w:rPr>
        <w:t xml:space="preserve">space.4</w:t>
      </w:r>
      <w:r>
        <w:t xml:space="preserve">; pie con el interruptor de tema; botón</w:t>
      </w:r>
      <w:r>
        <w:t xml:space="preserve"> </w:t>
      </w:r>
      <w:r>
        <w:rPr>
          <w:rStyle w:val="VerbatimChar"/>
        </w:rPr>
        <w:t xml:space="preserve">panel-left</w:t>
      </w:r>
      <w:r>
        <w:t xml:space="preserve"> </w:t>
      </w:r>
      <w:r>
        <w:t xml:space="preserve">(«‹‹») para colapsar.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elemento en</w:t>
            </w:r>
            <w:r>
              <w:t xml:space="preserve"> </w:t>
            </w:r>
            <w:r>
              <w:rPr>
                <w:rStyle w:val="VerbatimChar"/>
              </w:rPr>
              <w:t xml:space="preserve">ui.text.secondary</w:t>
            </w:r>
            <w:r>
              <w:t xml:space="preserve">, icono</w:t>
            </w:r>
            <w:r>
              <w:t xml:space="preserve"> </w:t>
            </w:r>
            <w:r>
              <w:rPr>
                <w:rStyle w:val="VerbatimChar"/>
              </w:rPr>
              <w:t xml:space="preserve">ui.icon.default</w:t>
            </w:r>
          </w:p>
        </w:tc>
      </w:tr>
      <w:tr>
        <w:tc>
          <w:tcPr/>
          <w:p>
            <w:pPr>
              <w:pStyle w:val="Compact"/>
            </w:pPr>
            <w:r>
              <w:t xml:space="preserve">Hover</w:t>
            </w:r>
          </w:p>
        </w:tc>
        <w:tc>
          <w:tcPr/>
          <w:p>
            <w:pPr>
              <w:pStyle w:val="Compact"/>
            </w:pPr>
            <w:r>
              <w:t xml:space="preserve">fondo</w:t>
            </w:r>
            <w:r>
              <w:t xml:space="preserve"> </w:t>
            </w:r>
            <w:r>
              <w:rPr>
                <w:rStyle w:val="VerbatimChar"/>
              </w:rPr>
              <w:t xml:space="preserve">ui.surface.hover</w:t>
            </w:r>
            <w:r>
              <w:t xml:space="preserve">, texto</w:t>
            </w:r>
            <w:r>
              <w:t xml:space="preserve"> </w:t>
            </w:r>
            <w:r>
              <w:rPr>
                <w:rStyle w:val="VerbatimChar"/>
              </w:rPr>
              <w:t xml:space="preserve">ui.text.default</w:t>
            </w:r>
          </w:p>
        </w:tc>
      </w:tr>
      <w:tr>
        <w:tc>
          <w:tcPr/>
          <w:p>
            <w:pPr>
              <w:pStyle w:val="Compact"/>
            </w:pPr>
            <w:r>
              <w:t xml:space="preserve">Foco</w:t>
            </w:r>
          </w:p>
        </w:tc>
        <w:tc>
          <w:tcPr/>
          <w:p>
            <w:pPr>
              <w:pStyle w:val="Compact"/>
            </w:pPr>
            <w:r>
              <w:t xml:space="preserve">anillo interior en el elemento</w:t>
            </w:r>
          </w:p>
        </w:tc>
      </w:tr>
      <w:tr>
        <w:tc>
          <w:tcPr/>
          <w:p>
            <w:pPr>
              <w:pStyle w:val="Compact"/>
            </w:pPr>
            <w:r>
              <w:t xml:space="preserve">Activo</w:t>
            </w:r>
          </w:p>
        </w:tc>
        <w:tc>
          <w:tcPr/>
          <w:p>
            <w:pPr>
              <w:pStyle w:val="Compact"/>
            </w:pPr>
            <w:r>
              <w:t xml:space="preserve">página abierta (</w:t>
            </w:r>
            <w:r>
              <w:rPr>
                <w:rStyle w:val="VerbatimChar"/>
              </w:rPr>
              <w:t xml:space="preserve">aria-current="page"</w:t>
            </w:r>
            <w:r>
              <w:t xml:space="preserve">): fondo</w:t>
            </w:r>
            <w:r>
              <w:t xml:space="preserve"> </w:t>
            </w:r>
            <w:r>
              <w:rPr>
                <w:rStyle w:val="VerbatimChar"/>
              </w:rPr>
              <w:t xml:space="preserve">ui.surface.selected</w:t>
            </w:r>
            <w:r>
              <w:t xml:space="preserve">, texto</w:t>
            </w:r>
            <w:r>
              <w:t xml:space="preserve"> </w:t>
            </w:r>
            <w:r>
              <w:rPr>
                <w:rStyle w:val="VerbatimChar"/>
              </w:rPr>
              <w:t xml:space="preserve">ui.text.default</w:t>
            </w:r>
            <w:r>
              <w:t xml:space="preserve"> </w:t>
            </w:r>
            <w:r>
              <w:t xml:space="preserve">con</w:t>
            </w:r>
            <w:r>
              <w:t xml:space="preserve"> </w:t>
            </w:r>
            <w:r>
              <w:rPr>
                <w:rStyle w:val="VerbatimChar"/>
              </w:rPr>
              <w:t xml:space="preserve">font.weight.medium</w:t>
            </w:r>
            <w:r>
              <w:t xml:space="preserve">, icono</w:t>
            </w:r>
            <w:r>
              <w:t xml:space="preserve"> </w:t>
            </w:r>
            <w:r>
              <w:rPr>
                <w:rStyle w:val="VerbatimChar"/>
              </w:rPr>
              <w:t xml:space="preserve">ui.icon.selected</w:t>
            </w:r>
          </w:p>
        </w:tc>
      </w:tr>
      <w:tr>
        <w:tc>
          <w:tcPr/>
          <w:p>
            <w:pPr>
              <w:pStyle w:val="Compact"/>
            </w:pPr>
            <w:r>
              <w:t xml:space="preserve">Deshabilitado</w:t>
            </w:r>
          </w:p>
        </w:tc>
        <w:tc>
          <w:tcPr/>
          <w:p>
            <w:pPr>
              <w:pStyle w:val="Compact"/>
            </w:pPr>
            <w:r>
              <w:t xml:space="preserve">no aplica: las secciones no se ocultan ni se deshabilitan (U1 §1.2 punto 2)</w:t>
            </w:r>
          </w:p>
        </w:tc>
      </w:tr>
      <w:tr>
        <w:tc>
          <w:tcPr/>
          <w:p>
            <w:pPr>
              <w:pStyle w:val="Compact"/>
            </w:pPr>
            <w:r>
              <w:t xml:space="preserve">Error</w:t>
            </w:r>
          </w:p>
        </w:tc>
        <w:tc>
          <w:tcPr/>
          <w:p>
            <w:pPr>
              <w:pStyle w:val="Compact"/>
            </w:pPr>
            <w:r>
              <w:t xml:space="preserve">no aplica: la falta de conexión la dice la franja global (§7.14)</w:t>
            </w:r>
          </w:p>
        </w:tc>
      </w:tr>
    </w:tbl>
    <w:p>
      <w:pPr>
        <w:pStyle w:val="BodyText"/>
      </w:pPr>
      <w:r>
        <w:rPr>
          <w:b/>
          <w:bCs/>
        </w:rPr>
        <w:t xml:space="preserve">Tamaños.</w:t>
      </w:r>
      <w:r>
        <w:t xml:space="preserve"> </w:t>
      </w:r>
      <w:r>
        <w:t xml:space="preserve">Elemento de 32 px de alto con puntero fino y 44 px con grueso; relleno horizontal</w:t>
      </w:r>
      <w:r>
        <w:t xml:space="preserve"> </w:t>
      </w:r>
      <w:r>
        <w:rPr>
          <w:rStyle w:val="VerbatimChar"/>
        </w:rPr>
        <w:t xml:space="preserve">space.2</w:t>
      </w:r>
      <w:r>
        <w:t xml:space="preserve">; ancho fijo 240 px (</w:t>
      </w:r>
      <w:r>
        <w:rPr>
          <w:rStyle w:val="VerbatimChar"/>
        </w:rPr>
        <w:t xml:space="preserve">layout.sidebar.width</w:t>
      </w:r>
      <w:r>
        <w:t xml:space="preserve">), superpuesta 280 px (</w:t>
      </w:r>
      <w:r>
        <w:rPr>
          <w:rStyle w:val="VerbatimChar"/>
        </w:rPr>
        <w:t xml:space="preserve">layout.sidebar.overlay-width</w:t>
      </w:r>
      <w:r>
        <w:t xml:space="preserve">), panel móvil 85 % (</w:t>
      </w:r>
      <w:r>
        <w:rPr>
          <w:rStyle w:val="VerbatimChar"/>
        </w:rPr>
        <w:t xml:space="preserve">layout.sidebar.mobile-width</w:t>
      </w:r>
      <w:r>
        <w:t xml:space="preserve">).</w:t>
      </w:r>
    </w:p>
    <w:p>
      <w:pPr>
        <w:pStyle w:val="BodyText"/>
      </w:pPr>
      <w:r>
        <w:rPr>
          <w:b/>
          <w:bCs/>
        </w:rPr>
        <w:t xml:space="preserve">Móvil y escritorio</w:t>
      </w:r>
      <w:r>
        <w:t xml:space="preserve"> </w:t>
      </w:r>
      <w:r>
        <w:t xml:space="preserve">(U1 §1.3, §6.2). &lt; 768: oculta; se abre desde ☰ (</w:t>
      </w:r>
      <w:r>
        <w:rPr>
          <w:rStyle w:val="VerbatimChar"/>
        </w:rPr>
        <w:t xml:space="preserve">menu</w:t>
      </w:r>
      <w:r>
        <w:t xml:space="preserve">) como panel con</w:t>
      </w:r>
      <w:r>
        <w:t xml:space="preserve"> </w:t>
      </w:r>
      <w:r>
        <w:rPr>
          <w:rStyle w:val="VerbatimChar"/>
        </w:rPr>
        <w:t xml:space="preserve">overlay.scrim</w:t>
      </w:r>
      <w:r>
        <w:t xml:space="preserve">, nunca deslizando desde el borde (gesto «atrás» de Android); 768: superpuesta desde ☰; ≥ 1024: fija y colapsable con «‹‹»,</w:t>
      </w:r>
      <w:r>
        <w:t xml:space="preserve"> </w:t>
      </w:r>
      <w:r>
        <w:rPr>
          <w:rStyle w:val="VerbatimChar"/>
        </w:rPr>
        <w:t xml:space="preserve">Ctrl+\</w:t>
      </w:r>
      <w:r>
        <w:t xml:space="preserve"> </w:t>
      </w:r>
      <w:r>
        <w:t xml:space="preserve">o /barra; colapsada reaparece como panel flotante (</w:t>
      </w:r>
      <w:r>
        <w:rPr>
          <w:rStyle w:val="VerbatimChar"/>
        </w:rPr>
        <w:t xml:space="preserve">shadow.2</w:t>
      </w:r>
      <w:r>
        <w:t xml:space="preserve">) al llevar el puntero al borde izquierdo. Plegado y desplegado se recuerdan por dispositivo.</w:t>
      </w:r>
    </w:p>
    <w:p>
      <w:pPr>
        <w:pStyle w:val="BodyText"/>
      </w:pPr>
      <w:r>
        <w:rPr>
          <w:b/>
          <w:bCs/>
        </w:rPr>
        <w:t xml:space="preserve">Accesibilidad.</w:t>
      </w:r>
      <w:r>
        <w:t xml:space="preserve"> </w:t>
      </w:r>
      <w:r>
        <w:rPr>
          <w:rStyle w:val="VerbatimChar"/>
        </w:rPr>
        <w:t xml:space="preserve">&lt;nav aria-label="Secciones"&gt;</w:t>
      </w:r>
      <w:r>
        <w:t xml:space="preserve"> </w:t>
      </w:r>
      <w:r>
        <w:t xml:space="preserve">con lista anidada; el chevron es un botón propio con</w:t>
      </w:r>
      <w:r>
        <w:t xml:space="preserve"> </w:t>
      </w:r>
      <w:r>
        <w:rPr>
          <w:rStyle w:val="VerbatimChar"/>
        </w:rPr>
        <w:t xml:space="preserve">aria-expanded</w:t>
      </w:r>
      <w:r>
        <w:t xml:space="preserve"> </w:t>
      </w:r>
      <w:r>
        <w:t xml:space="preserve">(tocar el nombre navega, tocar ▸ despliega); el panel móvil atrapa el foco y Esc lo cierra. Pares: C-125 a C-128.</w:t>
      </w:r>
    </w:p>
    <w:bookmarkEnd w:id="59"/>
    <w:bookmarkStart w:id="60" w:name="Xa46cf7dfbb7b2e8843dcc32d43d30f9eff2ad7a"/>
    <w:p>
      <w:pPr>
        <w:pStyle w:val="Heading3"/>
      </w:pPr>
      <w:r>
        <w:t xml:space="preserve">7.10 Barra superior, pestañas de subsección y barra inferior (G-02, G-05)</w:t>
      </w:r>
    </w:p>
    <w:p>
      <w:pPr>
        <w:pStyle w:val="FirstParagraph"/>
      </w:pPr>
      <w:r>
        <w:rPr>
          <w:b/>
          <w:bCs/>
        </w:rPr>
        <w:t xml:space="preserve">Barra superior (G-02).</w:t>
      </w:r>
      <w:r>
        <w:t xml:space="preserve"> </w:t>
      </w:r>
      <w:r>
        <w:t xml:space="preserve">Alto</w:t>
      </w:r>
      <w:r>
        <w:t xml:space="preserve"> </w:t>
      </w:r>
      <w:r>
        <w:rPr>
          <w:rStyle w:val="VerbatimChar"/>
        </w:rPr>
        <w:t xml:space="preserve">layout.topbar.height.mobile</w:t>
      </w:r>
      <w:r>
        <w:t xml:space="preserve"> </w:t>
      </w:r>
      <w:r>
        <w:t xml:space="preserve">(56 px en &lt; 768) o</w:t>
      </w:r>
      <w:r>
        <w:t xml:space="preserve"> </w:t>
      </w:r>
      <w:r>
        <w:rPr>
          <w:rStyle w:val="VerbatimChar"/>
        </w:rPr>
        <w:t xml:space="preserve">layout.topbar.height.desktop</w:t>
      </w:r>
      <w:r>
        <w:t xml:space="preserve"> </w:t>
      </w:r>
      <w:r>
        <w:t xml:space="preserve">(48 px desde 768) sobre</w:t>
      </w:r>
      <w:r>
        <w:t xml:space="preserve"> </w:t>
      </w:r>
      <w:r>
        <w:rPr>
          <w:rStyle w:val="VerbatimChar"/>
        </w:rPr>
        <w:t xml:space="preserve">ui.surface.page</w:t>
      </w:r>
      <w:r>
        <w:t xml:space="preserve">; migas en</w:t>
      </w:r>
      <w:r>
        <w:t xml:space="preserve"> </w:t>
      </w:r>
      <w:r>
        <w:rPr>
          <w:rStyle w:val="VerbatimChar"/>
        </w:rPr>
        <w:t xml:space="preserve">font.size.small</w:t>
      </w:r>
      <w:r>
        <w:t xml:space="preserve"> </w:t>
      </w:r>
      <w:r>
        <w:t xml:space="preserve">y</w:t>
      </w:r>
      <w:r>
        <w:t xml:space="preserve"> </w:t>
      </w:r>
      <w:r>
        <w:rPr>
          <w:rStyle w:val="VerbatimChar"/>
        </w:rPr>
        <w:t xml:space="preserve">ui.text.secondary</w:t>
      </w:r>
      <w:r>
        <w:t xml:space="preserve"> </w:t>
      </w:r>
      <w:r>
        <w:t xml:space="preserve">(«‹ Padre» en móvil, completas desde 768 recortadas al centro si no caben); título de página en</w:t>
      </w:r>
      <w:r>
        <w:t xml:space="preserve"> </w:t>
      </w:r>
      <w:r>
        <w:rPr>
          <w:rStyle w:val="VerbatimChar"/>
        </w:rPr>
        <w:t xml:space="preserve">font.size.title-1</w:t>
      </w:r>
      <w:r>
        <w:t xml:space="preserve"> </w:t>
      </w:r>
      <w:r>
        <w:t xml:space="preserve">debajo, con sus propiedades clave; a la derecha, acción primaria y «⋯» (</w:t>
      </w:r>
      <w:r>
        <w:rPr>
          <w:rStyle w:val="VerbatimChar"/>
        </w:rPr>
        <w:t xml:space="preserve">ellipsis</w:t>
      </w:r>
      <w:r>
        <w:t xml:space="preserve">) con las secundarias; desde 768, acceso a búsqueda y «+ Registrar». Estados: los de sus botones (§7.2); la migaja actual lleva</w:t>
      </w:r>
      <w:r>
        <w:t xml:space="preserve"> </w:t>
      </w:r>
      <w:r>
        <w:rPr>
          <w:rStyle w:val="VerbatimChar"/>
        </w:rPr>
        <w:t xml:space="preserve">aria-current="page"</w:t>
      </w:r>
      <w:r>
        <w:t xml:space="preserve">.</w:t>
      </w:r>
    </w:p>
    <w:p>
      <w:pPr>
        <w:pStyle w:val="BodyText"/>
      </w:pPr>
      <w:r>
        <w:rPr>
          <w:b/>
          <w:bCs/>
        </w:rPr>
        <w:t xml:space="preserve">Pestañas de subsección</w:t>
      </w:r>
      <w:r>
        <w:t xml:space="preserve"> </w:t>
      </w:r>
      <w:r>
        <w:t xml:space="preserve">(Resumen · Detalle · Tendencias · Calendario). Texto en</w:t>
      </w:r>
      <w:r>
        <w:t xml:space="preserve"> </w:t>
      </w:r>
      <w:r>
        <w:rPr>
          <w:rStyle w:val="VerbatimChar"/>
        </w:rPr>
        <w:t xml:space="preserve">font.size.small</w:t>
      </w:r>
      <w:r>
        <w:t xml:space="preserve">: reposo</w:t>
      </w:r>
      <w:r>
        <w:t xml:space="preserve"> </w:t>
      </w:r>
      <w:r>
        <w:rPr>
          <w:rStyle w:val="VerbatimChar"/>
        </w:rPr>
        <w:t xml:space="preserve">ui.text.secondary</w:t>
      </w:r>
      <w:r>
        <w:t xml:space="preserve">; hover</w:t>
      </w:r>
      <w:r>
        <w:t xml:space="preserve"> </w:t>
      </w:r>
      <w:r>
        <w:rPr>
          <w:rStyle w:val="VerbatimChar"/>
        </w:rPr>
        <w:t xml:space="preserve">ui.text.default</w:t>
      </w:r>
      <w:r>
        <w:t xml:space="preserve">; foco con anillo común; activa en</w:t>
      </w:r>
      <w:r>
        <w:t xml:space="preserve"> </w:t>
      </w:r>
      <w:r>
        <w:rPr>
          <w:rStyle w:val="VerbatimChar"/>
        </w:rPr>
        <w:t xml:space="preserve">ui.text.default</w:t>
      </w:r>
      <w:r>
        <w:t xml:space="preserve"> </w:t>
      </w:r>
      <w:r>
        <w:t xml:space="preserve">con</w:t>
      </w:r>
      <w:r>
        <w:t xml:space="preserve"> </w:t>
      </w:r>
      <w:r>
        <w:rPr>
          <w:rStyle w:val="VerbatimChar"/>
        </w:rPr>
        <w:t xml:space="preserve">font.weight.medium</w:t>
      </w:r>
      <w:r>
        <w:t xml:space="preserve"> </w:t>
      </w:r>
      <w:r>
        <w:t xml:space="preserve">y un indicador inferior de 2 px en</w:t>
      </w:r>
      <w:r>
        <w:t xml:space="preserve"> </w:t>
      </w:r>
      <w:r>
        <w:rPr>
          <w:rStyle w:val="VerbatimChar"/>
        </w:rPr>
        <w:t xml:space="preserve">ui.border.selected</w:t>
      </w:r>
      <w:r>
        <w:t xml:space="preserve">; deshabilitado y error no aplican. Fila con desplazamiento horizontal en &lt; 768 (la activa siempre visible) y completa desde 768. Patrón ARIA</w:t>
      </w:r>
      <w:r>
        <w:t xml:space="preserve"> </w:t>
      </w:r>
      <w:r>
        <w:rPr>
          <w:i/>
          <w:iCs/>
        </w:rPr>
        <w:t xml:space="preserve">tabs</w:t>
      </w:r>
      <w:r>
        <w:t xml:space="preserve"> </w:t>
      </w:r>
      <w:r>
        <w:t xml:space="preserve">(</w:t>
      </w:r>
      <w:r>
        <w:rPr>
          <w:rStyle w:val="VerbatimChar"/>
        </w:rPr>
        <w:t xml:space="preserve">role="tablist"</w:t>
      </w:r>
      <w:r>
        <w:t xml:space="preserve">, ← → entre pestañas).</w:t>
      </w:r>
    </w:p>
    <w:p>
      <w:pPr>
        <w:pStyle w:val="BodyText"/>
      </w:pPr>
      <w:r>
        <w:rPr>
          <w:b/>
          <w:bCs/>
        </w:rPr>
        <w:t xml:space="preserve">Barra inferior (G-05, solo &lt; 768).</w:t>
      </w:r>
      <w:r>
        <w:t xml:space="preserve"> </w:t>
      </w:r>
      <w:r>
        <w:t xml:space="preserve">Alto</w:t>
      </w:r>
      <w:r>
        <w:t xml:space="preserve"> </w:t>
      </w:r>
      <w:r>
        <w:rPr>
          <w:rStyle w:val="VerbatimChar"/>
        </w:rPr>
        <w:t xml:space="preserve">layout.bottombar.height</w:t>
      </w:r>
      <w:r>
        <w:t xml:space="preserve"> </w:t>
      </w:r>
      <w:r>
        <w:t xml:space="preserve">con la zona segura de Android; fondo</w:t>
      </w:r>
      <w:r>
        <w:t xml:space="preserve"> </w:t>
      </w:r>
      <w:r>
        <w:rPr>
          <w:rStyle w:val="VerbatimChar"/>
        </w:rPr>
        <w:t xml:space="preserve">ui.surface.raised</w:t>
      </w:r>
      <w:r>
        <w:t xml:space="preserve"> </w:t>
      </w:r>
      <w:r>
        <w:t xml:space="preserve">y borde superior</w:t>
      </w:r>
      <w:r>
        <w:t xml:space="preserve"> </w:t>
      </w:r>
      <w:r>
        <w:rPr>
          <w:rStyle w:val="VerbatimChar"/>
        </w:rPr>
        <w:t xml:space="preserve">ui.border.divider</w:t>
      </w:r>
      <w:r>
        <w:t xml:space="preserve">; 5 destinos en orden fijo: Inicio (</w:t>
      </w:r>
      <w:r>
        <w:rPr>
          <w:rStyle w:val="VerbatimChar"/>
        </w:rPr>
        <w:t xml:space="preserve">house</w:t>
      </w:r>
      <w:r>
        <w:t xml:space="preserve">), Comidas (</w:t>
      </w:r>
      <w:r>
        <w:rPr>
          <w:rStyle w:val="VerbatimChar"/>
        </w:rPr>
        <w:t xml:space="preserve">utensils</w:t>
      </w:r>
      <w:r>
        <w:t xml:space="preserve">), «+» (</w:t>
      </w:r>
      <w:r>
        <w:rPr>
          <w:rStyle w:val="VerbatimChar"/>
        </w:rPr>
        <w:t xml:space="preserve">plus</w:t>
      </w:r>
      <w:r>
        <w:t xml:space="preserve">), Compras (</w:t>
      </w:r>
      <w:r>
        <w:rPr>
          <w:rStyle w:val="VerbatimChar"/>
        </w:rPr>
        <w:t xml:space="preserve">shopping-cart</w:t>
      </w:r>
      <w:r>
        <w:t xml:space="preserve">), Buscar (</w:t>
      </w:r>
      <w:r>
        <w:rPr>
          <w:rStyle w:val="VerbatimChar"/>
        </w:rPr>
        <w:t xml:space="preserve">search</w:t>
      </w:r>
      <w:r>
        <w:t xml:space="preserve">); cada destino mide 56 px de alto (</w:t>
      </w:r>
      <w:r>
        <w:rPr>
          <w:rStyle w:val="VerbatimChar"/>
        </w:rPr>
        <w:t xml:space="preserve">size.bottombar.item.height</w:t>
      </w:r>
      <w:r>
        <w:t xml:space="preserve">, el de la barra) y al menos 64 px de ancho (</w:t>
      </w:r>
      <w:r>
        <w:rPr>
          <w:rStyle w:val="VerbatimChar"/>
        </w:rPr>
        <w:t xml:space="preserve">size.bottombar.item.min-width</w:t>
      </w:r>
      <w:r>
        <w:t xml:space="preserve">), con icono</w:t>
      </w:r>
      <w:r>
        <w:t xml:space="preserve"> </w:t>
      </w:r>
      <w:r>
        <w:rPr>
          <w:rStyle w:val="VerbatimChar"/>
        </w:rPr>
        <w:t xml:space="preserve">size.icon.md</w:t>
      </w:r>
      <w:r>
        <w:t xml:space="preserve"> </w:t>
      </w:r>
      <w:r>
        <w:t xml:space="preserve">y nombre en</w:t>
      </w:r>
      <w:r>
        <w:t xml:space="preserve"> </w:t>
      </w:r>
      <w:r>
        <w:rPr>
          <w:rStyle w:val="VerbatimChar"/>
        </w:rPr>
        <w:t xml:space="preserve">font.size.caption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icono y nombre en</w:t>
            </w:r>
            <w:r>
              <w:t xml:space="preserve"> </w:t>
            </w:r>
            <w:r>
              <w:rPr>
                <w:rStyle w:val="VerbatimChar"/>
              </w:rPr>
              <w:t xml:space="preserve">ui.text.secondary</w:t>
            </w:r>
          </w:p>
        </w:tc>
      </w:tr>
      <w:tr>
        <w:tc>
          <w:tcPr/>
          <w:p>
            <w:pPr>
              <w:pStyle w:val="Compact"/>
            </w:pPr>
            <w:r>
              <w:t xml:space="preserve">Hover</w:t>
            </w:r>
          </w:p>
        </w:tc>
        <w:tc>
          <w:tcPr/>
          <w:p>
            <w:pPr>
              <w:pStyle w:val="Compact"/>
            </w:pPr>
            <w:r>
              <w:t xml:space="preserve">no aplica (solo táctil)</w:t>
            </w:r>
          </w:p>
        </w:tc>
      </w:tr>
      <w:tr>
        <w:tc>
          <w:tcPr/>
          <w:p>
            <w:pPr>
              <w:pStyle w:val="Compact"/>
            </w:pPr>
            <w:r>
              <w:t xml:space="preserve">Foco</w:t>
            </w:r>
          </w:p>
        </w:tc>
        <w:tc>
          <w:tcPr/>
          <w:p>
            <w:pPr>
              <w:pStyle w:val="Compact"/>
            </w:pPr>
            <w:r>
              <w:t xml:space="preserve">anillo interior del destino</w:t>
            </w:r>
          </w:p>
        </w:tc>
      </w:tr>
      <w:tr>
        <w:tc>
          <w:tcPr/>
          <w:p>
            <w:pPr>
              <w:pStyle w:val="Compact"/>
            </w:pPr>
            <w:r>
              <w:t xml:space="preserve">Activo</w:t>
            </w:r>
          </w:p>
        </w:tc>
        <w:tc>
          <w:tcPr/>
          <w:p>
            <w:pPr>
              <w:pStyle w:val="Compact"/>
            </w:pPr>
            <w:r>
              <w:t xml:space="preserve">destino actual: píldora de 56 × 32 px (</w:t>
            </w:r>
            <w:r>
              <w:rPr>
                <w:rStyle w:val="VerbatimChar"/>
              </w:rPr>
              <w:t xml:space="preserve">size.bottombar.indicator-width</w:t>
            </w:r>
            <w:r>
              <w:t xml:space="preserve"> </w:t>
            </w:r>
            <w:r>
              <w:t xml:space="preserve">×</w:t>
            </w:r>
            <w:r>
              <w:t xml:space="preserve"> </w:t>
            </w:r>
            <w:r>
              <w:rPr>
                <w:rStyle w:val="VerbatimChar"/>
              </w:rPr>
              <w:t xml:space="preserve">size.bottombar.indicator-height</w:t>
            </w:r>
            <w:r>
              <w:t xml:space="preserve">) en</w:t>
            </w:r>
            <w:r>
              <w:t xml:space="preserve"> </w:t>
            </w:r>
            <w:r>
              <w:rPr>
                <w:rStyle w:val="VerbatimChar"/>
              </w:rPr>
              <w:t xml:space="preserve">ui.surface.selected</w:t>
            </w:r>
            <w:r>
              <w:t xml:space="preserve"> </w:t>
            </w:r>
            <w:r>
              <w:t xml:space="preserve">detrás del icono</w:t>
            </w:r>
            <w:r>
              <w:t xml:space="preserve"> </w:t>
            </w:r>
            <w:r>
              <w:rPr>
                <w:rStyle w:val="VerbatimChar"/>
              </w:rPr>
              <w:t xml:space="preserve">ui.icon.selected</w:t>
            </w:r>
            <w:r>
              <w:t xml:space="preserve">, nombre en</w:t>
            </w:r>
            <w:r>
              <w:t xml:space="preserve"> </w:t>
            </w:r>
            <w:r>
              <w:rPr>
                <w:rStyle w:val="VerbatimChar"/>
              </w:rPr>
              <w:t xml:space="preserve">ui.text.default</w:t>
            </w:r>
            <w:r>
              <w:t xml:space="preserve"> </w:t>
            </w:r>
            <w:r>
              <w:t xml:space="preserve">y</w:t>
            </w:r>
            <w:r>
              <w:t xml:space="preserve"> </w:t>
            </w:r>
            <w:r>
              <w:rPr>
                <w:rStyle w:val="VerbatimChar"/>
              </w:rPr>
              <w:t xml:space="preserve">font.weight.medium</w:t>
            </w:r>
            <w:r>
              <w:t xml:space="preserve">,</w:t>
            </w:r>
            <w:r>
              <w:t xml:space="preserve"> </w:t>
            </w:r>
            <w:r>
              <w:rPr>
                <w:rStyle w:val="VerbatimChar"/>
              </w:rPr>
              <w:t xml:space="preserve">aria-current="page"</w:t>
            </w:r>
          </w:p>
        </w:tc>
      </w:tr>
      <w:tr>
        <w:tc>
          <w:tcPr/>
          <w:p>
            <w:pPr>
              <w:pStyle w:val="Compact"/>
            </w:pPr>
            <w:r>
              <w:t xml:space="preserve">«+»</w:t>
            </w:r>
          </w:p>
        </w:tc>
        <w:tc>
          <w:tcPr/>
          <w:p>
            <w:pPr>
              <w:pStyle w:val="Compact"/>
            </w:pPr>
            <w:r>
              <w:t xml:space="preserve">círculo de 40 px en</w:t>
            </w:r>
            <w:r>
              <w:t xml:space="preserve"> </w:t>
            </w:r>
            <w:r>
              <w:rPr>
                <w:rStyle w:val="VerbatimChar"/>
              </w:rPr>
              <w:t xml:space="preserve">ui.action.primary.bg</w:t>
            </w:r>
            <w:r>
              <w:t xml:space="preserve"> </w:t>
            </w:r>
            <w:r>
              <w:t xml:space="preserve">con</w:t>
            </w:r>
            <w:r>
              <w:t xml:space="preserve"> </w:t>
            </w:r>
            <w:r>
              <w:rPr>
                <w:rStyle w:val="VerbatimChar"/>
              </w:rPr>
              <w:t xml:space="preserve">plus</w:t>
            </w:r>
            <w:r>
              <w:t xml:space="preserve"> </w:t>
            </w:r>
            <w:r>
              <w:t xml:space="preserve">en</w:t>
            </w:r>
            <w:r>
              <w:t xml:space="preserve"> </w:t>
            </w:r>
            <w:r>
              <w:rPr>
                <w:rStyle w:val="VerbatimChar"/>
              </w:rPr>
              <w:t xml:space="preserve">ui.text.on-primary</w:t>
            </w:r>
            <w:r>
              <w:t xml:space="preserve">; abre P-03 (primer toque de F-1)</w:t>
            </w:r>
          </w:p>
        </w:tc>
      </w:tr>
      <w:tr>
        <w:tc>
          <w:tcPr/>
          <w:p>
            <w:pPr>
              <w:pStyle w:val="Compact"/>
            </w:pPr>
            <w:r>
              <w:t xml:space="preserve">Deshabilitado · error</w:t>
            </w:r>
          </w:p>
        </w:tc>
        <w:tc>
          <w:tcPr/>
          <w:p>
            <w:pPr>
              <w:pStyle w:val="Compact"/>
            </w:pPr>
            <w:r>
              <w:t xml:space="preserve">no aplican (sin conexión, «+» sigue abriendo P-03: gastos y peso se capturan en la cola, K9)</w:t>
            </w:r>
          </w:p>
        </w:tc>
      </w:tr>
    </w:tbl>
    <w:p>
      <w:pPr>
        <w:pStyle w:val="BodyText"/>
      </w:pPr>
      <w:r>
        <w:t xml:space="preserve">Pares: C-129 a C-134.</w:t>
      </w:r>
    </w:p>
    <w:bookmarkEnd w:id="60"/>
    <w:bookmarkStart w:id="61" w:name="menú-y-búsqueda-g-03-g-04"/>
    <w:p>
      <w:pPr>
        <w:pStyle w:val="Heading3"/>
      </w:pPr>
      <w:r>
        <w:t xml:space="preserve">7.11 Menú «/» y búsqueda (G-03, G-04)</w:t>
      </w:r>
    </w:p>
    <w:p>
      <w:pPr>
        <w:pStyle w:val="FirstParagraph"/>
      </w:pPr>
      <w:r>
        <w:rPr>
          <w:b/>
          <w:bCs/>
        </w:rPr>
        <w:t xml:space="preserve">Anatomía.</w:t>
      </w:r>
      <w:r>
        <w:t xml:space="preserve"> </w:t>
      </w:r>
      <w:r>
        <w:t xml:space="preserve">Un solo panel (U1 §5.1): campo de búsqueda arriba (icono</w:t>
      </w:r>
      <w:r>
        <w:t xml:space="preserve"> </w:t>
      </w:r>
      <w:r>
        <w:rPr>
          <w:rStyle w:val="VerbatimChar"/>
        </w:rPr>
        <w:t xml:space="preserve">search</w:t>
      </w:r>
      <w:r>
        <w:t xml:space="preserve">,</w:t>
      </w:r>
      <w:r>
        <w:t xml:space="preserve"> </w:t>
      </w:r>
      <w:r>
        <w:rPr>
          <w:rStyle w:val="VerbatimChar"/>
        </w:rPr>
        <w:t xml:space="preserve">font.size.body</w:t>
      </w:r>
      <w:r>
        <w:t xml:space="preserve">); resultados agrupados («En esta pantalla», «Registrar», «Ir a», «Vista», «Herramientas»; encabezados en</w:t>
      </w:r>
      <w:r>
        <w:t xml:space="preserve"> </w:t>
      </w:r>
      <w:r>
        <w:rPr>
          <w:rStyle w:val="VerbatimChar"/>
        </w:rPr>
        <w:t xml:space="preserve">font.size.caption</w:t>
      </w:r>
      <w:r>
        <w:t xml:space="preserve"> </w:t>
      </w:r>
      <w:r>
        <w:t xml:space="preserve">y</w:t>
      </w:r>
      <w:r>
        <w:t xml:space="preserve"> </w:t>
      </w:r>
      <w:r>
        <w:rPr>
          <w:rStyle w:val="VerbatimChar"/>
        </w:rPr>
        <w:t xml:space="preserve">ui.text.secondary</w:t>
      </w:r>
      <w:r>
        <w:t xml:space="preserve">); cada fila con icono, nombre del comando en</w:t>
      </w:r>
      <w:r>
        <w:t xml:space="preserve"> </w:t>
      </w:r>
      <w:r>
        <w:rPr>
          <w:rStyle w:val="VerbatimChar"/>
        </w:rPr>
        <w:t xml:space="preserve">ui.text.default</w:t>
      </w:r>
      <w:r>
        <w:t xml:space="preserve">, alias en</w:t>
      </w:r>
      <w:r>
        <w:t xml:space="preserve"> </w:t>
      </w:r>
      <w:r>
        <w:rPr>
          <w:rStyle w:val="VerbatimChar"/>
        </w:rPr>
        <w:t xml:space="preserve">ui.text.secondary</w:t>
      </w:r>
      <w:r>
        <w:t xml:space="preserve"> </w:t>
      </w:r>
      <w:r>
        <w:t xml:space="preserve">y, en escritorio, su atajo en una tecla dibujada (</w:t>
      </w:r>
      <w:r>
        <w:rPr>
          <w:rStyle w:val="VerbatimChar"/>
        </w:rPr>
        <w:t xml:space="preserve">radius.sm</w:t>
      </w:r>
      <w:r>
        <w:t xml:space="preserve">, borde</w:t>
      </w:r>
      <w:r>
        <w:t xml:space="preserve"> </w:t>
      </w:r>
      <w:r>
        <w:rPr>
          <w:rStyle w:val="VerbatimChar"/>
        </w:rPr>
        <w:t xml:space="preserve">ui.border.divider</w:t>
      </w:r>
      <w:r>
        <w:t xml:space="preserve">,</w:t>
      </w:r>
      <w:r>
        <w:t xml:space="preserve"> </w:t>
      </w:r>
      <w:r>
        <w:rPr>
          <w:rStyle w:val="VerbatimChar"/>
        </w:rPr>
        <w:t xml:space="preserve">font.size.caption</w:t>
      </w:r>
      <w:r>
        <w:t xml:space="preserve">). Fondo</w:t>
      </w:r>
      <w:r>
        <w:t xml:space="preserve"> </w:t>
      </w:r>
      <w:r>
        <w:rPr>
          <w:rStyle w:val="VerbatimChar"/>
        </w:rPr>
        <w:t xml:space="preserve">ui.surface.raised</w:t>
      </w:r>
      <w:r>
        <w:t xml:space="preserve">,</w:t>
      </w:r>
      <w:r>
        <w:t xml:space="preserve"> </w:t>
      </w:r>
      <w:r>
        <w:rPr>
          <w:rStyle w:val="VerbatimChar"/>
        </w:rPr>
        <w:t xml:space="preserve">radius.lg</w:t>
      </w:r>
      <w:r>
        <w:t xml:space="preserve">,</w:t>
      </w:r>
      <w:r>
        <w:t xml:space="preserve"> </w:t>
      </w:r>
      <w:r>
        <w:rPr>
          <w:rStyle w:val="VerbatimChar"/>
        </w:rPr>
        <w:t xml:space="preserve">shadow.2</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filas sobre</w:t>
            </w:r>
            <w:r>
              <w:t xml:space="preserve"> </w:t>
            </w:r>
            <w:r>
              <w:rPr>
                <w:rStyle w:val="VerbatimChar"/>
              </w:rPr>
              <w:t xml:space="preserve">ui.surface.raised</w:t>
            </w:r>
          </w:p>
        </w:tc>
      </w:tr>
      <w:tr>
        <w:tc>
          <w:tcPr/>
          <w:p>
            <w:pPr>
              <w:pStyle w:val="Compact"/>
            </w:pPr>
            <w:r>
              <w:t xml:space="preserve">Hover · resaltado</w:t>
            </w:r>
          </w:p>
        </w:tc>
        <w:tc>
          <w:tcPr/>
          <w:p>
            <w:pPr>
              <w:pStyle w:val="Compact"/>
            </w:pPr>
            <w:r>
              <w:t xml:space="preserve">una sola fila resaltada a la vez (puntero o ↑ ↓) en</w:t>
            </w:r>
            <w:r>
              <w:t xml:space="preserve"> </w:t>
            </w:r>
            <w:r>
              <w:rPr>
                <w:rStyle w:val="VerbatimChar"/>
              </w:rPr>
              <w:t xml:space="preserve">ui.surface.hover</w:t>
            </w:r>
          </w:p>
        </w:tc>
      </w:tr>
      <w:tr>
        <w:tc>
          <w:tcPr/>
          <w:p>
            <w:pPr>
              <w:pStyle w:val="Compact"/>
            </w:pPr>
            <w:r>
              <w:t xml:space="preserve">Foco</w:t>
            </w:r>
          </w:p>
        </w:tc>
        <w:tc>
          <w:tcPr/>
          <w:p>
            <w:pPr>
              <w:pStyle w:val="Compact"/>
            </w:pPr>
            <w:r>
              <w:t xml:space="preserve">el foco se queda en el campo; la fila resaltada se indica con</w:t>
            </w:r>
            <w:r>
              <w:t xml:space="preserve"> </w:t>
            </w:r>
            <w:r>
              <w:rPr>
                <w:rStyle w:val="VerbatimChar"/>
              </w:rPr>
              <w:t xml:space="preserve">aria-activedescendant</w:t>
            </w:r>
          </w:p>
        </w:tc>
      </w:tr>
      <w:tr>
        <w:tc>
          <w:tcPr/>
          <w:p>
            <w:pPr>
              <w:pStyle w:val="Compact"/>
            </w:pPr>
            <w:r>
              <w:t xml:space="preserve">Activo</w:t>
            </w:r>
          </w:p>
        </w:tc>
        <w:tc>
          <w:tcPr/>
          <w:p>
            <w:pPr>
              <w:pStyle w:val="Compact"/>
            </w:pPr>
            <w:r>
              <w:t xml:space="preserve">Enter ejecuta el comando resaltado; nada se guarda desde el menú (U1 §5.1 punto 4)</w:t>
            </w:r>
          </w:p>
        </w:tc>
      </w:tr>
      <w:tr>
        <w:tc>
          <w:tcPr/>
          <w:p>
            <w:pPr>
              <w:pStyle w:val="Compact"/>
            </w:pPr>
            <w:r>
              <w:t xml:space="preserve">Deshabilitado</w:t>
            </w:r>
          </w:p>
        </w:tc>
        <w:tc>
          <w:tcPr/>
          <w:p>
            <w:pPr>
              <w:pStyle w:val="Compact"/>
            </w:pPr>
            <w:r>
              <w:t xml:space="preserve">comandos que requieren conexión: se muestran con</w:t>
            </w:r>
            <w:r>
              <w:t xml:space="preserve"> </w:t>
            </w:r>
            <w:r>
              <w:rPr>
                <w:rStyle w:val="VerbatimChar"/>
              </w:rPr>
              <w:t xml:space="preserve">ui.text.disabled</w:t>
            </w:r>
            <w:r>
              <w:t xml:space="preserve"> </w:t>
            </w:r>
            <w:r>
              <w:t xml:space="preserve">y «Requiere conexión»</w:t>
            </w:r>
          </w:p>
        </w:tc>
      </w:tr>
      <w:tr>
        <w:tc>
          <w:tcPr/>
          <w:p>
            <w:pPr>
              <w:pStyle w:val="Compact"/>
            </w:pPr>
            <w:r>
              <w:t xml:space="preserve">Error · vacío</w:t>
            </w:r>
          </w:p>
        </w:tc>
        <w:tc>
          <w:tcPr/>
          <w:p>
            <w:pPr>
              <w:pStyle w:val="Compact"/>
            </w:pPr>
            <w:r>
              <w:t xml:space="preserve">«Sin resultados para</w:t>
            </w:r>
            <w:r>
              <w:t xml:space="preserve"> </w:t>
            </w:r>
            <w:r>
              <w:t xml:space="preserve">“texto”</w:t>
            </w:r>
            <w:r>
              <w:t xml:space="preserve">» con sugerencia de /ir</w:t>
            </w:r>
          </w:p>
        </w:tc>
      </w:tr>
    </w:tbl>
    <w:p>
      <w:pPr>
        <w:pStyle w:val="BodyText"/>
      </w:pPr>
      <w:r>
        <w:rPr>
          <w:b/>
          <w:bCs/>
        </w:rPr>
        <w:t xml:space="preserve">Tamaños.</w:t>
      </w:r>
      <w:r>
        <w:t xml:space="preserve"> </w:t>
      </w:r>
      <w:r>
        <w:t xml:space="preserve">Panel de</w:t>
      </w:r>
      <w:r>
        <w:t xml:space="preserve"> </w:t>
      </w:r>
      <w:r>
        <w:rPr>
          <w:rStyle w:val="VerbatimChar"/>
        </w:rPr>
        <w:t xml:space="preserve">layout.command.width</w:t>
      </w:r>
      <w:r>
        <w:t xml:space="preserve"> </w:t>
      </w:r>
      <w:r>
        <w:t xml:space="preserve">(640 px) centrado a 20 % del alto desde 768; filas de 36 px (fino) o 44 px (grueso); máximo 8 filas visibles con desplazamiento.</w:t>
      </w:r>
    </w:p>
    <w:p>
      <w:pPr>
        <w:pStyle w:val="BodyText"/>
      </w:pPr>
      <w:r>
        <w:rPr>
          <w:b/>
          <w:bCs/>
        </w:rPr>
        <w:t xml:space="preserve">Móvil y escritorio.</w:t>
      </w:r>
      <w:r>
        <w:t xml:space="preserve"> </w:t>
      </w:r>
      <w:r>
        <w:t xml:space="preserve">&lt; 768: hoja a pantalla completa desde la pestaña «Buscar»; el «/» al inicio del texto cambia a comandos. Escritorio: «/» fuera de campos,</w:t>
      </w:r>
      <w:r>
        <w:t xml:space="preserve"> </w:t>
      </w:r>
      <w:r>
        <w:rPr>
          <w:rStyle w:val="VerbatimChar"/>
        </w:rPr>
        <w:t xml:space="preserve">Ctrl+K</w:t>
      </w:r>
      <w:r>
        <w:t xml:space="preserve"> </w:t>
      </w:r>
      <w:r>
        <w:t xml:space="preserve">o</w:t>
      </w:r>
      <w:r>
        <w:t xml:space="preserve"> </w:t>
      </w:r>
      <w:r>
        <w:rPr>
          <w:rStyle w:val="VerbatimChar"/>
        </w:rPr>
        <w:t xml:space="preserve">Ctrl+P</w:t>
      </w:r>
      <w:r>
        <w:t xml:space="preserve">; Esc cierra y devuelve el foco a donde estaba.</w:t>
      </w:r>
    </w:p>
    <w:p>
      <w:pPr>
        <w:pStyle w:val="BodyText"/>
      </w:pPr>
      <w:r>
        <w:rPr>
          <w:b/>
          <w:bCs/>
        </w:rPr>
        <w:t xml:space="preserve">Accesibilidad.</w:t>
      </w:r>
      <w:r>
        <w:t xml:space="preserve"> </w:t>
      </w:r>
      <w:r>
        <w:t xml:space="preserve">Patrón ARIA</w:t>
      </w:r>
      <w:r>
        <w:t xml:space="preserve"> </w:t>
      </w:r>
      <w:r>
        <w:rPr>
          <w:i/>
          <w:iCs/>
        </w:rPr>
        <w:t xml:space="preserve">combobox</w:t>
      </w:r>
      <w:r>
        <w:t xml:space="preserve"> </w:t>
      </w:r>
      <w:r>
        <w:t xml:space="preserve">con</w:t>
      </w:r>
      <w:r>
        <w:t xml:space="preserve"> </w:t>
      </w:r>
      <w:r>
        <w:rPr>
          <w:i/>
          <w:iCs/>
        </w:rPr>
        <w:t xml:space="preserve">listbox</w:t>
      </w:r>
      <w:r>
        <w:t xml:space="preserve"> </w:t>
      </w:r>
      <w:r>
        <w:t xml:space="preserve">agrupado; búsqueda sin acentos ni mayúsculas; el número de resultados se anuncia con</w:t>
      </w:r>
      <w:r>
        <w:t xml:space="preserve"> </w:t>
      </w:r>
      <w:r>
        <w:rPr>
          <w:rStyle w:val="VerbatimChar"/>
        </w:rPr>
        <w:t xml:space="preserve">aria-live="polite"</w:t>
      </w:r>
      <w:r>
        <w:t xml:space="preserve">. Pares: C-135 a C-138.</w:t>
      </w:r>
    </w:p>
    <w:bookmarkEnd w:id="61"/>
    <w:bookmarkStart w:id="62" w:name="Xbbd9adacd560d6c7aa06ea1c8b45ff146f9636a"/>
    <w:p>
      <w:pPr>
        <w:pStyle w:val="Heading3"/>
      </w:pPr>
      <w:r>
        <w:t xml:space="preserve">7.12 Vista previa de registro, hojas y diálogos (G-06)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Pieza</w:t>
            </w:r>
          </w:p>
        </w:tc>
        <w:tc>
          <w:tcPr/>
          <w:p>
            <w:pPr>
              <w:pStyle w:val="Compact"/>
            </w:pPr>
            <w:r>
              <w:t xml:space="preserve">Anatomía y medidas</w:t>
            </w:r>
          </w:p>
        </w:tc>
        <w:tc>
          <w:tcPr/>
          <w:p>
            <w:pPr>
              <w:pStyle w:val="Compact"/>
            </w:pPr>
            <w:r>
              <w:t xml:space="preserve">Móvil · escritorio</w:t>
            </w:r>
          </w:p>
        </w:tc>
      </w:tr>
      <w:tr>
        <w:tc>
          <w:tcPr/>
          <w:p>
            <w:pPr>
              <w:pStyle w:val="Compact"/>
            </w:pPr>
            <w:r>
              <w:t xml:space="preserve">Vista previa (G-06)</w:t>
            </w:r>
          </w:p>
        </w:tc>
        <w:tc>
          <w:tcPr/>
          <w:p>
            <w:pPr>
              <w:pStyle w:val="Compact"/>
            </w:pPr>
            <w:r>
              <w:t xml:space="preserve">encabezado con «‹» o</w:t>
            </w:r>
            <w:r>
              <w:t xml:space="preserve"> </w:t>
            </w:r>
            <w:r>
              <w:rPr>
                <w:rStyle w:val="VerbatimChar"/>
              </w:rPr>
              <w:t xml:space="preserve">x</w:t>
            </w:r>
            <w:r>
              <w:t xml:space="preserve">, título editable en el lugar, propiedades (4 + «Mostrar N más» en móvil) y cuerpo; fondo</w:t>
            </w:r>
            <w:r>
              <w:t xml:space="preserve"> </w:t>
            </w:r>
            <w:r>
              <w:rPr>
                <w:rStyle w:val="VerbatimChar"/>
              </w:rPr>
              <w:t xml:space="preserve">ui.surface.raised</w:t>
            </w:r>
            <w:r>
              <w:t xml:space="preserve">,</w:t>
            </w:r>
            <w:r>
              <w:t xml:space="preserve"> </w:t>
            </w:r>
            <w:r>
              <w:rPr>
                <w:rStyle w:val="VerbatimChar"/>
              </w:rPr>
              <w:t xml:space="preserve">shadow.1</w:t>
            </w:r>
            <w:r>
              <w:t xml:space="preserve">, ancho</w:t>
            </w:r>
            <w:r>
              <w:t xml:space="preserve"> </w:t>
            </w:r>
            <w:r>
              <w:rPr>
                <w:rStyle w:val="VerbatimChar"/>
              </w:rPr>
              <w:t xml:space="preserve">layout.preview.width.desktop</w:t>
            </w:r>
            <w:r>
              <w:t xml:space="preserve"> </w:t>
            </w:r>
            <w:r>
              <w:t xml:space="preserve">(400 px, a 1024) o</w:t>
            </w:r>
            <w:r>
              <w:t xml:space="preserve"> </w:t>
            </w:r>
            <w:r>
              <w:rPr>
                <w:rStyle w:val="VerbatimChar"/>
              </w:rPr>
              <w:t xml:space="preserve">layout.preview.width.wide</w:t>
            </w:r>
            <w:r>
              <w:t xml:space="preserve"> </w:t>
            </w:r>
            <w:r>
              <w:t xml:space="preserve">(480 px, a 1440)</w:t>
            </w:r>
          </w:p>
        </w:tc>
        <w:tc>
          <w:tcPr/>
          <w:p>
            <w:pPr>
              <w:pStyle w:val="Compact"/>
            </w:pPr>
            <w:r>
              <w:t xml:space="preserve">página completa en &lt; 768; panel central a 768; panel lateral derecho desde 1024 (más ancho a 1440)</w:t>
            </w:r>
          </w:p>
        </w:tc>
      </w:tr>
      <w:tr>
        <w:tc>
          <w:tcPr/>
          <w:p>
            <w:pPr>
              <w:pStyle w:val="Compact"/>
            </w:pPr>
            <w:r>
              <w:t xml:space="preserve">Hoja inferior</w:t>
            </w:r>
          </w:p>
        </w:tc>
        <w:tc>
          <w:tcPr/>
          <w:p>
            <w:pPr>
              <w:pStyle w:val="Compact"/>
            </w:pPr>
            <w:r>
              <w:t xml:space="preserve">asa de 32 × 4 px en</w:t>
            </w:r>
            <w:r>
              <w:t xml:space="preserve"> </w:t>
            </w:r>
            <w:r>
              <w:rPr>
                <w:rStyle w:val="VerbatimChar"/>
              </w:rPr>
              <w:t xml:space="preserve">ui.border.control</w:t>
            </w:r>
            <w:r>
              <w:t xml:space="preserve">, título en</w:t>
            </w:r>
            <w:r>
              <w:t xml:space="preserve"> </w:t>
            </w:r>
            <w:r>
              <w:rPr>
                <w:rStyle w:val="VerbatimChar"/>
              </w:rPr>
              <w:t xml:space="preserve">font.size.title-2</w:t>
            </w:r>
            <w:r>
              <w:t xml:space="preserve">, contenido con desplazamiento propio y primaria de 48 px fija abajo;</w:t>
            </w:r>
            <w:r>
              <w:t xml:space="preserve"> </w:t>
            </w:r>
            <w:r>
              <w:rPr>
                <w:rStyle w:val="VerbatimChar"/>
              </w:rPr>
              <w:t xml:space="preserve">radius.lg</w:t>
            </w:r>
            <w:r>
              <w:t xml:space="preserve"> </w:t>
            </w:r>
            <w:r>
              <w:t xml:space="preserve">solo arriba,</w:t>
            </w:r>
            <w:r>
              <w:t xml:space="preserve"> </w:t>
            </w:r>
            <w:r>
              <w:rPr>
                <w:rStyle w:val="VerbatimChar"/>
              </w:rPr>
              <w:t xml:space="preserve">shadow.2</w:t>
            </w:r>
            <w:r>
              <w:t xml:space="preserve">,</w:t>
            </w:r>
            <w:r>
              <w:t xml:space="preserve"> </w:t>
            </w:r>
            <w:r>
              <w:rPr>
                <w:rStyle w:val="VerbatimChar"/>
              </w:rPr>
              <w:t xml:space="preserve">overlay.scrim</w:t>
            </w:r>
            <w:r>
              <w:t xml:space="preserve"> </w:t>
            </w:r>
            <w:r>
              <w:t xml:space="preserve">detrás</w:t>
            </w:r>
          </w:p>
        </w:tc>
        <w:tc>
          <w:tcPr/>
          <w:p>
            <w:pPr>
              <w:pStyle w:val="Compact"/>
            </w:pPr>
            <w:r>
              <w:t xml:space="preserve">todas las hojas y formularios en &lt; 768 (U1 §1.3); se ajusta al teclado</w:t>
            </w:r>
          </w:p>
        </w:tc>
      </w:tr>
      <w:tr>
        <w:tc>
          <w:tcPr/>
          <w:p>
            <w:pPr>
              <w:pStyle w:val="Compact"/>
            </w:pPr>
            <w:r>
              <w:t xml:space="preserve">Diálogo</w:t>
            </w:r>
          </w:p>
        </w:tc>
        <w:tc>
          <w:tcPr/>
          <w:p>
            <w:pPr>
              <w:pStyle w:val="Compact"/>
            </w:pPr>
            <w:r>
              <w:t xml:space="preserve">título, cuerpo en</w:t>
            </w:r>
            <w:r>
              <w:t xml:space="preserve"> </w:t>
            </w:r>
            <w:r>
              <w:rPr>
                <w:rStyle w:val="VerbatimChar"/>
              </w:rPr>
              <w:t xml:space="preserve">ui.text.secondary</w:t>
            </w:r>
            <w:r>
              <w:t xml:space="preserve">, acciones a la derecha (primaria al final);</w:t>
            </w:r>
            <w:r>
              <w:t xml:space="preserve"> </w:t>
            </w:r>
            <w:r>
              <w:rPr>
                <w:rStyle w:val="VerbatimChar"/>
              </w:rPr>
              <w:t xml:space="preserve">layout.dialog.width.short</w:t>
            </w:r>
            <w:r>
              <w:t xml:space="preserve"> </w:t>
            </w:r>
            <w:r>
              <w:t xml:space="preserve">480 px (confirmación) o</w:t>
            </w:r>
            <w:r>
              <w:t xml:space="preserve"> </w:t>
            </w:r>
            <w:r>
              <w:rPr>
                <w:rStyle w:val="VerbatimChar"/>
              </w:rPr>
              <w:t xml:space="preserve">layout.dialog.width.long</w:t>
            </w:r>
            <w:r>
              <w:t xml:space="preserve"> </w:t>
            </w:r>
            <w:r>
              <w:t xml:space="preserve">640 px (formulario);</w:t>
            </w:r>
            <w:r>
              <w:t xml:space="preserve"> </w:t>
            </w:r>
            <w:r>
              <w:rPr>
                <w:rStyle w:val="VerbatimChar"/>
              </w:rPr>
              <w:t xml:space="preserve">radius.lg</w:t>
            </w:r>
            <w:r>
              <w:t xml:space="preserve">,</w:t>
            </w:r>
            <w:r>
              <w:t xml:space="preserve"> </w:t>
            </w:r>
            <w:r>
              <w:rPr>
                <w:rStyle w:val="VerbatimChar"/>
              </w:rPr>
              <w:t xml:space="preserve">shadow.2</w:t>
            </w:r>
          </w:p>
        </w:tc>
        <w:tc>
          <w:tcPr/>
          <w:p>
            <w:pPr>
              <w:pStyle w:val="Compact"/>
            </w:pPr>
            <w:r>
              <w:t xml:space="preserve">desde 768; en &lt; 768 se vuelve hoja</w:t>
            </w:r>
          </w:p>
        </w:tc>
      </w:tr>
      <w:tr>
        <w:tc>
          <w:tcPr/>
          <w:p>
            <w:pPr>
              <w:pStyle w:val="Compact"/>
            </w:pPr>
            <w:r>
              <w:t xml:space="preserve">Diálogo de acción crítica</w:t>
            </w:r>
          </w:p>
        </w:tc>
        <w:tc>
          <w:tcPr/>
          <w:p>
            <w:pPr>
              <w:pStyle w:val="Compact"/>
            </w:pPr>
            <w:r>
              <w:t xml:space="preserve">encabezado con</w:t>
            </w:r>
            <w:r>
              <w:t xml:space="preserve"> </w:t>
            </w:r>
            <w:r>
              <w:rPr>
                <w:rStyle w:val="VerbatimChar"/>
              </w:rPr>
              <w:t xml:space="preserve">shield-alert</w:t>
            </w:r>
            <w:r>
              <w:t xml:space="preserve"> </w:t>
            </w:r>
            <w:r>
              <w:t xml:space="preserve">en</w:t>
            </w:r>
            <w:r>
              <w:t xml:space="preserve"> </w:t>
            </w:r>
            <w:r>
              <w:rPr>
                <w:rStyle w:val="VerbatimChar"/>
              </w:rPr>
              <w:t xml:space="preserve">color.critical.light</w:t>
            </w:r>
            <w:r>
              <w:t xml:space="preserve"> </w:t>
            </w:r>
            <w:r>
              <w:t xml:space="preserve">/</w:t>
            </w:r>
            <w:r>
              <w:t xml:space="preserve"> </w:t>
            </w:r>
            <w:r>
              <w:rPr>
                <w:rStyle w:val="VerbatimChar"/>
              </w:rPr>
              <w:t xml:space="preserve">color.critical.dark</w:t>
            </w:r>
            <w:r>
              <w:t xml:space="preserve"> </w:t>
            </w:r>
            <w:r>
              <w:t xml:space="preserve">(C-139), explica el efecto antes de confirmar (U1 §2.6: restaurar un respaldo, interruptor A/B), botón «Cancelar» de texto y botón de acción crítica con verbo y cantidad</w:t>
            </w:r>
          </w:p>
        </w:tc>
        <w:tc>
          <w:tcPr/>
          <w:p>
            <w:pPr>
              <w:pStyle w:val="Compact"/>
            </w:pPr>
            <w:r>
              <w:t xml:space="preserve">ídem; nunca se confirma con Enter por omisión: el foco inicial va a «Cancelar»</w:t>
            </w:r>
          </w:p>
        </w:tc>
      </w:tr>
    </w:tbl>
    <w:p>
      <w:pPr>
        <w:pStyle w:val="BodyText"/>
      </w:pPr>
      <w:r>
        <w:t xml:space="preserve">Estados: los de sus controles; al abrir, el foco va al primer campo (o a «Cancelar» en confirmaciones), queda atrapado dentro y Esc cierra devolviendo el foco al disparador; con cambios sin guardar, cerrar pregunta «¿Descartar cambios?». Error: el mensaje va junto al campo y la hoja no se cierra.</w:t>
      </w:r>
      <w:r>
        <w:t xml:space="preserve"> </w:t>
      </w:r>
      <w:r>
        <w:rPr>
          <w:rStyle w:val="VerbatimChar"/>
        </w:rPr>
        <w:t xml:space="preserve">role="dialog"</w:t>
      </w:r>
      <w:r>
        <w:t xml:space="preserve"> </w:t>
      </w:r>
      <w:r>
        <w:t xml:space="preserve">y</w:t>
      </w:r>
      <w:r>
        <w:t xml:space="preserve"> </w:t>
      </w:r>
      <w:r>
        <w:rPr>
          <w:rStyle w:val="VerbatimChar"/>
        </w:rPr>
        <w:t xml:space="preserve">aria-modal="true"</w:t>
      </w:r>
      <w:r>
        <w:t xml:space="preserve"> </w:t>
      </w:r>
      <w:r>
        <w:t xml:space="preserve">con</w:t>
      </w:r>
      <w:r>
        <w:t xml:space="preserve"> </w:t>
      </w:r>
      <w:r>
        <w:rPr>
          <w:rStyle w:val="VerbatimChar"/>
        </w:rPr>
        <w:t xml:space="preserve">aria-labelledby</w:t>
      </w:r>
      <w:r>
        <w:t xml:space="preserve"> </w:t>
      </w:r>
      <w:r>
        <w:t xml:space="preserve">al título.</w:t>
      </w:r>
    </w:p>
    <w:bookmarkEnd w:id="62"/>
    <w:bookmarkStart w:id="63" w:name="panel-de-ajustes-p-26"/>
    <w:p>
      <w:pPr>
        <w:pStyle w:val="Heading3"/>
      </w:pPr>
      <w:r>
        <w:t xml:space="preserve">7.13 Panel de Ajustes (P-26)</w:t>
      </w:r>
    </w:p>
    <w:p>
      <w:pPr>
        <w:pStyle w:val="FirstParagraph"/>
      </w:pPr>
      <w:r>
        <w:rPr>
          <w:b/>
          <w:bCs/>
        </w:rPr>
        <w:t xml:space="preserve">Anatomía.</w:t>
      </w:r>
      <w:r>
        <w:t xml:space="preserve"> </w:t>
      </w:r>
      <w:r>
        <w:t xml:space="preserve">Las 14 secciones de decisiones §G en su orden, con los iconos de §5.4. Escritorio: lista de secciones a la izquierda (240 px, mismos estados que la barra lateral pero sobre</w:t>
      </w:r>
      <w:r>
        <w:t xml:space="preserve"> </w:t>
      </w:r>
      <w:r>
        <w:rPr>
          <w:rStyle w:val="VerbatimChar"/>
        </w:rPr>
        <w:t xml:space="preserve">ui.surface.page</w:t>
      </w:r>
      <w:r>
        <w:t xml:space="preserve">) y contenido a la derecha con ancho de lectura</w:t>
      </w:r>
      <w:r>
        <w:t xml:space="preserve"> </w:t>
      </w:r>
      <w:r>
        <w:rPr>
          <w:rStyle w:val="VerbatimChar"/>
        </w:rPr>
        <w:t xml:space="preserve">layout.reading.max-width</w:t>
      </w:r>
      <w:r>
        <w:t xml:space="preserve">. Cada sección es una lista de filas: nombre (</w:t>
      </w:r>
      <w:r>
        <w:rPr>
          <w:rStyle w:val="VerbatimChar"/>
        </w:rPr>
        <w:t xml:space="preserve">font.size.body</w:t>
      </w:r>
      <w:r>
        <w:t xml:space="preserve">,</w:t>
      </w:r>
      <w:r>
        <w:t xml:space="preserve"> </w:t>
      </w:r>
      <w:r>
        <w:rPr>
          <w:rStyle w:val="VerbatimChar"/>
        </w:rPr>
        <w:t xml:space="preserve">ui.text.default</w:t>
      </w:r>
      <w:r>
        <w:t xml:space="preserve">), descripción (</w:t>
      </w:r>
      <w:r>
        <w:rPr>
          <w:rStyle w:val="VerbatimChar"/>
        </w:rPr>
        <w:t xml:space="preserve">font.size.small</w:t>
      </w:r>
      <w:r>
        <w:t xml:space="preserve">,</w:t>
      </w:r>
      <w:r>
        <w:t xml:space="preserve"> </w:t>
      </w:r>
      <w:r>
        <w:rPr>
          <w:rStyle w:val="VerbatimChar"/>
        </w:rPr>
        <w:t xml:space="preserve">ui.text.secondary</w:t>
      </w:r>
      <w:r>
        <w:t xml:space="preserve">) y control a la derecha (interruptor, campo, selección o segmentada, §7.3).</w:t>
      </w:r>
      <w:r>
        <w:t xml:space="preserve"> </w:t>
      </w:r>
      <w:r>
        <w:rPr>
          <w:b/>
          <w:bCs/>
        </w:rPr>
        <w:t xml:space="preserve">Parámetro operativo</w:t>
      </w:r>
      <w:r>
        <w:t xml:space="preserve"> </w:t>
      </w:r>
      <w:r>
        <w:t xml:space="preserve">(K44): la fila muestra además «Valor inicial: 80 %» en</w:t>
      </w:r>
      <w:r>
        <w:t xml:space="preserve"> </w:t>
      </w:r>
      <w:r>
        <w:rPr>
          <w:rStyle w:val="VerbatimChar"/>
        </w:rPr>
        <w:t xml:space="preserve">ui.text.secondary</w:t>
      </w:r>
      <w:r>
        <w:t xml:space="preserve"> </w:t>
      </w:r>
      <w:r>
        <w:t xml:space="preserve">y el botón de texto «Restablecer al valor inicial» (</w:t>
      </w:r>
      <w:r>
        <w:rPr>
          <w:rStyle w:val="VerbatimChar"/>
        </w:rPr>
        <w:t xml:space="preserve">rotate-ccw</w:t>
      </w:r>
      <w:r>
        <w:t xml:space="preserve">), visible solo cuando el valor difiere del inicial. Guardado automático: junto al control aparece</w:t>
      </w:r>
      <w:r>
        <w:t xml:space="preserve"> </w:t>
      </w:r>
      <w:r>
        <w:rPr>
          <w:rStyle w:val="VerbatimChar"/>
        </w:rPr>
        <w:t xml:space="preserve">circle-check</w:t>
      </w:r>
      <w:r>
        <w:t xml:space="preserve"> </w:t>
      </w:r>
      <w:r>
        <w:t xml:space="preserve">en</w:t>
      </w:r>
      <w:r>
        <w:t xml:space="preserve"> </w:t>
      </w:r>
      <w:r>
        <w:rPr>
          <w:rStyle w:val="VerbatimChar"/>
        </w:rPr>
        <w:t xml:space="preserve">color.role.success.light</w:t>
      </w:r>
      <w:r>
        <w:t xml:space="preserve"> </w:t>
      </w:r>
      <w:r>
        <w:t xml:space="preserve">/</w:t>
      </w:r>
      <w:r>
        <w:t xml:space="preserve"> </w:t>
      </w:r>
      <w:r>
        <w:rPr>
          <w:rStyle w:val="VerbatimChar"/>
        </w:rPr>
        <w:t xml:space="preserve">.dark</w:t>
      </w:r>
      <w:r>
        <w:t xml:space="preserve"> </w:t>
      </w:r>
      <w:r>
        <w:t xml:space="preserve">con «Guardado» durante 2 s. La zona de acciones irreversibles va al final de «Datos y respaldos», separada por un divisor, y abre el diálogo de acción crítica (§7.12).</w:t>
      </w:r>
    </w:p>
    <w:p>
      <w:pPr>
        <w:pStyle w:val="BodyText"/>
      </w:pPr>
      <w:r>
        <w:rPr>
          <w:b/>
          <w:bCs/>
        </w:rPr>
        <w:t xml:space="preserve">Avisos y frecuencias.</w:t>
      </w:r>
      <w:r>
        <w:t xml:space="preserve"> </w:t>
      </w:r>
      <w:r>
        <w:t xml:space="preserve">En «Notificaciones» y «Reportes y frecuencias», cada aviso o reporte muestra hora de envío (</w:t>
      </w:r>
      <w:r>
        <w:rPr>
          <w:rStyle w:val="VerbatimChar"/>
        </w:rPr>
        <w:t xml:space="preserve">HH:MM</w:t>
      </w:r>
      <w:r>
        <w:t xml:space="preserve">, §7.3), días de anticipación (entero ≥ 0), día de la semana (opción segmentada Lun … Dom) y día del mes (número de 1 a 31). Los umbrales de alerta (80 % y 100 %) y los días antes del pago (1 y 0) son claves</w:t>
      </w:r>
      <w:r>
        <w:t xml:space="preserve"> </w:t>
      </w:r>
      <w:r>
        <w:rPr>
          <w:rStyle w:val="VerbatimChar"/>
        </w:rPr>
        <w:t xml:space="preserve">alerts.*</w:t>
      </w:r>
      <w:r>
        <w:t xml:space="preserve"> </w:t>
      </w:r>
      <w:r>
        <w:t xml:space="preserve">de</w:t>
      </w:r>
      <w:r>
        <w:t xml:space="preserve"> </w:t>
      </w:r>
      <w:r>
        <w:rPr>
          <w:rStyle w:val="VerbatimChar"/>
        </w:rPr>
        <w:t xml:space="preserve">app_setting</w:t>
      </w:r>
      <w:r>
        <w:t xml:space="preserve"> </w:t>
      </w:r>
      <w:r>
        <w:t xml:space="preserve">y se muestran como parámetros operativos.</w:t>
      </w:r>
      <w:r>
        <w:t xml:space="preserve"> </w:t>
      </w:r>
      <w:r>
        <w:rPr>
          <w:b/>
          <w:bCs/>
        </w:rPr>
        <w:t xml:space="preserve">PROVISIONAL (bloqueo</w:t>
      </w:r>
      <w:r>
        <w:rPr>
          <w:b/>
          <w:bCs/>
        </w:rPr>
        <w:t xml:space="preserve"> </w:t>
      </w:r>
      <w:r>
        <w:rPr>
          <w:rStyle w:val="VerbatimChar"/>
          <w:b/>
          <w:bCs/>
        </w:rPr>
        <w:t xml:space="preserve">docs/estado/bloqueos/S1-parametros-avisos.md</w:t>
      </w:r>
      <w:r>
        <w:rPr>
          <w:b/>
          <w:bCs/>
        </w:rPr>
        <w:t xml:space="preserve">):</w:t>
      </w:r>
      <w:r>
        <w:t xml:space="preserve"> </w:t>
      </w:r>
      <w:r>
        <w:t xml:space="preserve">dónde se guardan hora, anticipación, día de la semana y día del mes, en</w:t>
      </w:r>
      <w:r>
        <w:t xml:space="preserve"> </w:t>
      </w:r>
      <w:r>
        <w:rPr>
          <w:rStyle w:val="VerbatimChar"/>
        </w:rPr>
        <w:t xml:space="preserve">params_json</w:t>
      </w:r>
      <w:r>
        <w:t xml:space="preserve"> </w:t>
      </w:r>
      <w:r>
        <w:t xml:space="preserve">de cada aviso (operación</w:t>
      </w:r>
      <w:r>
        <w:t xml:space="preserve"> </w:t>
      </w:r>
      <w:r>
        <w:rPr>
          <w:rStyle w:val="VerbatimChar"/>
        </w:rPr>
        <w:t xml:space="preserve">updateNotification</w:t>
      </w:r>
      <w:r>
        <w:t xml:space="preserve">) o en claves de</w:t>
      </w:r>
      <w:r>
        <w:t xml:space="preserve"> </w:t>
      </w:r>
      <w:r>
        <w:rPr>
          <w:rStyle w:val="VerbatimChar"/>
        </w:rPr>
        <w:t xml:space="preserve">app_setting</w:t>
      </w:r>
      <w:r>
        <w:t xml:space="preserve"> </w:t>
      </w:r>
      <w:r>
        <w:t xml:space="preserve">(operación de settings); el componente es el mismo en las dos variantes y solo cambia la operación que guarda.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Tokens y comportamiento</w:t>
            </w:r>
          </w:p>
        </w:tc>
      </w:tr>
      <w:tr>
        <w:tc>
          <w:tcPr/>
          <w:p>
            <w:pPr>
              <w:pStyle w:val="Compact"/>
            </w:pPr>
            <w:r>
              <w:t xml:space="preserve">Reposo</w:t>
            </w:r>
          </w:p>
        </w:tc>
        <w:tc>
          <w:tcPr/>
          <w:p>
            <w:pPr>
              <w:pStyle w:val="Compact"/>
            </w:pPr>
            <w:r>
              <w:t xml:space="preserve">filas sobre</w:t>
            </w:r>
            <w:r>
              <w:t xml:space="preserve"> </w:t>
            </w:r>
            <w:r>
              <w:rPr>
                <w:rStyle w:val="VerbatimChar"/>
              </w:rPr>
              <w:t xml:space="preserve">ui.surface.page</w:t>
            </w:r>
            <w:r>
              <w:t xml:space="preserve"> </w:t>
            </w:r>
            <w:r>
              <w:t xml:space="preserve">con divisor</w:t>
            </w:r>
            <w:r>
              <w:t xml:space="preserve"> </w:t>
            </w:r>
            <w:r>
              <w:rPr>
                <w:rStyle w:val="VerbatimChar"/>
              </w:rPr>
              <w:t xml:space="preserve">ui.border.divider</w:t>
            </w:r>
          </w:p>
        </w:tc>
      </w:tr>
      <w:tr>
        <w:tc>
          <w:tcPr/>
          <w:p>
            <w:pPr>
              <w:pStyle w:val="Compact"/>
            </w:pPr>
            <w:r>
              <w:t xml:space="preserve">Hover</w:t>
            </w:r>
          </w:p>
        </w:tc>
        <w:tc>
          <w:tcPr/>
          <w:p>
            <w:pPr>
              <w:pStyle w:val="Compact"/>
            </w:pPr>
            <w:r>
              <w:t xml:space="preserve">fila sin cambio; hover del control (§7.3)</w:t>
            </w:r>
          </w:p>
        </w:tc>
      </w:tr>
      <w:tr>
        <w:tc>
          <w:tcPr/>
          <w:p>
            <w:pPr>
              <w:pStyle w:val="Compact"/>
            </w:pPr>
            <w:r>
              <w:t xml:space="preserve">Foco</w:t>
            </w:r>
          </w:p>
        </w:tc>
        <w:tc>
          <w:tcPr/>
          <w:p>
            <w:pPr>
              <w:pStyle w:val="Compact"/>
            </w:pPr>
            <w:r>
              <w:t xml:space="preserve">anillo del control</w:t>
            </w:r>
          </w:p>
        </w:tc>
      </w:tr>
      <w:tr>
        <w:tc>
          <w:tcPr/>
          <w:p>
            <w:pPr>
              <w:pStyle w:val="Compact"/>
            </w:pPr>
            <w:r>
              <w:t xml:space="preserve">Activo</w:t>
            </w:r>
          </w:p>
        </w:tc>
        <w:tc>
          <w:tcPr/>
          <w:p>
            <w:pPr>
              <w:pStyle w:val="Compact"/>
            </w:pPr>
            <w:r>
              <w:t xml:space="preserve">sección abierta en la lista:</w:t>
            </w:r>
            <w:r>
              <w:t xml:space="preserve"> </w:t>
            </w:r>
            <w:r>
              <w:rPr>
                <w:rStyle w:val="VerbatimChar"/>
              </w:rPr>
              <w:t xml:space="preserve">ui.surface.selected</w:t>
            </w:r>
            <w:r>
              <w:t xml:space="preserve">,</w:t>
            </w:r>
            <w:r>
              <w:t xml:space="preserve"> </w:t>
            </w:r>
            <w:r>
              <w:rPr>
                <w:rStyle w:val="VerbatimChar"/>
              </w:rPr>
              <w:t xml:space="preserve">aria-current="page"</w:t>
            </w:r>
          </w:p>
        </w:tc>
      </w:tr>
      <w:tr>
        <w:tc>
          <w:tcPr/>
          <w:p>
            <w:pPr>
              <w:pStyle w:val="Compact"/>
            </w:pPr>
            <w:r>
              <w:t xml:space="preserve">Deshabilitado</w:t>
            </w:r>
          </w:p>
        </w:tc>
        <w:tc>
          <w:tcPr/>
          <w:p>
            <w:pPr>
              <w:pStyle w:val="Compact"/>
            </w:pPr>
            <w:r>
              <w:t xml:space="preserve">sin conexión, todos los controles en solo lectura con «Requiere conexión con el servidor de casa»; Apariencia sigue funcionando (es local)</w:t>
            </w:r>
          </w:p>
        </w:tc>
      </w:tr>
      <w:tr>
        <w:tc>
          <w:tcPr/>
          <w:p>
            <w:pPr>
              <w:pStyle w:val="Compact"/>
            </w:pPr>
            <w:r>
              <w:t xml:space="preserve">Error</w:t>
            </w:r>
          </w:p>
        </w:tc>
        <w:tc>
          <w:tcPr/>
          <w:p>
            <w:pPr>
              <w:pStyle w:val="Compact"/>
            </w:pPr>
            <w:r>
              <w:t xml:space="preserve">el control vuelve al valor anterior con el mensaje de §7.0; un valor fuera de rango no se guarda y dice el rango</w:t>
            </w:r>
          </w:p>
        </w:tc>
      </w:tr>
    </w:tbl>
    <w:p>
      <w:pPr>
        <w:pStyle w:val="BodyText"/>
      </w:pPr>
      <w:r>
        <w:rPr>
          <w:b/>
          <w:bCs/>
        </w:rPr>
        <w:t xml:space="preserve">Móvil.</w:t>
      </w:r>
      <w:r>
        <w:t xml:space="preserve"> </w:t>
      </w:r>
      <w:r>
        <w:t xml:space="preserve">&lt; 768: la lista de 14 secciones es la página; cada sección abre como página con «‹ Ajustes».</w:t>
      </w:r>
      <w:r>
        <w:t xml:space="preserve"> </w:t>
      </w:r>
      <w:r>
        <w:rPr>
          <w:b/>
          <w:bCs/>
        </w:rPr>
        <w:t xml:space="preserve">Accesibilidad.</w:t>
      </w:r>
      <w:r>
        <w:t xml:space="preserve"> </w:t>
      </w:r>
      <w:r>
        <w:t xml:space="preserve">Cada fila es un grupo con su etiqueta; «Restablecer» dice qué restablece («Restablecer umbral de alerta a 80 %»). Pares: C-140 y C-141 más los de sus controles.</w:t>
      </w:r>
    </w:p>
    <w:bookmarkEnd w:id="63"/>
    <w:bookmarkStart w:id="64" w:name="Xe5a2703a8845fcebc27afe2e41d695824047159"/>
    <w:p>
      <w:pPr>
        <w:pStyle w:val="Heading3"/>
      </w:pPr>
      <w:r>
        <w:t xml:space="preserve">7.14 Estados vacío, carga, error y estados globales (G-07)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Anatomía y texto</w:t>
            </w:r>
          </w:p>
        </w:tc>
        <w:tc>
          <w:tcPr/>
          <w:p>
            <w:pPr>
              <w:pStyle w:val="Compact"/>
            </w:pPr>
            <w:r>
              <w:t xml:space="preserve">Tokens</w:t>
            </w:r>
          </w:p>
        </w:tc>
      </w:tr>
      <w:tr>
        <w:tc>
          <w:tcPr/>
          <w:p>
            <w:pPr>
              <w:pStyle w:val="Compact"/>
            </w:pPr>
            <w:r>
              <w:t xml:space="preserve">Carga</w:t>
            </w:r>
          </w:p>
        </w:tc>
        <w:tc>
          <w:tcPr/>
          <w:p>
            <w:pPr>
              <w:pStyle w:val="Compact"/>
            </w:pPr>
            <w:r>
              <w:t xml:space="preserve">esqueleto con la forma final del contenido (U1 §2.4), estático (§6.2);</w:t>
            </w:r>
            <w:r>
              <w:t xml:space="preserve"> </w:t>
            </w:r>
            <w:r>
              <w:rPr>
                <w:rStyle w:val="VerbatimChar"/>
              </w:rPr>
              <w:t xml:space="preserve">loader-circle</w:t>
            </w:r>
            <w:r>
              <w:t xml:space="preserve"> </w:t>
            </w:r>
            <w:r>
              <w:t xml:space="preserve">solo en acciones de más de 400 ms; a los 10 s: «Esto está tardando más de lo normal · Reintentar»; nunca cifras provisionales</w:t>
            </w:r>
          </w:p>
        </w:tc>
        <w:tc>
          <w:tcPr/>
          <w:p>
            <w:pPr>
              <w:pStyle w:val="Compact"/>
            </w:pPr>
            <w:r>
              <w:rPr>
                <w:rStyle w:val="VerbatimChar"/>
              </w:rPr>
              <w:t xml:space="preserve">ui.skeleton.on-page</w:t>
            </w:r>
            <w:r>
              <w:t xml:space="preserve">,</w:t>
            </w:r>
            <w:r>
              <w:t xml:space="preserve"> </w:t>
            </w:r>
            <w:r>
              <w:rPr>
                <w:rStyle w:val="VerbatimChar"/>
              </w:rPr>
              <w:t xml:space="preserve">ui.skeleton.on-card</w:t>
            </w:r>
          </w:p>
        </w:tc>
      </w:tr>
      <w:tr>
        <w:tc>
          <w:tcPr/>
          <w:p>
            <w:pPr>
              <w:pStyle w:val="Compact"/>
            </w:pPr>
            <w:r>
              <w:t xml:space="preserve">Vacío</w:t>
            </w:r>
          </w:p>
        </w:tc>
        <w:tc>
          <w:tcPr/>
          <w:p>
            <w:pPr>
              <w:pStyle w:val="Compact"/>
            </w:pPr>
            <w:r>
              <w:t xml:space="preserve">icono de la entidad en</w:t>
            </w:r>
            <w:r>
              <w:t xml:space="preserve"> </w:t>
            </w:r>
            <w:r>
              <w:rPr>
                <w:rStyle w:val="VerbatimChar"/>
              </w:rPr>
              <w:t xml:space="preserve">size.icon.md</w:t>
            </w:r>
            <w:r>
              <w:t xml:space="preserve">, una frase de qué falta y el botón que lo llena («Aún no hay gastos este mes · Registrar gasto»); nunca una pantalla en blanco</w:t>
            </w:r>
          </w:p>
        </w:tc>
        <w:tc>
          <w:tcPr/>
          <w:p>
            <w:pPr>
              <w:pStyle w:val="Compact"/>
            </w:pPr>
            <w:r>
              <w:t xml:space="preserve">icono</w:t>
            </w:r>
            <w:r>
              <w:t xml:space="preserve"> </w:t>
            </w:r>
            <w:r>
              <w:rPr>
                <w:rStyle w:val="VerbatimChar"/>
              </w:rPr>
              <w:t xml:space="preserve">ui.icon.default</w:t>
            </w:r>
            <w:r>
              <w:t xml:space="preserve">, texto</w:t>
            </w:r>
            <w:r>
              <w:t xml:space="preserve"> </w:t>
            </w:r>
            <w:r>
              <w:rPr>
                <w:rStyle w:val="VerbatimChar"/>
              </w:rPr>
              <w:t xml:space="preserve">ui.text.secondary</w:t>
            </w:r>
            <w:r>
              <w:t xml:space="preserve">, botón §7.2</w:t>
            </w:r>
          </w:p>
        </w:tc>
      </w:tr>
      <w:tr>
        <w:tc>
          <w:tcPr/>
          <w:p>
            <w:pPr>
              <w:pStyle w:val="Compact"/>
            </w:pPr>
            <w:r>
              <w:t xml:space="preserve">Error</w:t>
            </w:r>
          </w:p>
        </w:tc>
        <w:tc>
          <w:tcPr/>
          <w:p>
            <w:pPr>
              <w:pStyle w:val="Compact"/>
            </w:pPr>
            <w:r>
              <w:t xml:space="preserve">franja en la página con</w:t>
            </w:r>
            <w:r>
              <w:t xml:space="preserve"> </w:t>
            </w:r>
            <w:r>
              <w:rPr>
                <w:rStyle w:val="VerbatimChar"/>
              </w:rPr>
              <w:t xml:space="preserve">circle-alert</w:t>
            </w:r>
            <w:r>
              <w:t xml:space="preserve">, qué pasó y qué hacer, y «Reintentar» (</w:t>
            </w:r>
            <w:r>
              <w:rPr>
                <w:rStyle w:val="VerbatimChar"/>
              </w:rPr>
              <w:t xml:space="preserve">refresh-cw</w:t>
            </w:r>
            <w:r>
              <w:t xml:space="preserve">); lo capturado no se pierde</w:t>
            </w:r>
          </w:p>
        </w:tc>
        <w:tc>
          <w:tcPr/>
          <w:p>
            <w:pPr>
              <w:pStyle w:val="Compact"/>
            </w:pPr>
            <w:r>
              <w:t xml:space="preserve">fondo</w:t>
            </w:r>
            <w:r>
              <w:t xml:space="preserve"> </w:t>
            </w:r>
            <w:r>
              <w:rPr>
                <w:rStyle w:val="VerbatimChar"/>
              </w:rPr>
              <w:t xml:space="preserve">color.role.error.surface-light</w:t>
            </w:r>
            <w:r>
              <w:t xml:space="preserve"> </w:t>
            </w:r>
            <w:r>
              <w:t xml:space="preserve">/</w:t>
            </w:r>
            <w:r>
              <w:t xml:space="preserve"> </w:t>
            </w:r>
            <w:r>
              <w:rPr>
                <w:rStyle w:val="VerbatimChar"/>
              </w:rPr>
              <w:t xml:space="preserve">.surface-dark</w:t>
            </w:r>
            <w:r>
              <w:t xml:space="preserve">, icono del rol, texto</w:t>
            </w:r>
            <w:r>
              <w:t xml:space="preserve"> </w:t>
            </w:r>
            <w:r>
              <w:rPr>
                <w:rStyle w:val="VerbatimChar"/>
              </w:rPr>
              <w:t xml:space="preserve">ui.text.default</w:t>
            </w:r>
          </w:p>
        </w:tc>
      </w:tr>
      <w:tr>
        <w:tc>
          <w:tcPr/>
          <w:p>
            <w:pPr>
              <w:pStyle w:val="Compact"/>
            </w:pPr>
            <w:r>
              <w:t xml:space="preserve">Falta capturar (K18)</w:t>
            </w:r>
          </w:p>
        </w:tc>
        <w:tc>
          <w:tcPr/>
          <w:p>
            <w:pPr>
              <w:pStyle w:val="Compact"/>
            </w:pPr>
            <w:r>
              <w:t xml:space="preserve">franja con</w:t>
            </w:r>
            <w:r>
              <w:t xml:space="preserve"> </w:t>
            </w:r>
            <w:r>
              <w:rPr>
                <w:rStyle w:val="VerbatimChar"/>
              </w:rPr>
              <w:t xml:space="preserve">triangle-alert</w:t>
            </w:r>
            <w:r>
              <w:t xml:space="preserve">: «Falta capturar · Capturar», abre P-26.05 en esa línea</w:t>
            </w:r>
          </w:p>
        </w:tc>
        <w:tc>
          <w:tcPr/>
          <w:p>
            <w:pPr>
              <w:pStyle w:val="Compact"/>
            </w:pPr>
            <w:r>
              <w:t xml:space="preserve">superficie e icono de advertencia, texto</w:t>
            </w:r>
            <w:r>
              <w:t xml:space="preserve"> </w:t>
            </w:r>
            <w:r>
              <w:rPr>
                <w:rStyle w:val="VerbatimChar"/>
              </w:rPr>
              <w:t xml:space="preserve">ui.text.default</w:t>
            </w:r>
          </w:p>
        </w:tc>
      </w:tr>
      <w:tr>
        <w:tc>
          <w:tcPr/>
          <w:p>
            <w:pPr>
              <w:pStyle w:val="Compact"/>
            </w:pPr>
            <w:r>
              <w:t xml:space="preserve">Sin conexión (G-07, K9)</w:t>
            </w:r>
          </w:p>
        </w:tc>
        <w:tc>
          <w:tcPr/>
          <w:p>
            <w:pPr>
              <w:pStyle w:val="Compact"/>
            </w:pPr>
            <w:r>
              <w:t xml:space="preserve">franja fija bajo la barra superior:</w:t>
            </w:r>
            <w:r>
              <w:t xml:space="preserve"> </w:t>
            </w:r>
            <w:r>
              <w:rPr>
                <w:rStyle w:val="VerbatimChar"/>
              </w:rPr>
              <w:t xml:space="preserve">wifi-off</w:t>
            </w:r>
            <w:r>
              <w:t xml:space="preserve">, «Sin conexión con el servidor de casa» y «· n en cola» si hay capturas guardadas; lo cargado sigue visible con su hora de carga</w:t>
            </w:r>
          </w:p>
        </w:tc>
        <w:tc>
          <w:tcPr/>
          <w:p>
            <w:pPr>
              <w:pStyle w:val="Compact"/>
            </w:pPr>
            <w:r>
              <w:t xml:space="preserve">superficie e icono de advertencia, texto</w:t>
            </w:r>
            <w:r>
              <w:t xml:space="preserve"> </w:t>
            </w:r>
            <w:r>
              <w:rPr>
                <w:rStyle w:val="VerbatimChar"/>
              </w:rPr>
              <w:t xml:space="preserve">ui.text.default</w:t>
            </w:r>
          </w:p>
        </w:tc>
      </w:tr>
      <w:tr>
        <w:tc>
          <w:tcPr/>
          <w:p>
            <w:pPr>
              <w:pStyle w:val="Compact"/>
            </w:pPr>
            <w:r>
              <w:t xml:space="preserve">Sesión vencida</w:t>
            </w:r>
          </w:p>
        </w:tc>
        <w:tc>
          <w:tcPr/>
          <w:p>
            <w:pPr>
              <w:pStyle w:val="Compact"/>
            </w:pPr>
            <w:r>
              <w:t xml:space="preserve">P-00 con aviso; al entrar vuelve a la página donde estaba</w:t>
            </w:r>
          </w:p>
        </w:tc>
        <w:tc>
          <w:tcPr/>
          <w:p>
            <w:pPr>
              <w:pStyle w:val="Compact"/>
            </w:pPr>
            <w:r>
              <w:t xml:space="preserve">franja informativa</w:t>
            </w:r>
          </w:p>
        </w:tc>
      </w:tr>
      <w:tr>
        <w:tc>
          <w:tcPr/>
          <w:p>
            <w:pPr>
              <w:pStyle w:val="Compact"/>
            </w:pPr>
            <w:r>
              <w:t xml:space="preserve">Registro inexistente o cambiado</w:t>
            </w:r>
          </w:p>
        </w:tc>
        <w:tc>
          <w:tcPr/>
          <w:p>
            <w:pPr>
              <w:pStyle w:val="Compact"/>
            </w:pPr>
            <w:r>
              <w:t xml:space="preserve">«Ya no existe · Volver» (</w:t>
            </w:r>
            <w:r>
              <w:rPr>
                <w:rStyle w:val="VerbatimChar"/>
              </w:rPr>
              <w:t xml:space="preserve">file-x</w:t>
            </w:r>
            <w:r>
              <w:t xml:space="preserve">); «Este registro cambió · Recargar»</w:t>
            </w:r>
          </w:p>
        </w:tc>
        <w:tc>
          <w:tcPr/>
          <w:p>
            <w:pPr>
              <w:pStyle w:val="Compact"/>
            </w:pPr>
            <w:r>
              <w:t xml:space="preserve">franja informativa</w:t>
            </w:r>
          </w:p>
        </w:tc>
      </w:tr>
    </w:tbl>
    <w:p>
      <w:pPr>
        <w:pStyle w:val="BodyText"/>
      </w:pPr>
      <w:r>
        <w:t xml:space="preserve">Franjas en página (avisos tipo</w:t>
      </w:r>
      <w:r>
        <w:t xml:space="preserve"> </w:t>
      </w:r>
      <w:r>
        <w:rPr>
          <w:i/>
          <w:iCs/>
        </w:rPr>
        <w:t xml:space="preserve">callout</w:t>
      </w:r>
      <w:r>
        <w:t xml:space="preserve"> </w:t>
      </w:r>
      <w:r>
        <w:t xml:space="preserve">de Notion):</w:t>
      </w:r>
      <w:r>
        <w:t xml:space="preserve"> </w:t>
      </w:r>
      <w:r>
        <w:rPr>
          <w:rStyle w:val="VerbatimChar"/>
        </w:rPr>
        <w:t xml:space="preserve">radius.md</w:t>
      </w:r>
      <w:r>
        <w:t xml:space="preserve">, relleno</w:t>
      </w:r>
      <w:r>
        <w:t xml:space="preserve"> </w:t>
      </w:r>
      <w:r>
        <w:rPr>
          <w:rStyle w:val="VerbatimChar"/>
        </w:rPr>
        <w:t xml:space="preserve">space.3</w:t>
      </w:r>
      <w:r>
        <w:t xml:space="preserve">, icono</w:t>
      </w:r>
      <w:r>
        <w:t xml:space="preserve"> </w:t>
      </w:r>
      <w:r>
        <w:rPr>
          <w:rStyle w:val="VerbatimChar"/>
        </w:rPr>
        <w:t xml:space="preserve">size.icon.sm</w:t>
      </w:r>
      <w:r>
        <w:t xml:space="preserve"> </w:t>
      </w:r>
      <w:r>
        <w:t xml:space="preserve">del rol y texto en</w:t>
      </w:r>
      <w:r>
        <w:t xml:space="preserve"> </w:t>
      </w:r>
      <w:r>
        <w:rPr>
          <w:rStyle w:val="VerbatimChar"/>
        </w:rPr>
        <w:t xml:space="preserve">ui.text.default</w:t>
      </w:r>
      <w:r>
        <w:t xml:space="preserve"> </w:t>
      </w:r>
      <w:r>
        <w:t xml:space="preserve">sobre la superficie del rol (pares C-145 a C-152: información, advertencia, error y éxito). Las franjas de error y sin conexión usan</w:t>
      </w:r>
      <w:r>
        <w:t xml:space="preserve"> </w:t>
      </w:r>
      <w:r>
        <w:rPr>
          <w:rStyle w:val="VerbatimChar"/>
        </w:rPr>
        <w:t xml:space="preserve">role="alert"</w:t>
      </w:r>
      <w:r>
        <w:t xml:space="preserve"> </w:t>
      </w:r>
      <w:r>
        <w:t xml:space="preserve">la primera vez y luego quedan como texto; las demás,</w:t>
      </w:r>
      <w:r>
        <w:t xml:space="preserve"> </w:t>
      </w:r>
      <w:r>
        <w:rPr>
          <w:rStyle w:val="VerbatimChar"/>
        </w:rPr>
        <w:t xml:space="preserve">role="status"</w:t>
      </w:r>
      <w:r>
        <w:t xml:space="preserve">.</w:t>
      </w:r>
    </w:p>
    <w:bookmarkEnd w:id="64"/>
    <w:bookmarkStart w:id="65" w:name="avisos-breves-g-07"/>
    <w:p>
      <w:pPr>
        <w:pStyle w:val="Heading3"/>
      </w:pPr>
      <w:r>
        <w:t xml:space="preserve">7.15 Avisos breves (G-07)</w:t>
      </w:r>
    </w:p>
    <w:p>
      <w:pPr>
        <w:pStyle w:val="FirstParagraph"/>
      </w:pPr>
      <w:r>
        <w:rPr>
          <w:b/>
          <w:bCs/>
        </w:rPr>
        <w:t xml:space="preserve">Anatomía.</w:t>
      </w:r>
      <w:r>
        <w:t xml:space="preserve"> </w:t>
      </w:r>
      <w:r>
        <w:t xml:space="preserve">Fondo</w:t>
      </w:r>
      <w:r>
        <w:t xml:space="preserve"> </w:t>
      </w:r>
      <w:r>
        <w:rPr>
          <w:rStyle w:val="VerbatimChar"/>
        </w:rPr>
        <w:t xml:space="preserve">ui.surface.raised</w:t>
      </w:r>
      <w:r>
        <w:t xml:space="preserve">,</w:t>
      </w:r>
      <w:r>
        <w:t xml:space="preserve"> </w:t>
      </w:r>
      <w:r>
        <w:rPr>
          <w:rStyle w:val="VerbatimChar"/>
        </w:rPr>
        <w:t xml:space="preserve">radius.md</w:t>
      </w:r>
      <w:r>
        <w:t xml:space="preserve">,</w:t>
      </w:r>
      <w:r>
        <w:t xml:space="preserve"> </w:t>
      </w:r>
      <w:r>
        <w:rPr>
          <w:rStyle w:val="VerbatimChar"/>
        </w:rPr>
        <w:t xml:space="preserve">shadow.2</w:t>
      </w:r>
      <w:r>
        <w:t xml:space="preserve"> </w:t>
      </w:r>
      <w:r>
        <w:t xml:space="preserve">en claro y borde</w:t>
      </w:r>
      <w:r>
        <w:t xml:space="preserve"> </w:t>
      </w:r>
      <w:r>
        <w:rPr>
          <w:rStyle w:val="VerbatimChar"/>
        </w:rPr>
        <w:t xml:space="preserve">ui.border.divider</w:t>
      </w:r>
      <w:r>
        <w:t xml:space="preserve"> </w:t>
      </w:r>
      <w:r>
        <w:t xml:space="preserve">en oscuro; icono del rol (</w:t>
      </w:r>
      <w:r>
        <w:rPr>
          <w:rStyle w:val="VerbatimChar"/>
        </w:rPr>
        <w:t xml:space="preserve">circle-check</w:t>
      </w:r>
      <w:r>
        <w:t xml:space="preserve"> </w:t>
      </w:r>
      <w:r>
        <w:t xml:space="preserve">éxito,</w:t>
      </w:r>
      <w:r>
        <w:t xml:space="preserve"> </w:t>
      </w:r>
      <w:r>
        <w:rPr>
          <w:rStyle w:val="VerbatimChar"/>
        </w:rPr>
        <w:t xml:space="preserve">circle-alert</w:t>
      </w:r>
      <w:r>
        <w:t xml:space="preserve"> </w:t>
      </w:r>
      <w:r>
        <w:t xml:space="preserve">error,</w:t>
      </w:r>
      <w:r>
        <w:t xml:space="preserve"> </w:t>
      </w:r>
      <w:r>
        <w:rPr>
          <w:rStyle w:val="VerbatimChar"/>
        </w:rPr>
        <w:t xml:space="preserve">triangle-alert</w:t>
      </w:r>
      <w:r>
        <w:t xml:space="preserve"> </w:t>
      </w:r>
      <w:r>
        <w:t xml:space="preserve">advertencia,</w:t>
      </w:r>
      <w:r>
        <w:t xml:space="preserve"> </w:t>
      </w:r>
      <w:r>
        <w:rPr>
          <w:rStyle w:val="VerbatimChar"/>
        </w:rPr>
        <w:t xml:space="preserve">info</w:t>
      </w:r>
      <w:r>
        <w:t xml:space="preserve"> </w:t>
      </w:r>
      <w:r>
        <w:t xml:space="preserve">información) en su color</w:t>
      </w:r>
      <w:r>
        <w:t xml:space="preserve"> </w:t>
      </w:r>
      <w:r>
        <w:rPr>
          <w:rStyle w:val="VerbatimChar"/>
        </w:rPr>
        <w:t xml:space="preserve">light</w:t>
      </w:r>
      <w:r>
        <w:t xml:space="preserve"> </w:t>
      </w:r>
      <w:r>
        <w:t xml:space="preserve">/</w:t>
      </w:r>
      <w:r>
        <w:t xml:space="preserve"> </w:t>
      </w:r>
      <w:r>
        <w:rPr>
          <w:rStyle w:val="VerbatimChar"/>
        </w:rPr>
        <w:t xml:space="preserve">dark</w:t>
      </w:r>
      <w:r>
        <w:t xml:space="preserve">; texto en</w:t>
      </w:r>
      <w:r>
        <w:t xml:space="preserve"> </w:t>
      </w:r>
      <w:r>
        <w:rPr>
          <w:rStyle w:val="VerbatimChar"/>
        </w:rPr>
        <w:t xml:space="preserve">font.size.small</w:t>
      </w:r>
      <w:r>
        <w:t xml:space="preserve"> </w:t>
      </w:r>
      <w:r>
        <w:t xml:space="preserve">y</w:t>
      </w:r>
      <w:r>
        <w:t xml:space="preserve"> </w:t>
      </w:r>
      <w:r>
        <w:rPr>
          <w:rStyle w:val="VerbatimChar"/>
        </w:rPr>
        <w:t xml:space="preserve">ui.text.default</w:t>
      </w:r>
      <w:r>
        <w:t xml:space="preserve">; acción opcional como enlace («Deshacer»,</w:t>
      </w:r>
      <w:r>
        <w:t xml:space="preserve"> </w:t>
      </w:r>
      <w:r>
        <w:rPr>
          <w:rStyle w:val="VerbatimChar"/>
        </w:rPr>
        <w:t xml:space="preserve">undo-2</w:t>
      </w:r>
      <w:r>
        <w:t xml:space="preserve">) y</w:t>
      </w:r>
      <w:r>
        <w:t xml:space="preserve"> </w:t>
      </w:r>
      <w:r>
        <w:rPr>
          <w:rStyle w:val="VerbatimChar"/>
        </w:rPr>
        <w:t xml:space="preserve">x</w:t>
      </w:r>
      <w:r>
        <w:t xml:space="preserve"> </w:t>
      </w:r>
      <w:r>
        <w:t xml:space="preserve">para cerrar. Texto: «Guardado · Deshacer»; sin conexión, «Gasto guardado en el teléfono · Se enviará al volver a la red de casa · Deshacer» (U1 §2.4).</w:t>
      </w:r>
    </w:p>
    <w:p>
      <w:pPr>
        <w:pStyle w:val="BodyText"/>
      </w:pPr>
      <w:r>
        <w:rPr>
          <w:b/>
          <w:bCs/>
        </w:rPr>
        <w:t xml:space="preserve">Comportamiento.</w:t>
      </w:r>
      <w:r>
        <w:t xml:space="preserve"> </w:t>
      </w:r>
      <w:r>
        <w:t xml:space="preserve">Uno visible a la vez y los demás en cola; el de éxito dura 5 s (U1 G-07) y se pausa con hover o foco; los de error se quedan hasta cerrarlos; entra y sale según §6.2. Posición: centrado abajo, a</w:t>
      </w:r>
      <w:r>
        <w:t xml:space="preserve"> </w:t>
      </w:r>
      <w:r>
        <w:rPr>
          <w:rStyle w:val="VerbatimChar"/>
        </w:rPr>
        <w:t xml:space="preserve">space.2</w:t>
      </w:r>
      <w:r>
        <w:t xml:space="preserve"> </w:t>
      </w:r>
      <w:r>
        <w:t xml:space="preserve">sobre la barra inferior en &lt; 768; abajo a la derecha a</w:t>
      </w:r>
      <w:r>
        <w:t xml:space="preserve"> </w:t>
      </w:r>
      <w:r>
        <w:rPr>
          <w:rStyle w:val="VerbatimChar"/>
        </w:rPr>
        <w:t xml:space="preserve">space.6</w:t>
      </w:r>
      <w:r>
        <w:t xml:space="preserve"> </w:t>
      </w:r>
      <w:r>
        <w:t xml:space="preserve">de los bordes desde 768. Ancho máximo 480 px; en 360 ocupa el ancho menos</w:t>
      </w:r>
      <w:r>
        <w:t xml:space="preserve"> </w:t>
      </w:r>
      <w:r>
        <w:rPr>
          <w:rStyle w:val="VerbatimChar"/>
        </w:rPr>
        <w:t xml:space="preserve">space.4</w:t>
      </w:r>
      <w:r>
        <w:t xml:space="preserve"> </w:t>
      </w:r>
      <w:r>
        <w:t xml:space="preserve">por lado.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Comportamiento</w:t>
            </w:r>
          </w:p>
        </w:tc>
      </w:tr>
      <w:tr>
        <w:tc>
          <w:tcPr/>
          <w:p>
            <w:pPr>
              <w:pStyle w:val="Compact"/>
            </w:pPr>
            <w:r>
              <w:t xml:space="preserve">Reposo</w:t>
            </w:r>
          </w:p>
        </w:tc>
        <w:tc>
          <w:tcPr/>
          <w:p>
            <w:pPr>
              <w:pStyle w:val="Compact"/>
            </w:pPr>
            <w:r>
              <w:t xml:space="preserve">visible con su temporizador</w:t>
            </w:r>
          </w:p>
        </w:tc>
      </w:tr>
      <w:tr>
        <w:tc>
          <w:tcPr/>
          <w:p>
            <w:pPr>
              <w:pStyle w:val="Compact"/>
            </w:pPr>
            <w:r>
              <w:t xml:space="preserve">Hover · foco</w:t>
            </w:r>
          </w:p>
        </w:tc>
        <w:tc>
          <w:tcPr/>
          <w:p>
            <w:pPr>
              <w:pStyle w:val="Compact"/>
            </w:pPr>
            <w:r>
              <w:t xml:space="preserve">el temporizador se pausa; la acción y</w:t>
            </w:r>
            <w:r>
              <w:t xml:space="preserve"> </w:t>
            </w:r>
            <w:r>
              <w:rPr>
                <w:rStyle w:val="VerbatimChar"/>
              </w:rPr>
              <w:t xml:space="preserve">x</w:t>
            </w:r>
            <w:r>
              <w:t xml:space="preserve"> </w:t>
            </w:r>
            <w:r>
              <w:t xml:space="preserve">tienen sus estados (§7.2)</w:t>
            </w:r>
          </w:p>
        </w:tc>
      </w:tr>
      <w:tr>
        <w:tc>
          <w:tcPr/>
          <w:p>
            <w:pPr>
              <w:pStyle w:val="Compact"/>
            </w:pPr>
            <w:r>
              <w:t xml:space="preserve">Activo</w:t>
            </w:r>
          </w:p>
        </w:tc>
        <w:tc>
          <w:tcPr/>
          <w:p>
            <w:pPr>
              <w:pStyle w:val="Compact"/>
            </w:pPr>
            <w:r>
              <w:t xml:space="preserve">«Deshacer» revierte y el aviso cambia a «Se deshizo»</w:t>
            </w:r>
          </w:p>
        </w:tc>
      </w:tr>
      <w:tr>
        <w:tc>
          <w:tcPr/>
          <w:p>
            <w:pPr>
              <w:pStyle w:val="Compact"/>
            </w:pPr>
            <w:r>
              <w:t xml:space="preserve">Deshabilitado</w:t>
            </w:r>
          </w:p>
        </w:tc>
        <w:tc>
          <w:tcPr/>
          <w:p>
            <w:pPr>
              <w:pStyle w:val="Compact"/>
            </w:pPr>
            <w:r>
              <w:t xml:space="preserve">«Deshacer» desaparece cuando ya no se puede deshacer</w:t>
            </w:r>
          </w:p>
        </w:tc>
      </w:tr>
      <w:tr>
        <w:tc>
          <w:tcPr/>
          <w:p>
            <w:pPr>
              <w:pStyle w:val="Compact"/>
            </w:pPr>
            <w:r>
              <w:t xml:space="preserve">Error</w:t>
            </w:r>
          </w:p>
        </w:tc>
        <w:tc>
          <w:tcPr/>
          <w:p>
            <w:pPr>
              <w:pStyle w:val="Compact"/>
            </w:pPr>
            <w:r>
              <w:t xml:space="preserve">variante de error con icono y sin cierre automático</w:t>
            </w:r>
          </w:p>
        </w:tc>
      </w:tr>
    </w:tbl>
    <w:p>
      <w:pPr>
        <w:pStyle w:val="BodyText"/>
      </w:pPr>
      <w:r>
        <w:rPr>
          <w:b/>
          <w:bCs/>
        </w:rPr>
        <w:t xml:space="preserve">Accesibilidad.</w:t>
      </w:r>
      <w:r>
        <w:t xml:space="preserve"> </w:t>
      </w:r>
      <w:r>
        <w:t xml:space="preserve">Éxito e información en</w:t>
      </w:r>
      <w:r>
        <w:t xml:space="preserve"> </w:t>
      </w:r>
      <w:r>
        <w:rPr>
          <w:rStyle w:val="VerbatimChar"/>
        </w:rPr>
        <w:t xml:space="preserve">role="status"</w:t>
      </w:r>
      <w:r>
        <w:t xml:space="preserve"> </w:t>
      </w:r>
      <w:r>
        <w:t xml:space="preserve">(</w:t>
      </w:r>
      <w:r>
        <w:rPr>
          <w:rStyle w:val="VerbatimChar"/>
        </w:rPr>
        <w:t xml:space="preserve">aria-live="polite"</w:t>
      </w:r>
      <w:r>
        <w:t xml:space="preserve">), error en</w:t>
      </w:r>
      <w:r>
        <w:t xml:space="preserve"> </w:t>
      </w:r>
      <w:r>
        <w:rPr>
          <w:rStyle w:val="VerbatimChar"/>
        </w:rPr>
        <w:t xml:space="preserve">role="alert"</w:t>
      </w:r>
      <w:r>
        <w:t xml:space="preserve">; el aviso no roba el foco; «Deshacer» se alcanza con Tab desde el control que lo provocó. Pares: C-153 a C-157.</w:t>
      </w:r>
    </w:p>
    <w:bookmarkEnd w:id="65"/>
    <w:bookmarkStart w:id="66" w:name="matriz-de-cobertura"/>
    <w:p>
      <w:pPr>
        <w:pStyle w:val="Heading3"/>
      </w:pPr>
      <w:r>
        <w:t xml:space="preserve">7.16 Matriz de cobertura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U1 §1.4</w:t>
            </w:r>
          </w:p>
        </w:tc>
        <w:tc>
          <w:tcPr/>
          <w:p>
            <w:pPr>
              <w:pStyle w:val="Compact"/>
            </w:pPr>
            <w:r>
              <w:t xml:space="preserve">Plan §4.1 punto 7 / U2-12</w:t>
            </w:r>
          </w:p>
        </w:tc>
        <w:tc>
          <w:tcPr/>
          <w:p>
            <w:pPr>
              <w:pStyle w:val="Compact"/>
            </w:pPr>
            <w:r>
              <w:t xml:space="preserve">Sección</w:t>
            </w:r>
          </w:p>
        </w:tc>
      </w:tr>
      <w:tr>
        <w:tc>
          <w:tcPr/>
          <w:p>
            <w:pPr>
              <w:pStyle w:val="Compact"/>
            </w:pPr>
            <w:r>
              <w:t xml:space="preserve">Barra lateral</w:t>
            </w:r>
          </w:p>
        </w:tc>
        <w:tc>
          <w:tcPr/>
          <w:p>
            <w:pPr>
              <w:pStyle w:val="Compact"/>
            </w:pPr>
            <w:r>
              <w:t xml:space="preserve">G-01</w:t>
            </w:r>
          </w:p>
        </w:tc>
        <w:tc>
          <w:tcPr/>
          <w:p>
            <w:pPr>
              <w:pStyle w:val="Compact"/>
            </w:pPr>
            <w:r>
              <w:t xml:space="preserve">barra lateral colapsable</w:t>
            </w:r>
          </w:p>
        </w:tc>
        <w:tc>
          <w:tcPr/>
          <w:p>
            <w:pPr>
              <w:pStyle w:val="Compact"/>
            </w:pPr>
            <w:r>
              <w:t xml:space="preserve">§7.9</w:t>
            </w:r>
          </w:p>
        </w:tc>
      </w:tr>
      <w:tr>
        <w:tc>
          <w:tcPr/>
          <w:p>
            <w:pPr>
              <w:pStyle w:val="Compact"/>
            </w:pPr>
            <w:r>
              <w:t xml:space="preserve">Barra superior</w:t>
            </w:r>
          </w:p>
        </w:tc>
        <w:tc>
          <w:tcPr/>
          <w:p>
            <w:pPr>
              <w:pStyle w:val="Compact"/>
            </w:pPr>
            <w:r>
              <w:t xml:space="preserve">G-02</w:t>
            </w:r>
          </w:p>
        </w:tc>
        <w:tc>
          <w:tcPr/>
          <w:p>
            <w:pPr>
              <w:pStyle w:val="Compact"/>
            </w:pPr>
            <w:r>
              <w:t xml:space="preserve">—</w:t>
            </w:r>
          </w:p>
        </w:tc>
        <w:tc>
          <w:tcPr/>
          <w:p>
            <w:pPr>
              <w:pStyle w:val="Compact"/>
            </w:pPr>
            <w:r>
              <w:t xml:space="preserve">§7.10</w:t>
            </w:r>
          </w:p>
        </w:tc>
      </w:tr>
      <w:tr>
        <w:tc>
          <w:tcPr/>
          <w:p>
            <w:pPr>
              <w:pStyle w:val="Compact"/>
            </w:pPr>
            <w:r>
              <w:t xml:space="preserve">Menú «/»</w:t>
            </w:r>
          </w:p>
        </w:tc>
        <w:tc>
          <w:tcPr/>
          <w:p>
            <w:pPr>
              <w:pStyle w:val="Compact"/>
            </w:pPr>
            <w:r>
              <w:t xml:space="preserve">G-03</w:t>
            </w:r>
          </w:p>
        </w:tc>
        <w:tc>
          <w:tcPr/>
          <w:p>
            <w:pPr>
              <w:pStyle w:val="Compact"/>
            </w:pPr>
            <w:r>
              <w:t xml:space="preserve">menú</w:t>
            </w:r>
            <w:r>
              <w:t xml:space="preserve"> </w:t>
            </w:r>
            <w:r>
              <w:rPr>
                <w:rStyle w:val="VerbatimChar"/>
              </w:rPr>
              <w:t xml:space="preserve">/</w:t>
            </w:r>
          </w:p>
        </w:tc>
        <w:tc>
          <w:tcPr/>
          <w:p>
            <w:pPr>
              <w:pStyle w:val="Compact"/>
            </w:pPr>
            <w:r>
              <w:t xml:space="preserve">§7.11</w:t>
            </w:r>
          </w:p>
        </w:tc>
      </w:tr>
      <w:tr>
        <w:tc>
          <w:tcPr/>
          <w:p>
            <w:pPr>
              <w:pStyle w:val="Compact"/>
            </w:pPr>
            <w:r>
              <w:t xml:space="preserve">Búsqueda</w:t>
            </w:r>
          </w:p>
        </w:tc>
        <w:tc>
          <w:tcPr/>
          <w:p>
            <w:pPr>
              <w:pStyle w:val="Compact"/>
            </w:pPr>
            <w:r>
              <w:t xml:space="preserve">G-04</w:t>
            </w:r>
          </w:p>
        </w:tc>
        <w:tc>
          <w:tcPr/>
          <w:p>
            <w:pPr>
              <w:pStyle w:val="Compact"/>
            </w:pPr>
            <w:r>
              <w:t xml:space="preserve">—</w:t>
            </w:r>
          </w:p>
        </w:tc>
        <w:tc>
          <w:tcPr/>
          <w:p>
            <w:pPr>
              <w:pStyle w:val="Compact"/>
            </w:pPr>
            <w:r>
              <w:t xml:space="preserve">§7.11</w:t>
            </w:r>
          </w:p>
        </w:tc>
      </w:tr>
      <w:tr>
        <w:tc>
          <w:tcPr/>
          <w:p>
            <w:pPr>
              <w:pStyle w:val="Compact"/>
            </w:pPr>
            <w:r>
              <w:t xml:space="preserve">Barra inferior</w:t>
            </w:r>
          </w:p>
        </w:tc>
        <w:tc>
          <w:tcPr/>
          <w:p>
            <w:pPr>
              <w:pStyle w:val="Compact"/>
            </w:pPr>
            <w:r>
              <w:t xml:space="preserve">G-05</w:t>
            </w:r>
          </w:p>
        </w:tc>
        <w:tc>
          <w:tcPr/>
          <w:p>
            <w:pPr>
              <w:pStyle w:val="Compact"/>
            </w:pPr>
            <w:r>
              <w:t xml:space="preserve">—</w:t>
            </w:r>
          </w:p>
        </w:tc>
        <w:tc>
          <w:tcPr/>
          <w:p>
            <w:pPr>
              <w:pStyle w:val="Compact"/>
            </w:pPr>
            <w:r>
              <w:t xml:space="preserve">§7.10</w:t>
            </w:r>
          </w:p>
        </w:tc>
      </w:tr>
      <w:tr>
        <w:tc>
          <w:tcPr/>
          <w:p>
            <w:pPr>
              <w:pStyle w:val="Compact"/>
            </w:pPr>
            <w:r>
              <w:t xml:space="preserve">Vista previa de registro</w:t>
            </w:r>
          </w:p>
        </w:tc>
        <w:tc>
          <w:tcPr/>
          <w:p>
            <w:pPr>
              <w:pStyle w:val="Compact"/>
            </w:pPr>
            <w:r>
              <w:t xml:space="preserve">G-06</w:t>
            </w:r>
          </w:p>
        </w:tc>
        <w:tc>
          <w:tcPr/>
          <w:p>
            <w:pPr>
              <w:pStyle w:val="Compact"/>
            </w:pPr>
            <w:r>
              <w:t xml:space="preserve">—</w:t>
            </w:r>
          </w:p>
        </w:tc>
        <w:tc>
          <w:tcPr/>
          <w:p>
            <w:pPr>
              <w:pStyle w:val="Compact"/>
            </w:pPr>
            <w:r>
              <w:t xml:space="preserve">§7.12</w:t>
            </w:r>
          </w:p>
        </w:tc>
      </w:tr>
      <w:tr>
        <w:tc>
          <w:tcPr/>
          <w:p>
            <w:pPr>
              <w:pStyle w:val="Compact"/>
            </w:pPr>
            <w:r>
              <w:t xml:space="preserve">Avisos breves y estados globales</w:t>
            </w:r>
          </w:p>
        </w:tc>
        <w:tc>
          <w:tcPr/>
          <w:p>
            <w:pPr>
              <w:pStyle w:val="Compact"/>
            </w:pPr>
            <w:r>
              <w:t xml:space="preserve">G-07</w:t>
            </w:r>
          </w:p>
        </w:tc>
        <w:tc>
          <w:tcPr/>
          <w:p>
            <w:pPr>
              <w:pStyle w:val="Compact"/>
            </w:pPr>
            <w:r>
              <w:t xml:space="preserve">estados vacío/carga/error y toasts</w:t>
            </w:r>
          </w:p>
        </w:tc>
        <w:tc>
          <w:tcPr/>
          <w:p>
            <w:pPr>
              <w:pStyle w:val="Compact"/>
            </w:pPr>
            <w:r>
              <w:t xml:space="preserve">§7.14, §7.15</w:t>
            </w:r>
          </w:p>
        </w:tc>
      </w:tr>
      <w:tr>
        <w:tc>
          <w:tcPr/>
          <w:p>
            <w:pPr>
              <w:pStyle w:val="Compact"/>
            </w:pPr>
            <w:r>
              <w:t xml:space="preserve">Botones</w:t>
            </w:r>
          </w:p>
        </w:tc>
        <w:tc>
          <w:tcPr/>
          <w:p>
            <w:pPr>
              <w:pStyle w:val="Compact"/>
            </w:pPr>
            <w:r>
              <w:t xml:space="preserve">—</w:t>
            </w:r>
          </w:p>
        </w:tc>
        <w:tc>
          <w:tcPr/>
          <w:p>
            <w:pPr>
              <w:pStyle w:val="Compact"/>
            </w:pPr>
            <w:r>
              <w:t xml:space="preserve">botones</w:t>
            </w:r>
          </w:p>
        </w:tc>
        <w:tc>
          <w:tcPr/>
          <w:p>
            <w:pPr>
              <w:pStyle w:val="Compact"/>
            </w:pPr>
            <w:r>
              <w:t xml:space="preserve">§7.2</w:t>
            </w:r>
          </w:p>
        </w:tc>
      </w:tr>
      <w:tr>
        <w:tc>
          <w:tcPr/>
          <w:p>
            <w:pPr>
              <w:pStyle w:val="Compact"/>
            </w:pPr>
            <w:r>
              <w:t xml:space="preserve">Campos</w:t>
            </w:r>
          </w:p>
        </w:tc>
        <w:tc>
          <w:tcPr/>
          <w:p>
            <w:pPr>
              <w:pStyle w:val="Compact"/>
            </w:pPr>
            <w:r>
              <w:t xml:space="preserve">—</w:t>
            </w:r>
          </w:p>
        </w:tc>
        <w:tc>
          <w:tcPr/>
          <w:p>
            <w:pPr>
              <w:pStyle w:val="Compact"/>
            </w:pPr>
            <w:r>
              <w:t xml:space="preserve">campos</w:t>
            </w:r>
          </w:p>
        </w:tc>
        <w:tc>
          <w:tcPr/>
          <w:p>
            <w:pPr>
              <w:pStyle w:val="Compact"/>
            </w:pPr>
            <w:r>
              <w:t xml:space="preserve">§7.3</w:t>
            </w:r>
          </w:p>
        </w:tc>
      </w:tr>
      <w:tr>
        <w:tc>
          <w:tcPr/>
          <w:p>
            <w:pPr>
              <w:pStyle w:val="Compact"/>
            </w:pPr>
            <w:r>
              <w:t xml:space="preserve">Tabla, tablero, calendario, galería</w:t>
            </w:r>
          </w:p>
        </w:tc>
        <w:tc>
          <w:tcPr/>
          <w:p>
            <w:pPr>
              <w:pStyle w:val="Compact"/>
            </w:pPr>
            <w:r>
              <w:t xml:space="preserve">—</w:t>
            </w:r>
          </w:p>
        </w:tc>
        <w:tc>
          <w:tcPr/>
          <w:p>
            <w:pPr>
              <w:pStyle w:val="Compact"/>
            </w:pPr>
            <w:r>
              <w:t xml:space="preserve">tablas y vistas de base de datos</w:t>
            </w:r>
          </w:p>
        </w:tc>
        <w:tc>
          <w:tcPr/>
          <w:p>
            <w:pPr>
              <w:pStyle w:val="Compact"/>
            </w:pPr>
            <w:r>
              <w:t xml:space="preserve">§7.5</w:t>
            </w:r>
          </w:p>
        </w:tc>
      </w:tr>
      <w:tr>
        <w:tc>
          <w:tcPr/>
          <w:p>
            <w:pPr>
              <w:pStyle w:val="Compact"/>
            </w:pPr>
            <w:r>
              <w:t xml:space="preserve">Tarjetas de métrica</w:t>
            </w:r>
          </w:p>
        </w:tc>
        <w:tc>
          <w:tcPr/>
          <w:p>
            <w:pPr>
              <w:pStyle w:val="Compact"/>
            </w:pPr>
            <w:r>
              <w:t xml:space="preserve">—</w:t>
            </w:r>
          </w:p>
        </w:tc>
        <w:tc>
          <w:tcPr/>
          <w:p>
            <w:pPr>
              <w:pStyle w:val="Compact"/>
            </w:pPr>
            <w:r>
              <w:t xml:space="preserve">tarjetas de métrica</w:t>
            </w:r>
          </w:p>
        </w:tc>
        <w:tc>
          <w:tcPr/>
          <w:p>
            <w:pPr>
              <w:pStyle w:val="Compact"/>
            </w:pPr>
            <w:r>
              <w:t xml:space="preserve">§7.6</w:t>
            </w:r>
          </w:p>
        </w:tc>
      </w:tr>
      <w:tr>
        <w:tc>
          <w:tcPr/>
          <w:p>
            <w:pPr>
              <w:pStyle w:val="Compact"/>
            </w:pPr>
            <w:r>
              <w:t xml:space="preserve">Gráficas</w:t>
            </w:r>
          </w:p>
        </w:tc>
        <w:tc>
          <w:tcPr/>
          <w:p>
            <w:pPr>
              <w:pStyle w:val="Compact"/>
            </w:pPr>
            <w:r>
              <w:t xml:space="preserve">—</w:t>
            </w:r>
          </w:p>
        </w:tc>
        <w:tc>
          <w:tcPr/>
          <w:p>
            <w:pPr>
              <w:pStyle w:val="Compact"/>
            </w:pPr>
            <w:r>
              <w:t xml:space="preserve">gráficas</w:t>
            </w:r>
          </w:p>
        </w:tc>
        <w:tc>
          <w:tcPr/>
          <w:p>
            <w:pPr>
              <w:pStyle w:val="Compact"/>
            </w:pPr>
            <w:r>
              <w:t xml:space="preserve">§7.7, §8</w:t>
            </w:r>
          </w:p>
        </w:tc>
      </w:tr>
      <w:tr>
        <w:tc>
          <w:tcPr/>
          <w:p>
            <w:pPr>
              <w:pStyle w:val="Compact"/>
            </w:pPr>
            <w:r>
              <w:t xml:space="preserve">Calendario de pagos</w:t>
            </w:r>
          </w:p>
        </w:tc>
        <w:tc>
          <w:tcPr/>
          <w:p>
            <w:pPr>
              <w:pStyle w:val="Compact"/>
            </w:pPr>
            <w:r>
              <w:t xml:space="preserve">—</w:t>
            </w:r>
          </w:p>
        </w:tc>
        <w:tc>
          <w:tcPr/>
          <w:p>
            <w:pPr>
              <w:pStyle w:val="Compact"/>
            </w:pPr>
            <w:r>
              <w:t xml:space="preserve">calendario de pagos</w:t>
            </w:r>
          </w:p>
        </w:tc>
        <w:tc>
          <w:tcPr/>
          <w:p>
            <w:pPr>
              <w:pStyle w:val="Compact"/>
            </w:pPr>
            <w:r>
              <w:t xml:space="preserve">§7.8</w:t>
            </w:r>
          </w:p>
        </w:tc>
      </w:tr>
      <w:tr>
        <w:tc>
          <w:tcPr/>
          <w:p>
            <w:pPr>
              <w:pStyle w:val="Compact"/>
            </w:pPr>
            <w:r>
              <w:t xml:space="preserve">Panel de Ajustes</w:t>
            </w:r>
          </w:p>
        </w:tc>
        <w:tc>
          <w:tcPr/>
          <w:p>
            <w:pPr>
              <w:pStyle w:val="Compact"/>
            </w:pPr>
            <w:r>
              <w:t xml:space="preserve">—</w:t>
            </w:r>
          </w:p>
        </w:tc>
        <w:tc>
          <w:tcPr/>
          <w:p>
            <w:pPr>
              <w:pStyle w:val="Compact"/>
            </w:pPr>
            <w:r>
              <w:t xml:space="preserve">panel de Ajustes</w:t>
            </w:r>
          </w:p>
        </w:tc>
        <w:tc>
          <w:tcPr/>
          <w:p>
            <w:pPr>
              <w:pStyle w:val="Compact"/>
            </w:pPr>
            <w:r>
              <w:t xml:space="preserve">§7.13</w:t>
            </w:r>
          </w:p>
        </w:tc>
      </w:tr>
      <w:tr>
        <w:tc>
          <w:tcPr/>
          <w:p>
            <w:pPr>
              <w:pStyle w:val="Compact"/>
            </w:pPr>
            <w:r>
              <w:t xml:space="preserve">Chips de persona y tienda</w:t>
            </w:r>
          </w:p>
        </w:tc>
        <w:tc>
          <w:tcPr/>
          <w:p>
            <w:pPr>
              <w:pStyle w:val="Compact"/>
            </w:pPr>
            <w:r>
              <w:t xml:space="preserve">—</w:t>
            </w:r>
          </w:p>
        </w:tc>
        <w:tc>
          <w:tcPr/>
          <w:p>
            <w:pPr>
              <w:pStyle w:val="Compact"/>
            </w:pPr>
            <w:r>
              <w:t xml:space="preserve">refuerzo de forma (K41)</w:t>
            </w:r>
          </w:p>
        </w:tc>
        <w:tc>
          <w:tcPr/>
          <w:p>
            <w:pPr>
              <w:pStyle w:val="Compact"/>
            </w:pPr>
            <w:r>
              <w:t xml:space="preserve">§7.4</w:t>
            </w:r>
          </w:p>
        </w:tc>
      </w:tr>
    </w:tbl>
    <w:bookmarkEnd w:id="66"/>
    <w:bookmarkEnd w:id="67"/>
    <w:bookmarkStart w:id="76" w:name="patrones-de-visualización"/>
    <w:p>
      <w:pPr>
        <w:pStyle w:val="Heading2"/>
      </w:pPr>
      <w:r>
        <w:t xml:space="preserve">8. Patrones de visualización</w:t>
      </w:r>
    </w:p>
    <w:p>
      <w:pPr>
        <w:pStyle w:val="FirstParagraph"/>
      </w:pPr>
      <w:r>
        <w:t xml:space="preserve">Reglas para toda gráfica de la app, del PDF de reportes y de la Pista 3. Siguen el método de la guía de visualización de datos que cita el plan (§4.1 punto 8) con los valores de este sistema; donde la guía y las decisiones difieren, rigen las decisiones: cifras tabulares en todo dinero (§3.3, decisiones §G) y patrón de refuerzo siempre presente (K27), no solo como opción.</w:t>
      </w:r>
    </w:p>
    <w:bookmarkStart w:id="68" w:name="marcas"/>
    <w:p>
      <w:pPr>
        <w:pStyle w:val="Heading3"/>
      </w:pPr>
      <w:r>
        <w:t xml:space="preserve">8.1 Marcas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Marca</w:t>
            </w:r>
          </w:p>
        </w:tc>
        <w:tc>
          <w:tcPr/>
          <w:p>
            <w:pPr>
              <w:pStyle w:val="Compact"/>
            </w:pPr>
            <w:r>
              <w:t xml:space="preserve">Especificación</w:t>
            </w:r>
          </w:p>
        </w:tc>
      </w:tr>
      <w:tr>
        <w:tc>
          <w:tcPr/>
          <w:p>
            <w:pPr>
              <w:pStyle w:val="Compact"/>
            </w:pPr>
            <w:r>
              <w:t xml:space="preserve">Barra y columna</w:t>
            </w:r>
          </w:p>
        </w:tc>
        <w:tc>
          <w:tcPr/>
          <w:p>
            <w:pPr>
              <w:pStyle w:val="Compact"/>
            </w:pPr>
            <w:r>
              <w:t xml:space="preserve">grosor ≤ 24 px (el resto de la banda queda como aire); extremo de datos redondeado 4 px, recto en la base; siempre desde cero</w:t>
            </w:r>
          </w:p>
        </w:tc>
      </w:tr>
      <w:tr>
        <w:tc>
          <w:tcPr/>
          <w:p>
            <w:pPr>
              <w:pStyle w:val="Compact"/>
            </w:pPr>
            <w:r>
              <w:t xml:space="preserve">Línea</w:t>
            </w:r>
          </w:p>
        </w:tc>
        <w:tc>
          <w:tcPr/>
          <w:p>
            <w:pPr>
              <w:pStyle w:val="Compact"/>
            </w:pPr>
            <w:r>
              <w:t xml:space="preserve">2 px, uniones y extremos redondeados</w:t>
            </w:r>
          </w:p>
        </w:tc>
      </w:tr>
      <w:tr>
        <w:tc>
          <w:tcPr/>
          <w:p>
            <w:pPr>
              <w:pStyle w:val="Compact"/>
            </w:pPr>
            <w:r>
              <w:t xml:space="preserve">Marcador</w:t>
            </w:r>
          </w:p>
        </w:tc>
        <w:tc>
          <w:tcPr/>
          <w:p>
            <w:pPr>
              <w:pStyle w:val="Compact"/>
            </w:pPr>
            <w:r>
              <w:t xml:space="preserve">10 px, relleno del color de la serie, con anillo de 2 px del color de la superficie (</w:t>
            </w:r>
            <w:r>
              <w:rPr>
                <w:rStyle w:val="VerbatimChar"/>
              </w:rPr>
              <w:t xml:space="preserve">ui.surface.card</w:t>
            </w:r>
            <w:r>
              <w:t xml:space="preserve">) para leerse donde cruza otra línea</w:t>
            </w:r>
          </w:p>
        </w:tc>
      </w:tr>
      <w:tr>
        <w:tc>
          <w:tcPr/>
          <w:p>
            <w:pPr>
              <w:pStyle w:val="Compact"/>
            </w:pPr>
            <w:r>
              <w:t xml:space="preserve">Área</w:t>
            </w:r>
          </w:p>
        </w:tc>
        <w:tc>
          <w:tcPr/>
          <w:p>
            <w:pPr>
              <w:pStyle w:val="Compact"/>
            </w:pPr>
            <w:r>
              <w:t xml:space="preserve">relleno del color de la serie mezclado al 20 % con la superficie (derivado con</w:t>
            </w:r>
            <w:r>
              <w:t xml:space="preserve"> </w:t>
            </w:r>
            <w:r>
              <w:rPr>
                <w:rStyle w:val="VerbatimChar"/>
              </w:rPr>
              <w:t xml:space="preserve">color-mix</w:t>
            </w:r>
            <w:r>
              <w:t xml:space="preserve">, ningún color nuevo) y borde superior de 2 px en el color pleno</w:t>
            </w:r>
          </w:p>
        </w:tc>
      </w:tr>
      <w:tr>
        <w:tc>
          <w:tcPr/>
          <w:p>
            <w:pPr>
              <w:pStyle w:val="Compact"/>
            </w:pPr>
            <w:r>
              <w:t xml:space="preserve">Separación</w:t>
            </w:r>
          </w:p>
        </w:tc>
        <w:tc>
          <w:tcPr/>
          <w:p>
            <w:pPr>
              <w:pStyle w:val="Compact"/>
            </w:pPr>
            <w:r>
              <w:t xml:space="preserve">2 px del color de la superficie entre segmentos apilados y entre barras contiguas; nunca un borde dibujado alrededor de una marca</w:t>
            </w:r>
          </w:p>
        </w:tc>
      </w:tr>
      <w:tr>
        <w:tc>
          <w:tcPr/>
          <w:p>
            <w:pPr>
              <w:pStyle w:val="Compact"/>
            </w:pPr>
            <w:r>
              <w:t xml:space="preserve">Retícula y ejes</w:t>
            </w:r>
          </w:p>
        </w:tc>
        <w:tc>
          <w:tcPr/>
          <w:p>
            <w:pPr>
              <w:pStyle w:val="Compact"/>
            </w:pPr>
            <w:r>
              <w:t xml:space="preserve">retícula horizontal de 1 px sólida en</w:t>
            </w:r>
            <w:r>
              <w:t xml:space="preserve"> </w:t>
            </w:r>
            <w:r>
              <w:rPr>
                <w:rStyle w:val="VerbatimChar"/>
              </w:rPr>
              <w:t xml:space="preserve">ui.viz.grid</w:t>
            </w:r>
            <w:r>
              <w:t xml:space="preserve">; línea base en</w:t>
            </w:r>
            <w:r>
              <w:t xml:space="preserve"> </w:t>
            </w:r>
            <w:r>
              <w:rPr>
                <w:rStyle w:val="VerbatimChar"/>
              </w:rPr>
              <w:t xml:space="preserve">ui.viz.baseline</w:t>
            </w:r>
            <w:r>
              <w:t xml:space="preserve">; sin retícula vertical salvo «Hoy»</w:t>
            </w:r>
          </w:p>
        </w:tc>
      </w:tr>
      <w:tr>
        <w:tc>
          <w:tcPr/>
          <w:p>
            <w:pPr>
              <w:pStyle w:val="Compact"/>
            </w:pPr>
            <w:r>
              <w:t xml:space="preserve">Eje</w:t>
            </w:r>
          </w:p>
        </w:tc>
        <w:tc>
          <w:tcPr/>
          <w:p>
            <w:pPr>
              <w:pStyle w:val="Compact"/>
            </w:pPr>
            <w:r>
              <w:rPr>
                <w:b/>
                <w:bCs/>
              </w:rPr>
              <w:t xml:space="preserve">un solo eje Y</w:t>
            </w:r>
            <w:r>
              <w:t xml:space="preserve">: nunca doble eje; dos medidas de escala distinta van en dos gráficas</w:t>
            </w:r>
          </w:p>
        </w:tc>
      </w:tr>
      <w:tr>
        <w:tc>
          <w:tcPr/>
          <w:p>
            <w:pPr>
              <w:pStyle w:val="Compact"/>
            </w:pPr>
            <w:r>
              <w:t xml:space="preserve">Texto</w:t>
            </w:r>
          </w:p>
        </w:tc>
        <w:tc>
          <w:tcPr/>
          <w:p>
            <w:pPr>
              <w:pStyle w:val="Compact"/>
            </w:pPr>
            <w:r>
              <w:t xml:space="preserve">etiquetas, valores y leyendas en</w:t>
            </w:r>
            <w:r>
              <w:t xml:space="preserve"> </w:t>
            </w:r>
            <w:r>
              <w:rPr>
                <w:rStyle w:val="VerbatimChar"/>
              </w:rPr>
              <w:t xml:space="preserve">ui.text.default</w:t>
            </w:r>
            <w:r>
              <w:t xml:space="preserve"> </w:t>
            </w:r>
            <w:r>
              <w:t xml:space="preserve">o</w:t>
            </w:r>
            <w:r>
              <w:t xml:space="preserve"> </w:t>
            </w:r>
            <w:r>
              <w:rPr>
                <w:rStyle w:val="VerbatimChar"/>
              </w:rPr>
              <w:t xml:space="preserve">ui.text.secondary</w:t>
            </w:r>
            <w:r>
              <w:t xml:space="preserve">,</w:t>
            </w:r>
            <w:r>
              <w:t xml:space="preserve"> </w:t>
            </w:r>
            <w:r>
              <w:rPr>
                <w:b/>
                <w:bCs/>
              </w:rPr>
              <w:t xml:space="preserve">nunca en el color de la serie</w:t>
            </w:r>
            <w:r>
              <w:t xml:space="preserve">; la identidad la da la marca junto al texto</w:t>
            </w:r>
          </w:p>
        </w:tc>
      </w:tr>
    </w:tbl>
    <w:bookmarkEnd w:id="68"/>
    <w:bookmarkStart w:id="69" w:name="qué-forma-usar"/>
    <w:p>
      <w:pPr>
        <w:pStyle w:val="Heading3"/>
      </w:pPr>
      <w:r>
        <w:t xml:space="preserve">8.2 Qué forma usar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Pregunta</w:t>
            </w:r>
          </w:p>
        </w:tc>
        <w:tc>
          <w:tcPr/>
          <w:p>
            <w:pPr>
              <w:pStyle w:val="Compact"/>
            </w:pPr>
            <w:r>
              <w:t xml:space="preserve">Forma</w:t>
            </w:r>
          </w:p>
        </w:tc>
        <w:tc>
          <w:tcPr/>
          <w:p>
            <w:pPr>
              <w:pStyle w:val="Compact"/>
            </w:pPr>
            <w:r>
              <w:t xml:space="preserve">Reglas</w:t>
            </w:r>
          </w:p>
        </w:tc>
      </w:tr>
      <w:tr>
        <w:tc>
          <w:tcPr/>
          <w:p>
            <w:pPr>
              <w:pStyle w:val="Compact"/>
            </w:pPr>
            <w:r>
              <w:t xml:space="preserve">¿Cuánto en cada categoría? (gasto por categoría, presupuesto contra real)</w:t>
            </w:r>
          </w:p>
        </w:tc>
        <w:tc>
          <w:tcPr/>
          <w:p>
            <w:pPr>
              <w:pStyle w:val="Compact"/>
            </w:pPr>
            <w:r>
              <w:rPr>
                <w:b/>
                <w:bCs/>
              </w:rPr>
              <w:t xml:space="preserve">barras horizontales</w:t>
            </w:r>
          </w:p>
        </w:tc>
        <w:tc>
          <w:tcPr/>
          <w:p>
            <w:pPr>
              <w:pStyle w:val="Compact"/>
            </w:pPr>
            <w:r>
              <w:t xml:space="preserve">orden descendente por monto (personas y tiendas en su orden fijo); una sola serie en</w:t>
            </w:r>
            <w:r>
              <w:t xml:space="preserve"> </w:t>
            </w:r>
            <w:r>
              <w:rPr>
                <w:rStyle w:val="VerbatimChar"/>
              </w:rPr>
              <w:t xml:space="preserve">color.chart.1.light</w:t>
            </w:r>
            <w:r>
              <w:t xml:space="preserve"> </w:t>
            </w:r>
            <w:r>
              <w:t xml:space="preserve">/</w:t>
            </w:r>
            <w:r>
              <w:t xml:space="preserve"> </w:t>
            </w:r>
            <w:r>
              <w:rPr>
                <w:rStyle w:val="VerbatimChar"/>
              </w:rPr>
              <w:t xml:space="preserve">.dark</w:t>
            </w:r>
            <w:r>
              <w:t xml:space="preserve"> </w:t>
            </w:r>
            <w:r>
              <w:t xml:space="preserve">sin patrón; el plan, como marca vertical de 2 px en</w:t>
            </w:r>
            <w:r>
              <w:t xml:space="preserve"> </w:t>
            </w:r>
            <w:r>
              <w:rPr>
                <w:rStyle w:val="VerbatimChar"/>
              </w:rPr>
              <w:t xml:space="preserve">ui.viz.baseline</w:t>
            </w:r>
            <w:r>
              <w:t xml:space="preserve"> </w:t>
            </w:r>
            <w:r>
              <w:t xml:space="preserve">sobre la barra del real</w:t>
            </w:r>
          </w:p>
        </w:tc>
      </w:tr>
      <w:tr>
        <w:tc>
          <w:tcPr/>
          <w:p>
            <w:pPr>
              <w:pStyle w:val="Compact"/>
            </w:pPr>
            <w:r>
              <w:t xml:space="preserve">¿Cómo cambia en el tiempo? (gasto mensual, peso, kcal, precio)</w:t>
            </w:r>
          </w:p>
        </w:tc>
        <w:tc>
          <w:tcPr/>
          <w:p>
            <w:pPr>
              <w:pStyle w:val="Compact"/>
            </w:pPr>
            <w:r>
              <w:rPr>
                <w:b/>
                <w:bCs/>
              </w:rPr>
              <w:t xml:space="preserve">líneas</w:t>
            </w:r>
          </w:p>
        </w:tc>
        <w:tc>
          <w:tcPr/>
          <w:p>
            <w:pPr>
              <w:pStyle w:val="Compact"/>
            </w:pPr>
            <w:r>
              <w:t xml:space="preserve">eje X en el tiempo; marcadores en cada punto con ≤ 12 puntos y, con más, solo en el último y en el enfocado; el eje Y puede no empezar en cero (peso) y entonces se rotula</w:t>
            </w:r>
          </w:p>
        </w:tc>
      </w:tr>
      <w:tr>
        <w:tc>
          <w:tcPr/>
          <w:p>
            <w:pPr>
              <w:pStyle w:val="Compact"/>
            </w:pPr>
            <w:r>
              <w:t xml:space="preserve">¿Cuánto en cada mes? (pocas series)</w:t>
            </w:r>
          </w:p>
        </w:tc>
        <w:tc>
          <w:tcPr/>
          <w:p>
            <w:pPr>
              <w:pStyle w:val="Compact"/>
            </w:pPr>
            <w:r>
              <w:rPr>
                <w:b/>
                <w:bCs/>
              </w:rPr>
              <w:t xml:space="preserve">columnas</w:t>
            </w:r>
          </w:p>
        </w:tc>
        <w:tc>
          <w:tcPr/>
          <w:p>
            <w:pPr>
              <w:pStyle w:val="Compact"/>
            </w:pPr>
            <w:r>
              <w:t xml:space="preserve">máximo 3 series agrupadas; más series pasan a líneas</w:t>
            </w:r>
          </w:p>
        </w:tc>
      </w:tr>
      <w:tr>
        <w:tc>
          <w:tcPr/>
          <w:p>
            <w:pPr>
              <w:pStyle w:val="Compact"/>
            </w:pPr>
            <w:r>
              <w:t xml:space="preserve">¿Cuánto se ha devengado y cuánto se ha pagado?</w:t>
            </w:r>
          </w:p>
        </w:tc>
        <w:tc>
          <w:tcPr/>
          <w:p>
            <w:pPr>
              <w:pStyle w:val="Compact"/>
            </w:pPr>
            <w:r>
              <w:rPr>
                <w:b/>
                <w:bCs/>
              </w:rPr>
              <w:t xml:space="preserve">área apilada</w:t>
            </w:r>
            <w:r>
              <w:t xml:space="preserve"> </w:t>
            </w:r>
            <w:r>
              <w:t xml:space="preserve">(§8.3)</w:t>
            </w:r>
          </w:p>
        </w:tc>
        <w:tc>
          <w:tcPr/>
          <w:p>
            <w:pPr>
              <w:pStyle w:val="Compact"/>
            </w:pPr>
            <w:r>
              <w:t xml:space="preserve">—</w:t>
            </w:r>
          </w:p>
        </w:tc>
      </w:tr>
      <w:tr>
        <w:tc>
          <w:tcPr/>
          <w:p>
            <w:pPr>
              <w:pStyle w:val="Compact"/>
            </w:pPr>
            <w:r>
              <w:t xml:space="preserve">¿De qué se compone un total? (≤ 5 partes)</w:t>
            </w:r>
          </w:p>
        </w:tc>
        <w:tc>
          <w:tcPr/>
          <w:p>
            <w:pPr>
              <w:pStyle w:val="Compact"/>
            </w:pPr>
            <w:r>
              <w:rPr>
                <w:b/>
                <w:bCs/>
              </w:rPr>
              <w:t xml:space="preserve">dona</w:t>
            </w:r>
            <w:r>
              <w:t xml:space="preserve"> </w:t>
            </w:r>
            <w:r>
              <w:t xml:space="preserve">(§8.4)</w:t>
            </w:r>
          </w:p>
        </w:tc>
        <w:tc>
          <w:tcPr/>
          <w:p>
            <w:pPr>
              <w:pStyle w:val="Compact"/>
            </w:pPr>
            <w:r>
              <w:t xml:space="preserve">más de 5 partes o partes parecidas: barras horizontales</w:t>
            </w:r>
          </w:p>
        </w:tc>
      </w:tr>
      <w:tr>
        <w:tc>
          <w:tcPr/>
          <w:p>
            <w:pPr>
              <w:pStyle w:val="Compact"/>
            </w:pPr>
            <w:r>
              <w:t xml:space="preserve">Una sola cifra</w:t>
            </w:r>
          </w:p>
        </w:tc>
        <w:tc>
          <w:tcPr/>
          <w:p>
            <w:pPr>
              <w:pStyle w:val="Compact"/>
            </w:pPr>
            <w:r>
              <w:rPr>
                <w:b/>
                <w:bCs/>
              </w:rPr>
              <w:t xml:space="preserve">tarjeta de métrica</w:t>
            </w:r>
            <w:r>
              <w:t xml:space="preserve"> </w:t>
            </w:r>
            <w:r>
              <w:t xml:space="preserve">(§7.6), no gráfica</w:t>
            </w:r>
          </w:p>
        </w:tc>
        <w:tc>
          <w:tcPr/>
          <w:p>
            <w:pPr>
              <w:pStyle w:val="Compact"/>
            </w:pPr>
            <w:r>
              <w:t xml:space="preserve">—</w:t>
            </w:r>
          </w:p>
        </w:tc>
      </w:tr>
    </w:tbl>
    <w:bookmarkEnd w:id="69"/>
    <w:bookmarkStart w:id="70" w:name="área-apilada-devengado-contra-efectivo"/>
    <w:p>
      <w:pPr>
        <w:pStyle w:val="Heading3"/>
      </w:pPr>
      <w:r>
        <w:t xml:space="preserve">8.3 Área apilada: devengado contra efectivo</w:t>
      </w:r>
    </w:p>
    <w:p>
      <w:pPr>
        <w:pStyle w:val="FirstParagraph"/>
      </w:pPr>
      <w:r>
        <w:t xml:space="preserve">Muestra la diferencia entre lo que el crédito ya generó (devengado) y lo que ya se pagó (efectivo), base de la deuda viva (K19).</w:t>
      </w:r>
    </w:p>
    <w:p>
      <w:pPr>
        <w:pStyle w:val="Compact"/>
        <w:numPr>
          <w:ilvl w:val="0"/>
          <w:numId w:val="1013"/>
        </w:numPr>
      </w:pPr>
      <w:r>
        <w:t xml:space="preserve">Eje X: fechas del calendario de pagos; eje Y: dinero acumulado desde cero.</w:t>
      </w:r>
    </w:p>
    <w:p>
      <w:pPr>
        <w:pStyle w:val="Compact"/>
        <w:numPr>
          <w:ilvl w:val="0"/>
          <w:numId w:val="1013"/>
        </w:numPr>
      </w:pPr>
      <w:r>
        <w:rPr>
          <w:b/>
          <w:bCs/>
        </w:rPr>
        <w:t xml:space="preserve">Capa 1 (abajo), efectivo acumulado</w:t>
      </w:r>
      <w:r>
        <w:t xml:space="preserve">: serie 1, relleno liso.</w:t>
      </w:r>
    </w:p>
    <w:p>
      <w:pPr>
        <w:pStyle w:val="Compact"/>
        <w:numPr>
          <w:ilvl w:val="0"/>
          <w:numId w:val="1013"/>
        </w:numPr>
      </w:pPr>
      <w:r>
        <w:rPr>
          <w:b/>
          <w:bCs/>
        </w:rPr>
        <w:t xml:space="preserve">Capa 2 (arriba), devengado sin pagar</w:t>
      </w:r>
      <w:r>
        <w:t xml:space="preserve"> </w:t>
      </w:r>
      <w:r>
        <w:t xml:space="preserve">= devengado acumulado − efectivo acumulado: serie 2 con su patrón; la cima de la pila es el devengado acumulado.</w:t>
      </w:r>
    </w:p>
    <w:p>
      <w:pPr>
        <w:pStyle w:val="Compact"/>
        <w:numPr>
          <w:ilvl w:val="0"/>
          <w:numId w:val="1013"/>
        </w:numPr>
      </w:pPr>
      <w:r>
        <w:t xml:space="preserve">Línea vertical «Hoy» de 1 px en</w:t>
      </w:r>
      <w:r>
        <w:t xml:space="preserve"> </w:t>
      </w:r>
      <w:r>
        <w:rPr>
          <w:rStyle w:val="VerbatimChar"/>
        </w:rPr>
        <w:t xml:space="preserve">ui.viz.baseline</w:t>
      </w:r>
      <w:r>
        <w:t xml:space="preserve"> </w:t>
      </w:r>
      <w:r>
        <w:t xml:space="preserve">con su etiqueta.</w:t>
      </w:r>
    </w:p>
    <w:p>
      <w:pPr>
        <w:pStyle w:val="Compact"/>
        <w:numPr>
          <w:ilvl w:val="0"/>
          <w:numId w:val="1013"/>
        </w:numPr>
      </w:pPr>
      <w:r>
        <w:t xml:space="preserve">Si en un tramo lo pagado supera a lo devengado (pago adelantado), la capa 2 vale cero en ese tramo y el texto lo dice («pagado por adelantado»); nunca se dibuja una capa negativa.</w:t>
      </w:r>
    </w:p>
    <w:p>
      <w:pPr>
        <w:pStyle w:val="Compact"/>
        <w:numPr>
          <w:ilvl w:val="0"/>
          <w:numId w:val="1013"/>
        </w:numPr>
      </w:pPr>
      <w:r>
        <w:t xml:space="preserve">Etiquetas en texto al final: devengado acumulado y efectivo acumulado; el subtítulo da la deuda viva completa con su suma, por ejemplo al 10-abr-2027 «Deuda viva $6,293.44 = $1,258.70 devengado sin pagar + $5,034.74 por devengar» (cifras de K19). La descripción emergente da las dos series y su diferencia.</w:t>
      </w:r>
    </w:p>
    <w:bookmarkEnd w:id="70"/>
    <w:bookmarkStart w:id="71" w:name="dona-composición-de-5-partes"/>
    <w:p>
      <w:pPr>
        <w:pStyle w:val="Heading3"/>
      </w:pPr>
      <w:r>
        <w:t xml:space="preserve">8.4 Dona (composición de ≤ 5 partes)</w:t>
      </w:r>
    </w:p>
    <w:p>
      <w:pPr>
        <w:pStyle w:val="FirstParagraph"/>
      </w:pPr>
      <w:r>
        <w:t xml:space="preserve">Solo para partes de un total en un mismo periodo, nunca para el tiempo. Con más de 5 partes se muestran las 4 mayores y «Otros» en</w:t>
      </w:r>
      <w:r>
        <w:t xml:space="preserve"> </w:t>
      </w:r>
      <w:r>
        <w:rPr>
          <w:rStyle w:val="VerbatimChar"/>
        </w:rPr>
        <w:t xml:space="preserve">ui.viz.other</w:t>
      </w:r>
      <w:r>
        <w:t xml:space="preserve">, o se usan barras. Grosor del anillo 40 % del radio; 2 px de separación entre partes; partes en orden descendente desde las 12 en sentido horario («Otros» al final); el total va al centro en</w:t>
      </w:r>
      <w:r>
        <w:t xml:space="preserve"> </w:t>
      </w:r>
      <w:r>
        <w:rPr>
          <w:rStyle w:val="VerbatimChar"/>
        </w:rPr>
        <w:t xml:space="preserve">font.size.title-3</w:t>
      </w:r>
      <w:r>
        <w:t xml:space="preserve"> </w:t>
      </w:r>
      <w:r>
        <w:t xml:space="preserve">con</w:t>
      </w:r>
      <w:r>
        <w:t xml:space="preserve"> </w:t>
      </w:r>
      <w:r>
        <w:rPr>
          <w:rStyle w:val="VerbatimChar"/>
        </w:rPr>
        <w:t xml:space="preserve">tabular-nums</w:t>
      </w:r>
      <w:r>
        <w:t xml:space="preserve">; la leyenda es una lista con marca, nombre, monto y porcentaje en texto (</w:t>
      </w:r>
      <w:r>
        <w:rPr>
          <w:rStyle w:val="VerbatimChar"/>
        </w:rPr>
        <w:t xml:space="preserve">$1,258.68 · 23 %</w:t>
      </w:r>
      <w:r>
        <w:t xml:space="preserve">). Colores: series en su orden (§8.6) o, si las partes son personas o tiendas, sus categóricas (§8.7).</w:t>
      </w:r>
    </w:p>
    <w:bookmarkEnd w:id="71"/>
    <w:bookmarkStart w:id="72" w:name="etiquetas-de-dinero-siempre-en-texto"/>
    <w:p>
      <w:pPr>
        <w:pStyle w:val="Heading3"/>
      </w:pPr>
      <w:r>
        <w:t xml:space="preserve">8.5 Etiquetas de dinero siempre en texto</w:t>
      </w:r>
    </w:p>
    <w:p>
      <w:pPr>
        <w:pStyle w:val="FirstParagraph"/>
      </w:pPr>
      <w:r>
        <w:t xml:space="preserve">Ningún monto vive solo en la descripción emergente: barras con el valor al final de cada barra; columnas con el valor sobre la columna si cabe con aire, y si no, en la tabla; líneas con el último valor y los extremos; área con los valores finales; dona con la leyenda. Formato completo (</w:t>
      </w:r>
      <w:r>
        <w:rPr>
          <w:rStyle w:val="VerbatimChar"/>
        </w:rPr>
        <w:t xml:space="preserve">$1,258.68</w:t>
      </w:r>
      <w:r>
        <w:t xml:space="preserve">) en etiquetas y leyendas; el compacto (</w:t>
      </w:r>
      <w:r>
        <w:rPr>
          <w:rStyle w:val="VerbatimChar"/>
        </w:rPr>
        <w:t xml:space="preserve">$5 mil</w:t>
      </w:r>
      <w:r>
        <w:t xml:space="preserve">) solo en ejes. Una etiqueta que no cabe no se recorta: se mueve fuera de la marca o pasa a la tabla. «Ver como tabla» siempre está disponible (§7.7). Etiquetado selectivo: nunca un número en cada punto.</w:t>
      </w:r>
    </w:p>
    <w:bookmarkEnd w:id="72"/>
    <w:bookmarkStart w:id="73" w:name="series-orden-fijo-forma-y-patrón-k27"/>
    <w:p>
      <w:pPr>
        <w:pStyle w:val="Heading3"/>
      </w:pPr>
      <w:r>
        <w:t xml:space="preserve">8.6 Series: orden fijo, forma y patrón (K27)</w:t>
      </w:r>
    </w:p>
    <w:p>
      <w:pPr>
        <w:pStyle w:val="FirstParagraph"/>
      </w:pPr>
      <w:r>
        <w:t xml:space="preserve">Las 8 series de §2.7 se asignan</w:t>
      </w:r>
      <w:r>
        <w:t xml:space="preserve"> </w:t>
      </w:r>
      <w:r>
        <w:rPr>
          <w:b/>
          <w:bCs/>
        </w:rPr>
        <w:t xml:space="preserve">en este orden y nunca se reciclan</w:t>
      </w:r>
      <w:r>
        <w:t xml:space="preserve">; una novena se agrupa en «Otros». El color sigue a la entidad, no a su rango: un filtro que quita series no repinta las que quedan. Cada serie lleva color, forma de marcador, trazo y patrón de relleno; con 2 o más series hay leyenda siempre y, con ≤ 4, también etiqueta directa.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Serie</w:t>
            </w:r>
          </w:p>
        </w:tc>
        <w:tc>
          <w:tcPr/>
          <w:p>
            <w:pPr>
              <w:pStyle w:val="Compact"/>
            </w:pPr>
            <w:r>
              <w:t xml:space="preserve">Color</w:t>
            </w:r>
          </w:p>
        </w:tc>
        <w:tc>
          <w:tcPr/>
          <w:p>
            <w:pPr>
              <w:pStyle w:val="Compact"/>
            </w:pPr>
            <w:r>
              <w:t xml:space="preserve">Marcador</w:t>
            </w:r>
          </w:p>
        </w:tc>
        <w:tc>
          <w:tcPr/>
          <w:p>
            <w:pPr>
              <w:pStyle w:val="Compact"/>
            </w:pPr>
            <w:r>
              <w:t xml:space="preserve">Trazo (líneas; guion y hueco en px)</w:t>
            </w:r>
          </w:p>
        </w:tc>
        <w:tc>
          <w:tcPr/>
          <w:p>
            <w:pPr>
              <w:pStyle w:val="Compact"/>
            </w:pPr>
            <w:r>
              <w:t xml:space="preserve">Patrón (barras, áreas, dona)</w:t>
            </w:r>
          </w:p>
        </w:tc>
      </w:tr>
      <w:tr>
        <w:tc>
          <w:tcPr/>
          <w:p>
            <w:pPr>
              <w:pStyle w:val="Compact"/>
            </w:pPr>
            <w:r>
              <w:t xml:space="preserve">1</w:t>
            </w:r>
          </w:p>
        </w:tc>
        <w:tc>
          <w:tcPr/>
          <w:p>
            <w:pPr>
              <w:pStyle w:val="Compact"/>
            </w:pPr>
            <w:r>
              <w:rPr>
                <w:rStyle w:val="VerbatimChar"/>
              </w:rPr>
              <w:t xml:space="preserve">color.chart.1.light</w:t>
            </w:r>
            <w:r>
              <w:t xml:space="preserve"> </w:t>
            </w:r>
            <w:r>
              <w:t xml:space="preserve">/</w:t>
            </w:r>
            <w:r>
              <w:t xml:space="preserve"> </w:t>
            </w:r>
            <w:r>
              <w:rPr>
                <w:rStyle w:val="VerbatimChar"/>
              </w:rPr>
              <w:t xml:space="preserve">color.chart.1.dark</w:t>
            </w:r>
          </w:p>
        </w:tc>
        <w:tc>
          <w:tcPr/>
          <w:p>
            <w:pPr>
              <w:pStyle w:val="Compact"/>
            </w:pPr>
            <w:r>
              <w:t xml:space="preserve">círculo</w:t>
            </w:r>
          </w:p>
        </w:tc>
        <w:tc>
          <w:tcPr/>
          <w:p>
            <w:pPr>
              <w:pStyle w:val="Compact"/>
            </w:pPr>
            <w:r>
              <w:t xml:space="preserve">continuo</w:t>
            </w:r>
          </w:p>
        </w:tc>
        <w:tc>
          <w:tcPr/>
          <w:p>
            <w:pPr>
              <w:pStyle w:val="Compact"/>
            </w:pPr>
            <w:r>
              <w:t xml:space="preserve">liso</w:t>
            </w:r>
          </w:p>
        </w:tc>
      </w:tr>
      <w:tr>
        <w:tc>
          <w:tcPr/>
          <w:p>
            <w:pPr>
              <w:pStyle w:val="Compact"/>
            </w:pPr>
            <w:r>
              <w:t xml:space="preserve">2</w:t>
            </w:r>
          </w:p>
        </w:tc>
        <w:tc>
          <w:tcPr/>
          <w:p>
            <w:pPr>
              <w:pStyle w:val="Compact"/>
            </w:pPr>
            <w:r>
              <w:rPr>
                <w:rStyle w:val="VerbatimChar"/>
              </w:rPr>
              <w:t xml:space="preserve">color.chart.2.light</w:t>
            </w:r>
            <w:r>
              <w:t xml:space="preserve"> </w:t>
            </w:r>
            <w:r>
              <w:t xml:space="preserve">/</w:t>
            </w:r>
            <w:r>
              <w:t xml:space="preserve"> </w:t>
            </w:r>
            <w:r>
              <w:rPr>
                <w:rStyle w:val="VerbatimChar"/>
              </w:rPr>
              <w:t xml:space="preserve">color.chart.2.dark</w:t>
            </w:r>
          </w:p>
        </w:tc>
        <w:tc>
          <w:tcPr/>
          <w:p>
            <w:pPr>
              <w:pStyle w:val="Compact"/>
            </w:pPr>
            <w:r>
              <w:t xml:space="preserve">cuadrado</w:t>
            </w:r>
          </w:p>
        </w:tc>
        <w:tc>
          <w:tcPr/>
          <w:p>
            <w:pPr>
              <w:pStyle w:val="Compact"/>
            </w:pPr>
            <w:r>
              <w:t xml:space="preserve">8 · 4</w:t>
            </w:r>
          </w:p>
        </w:tc>
        <w:tc>
          <w:tcPr/>
          <w:p>
            <w:pPr>
              <w:pStyle w:val="Compact"/>
            </w:pPr>
            <w:r>
              <w:t xml:space="preserve">rayas a 45° cada 6 px</w:t>
            </w:r>
          </w:p>
        </w:tc>
      </w:tr>
      <w:tr>
        <w:tc>
          <w:tcPr/>
          <w:p>
            <w:pPr>
              <w:pStyle w:val="Compact"/>
            </w:pPr>
            <w:r>
              <w:t xml:space="preserve">3</w:t>
            </w:r>
          </w:p>
        </w:tc>
        <w:tc>
          <w:tcPr/>
          <w:p>
            <w:pPr>
              <w:pStyle w:val="Compact"/>
            </w:pPr>
            <w:r>
              <w:rPr>
                <w:rStyle w:val="VerbatimChar"/>
              </w:rPr>
              <w:t xml:space="preserve">color.chart.3.light</w:t>
            </w:r>
            <w:r>
              <w:t xml:space="preserve"> </w:t>
            </w:r>
            <w:r>
              <w:t xml:space="preserve">/</w:t>
            </w:r>
            <w:r>
              <w:t xml:space="preserve"> </w:t>
            </w:r>
            <w:r>
              <w:rPr>
                <w:rStyle w:val="VerbatimChar"/>
              </w:rPr>
              <w:t xml:space="preserve">color.chart.3.dark</w:t>
            </w:r>
          </w:p>
        </w:tc>
        <w:tc>
          <w:tcPr/>
          <w:p>
            <w:pPr>
              <w:pStyle w:val="Compact"/>
            </w:pPr>
            <w:r>
              <w:t xml:space="preserve">triángulo</w:t>
            </w:r>
          </w:p>
        </w:tc>
        <w:tc>
          <w:tcPr/>
          <w:p>
            <w:pPr>
              <w:pStyle w:val="Compact"/>
            </w:pPr>
            <w:r>
              <w:t xml:space="preserve">2 · 4 (puntos)</w:t>
            </w:r>
          </w:p>
        </w:tc>
        <w:tc>
          <w:tcPr/>
          <w:p>
            <w:pPr>
              <w:pStyle w:val="Compact"/>
            </w:pPr>
            <w:r>
              <w:t xml:space="preserve">rayas a 135° cada 6 px</w:t>
            </w:r>
          </w:p>
        </w:tc>
      </w:tr>
      <w:tr>
        <w:tc>
          <w:tcPr/>
          <w:p>
            <w:pPr>
              <w:pStyle w:val="Compact"/>
            </w:pPr>
            <w:r>
              <w:t xml:space="preserve">4</w:t>
            </w:r>
          </w:p>
        </w:tc>
        <w:tc>
          <w:tcPr/>
          <w:p>
            <w:pPr>
              <w:pStyle w:val="Compact"/>
            </w:pPr>
            <w:r>
              <w:rPr>
                <w:rStyle w:val="VerbatimChar"/>
              </w:rPr>
              <w:t xml:space="preserve">color.chart.4.light</w:t>
            </w:r>
            <w:r>
              <w:t xml:space="preserve"> </w:t>
            </w:r>
            <w:r>
              <w:t xml:space="preserve">/</w:t>
            </w:r>
            <w:r>
              <w:t xml:space="preserve"> </w:t>
            </w:r>
            <w:r>
              <w:rPr>
                <w:rStyle w:val="VerbatimChar"/>
              </w:rPr>
              <w:t xml:space="preserve">color.chart.4.dark</w:t>
            </w:r>
          </w:p>
        </w:tc>
        <w:tc>
          <w:tcPr/>
          <w:p>
            <w:pPr>
              <w:pStyle w:val="Compact"/>
            </w:pPr>
            <w:r>
              <w:t xml:space="preserve">rombo</w:t>
            </w:r>
          </w:p>
        </w:tc>
        <w:tc>
          <w:tcPr/>
          <w:p>
            <w:pPr>
              <w:pStyle w:val="Compact"/>
            </w:pPr>
            <w:r>
              <w:t xml:space="preserve">8 · 4 · 2 · 4</w:t>
            </w:r>
          </w:p>
        </w:tc>
        <w:tc>
          <w:tcPr/>
          <w:p>
            <w:pPr>
              <w:pStyle w:val="Compact"/>
            </w:pPr>
            <w:r>
              <w:t xml:space="preserve">puntos de 2 px cada 6 px</w:t>
            </w:r>
          </w:p>
        </w:tc>
      </w:tr>
      <w:tr>
        <w:tc>
          <w:tcPr/>
          <w:p>
            <w:pPr>
              <w:pStyle w:val="Compact"/>
            </w:pPr>
            <w:r>
              <w:t xml:space="preserve">5</w:t>
            </w:r>
          </w:p>
        </w:tc>
        <w:tc>
          <w:tcPr/>
          <w:p>
            <w:pPr>
              <w:pStyle w:val="Compact"/>
            </w:pPr>
            <w:r>
              <w:rPr>
                <w:rStyle w:val="VerbatimChar"/>
              </w:rPr>
              <w:t xml:space="preserve">color.chart.5.light</w:t>
            </w:r>
            <w:r>
              <w:t xml:space="preserve"> </w:t>
            </w:r>
            <w:r>
              <w:t xml:space="preserve">/</w:t>
            </w:r>
            <w:r>
              <w:t xml:space="preserve"> </w:t>
            </w:r>
            <w:r>
              <w:rPr>
                <w:rStyle w:val="VerbatimChar"/>
              </w:rPr>
              <w:t xml:space="preserve">color.chart.5.dark</w:t>
            </w:r>
          </w:p>
        </w:tc>
        <w:tc>
          <w:tcPr/>
          <w:p>
            <w:pPr>
              <w:pStyle w:val="Compact"/>
            </w:pPr>
            <w:r>
              <w:t xml:space="preserve">triángulo invertido</w:t>
            </w:r>
          </w:p>
        </w:tc>
        <w:tc>
          <w:tcPr/>
          <w:p>
            <w:pPr>
              <w:pStyle w:val="Compact"/>
            </w:pPr>
            <w:r>
              <w:t xml:space="preserve">4 · 4</w:t>
            </w:r>
          </w:p>
        </w:tc>
        <w:tc>
          <w:tcPr/>
          <w:p>
            <w:pPr>
              <w:pStyle w:val="Compact"/>
            </w:pPr>
            <w:r>
              <w:t xml:space="preserve">cuadrícula diagonal cada 8 px</w:t>
            </w:r>
          </w:p>
        </w:tc>
      </w:tr>
      <w:tr>
        <w:tc>
          <w:tcPr/>
          <w:p>
            <w:pPr>
              <w:pStyle w:val="Compact"/>
            </w:pPr>
            <w:r>
              <w:t xml:space="preserve">6</w:t>
            </w:r>
          </w:p>
        </w:tc>
        <w:tc>
          <w:tcPr/>
          <w:p>
            <w:pPr>
              <w:pStyle w:val="Compact"/>
            </w:pPr>
            <w:r>
              <w:rPr>
                <w:rStyle w:val="VerbatimChar"/>
              </w:rPr>
              <w:t xml:space="preserve">color.chart.6.light</w:t>
            </w:r>
            <w:r>
              <w:t xml:space="preserve"> </w:t>
            </w:r>
            <w:r>
              <w:t xml:space="preserve">/</w:t>
            </w:r>
            <w:r>
              <w:t xml:space="preserve"> </w:t>
            </w:r>
            <w:r>
              <w:rPr>
                <w:rStyle w:val="VerbatimChar"/>
              </w:rPr>
              <w:t xml:space="preserve">color.chart.6.dark</w:t>
            </w:r>
          </w:p>
        </w:tc>
        <w:tc>
          <w:tcPr/>
          <w:p>
            <w:pPr>
              <w:pStyle w:val="Compact"/>
            </w:pPr>
            <w:r>
              <w:t xml:space="preserve">cruz</w:t>
            </w:r>
          </w:p>
        </w:tc>
        <w:tc>
          <w:tcPr/>
          <w:p>
            <w:pPr>
              <w:pStyle w:val="Compact"/>
            </w:pPr>
            <w:r>
              <w:t xml:space="preserve">12 · 4</w:t>
            </w:r>
          </w:p>
        </w:tc>
        <w:tc>
          <w:tcPr/>
          <w:p>
            <w:pPr>
              <w:pStyle w:val="Compact"/>
            </w:pPr>
            <w:r>
              <w:t xml:space="preserve">rayas a 45° cada 10 px</w:t>
            </w:r>
          </w:p>
        </w:tc>
      </w:tr>
      <w:tr>
        <w:tc>
          <w:tcPr/>
          <w:p>
            <w:pPr>
              <w:pStyle w:val="Compact"/>
            </w:pPr>
            <w:r>
              <w:t xml:space="preserve">7</w:t>
            </w:r>
          </w:p>
        </w:tc>
        <w:tc>
          <w:tcPr/>
          <w:p>
            <w:pPr>
              <w:pStyle w:val="Compact"/>
            </w:pPr>
            <w:r>
              <w:rPr>
                <w:rStyle w:val="VerbatimChar"/>
              </w:rPr>
              <w:t xml:space="preserve">color.chart.7.light</w:t>
            </w:r>
            <w:r>
              <w:t xml:space="preserve"> </w:t>
            </w:r>
            <w:r>
              <w:t xml:space="preserve">/</w:t>
            </w:r>
            <w:r>
              <w:t xml:space="preserve"> </w:t>
            </w:r>
            <w:r>
              <w:rPr>
                <w:rStyle w:val="VerbatimChar"/>
              </w:rPr>
              <w:t xml:space="preserve">color.chart.7.dark</w:t>
            </w:r>
          </w:p>
        </w:tc>
        <w:tc>
          <w:tcPr/>
          <w:p>
            <w:pPr>
              <w:pStyle w:val="Compact"/>
            </w:pPr>
            <w:r>
              <w:t xml:space="preserve">aspa</w:t>
            </w:r>
          </w:p>
        </w:tc>
        <w:tc>
          <w:tcPr/>
          <w:p>
            <w:pPr>
              <w:pStyle w:val="Compact"/>
            </w:pPr>
            <w:r>
              <w:t xml:space="preserve">8 · 3 · 2 · 3 · 2 · 3</w:t>
            </w:r>
          </w:p>
        </w:tc>
        <w:tc>
          <w:tcPr/>
          <w:p>
            <w:pPr>
              <w:pStyle w:val="Compact"/>
            </w:pPr>
            <w:r>
              <w:t xml:space="preserve">rayas a 135° cada 10 px</w:t>
            </w:r>
          </w:p>
        </w:tc>
      </w:tr>
      <w:tr>
        <w:tc>
          <w:tcPr/>
          <w:p>
            <w:pPr>
              <w:pStyle w:val="Compact"/>
            </w:pPr>
            <w:r>
              <w:t xml:space="preserve">8</w:t>
            </w:r>
          </w:p>
        </w:tc>
        <w:tc>
          <w:tcPr/>
          <w:p>
            <w:pPr>
              <w:pStyle w:val="Compact"/>
            </w:pPr>
            <w:r>
              <w:rPr>
                <w:rStyle w:val="VerbatimChar"/>
              </w:rPr>
              <w:t xml:space="preserve">color.chart.8.light</w:t>
            </w:r>
            <w:r>
              <w:t xml:space="preserve"> </w:t>
            </w:r>
            <w:r>
              <w:t xml:space="preserve">/</w:t>
            </w:r>
            <w:r>
              <w:t xml:space="preserve"> </w:t>
            </w:r>
            <w:r>
              <w:rPr>
                <w:rStyle w:val="VerbatimChar"/>
              </w:rPr>
              <w:t xml:space="preserve">color.chart.8.dark</w:t>
            </w:r>
          </w:p>
        </w:tc>
        <w:tc>
          <w:tcPr/>
          <w:p>
            <w:pPr>
              <w:pStyle w:val="Compact"/>
            </w:pPr>
            <w:r>
              <w:t xml:space="preserve">anillo</w:t>
            </w:r>
          </w:p>
        </w:tc>
        <w:tc>
          <w:tcPr/>
          <w:p>
            <w:pPr>
              <w:pStyle w:val="Compact"/>
            </w:pPr>
            <w:r>
              <w:t xml:space="preserve">2 · 2</w:t>
            </w:r>
          </w:p>
        </w:tc>
        <w:tc>
          <w:tcPr/>
          <w:p>
            <w:pPr>
              <w:pStyle w:val="Compact"/>
            </w:pPr>
            <w:r>
              <w:t xml:space="preserve">puntos de 3 px cada 8 px</w:t>
            </w:r>
          </w:p>
        </w:tc>
      </w:tr>
    </w:tbl>
    <w:p>
      <w:pPr>
        <w:pStyle w:val="BodyText"/>
      </w:pPr>
      <w:r>
        <w:t xml:space="preserve">El patrón se dibuja con trazo de 1.5 px en el color de la superficie sobre el relleno pleno (en áreas, con el color pleno de la serie sobre el relleno al 20 %); el color de la serie cubre al menos el 60 % de la marca, así su contraste contra la superficie es el de la tabla de pares (C-106 a C-113). Con</w:t>
      </w:r>
      <w:r>
        <w:t xml:space="preserve"> </w:t>
      </w:r>
      <w:r>
        <w:rPr>
          <w:rStyle w:val="VerbatimChar"/>
        </w:rPr>
        <w:t xml:space="preserve">forced-colors: active</w:t>
      </w:r>
      <w:r>
        <w:t xml:space="preserve">, marcador, trazo y patrón se conservan.</w:t>
      </w:r>
    </w:p>
    <w:bookmarkEnd w:id="73"/>
    <w:bookmarkStart w:id="74" w:name="personas-y-tiendas-en-gráficas"/>
    <w:p>
      <w:pPr>
        <w:pStyle w:val="Heading3"/>
      </w:pPr>
      <w:r>
        <w:t xml:space="preserve">8.7 Personas y tiendas en gráficas</w:t>
      </w:r>
    </w:p>
    <w:p>
      <w:pPr>
        <w:pStyle w:val="Compact"/>
        <w:numPr>
          <w:ilvl w:val="0"/>
          <w:numId w:val="1014"/>
        </w:numPr>
      </w:pPr>
      <w:r>
        <w:t xml:space="preserve">El color sigue a la entidad con su categórica (§2.6), no con la paleta de series; el marcador y el trazo siguen la posición de la entidad en su orden fijo (la primera persona o tienda usa el marcador y el trazo de la serie 1, la segunda los de la serie 2, y así).</w:t>
      </w:r>
    </w:p>
    <w:p>
      <w:pPr>
        <w:pStyle w:val="Compact"/>
        <w:numPr>
          <w:ilvl w:val="0"/>
          <w:numId w:val="1014"/>
        </w:numPr>
      </w:pPr>
      <w:r>
        <w:rPr>
          <w:b/>
          <w:bCs/>
        </w:rPr>
        <w:t xml:space="preserve">Personas y tiendas nunca comparten gráfica ni leyenda</w:t>
      </w:r>
      <w:r>
        <w:t xml:space="preserve"> </w:t>
      </w:r>
      <w:r>
        <w:t xml:space="preserve">(K41); en un tablero que muestra las dos, cada gráfica lleva título con el grupo («Gasto por persona», «Gasto por tienda») y etiquetas directas con el nombre.</w:t>
      </w:r>
    </w:p>
    <w:p>
      <w:pPr>
        <w:pStyle w:val="Compact"/>
        <w:numPr>
          <w:ilvl w:val="0"/>
          <w:numId w:val="1014"/>
        </w:numPr>
      </w:pPr>
      <w:r>
        <w:t xml:space="preserve">Ximena y Karen (17° de separación) y Axel y Walmart en oscuro se distinguen por marcador, trazo, orden y etiqueta, no por color (§2.6).</w:t>
      </w:r>
    </w:p>
    <w:bookmarkEnd w:id="74"/>
    <w:bookmarkStart w:id="75" w:name="no-se-hace"/>
    <w:p>
      <w:pPr>
        <w:pStyle w:val="Heading3"/>
      </w:pPr>
      <w:r>
        <w:t xml:space="preserve">8.8 No se hace</w:t>
      </w:r>
    </w:p>
    <w:p>
      <w:pPr>
        <w:pStyle w:val="FirstParagraph"/>
      </w:pPr>
      <w:r>
        <w:t xml:space="preserve">Doble eje; 3D; arcoíris o colores generados fuera de C2; dona con más de 5 partes o para el tiempo; montos solo en la descripción emergente; animación de entrada o de cambio de cifras (§6.4); atenuar o repintar series al filtrar; texto en el color de la serie; color como único portador de significado.</w:t>
      </w:r>
    </w:p>
    <w:bookmarkEnd w:id="75"/>
    <w:bookmarkEnd w:id="76"/>
    <w:bookmarkStart w:id="83" w:name="accesibilidad-y-puntos-de-quiebre"/>
    <w:p>
      <w:pPr>
        <w:pStyle w:val="Heading2"/>
      </w:pPr>
      <w:r>
        <w:t xml:space="preserve">9. Accesibilidad y puntos de quiebre</w:t>
      </w:r>
    </w:p>
    <w:bookmarkStart w:id="77" w:name="objetivo-y-cómo-se-cumple"/>
    <w:p>
      <w:pPr>
        <w:pStyle w:val="Heading3"/>
      </w:pPr>
      <w:r>
        <w:t xml:space="preserve">9.1 Objetivo y cómo se cumple</w:t>
      </w:r>
    </w:p>
    <w:p>
      <w:pPr>
        <w:pStyle w:val="FirstParagraph"/>
      </w:pPr>
      <w:r>
        <w:rPr>
          <w:b/>
          <w:bCs/>
        </w:rPr>
        <w:t xml:space="preserve">WCAG 2.2 nivel AA como mínimo, calculado</w:t>
      </w:r>
      <w:r>
        <w:t xml:space="preserve"> </w:t>
      </w:r>
      <w:r>
        <w:t xml:space="preserve">(decisiones §G). Idioma del documento</w:t>
      </w:r>
      <w:r>
        <w:t xml:space="preserve"> </w:t>
      </w:r>
      <w:r>
        <w:rPr>
          <w:rStyle w:val="VerbatimChar"/>
        </w:rPr>
        <w:t xml:space="preserve">lang="es-MX"</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 WCAG 2.2</w:t>
            </w:r>
          </w:p>
        </w:tc>
        <w:tc>
          <w:tcPr/>
          <w:p>
            <w:pPr>
              <w:pStyle w:val="Compact"/>
            </w:pPr>
            <w:r>
              <w:t xml:space="preserve">Cómo lo cumple este sistema</w:t>
            </w:r>
          </w:p>
        </w:tc>
      </w:tr>
      <w:tr>
        <w:tc>
          <w:tcPr/>
          <w:p>
            <w:pPr>
              <w:pStyle w:val="Compact"/>
            </w:pPr>
            <w:r>
              <w:t xml:space="preserve">1.3.1 Información y relaciones · 4.1.2 Nombre, función y valor</w:t>
            </w:r>
          </w:p>
        </w:tc>
        <w:tc>
          <w:tcPr/>
          <w:p>
            <w:pPr>
              <w:pStyle w:val="Compact"/>
            </w:pPr>
            <w:r>
              <w:t xml:space="preserve">HTML semántico y patrones ARIA declarados en cada componente (§7):</w:t>
            </w:r>
            <w:r>
              <w:t xml:space="preserve"> </w:t>
            </w:r>
            <w:r>
              <w:rPr>
                <w:i/>
                <w:iCs/>
              </w:rPr>
              <w:t xml:space="preserve">grid</w:t>
            </w:r>
            <w:r>
              <w:t xml:space="preserve">,</w:t>
            </w:r>
            <w:r>
              <w:t xml:space="preserve"> </w:t>
            </w:r>
            <w:r>
              <w:rPr>
                <w:i/>
                <w:iCs/>
              </w:rPr>
              <w:t xml:space="preserve">tabs</w:t>
            </w:r>
            <w:r>
              <w:t xml:space="preserve">,</w:t>
            </w:r>
            <w:r>
              <w:t xml:space="preserve"> </w:t>
            </w:r>
            <w:r>
              <w:rPr>
                <w:i/>
                <w:iCs/>
              </w:rPr>
              <w:t xml:space="preserve">combobox</w:t>
            </w:r>
            <w:r>
              <w:t xml:space="preserve">,</w:t>
            </w:r>
            <w:r>
              <w:t xml:space="preserve"> </w:t>
            </w:r>
            <w:r>
              <w:rPr>
                <w:i/>
                <w:iCs/>
              </w:rPr>
              <w:t xml:space="preserve">dialog</w:t>
            </w:r>
            <w:r>
              <w:t xml:space="preserve">,</w:t>
            </w:r>
            <w:r>
              <w:t xml:space="preserve"> </w:t>
            </w:r>
            <w:r>
              <w:rPr>
                <w:i/>
                <w:iCs/>
              </w:rPr>
              <w:t xml:space="preserve">meter</w:t>
            </w:r>
          </w:p>
        </w:tc>
      </w:tr>
      <w:tr>
        <w:tc>
          <w:tcPr/>
          <w:p>
            <w:pPr>
              <w:pStyle w:val="Compact"/>
            </w:pPr>
            <w:r>
              <w:t xml:space="preserve">1.3.4 Orientación</w:t>
            </w:r>
          </w:p>
        </w:tc>
        <w:tc>
          <w:tcPr/>
          <w:p>
            <w:pPr>
              <w:pStyle w:val="Compact"/>
            </w:pPr>
            <w:r>
              <w:t xml:space="preserve">ninguna pantalla se bloquea en vertical u horizontal; en horizontal rige el ancho resultante (U1 §6.1 regla 7)</w:t>
            </w:r>
          </w:p>
        </w:tc>
      </w:tr>
      <w:tr>
        <w:tc>
          <w:tcPr/>
          <w:p>
            <w:pPr>
              <w:pStyle w:val="Compact"/>
            </w:pPr>
            <w:r>
              <w:t xml:space="preserve">1.4.1 Uso del color</w:t>
            </w:r>
          </w:p>
        </w:tc>
        <w:tc>
          <w:tcPr/>
          <w:p>
            <w:pPr>
              <w:pStyle w:val="Compact"/>
            </w:pPr>
            <w:r>
              <w:t xml:space="preserve">signo, icono, forma, patrón y texto acompañan siempre al color (§2.10, §7.4, §8.6)</w:t>
            </w:r>
          </w:p>
        </w:tc>
      </w:tr>
      <w:tr>
        <w:tc>
          <w:tcPr/>
          <w:p>
            <w:pPr>
              <w:pStyle w:val="Compact"/>
            </w:pPr>
            <w:r>
              <w:t xml:space="preserve">1.4.3 Contraste (mínimo) · 1.4.11 Contraste no textual</w:t>
            </w:r>
          </w:p>
        </w:tc>
        <w:tc>
          <w:tcPr/>
          <w:p>
            <w:pPr>
              <w:pStyle w:val="Compact"/>
            </w:pPr>
            <w:r>
              <w:t xml:space="preserve">texto ≥ 4.5:1; texto grande, interfaz, foco y gráficas ≥ 3:1; lista de pares de §10.5 calculada por U2d, 0 bajo umbral</w:t>
            </w:r>
          </w:p>
        </w:tc>
      </w:tr>
      <w:tr>
        <w:tc>
          <w:tcPr/>
          <w:p>
            <w:pPr>
              <w:pStyle w:val="Compact"/>
            </w:pPr>
            <w:r>
              <w:t xml:space="preserve">1.4.4 Cambio de tamaño · 1.4.10 Reajuste</w:t>
            </w:r>
          </w:p>
        </w:tc>
        <w:tc>
          <w:tcPr/>
          <w:p>
            <w:pPr>
              <w:pStyle w:val="Compact"/>
            </w:pPr>
            <w:r>
              <w:t xml:space="preserve">a 200 % de texto y a 320 px de ancho CSS nada se pierde ni pide desplazamiento horizontal de la página; solo tabla, tablero y fila de pestañas se desplazan en su propio contenedor (U1 §6.1 regla 3)</w:t>
            </w:r>
          </w:p>
        </w:tc>
      </w:tr>
      <w:tr>
        <w:tc>
          <w:tcPr/>
          <w:p>
            <w:pPr>
              <w:pStyle w:val="Compact"/>
            </w:pPr>
            <w:r>
              <w:t xml:space="preserve">1.4.12 Espaciado del texto</w:t>
            </w:r>
          </w:p>
        </w:tc>
        <w:tc>
          <w:tcPr/>
          <w:p>
            <w:pPr>
              <w:pStyle w:val="Compact"/>
            </w:pPr>
            <w:r>
              <w:t xml:space="preserve">ningún contenedor con alto fijo recorta texto si se amplía interlínea o espaciado; las cifras no se truncan (§3.3)</w:t>
            </w:r>
          </w:p>
        </w:tc>
      </w:tr>
      <w:tr>
        <w:tc>
          <w:tcPr/>
          <w:p>
            <w:pPr>
              <w:pStyle w:val="Compact"/>
            </w:pPr>
            <w:r>
              <w:t xml:space="preserve">1.4.13 Contenido al pasar el puntero o al enfocar</w:t>
            </w:r>
          </w:p>
        </w:tc>
        <w:tc>
          <w:tcPr/>
          <w:p>
            <w:pPr>
              <w:pStyle w:val="Compact"/>
            </w:pPr>
            <w:r>
              <w:t xml:space="preserve">las descripciones emergentes se cierran con Esc, se pueden recorrer con el puntero y no desaparecen solas</w:t>
            </w:r>
          </w:p>
        </w:tc>
      </w:tr>
      <w:tr>
        <w:tc>
          <w:tcPr/>
          <w:p>
            <w:pPr>
              <w:pStyle w:val="Compact"/>
            </w:pPr>
            <w:r>
              <w:t xml:space="preserve">2.1.1 Teclado · 2.1.2 Sin trampas</w:t>
            </w:r>
          </w:p>
        </w:tc>
        <w:tc>
          <w:tcPr/>
          <w:p>
            <w:pPr>
              <w:pStyle w:val="Compact"/>
            </w:pPr>
            <w:r>
              <w:t xml:space="preserve">todo se hace con teclado (U1 §5.3); solo diálogos y hojas atrapan el foco, y Esc los cierra</w:t>
            </w:r>
          </w:p>
        </w:tc>
      </w:tr>
      <w:tr>
        <w:tc>
          <w:tcPr/>
          <w:p>
            <w:pPr>
              <w:pStyle w:val="Compact"/>
            </w:pPr>
            <w:r>
              <w:t xml:space="preserve">2.1.4 Atajos de una tecla</w:t>
            </w:r>
          </w:p>
        </w:tc>
        <w:tc>
          <w:tcPr/>
          <w:p>
            <w:pPr>
              <w:pStyle w:val="Compact"/>
            </w:pPr>
            <w:r>
              <w:rPr>
                <w:rStyle w:val="VerbatimChar"/>
              </w:rPr>
              <w:t xml:space="preserve">/</w:t>
            </w:r>
            <w:r>
              <w:t xml:space="preserve">,</w:t>
            </w:r>
            <w:r>
              <w:t xml:space="preserve"> </w:t>
            </w:r>
            <w:r>
              <w:rPr>
                <w:rStyle w:val="VerbatimChar"/>
              </w:rPr>
              <w:t xml:space="preserve">?</w:t>
            </w:r>
            <w:r>
              <w:t xml:space="preserve"> </w:t>
            </w:r>
            <w:r>
              <w:t xml:space="preserve">y las flechas solo actúan fuera de campos de texto (U1 §5.4); PROPUESTA: interruptor «Atajos de una tecla» en Apariencia para desactivarlos (§9.6)</w:t>
            </w:r>
          </w:p>
        </w:tc>
      </w:tr>
      <w:tr>
        <w:tc>
          <w:tcPr/>
          <w:p>
            <w:pPr>
              <w:pStyle w:val="Compact"/>
            </w:pPr>
            <w:r>
              <w:t xml:space="preserve">2.3.1 Tres destellos</w:t>
            </w:r>
          </w:p>
        </w:tc>
        <w:tc>
          <w:tcPr/>
          <w:p>
            <w:pPr>
              <w:pStyle w:val="Compact"/>
            </w:pPr>
            <w:r>
              <w:t xml:space="preserve">nada parpadea (§6.4)</w:t>
            </w:r>
          </w:p>
        </w:tc>
      </w:tr>
      <w:tr>
        <w:tc>
          <w:tcPr/>
          <w:p>
            <w:pPr>
              <w:pStyle w:val="Compact"/>
            </w:pPr>
            <w:r>
              <w:t xml:space="preserve">2.4.3 Orden del foco · 2.4.7 Foco visible · 2.4.11 Foco no oculto</w:t>
            </w:r>
          </w:p>
        </w:tc>
        <w:tc>
          <w:tcPr/>
          <w:p>
            <w:pPr>
              <w:pStyle w:val="Compact"/>
            </w:pPr>
            <w:r>
              <w:t xml:space="preserve">el orden sigue la lectura; anillo de §9.2;</w:t>
            </w:r>
            <w:r>
              <w:t xml:space="preserve"> </w:t>
            </w:r>
            <w:r>
              <w:rPr>
                <w:rStyle w:val="VerbatimChar"/>
              </w:rPr>
              <w:t xml:space="preserve">scroll-padding</w:t>
            </w:r>
            <w:r>
              <w:t xml:space="preserve"> </w:t>
            </w:r>
            <w:r>
              <w:t xml:space="preserve">igual a las barras fijas para que nada tape el elemento enfocado</w:t>
            </w:r>
          </w:p>
        </w:tc>
      </w:tr>
      <w:tr>
        <w:tc>
          <w:tcPr/>
          <w:p>
            <w:pPr>
              <w:pStyle w:val="Compact"/>
            </w:pPr>
            <w:r>
              <w:t xml:space="preserve">2.5.7 Movimientos de arrastre</w:t>
            </w:r>
          </w:p>
        </w:tc>
        <w:tc>
          <w:tcPr/>
          <w:p>
            <w:pPr>
              <w:pStyle w:val="Compact"/>
            </w:pPr>
            <w:r>
              <w:t xml:space="preserve">arrastrar siempre tiene alternativa de un toque («Mover a…», §7.5.3)</w:t>
            </w:r>
          </w:p>
        </w:tc>
      </w:tr>
      <w:tr>
        <w:tc>
          <w:tcPr/>
          <w:p>
            <w:pPr>
              <w:pStyle w:val="Compact"/>
            </w:pPr>
            <w:r>
              <w:t xml:space="preserve">2.5.8 Tamaño del objetivo</w:t>
            </w:r>
          </w:p>
        </w:tc>
        <w:tc>
          <w:tcPr/>
          <w:p>
            <w:pPr>
              <w:pStyle w:val="Compact"/>
            </w:pPr>
            <w:r>
              <w:t xml:space="preserve">todo control táctil ≥ 44 × 44 px (§9.3), por encima del piso de 24 px</w:t>
            </w:r>
          </w:p>
        </w:tc>
      </w:tr>
      <w:tr>
        <w:tc>
          <w:tcPr/>
          <w:p>
            <w:pPr>
              <w:pStyle w:val="Compact"/>
            </w:pPr>
            <w:r>
              <w:t xml:space="preserve">3.3.1 Identificación de errores · 3.3.3 Sugerencia</w:t>
            </w:r>
          </w:p>
        </w:tc>
        <w:tc>
          <w:tcPr/>
          <w:p>
            <w:pPr>
              <w:pStyle w:val="Compact"/>
            </w:pPr>
            <w:r>
              <w:t xml:space="preserve">el mensaje dice qué pasó y qué hacer (§1.3, §7.0)</w:t>
            </w:r>
          </w:p>
        </w:tc>
      </w:tr>
      <w:tr>
        <w:tc>
          <w:tcPr/>
          <w:p>
            <w:pPr>
              <w:pStyle w:val="Compact"/>
            </w:pPr>
            <w:r>
              <w:t xml:space="preserve">3.3.7 Entrada redundante · 3.3.8 Autenticación accesible</w:t>
            </w:r>
          </w:p>
        </w:tc>
        <w:tc>
          <w:tcPr/>
          <w:p>
            <w:pPr>
              <w:pStyle w:val="Compact"/>
            </w:pPr>
            <w:r>
              <w:t xml:space="preserve">los formularios proponen lo ya capturado (últimas categorías, tienda); el acceso admite gestores de contraseñas y pegar, sin pruebas cognitivas</w:t>
            </w:r>
          </w:p>
        </w:tc>
      </w:tr>
    </w:tbl>
    <w:bookmarkEnd w:id="77"/>
    <w:bookmarkStart w:id="78" w:name="foco-visible"/>
    <w:p>
      <w:pPr>
        <w:pStyle w:val="Heading3"/>
      </w:pPr>
      <w:r>
        <w:t xml:space="preserve">9.2 Foco visible</w:t>
      </w:r>
    </w:p>
    <w:p>
      <w:pPr>
        <w:pStyle w:val="FirstParagraph"/>
      </w:pPr>
      <w:r>
        <w:t xml:space="preserve">Anillo de 2 px (</w:t>
      </w:r>
      <w:r>
        <w:rPr>
          <w:rStyle w:val="VerbatimChar"/>
        </w:rPr>
        <w:t xml:space="preserve">border.width.focus</w:t>
      </w:r>
      <w:r>
        <w:t xml:space="preserve">) en</w:t>
      </w:r>
      <w:r>
        <w:t xml:space="preserve"> </w:t>
      </w:r>
      <w:r>
        <w:rPr>
          <w:rStyle w:val="VerbatimChar"/>
        </w:rPr>
        <w:t xml:space="preserve">ui.border.focus</w:t>
      </w:r>
      <w:r>
        <w:t xml:space="preserve"> </w:t>
      </w:r>
      <w:r>
        <w:t xml:space="preserve">(</w:t>
      </w:r>
      <w:r>
        <w:rPr>
          <w:rStyle w:val="VerbatimChar"/>
        </w:rPr>
        <w:t xml:space="preserve">color.brand.600</w:t>
      </w:r>
      <w:r>
        <w:t xml:space="preserve"> </w:t>
      </w:r>
      <w:r>
        <w:t xml:space="preserve">en claro,</w:t>
      </w:r>
      <w:r>
        <w:t xml:space="preserve"> </w:t>
      </w:r>
      <w:r>
        <w:rPr>
          <w:rStyle w:val="VerbatimChar"/>
        </w:rPr>
        <w:t xml:space="preserve">color.brand.400</w:t>
      </w:r>
      <w:r>
        <w:t xml:space="preserve"> </w:t>
      </w:r>
      <w:r>
        <w:t xml:space="preserve">en oscuro) con separación de 2 px (</w:t>
      </w:r>
      <w:r>
        <w:rPr>
          <w:rStyle w:val="VerbatimChar"/>
        </w:rPr>
        <w:t xml:space="preserve">focus.offset</w:t>
      </w:r>
      <w:r>
        <w:t xml:space="preserve">), por</w:t>
      </w:r>
      <w:r>
        <w:t xml:space="preserve"> </w:t>
      </w:r>
      <w:r>
        <w:rPr>
          <w:rStyle w:val="VerbatimChar"/>
        </w:rPr>
        <w:t xml:space="preserve">:focus-visible</w:t>
      </w:r>
      <w:r>
        <w:t xml:space="preserve">; en filas, celdas y elementos de lista va por dentro (</w:t>
      </w:r>
      <w:r>
        <w:rPr>
          <w:rStyle w:val="VerbatimChar"/>
        </w:rPr>
        <w:t xml:space="preserve">outline-offset: -2px</w:t>
      </w:r>
      <w:r>
        <w:t xml:space="preserve">). Contraste medido contra página, tarjeta y fila seleccionada (C-006 a C-008). Nunca</w:t>
      </w:r>
      <w:r>
        <w:t xml:space="preserve"> </w:t>
      </w:r>
      <w:r>
        <w:rPr>
          <w:rStyle w:val="VerbatimChar"/>
        </w:rPr>
        <w:t xml:space="preserve">outline: none</w:t>
      </w:r>
      <w:r>
        <w:t xml:space="preserve"> </w:t>
      </w:r>
      <w:r>
        <w:t xml:space="preserve">sin reemplazo; el anillo aparece sin transición. Con</w:t>
      </w:r>
      <w:r>
        <w:t xml:space="preserve"> </w:t>
      </w:r>
      <w:r>
        <w:rPr>
          <w:rStyle w:val="VerbatimChar"/>
        </w:rPr>
        <w:t xml:space="preserve">forced-colors: active</w:t>
      </w:r>
      <w:r>
        <w:t xml:space="preserve"> </w:t>
      </w:r>
      <w:r>
        <w:t xml:space="preserve">el anillo usa el color del sistema</w:t>
      </w:r>
      <w:r>
        <w:t xml:space="preserve"> </w:t>
      </w:r>
      <w:r>
        <w:rPr>
          <w:rStyle w:val="VerbatimChar"/>
        </w:rPr>
        <w:t xml:space="preserve">Highlight</w:t>
      </w:r>
      <w:r>
        <w:t xml:space="preserve">.</w:t>
      </w:r>
    </w:p>
    <w:bookmarkEnd w:id="78"/>
    <w:bookmarkStart w:id="79" w:name="objetivo-táctil-44-px"/>
    <w:p>
      <w:pPr>
        <w:pStyle w:val="Heading3"/>
      </w:pPr>
      <w:r>
        <w:t xml:space="preserve">9.3 Objetivo táctil ≥ 44 px</w:t>
      </w:r>
    </w:p>
    <w:p>
      <w:pPr>
        <w:pStyle w:val="Compact"/>
        <w:numPr>
          <w:ilvl w:val="0"/>
          <w:numId w:val="1015"/>
        </w:numPr>
      </w:pPr>
      <w:r>
        <w:t xml:space="preserve">Todo control táctil ocupa al menos</w:t>
      </w:r>
      <w:r>
        <w:t xml:space="preserve"> </w:t>
      </w:r>
      <w:r>
        <w:rPr>
          <w:rStyle w:val="VerbatimChar"/>
        </w:rPr>
        <w:t xml:space="preserve">size.touch.min</w:t>
      </w:r>
      <w:r>
        <w:t xml:space="preserve"> </w:t>
      </w:r>
      <w:r>
        <w:t xml:space="preserve">(</w:t>
      </w:r>
      <w:r>
        <w:rPr>
          <w:b/>
          <w:bCs/>
        </w:rPr>
        <w:t xml:space="preserve">44 × 44 px</w:t>
      </w:r>
      <w:r>
        <w:t xml:space="preserve">) aunque su dibujo sea menor: casilla de 20 px, icono de 20 px, chip de 24 px, punto de una gráfica.</w:t>
      </w:r>
    </w:p>
    <w:p>
      <w:pPr>
        <w:pStyle w:val="Compact"/>
        <w:numPr>
          <w:ilvl w:val="0"/>
          <w:numId w:val="1015"/>
        </w:numPr>
      </w:pPr>
      <w:r>
        <w:t xml:space="preserve">Con puntero grueso (</w:t>
      </w:r>
      <w:r>
        <w:rPr>
          <w:rStyle w:val="VerbatimChar"/>
        </w:rPr>
        <w:t xml:space="preserve">any-pointer: coarse</w:t>
      </w:r>
      <w:r>
        <w:t xml:space="preserve">) los controles miden 44 px de alto (</w:t>
      </w:r>
      <w:r>
        <w:rPr>
          <w:rStyle w:val="VerbatimChar"/>
        </w:rPr>
        <w:t xml:space="preserve">size.control.coarse</w:t>
      </w:r>
      <w:r>
        <w:t xml:space="preserve">); el primario de hoja, 48 px; los destinos de la barra inferior, 56 px de alto (</w:t>
      </w:r>
      <w:r>
        <w:rPr>
          <w:rStyle w:val="VerbatimChar"/>
        </w:rPr>
        <w:t xml:space="preserve">size.bottombar.item.height</w:t>
      </w:r>
      <w:r>
        <w:t xml:space="preserve">, igual a</w:t>
      </w:r>
      <w:r>
        <w:t xml:space="preserve"> </w:t>
      </w:r>
      <w:r>
        <w:rPr>
          <w:rStyle w:val="VerbatimChar"/>
        </w:rPr>
        <w:t xml:space="preserve">layout.bottombar.height</w:t>
      </w:r>
      <w:r>
        <w:t xml:space="preserve">) y al menos 64 px de ancho (</w:t>
      </w:r>
      <w:r>
        <w:rPr>
          <w:rStyle w:val="VerbatimChar"/>
        </w:rPr>
        <w:t xml:space="preserve">size.bottombar.item.min-width</w:t>
      </w:r>
      <w:r>
        <w:t xml:space="preserve">) (§4.6).</w:t>
      </w:r>
    </w:p>
    <w:p>
      <w:pPr>
        <w:pStyle w:val="Compact"/>
        <w:numPr>
          <w:ilvl w:val="0"/>
          <w:numId w:val="1015"/>
        </w:numPr>
      </w:pPr>
      <w:r>
        <w:t xml:space="preserve">Entre objetivos contiguos hay</w:t>
      </w:r>
      <w:r>
        <w:t xml:space="preserve"> </w:t>
      </w:r>
      <w:r>
        <w:rPr>
          <w:rStyle w:val="VerbatimChar"/>
        </w:rPr>
        <w:t xml:space="preserve">space.2</w:t>
      </w:r>
      <w:r>
        <w:t xml:space="preserve"> </w:t>
      </w:r>
      <w:r>
        <w:t xml:space="preserve">(8 px) como mínimo.</w:t>
      </w:r>
    </w:p>
    <w:p>
      <w:pPr>
        <w:pStyle w:val="Compact"/>
        <w:numPr>
          <w:ilvl w:val="0"/>
          <w:numId w:val="1015"/>
        </w:numPr>
      </w:pPr>
      <w:r>
        <w:t xml:space="preserve">Los 36 px de</w:t>
      </w:r>
      <w:r>
        <w:t xml:space="preserve"> </w:t>
      </w:r>
      <w:r>
        <w:rPr>
          <w:rStyle w:val="VerbatimChar"/>
        </w:rPr>
        <w:t xml:space="preserve">size.control.fine</w:t>
      </w:r>
      <w:r>
        <w:t xml:space="preserve"> </w:t>
      </w:r>
      <w:r>
        <w:t xml:space="preserve">solo aplican con puntero fino y sin pantalla táctil.</w:t>
      </w:r>
    </w:p>
    <w:bookmarkEnd w:id="79"/>
    <w:bookmarkStart w:id="80" w:name="puntos-de-quiebre"/>
    <w:p>
      <w:pPr>
        <w:pStyle w:val="Heading3"/>
      </w:pPr>
      <w:r>
        <w:t xml:space="preserve">9.4 Puntos de quiebre</w:t>
      </w:r>
    </w:p>
    <w:p>
      <w:pPr>
        <w:pStyle w:val="FirstParagraph"/>
      </w:pPr>
      <w:r>
        <w:t xml:space="preserve">Se diseña a 360 px y se amplía (móvil primero, U1 §6.1). Cinco anchos de referencia; las consultas son</w:t>
      </w:r>
      <w:r>
        <w:t xml:space="preserve"> </w:t>
      </w:r>
      <w:r>
        <w:rPr>
          <w:rStyle w:val="VerbatimChar"/>
        </w:rPr>
        <w:t xml:space="preserve">min-width</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Valor</w:t>
            </w:r>
          </w:p>
        </w:tc>
        <w:tc>
          <w:tcPr/>
          <w:p>
            <w:pPr>
              <w:pStyle w:val="Compact"/>
            </w:pPr>
            <w:r>
              <w:t xml:space="preserve">Rango</w:t>
            </w:r>
          </w:p>
        </w:tc>
        <w:tc>
          <w:tcPr/>
          <w:p>
            <w:pPr>
              <w:pStyle w:val="Compact"/>
            </w:pPr>
            <w:r>
              <w:t xml:space="preserve">Qué cambia (detalle en U1 §6.2 y §4.2)</w:t>
            </w:r>
          </w:p>
        </w:tc>
      </w:tr>
      <w:tr>
        <w:tc>
          <w:tcPr/>
          <w:p>
            <w:pPr>
              <w:pStyle w:val="Compact"/>
            </w:pPr>
            <w:r>
              <w:rPr>
                <w:rStyle w:val="VerbatimChar"/>
              </w:rPr>
              <w:t xml:space="preserve">breakpoint.base</w:t>
            </w:r>
          </w:p>
        </w:tc>
        <w:tc>
          <w:tcPr/>
          <w:p>
            <w:pPr>
              <w:pStyle w:val="Compact"/>
            </w:pPr>
            <w:r>
              <w:t xml:space="preserve">360 px</w:t>
            </w:r>
          </w:p>
        </w:tc>
        <w:tc>
          <w:tcPr/>
          <w:p>
            <w:pPr>
              <w:pStyle w:val="Compact"/>
            </w:pPr>
            <w:r>
              <w:t xml:space="preserve">hasta 411 px</w:t>
            </w:r>
          </w:p>
        </w:tc>
        <w:tc>
          <w:tcPr/>
          <w:p>
            <w:pPr>
              <w:pStyle w:val="Compact"/>
            </w:pPr>
            <w:r>
              <w:t xml:space="preserve">base sin consulta: 4 columnas, barra inferior, hojas a pantalla completa, tabla de 2 líneas, agenda</w:t>
            </w:r>
          </w:p>
        </w:tc>
      </w:tr>
      <w:tr>
        <w:tc>
          <w:tcPr/>
          <w:p>
            <w:pPr>
              <w:pStyle w:val="Compact"/>
            </w:pPr>
            <w:r>
              <w:rPr>
                <w:rStyle w:val="VerbatimChar"/>
              </w:rPr>
              <w:t xml:space="preserve">breakpoint.phone</w:t>
            </w:r>
          </w:p>
        </w:tc>
        <w:tc>
          <w:tcPr/>
          <w:p>
            <w:pPr>
              <w:pStyle w:val="Compact"/>
            </w:pPr>
            <w:r>
              <w:t xml:space="preserve">412 px</w:t>
            </w:r>
          </w:p>
        </w:tc>
        <w:tc>
          <w:tcPr/>
          <w:p>
            <w:pPr>
              <w:pStyle w:val="Compact"/>
            </w:pPr>
            <w:r>
              <w:t xml:space="preserve">412–767 px</w:t>
            </w:r>
          </w:p>
        </w:tc>
        <w:tc>
          <w:tcPr/>
          <w:p>
            <w:pPr>
              <w:pStyle w:val="Compact"/>
            </w:pPr>
            <w:r>
              <w:t xml:space="preserve">un dato secundario más por tarjeta y fila; galería de 2 columnas</w:t>
            </w:r>
          </w:p>
        </w:tc>
      </w:tr>
      <w:tr>
        <w:tc>
          <w:tcPr/>
          <w:p>
            <w:pPr>
              <w:pStyle w:val="Compact"/>
            </w:pPr>
            <w:r>
              <w:rPr>
                <w:rStyle w:val="VerbatimChar"/>
              </w:rPr>
              <w:t xml:space="preserve">breakpoint.tablet</w:t>
            </w:r>
          </w:p>
        </w:tc>
        <w:tc>
          <w:tcPr/>
          <w:p>
            <w:pPr>
              <w:pStyle w:val="Compact"/>
            </w:pPr>
            <w:r>
              <w:t xml:space="preserve">768 px</w:t>
            </w:r>
          </w:p>
        </w:tc>
        <w:tc>
          <w:tcPr/>
          <w:p>
            <w:pPr>
              <w:pStyle w:val="Compact"/>
            </w:pPr>
            <w:r>
              <w:t xml:space="preserve">768–1023 px</w:t>
            </w:r>
          </w:p>
        </w:tc>
        <w:tc>
          <w:tcPr/>
          <w:p>
            <w:pPr>
              <w:pStyle w:val="Compact"/>
            </w:pPr>
            <w:r>
              <w:t xml:space="preserve">8 columnas; desaparece la barra inferior; tarjetas en 2 columnas; diálogos centrados; calendario mensual; barra lateral superpuesta</w:t>
            </w:r>
          </w:p>
        </w:tc>
      </w:tr>
      <w:tr>
        <w:tc>
          <w:tcPr/>
          <w:p>
            <w:pPr>
              <w:pStyle w:val="Compact"/>
            </w:pPr>
            <w:r>
              <w:rPr>
                <w:rStyle w:val="VerbatimChar"/>
              </w:rPr>
              <w:t xml:space="preserve">breakpoint.desktop</w:t>
            </w:r>
          </w:p>
        </w:tc>
        <w:tc>
          <w:tcPr/>
          <w:p>
            <w:pPr>
              <w:pStyle w:val="Compact"/>
            </w:pPr>
            <w:r>
              <w:t xml:space="preserve">1024 px</w:t>
            </w:r>
          </w:p>
        </w:tc>
        <w:tc>
          <w:tcPr/>
          <w:p>
            <w:pPr>
              <w:pStyle w:val="Compact"/>
            </w:pPr>
            <w:r>
              <w:t xml:space="preserve">1024–1439 px</w:t>
            </w:r>
          </w:p>
        </w:tc>
        <w:tc>
          <w:tcPr/>
          <w:p>
            <w:pPr>
              <w:pStyle w:val="Compact"/>
            </w:pPr>
            <w:r>
              <w:t xml:space="preserve">12 columnas; barra lateral fija y colapsable; tabla completa; vista previa lateral</w:t>
            </w:r>
          </w:p>
        </w:tc>
      </w:tr>
      <w:tr>
        <w:tc>
          <w:tcPr/>
          <w:p>
            <w:pPr>
              <w:pStyle w:val="Compact"/>
            </w:pPr>
            <w:r>
              <w:rPr>
                <w:rStyle w:val="VerbatimChar"/>
              </w:rPr>
              <w:t xml:space="preserve">breakpoint.wide</w:t>
            </w:r>
          </w:p>
        </w:tc>
        <w:tc>
          <w:tcPr/>
          <w:p>
            <w:pPr>
              <w:pStyle w:val="Compact"/>
            </w:pPr>
            <w:r>
              <w:t xml:space="preserve">1440 px</w:t>
            </w:r>
          </w:p>
        </w:tc>
        <w:tc>
          <w:tcPr/>
          <w:p>
            <w:pPr>
              <w:pStyle w:val="Compact"/>
            </w:pPr>
            <w:r>
              <w:t xml:space="preserve">desde 1440 px</w:t>
            </w:r>
          </w:p>
        </w:tc>
        <w:tc>
          <w:tcPr/>
          <w:p>
            <w:pPr>
              <w:pStyle w:val="Compact"/>
            </w:pPr>
            <w:r>
              <w:t xml:space="preserve">más aire; páginas de texto a 720 px; vista previa más ancha; propiedades en 2 columnas</w:t>
            </w:r>
          </w:p>
        </w:tc>
      </w:tr>
    </w:tbl>
    <w:p>
      <w:pPr>
        <w:pStyle w:val="BodyText"/>
      </w:pPr>
      <w:r>
        <w:t xml:space="preserve">Además: a 320 px (200 % de zoom en 640 px o 400 % en 1280 px) todo se reajusta a una columna sin desplazamiento horizontal de la página (1.4.10). Referencias de prueba de U5: Android 412 × 915 y escritorio 1440 × 900 (U1 §6.1).</w:t>
      </w:r>
    </w:p>
    <w:bookmarkEnd w:id="80"/>
    <w:bookmarkStart w:id="81" w:name="pruebas-que-pide-este-sistema"/>
    <w:p>
      <w:pPr>
        <w:pStyle w:val="Heading3"/>
      </w:pPr>
      <w:r>
        <w:t xml:space="preserve">9.5 Pruebas que pide este sistema</w:t>
      </w:r>
    </w:p>
    <w:p>
      <w:pPr>
        <w:pStyle w:val="FirstParagraph"/>
      </w:pPr>
      <w:r>
        <w:t xml:space="preserve">U5 y WF-3 comprueban: navegación completa solo con teclado en 1440; TalkBack con Chrome en el Android de referencia; un lector de pantalla de escritorio en Linux; zoom de texto al 200 % y ancho de 320 px; vista en escala de grises (P4) y con las simulaciones de daltonismo de colorimetría §8.4;</w:t>
      </w:r>
      <w:r>
        <w:t xml:space="preserve"> </w:t>
      </w:r>
      <w:r>
        <w:rPr>
          <w:rStyle w:val="VerbatimChar"/>
        </w:rPr>
        <w:t xml:space="preserve">forced-colors</w:t>
      </w:r>
      <w:r>
        <w:t xml:space="preserve">; y la tabla de contraste de U2d con 0 pares bajo umbral.</w:t>
      </w:r>
    </w:p>
    <w:bookmarkEnd w:id="81"/>
    <w:bookmarkStart w:id="82" w:name="preferencias-del-sistema"/>
    <w:p>
      <w:pPr>
        <w:pStyle w:val="Heading3"/>
      </w:pPr>
      <w:r>
        <w:t xml:space="preserve">9.6 Preferencias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Preferencia</w:t>
            </w:r>
          </w:p>
        </w:tc>
        <w:tc>
          <w:tcPr/>
          <w:p>
            <w:pPr>
              <w:pStyle w:val="Compact"/>
            </w:pPr>
            <w:r>
              <w:t xml:space="preserve">Comportamiento</w:t>
            </w:r>
          </w:p>
        </w:tc>
      </w:tr>
      <w:tr>
        <w:tc>
          <w:tcPr/>
          <w:p>
            <w:pPr>
              <w:pStyle w:val="Compact"/>
            </w:pPr>
            <w:r>
              <w:rPr>
                <w:rStyle w:val="VerbatimChar"/>
              </w:rPr>
              <w:t xml:space="preserve">prefers-color-scheme</w:t>
            </w:r>
          </w:p>
        </w:tc>
        <w:tc>
          <w:tcPr/>
          <w:p>
            <w:pPr>
              <w:pStyle w:val="Compact"/>
            </w:pPr>
            <w:r>
              <w:t xml:space="preserve">tema por defecto según el sistema; el interruptor (Sistema · Claro · Oscuro, en Apariencia, en el pie de la barra lateral,</w:t>
            </w:r>
            <w:r>
              <w:t xml:space="preserve"> </w:t>
            </w:r>
            <w:r>
              <w:rPr>
                <w:rStyle w:val="VerbatimChar"/>
              </w:rPr>
              <w:t xml:space="preserve">Ctrl+Shift+L</w:t>
            </w:r>
            <w:r>
              <w:t xml:space="preserve"> </w:t>
            </w:r>
            <w:r>
              <w:t xml:space="preserve">y /tema) fija</w:t>
            </w:r>
            <w:r>
              <w:t xml:space="preserve"> </w:t>
            </w:r>
            <w:r>
              <w:rPr>
                <w:rStyle w:val="VerbatimChar"/>
              </w:rPr>
              <w:t xml:space="preserve">data-theme</w:t>
            </w:r>
            <w:r>
              <w:t xml:space="preserve"> </w:t>
            </w:r>
            <w:r>
              <w:t xml:space="preserve">en la raíz y se recuerda por dispositivo</w:t>
            </w:r>
          </w:p>
        </w:tc>
      </w:tr>
      <w:tr>
        <w:tc>
          <w:tcPr/>
          <w:p>
            <w:pPr>
              <w:pStyle w:val="Compact"/>
            </w:pPr>
            <w:r>
              <w:rPr>
                <w:rStyle w:val="VerbatimChar"/>
              </w:rPr>
              <w:t xml:space="preserve">prefers-reduced-motion</w:t>
            </w:r>
          </w:p>
        </w:tc>
        <w:tc>
          <w:tcPr/>
          <w:p>
            <w:pPr>
              <w:pStyle w:val="Compact"/>
            </w:pPr>
            <w:r>
              <w:t xml:space="preserve">se anulan las transiciones no esenciales (§6.3)</w:t>
            </w:r>
          </w:p>
        </w:tc>
      </w:tr>
      <w:tr>
        <w:tc>
          <w:tcPr/>
          <w:p>
            <w:pPr>
              <w:pStyle w:val="Compact"/>
            </w:pPr>
            <w:r>
              <w:rPr>
                <w:rStyle w:val="VerbatimChar"/>
              </w:rPr>
              <w:t xml:space="preserve">forced-colors</w:t>
            </w:r>
          </w:p>
        </w:tc>
        <w:tc>
          <w:tcPr/>
          <w:p>
            <w:pPr>
              <w:pStyle w:val="Compact"/>
            </w:pPr>
            <w:r>
              <w:t xml:space="preserve">colores del sistema; se conservan anillo de foco, bordes de controles, forma, trazo y patrón de las series</w:t>
            </w:r>
          </w:p>
        </w:tc>
      </w:tr>
      <w:tr>
        <w:tc>
          <w:tcPr/>
          <w:p>
            <w:pPr>
              <w:pStyle w:val="Compact"/>
            </w:pPr>
            <w:r>
              <w:t xml:space="preserve">Atajos de una tecla</w:t>
            </w:r>
          </w:p>
        </w:tc>
        <w:tc>
          <w:tcPr/>
          <w:p>
            <w:pPr>
              <w:pStyle w:val="Compact"/>
            </w:pPr>
            <w:r>
              <w:t xml:space="preserve">PROPUESTA de U2b-2 para WCAG 2.1.4: interruptor local en Apariencia, encendido por omisión; lo decide Axel en la puerta 2 y lo agregan U1 y U4</w:t>
            </w:r>
          </w:p>
        </w:tc>
      </w:tr>
    </w:tbl>
    <w:bookmarkEnd w:id="82"/>
    <w:bookmarkEnd w:id="83"/>
    <w:bookmarkStart w:id="90" w:name="tokens"/>
    <w:p>
      <w:pPr>
        <w:pStyle w:val="Heading2"/>
      </w:pPr>
      <w:r>
        <w:t xml:space="preserve">10. Tokens</w:t>
      </w:r>
    </w:p>
    <w:bookmarkStart w:id="84" w:name="archivos-y-flujo"/>
    <w:p>
      <w:pPr>
        <w:pStyle w:val="Heading3"/>
      </w:pPr>
      <w:r>
        <w:t xml:space="preserve">10.1 Archivos y flujo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Quién</w:t>
            </w:r>
          </w:p>
        </w:tc>
        <w:tc>
          <w:tcPr/>
          <w:p>
            <w:pPr>
              <w:pStyle w:val="Compact"/>
            </w:pPr>
            <w:r>
              <w:t xml:space="preserve">Qué es</w:t>
            </w:r>
          </w:p>
        </w:tc>
      </w:tr>
      <w:tr>
        <w:tc>
          <w:tcPr/>
          <w:p>
            <w:pPr>
              <w:pStyle w:val="Compact"/>
            </w:pPr>
            <w:r>
              <w:rPr>
                <w:rStyle w:val="VerbatimChar"/>
              </w:rPr>
              <w:t xml:space="preserve">docs/contratos/C2-colores.json</w:t>
            </w:r>
          </w:p>
        </w:tc>
        <w:tc>
          <w:tcPr/>
          <w:p>
            <w:pPr>
              <w:pStyle w:val="Compact"/>
            </w:pPr>
            <w:r>
              <w:t xml:space="preserve">colorimetría 1.2 (</w:t>
            </w:r>
            <w:r>
              <w:rPr>
                <w:rStyle w:val="VerbatimChar"/>
              </w:rPr>
              <w:t xml:space="preserve">docs/design/tools/colorimetria.py</w:t>
            </w:r>
            <w:r>
              <w:t xml:space="preserve">)</w:t>
            </w:r>
          </w:p>
        </w:tc>
        <w:tc>
          <w:tcPr/>
          <w:p>
            <w:pPr>
              <w:pStyle w:val="Compact"/>
            </w:pPr>
            <w:r>
              <w:t xml:space="preserve">190 primitivos de color; no se edita a mano</w:t>
            </w:r>
          </w:p>
        </w:tc>
      </w:tr>
      <w:tr>
        <w:tc>
          <w:tcPr/>
          <w:p>
            <w:pPr>
              <w:pStyle w:val="Compact"/>
            </w:pPr>
            <w:r>
              <w:rPr>
                <w:rStyle w:val="VerbatimChar"/>
              </w:rPr>
              <w:t xml:space="preserve">docs/design/DESIGN.md</w:t>
            </w:r>
            <w:r>
              <w:t xml:space="preserve"> </w:t>
            </w:r>
            <w:r>
              <w:t xml:space="preserve">§3–§10.6</w:t>
            </w:r>
          </w:p>
        </w:tc>
        <w:tc>
          <w:tcPr/>
          <w:p>
            <w:pPr>
              <w:pStyle w:val="Compact"/>
            </w:pPr>
            <w:r>
              <w:t xml:space="preserve">U2b-1, U2b-2</w:t>
            </w:r>
          </w:p>
        </w:tc>
        <w:tc>
          <w:tcPr/>
          <w:p>
            <w:pPr>
              <w:pStyle w:val="Compact"/>
            </w:pPr>
            <w:r>
              <w:t xml:space="preserve">nombres y valores de los tokens no de color (§3–§6, §9.3–§9.4, §10.6), los 41 semánticos</w:t>
            </w:r>
            <w:r>
              <w:t xml:space="preserve"> </w:t>
            </w:r>
            <w:r>
              <w:rPr>
                <w:rStyle w:val="VerbatimChar"/>
              </w:rPr>
              <w:t xml:space="preserve">ui.*</w:t>
            </w:r>
            <w:r>
              <w:t xml:space="preserve"> </w:t>
            </w:r>
            <w:r>
              <w:t xml:space="preserve">(§7.1) y la lista de pares de componente (§10.5)</w:t>
            </w:r>
          </w:p>
        </w:tc>
      </w:tr>
      <w:tr>
        <w:tc>
          <w:tcPr/>
          <w:p>
            <w:pPr>
              <w:pStyle w:val="Compact"/>
            </w:pPr>
            <w:r>
              <w:rPr>
                <w:rStyle w:val="VerbatimChar"/>
              </w:rPr>
              <w:t xml:space="preserve">docs/design/tools/tokens/generar_c2_tokens.py</w:t>
            </w:r>
          </w:p>
        </w:tc>
        <w:tc>
          <w:tcPr/>
          <w:p>
            <w:pPr>
              <w:pStyle w:val="Compact"/>
            </w:pPr>
            <w:r>
              <w:t xml:space="preserve">U2c</w:t>
            </w:r>
          </w:p>
        </w:tc>
        <w:tc>
          <w:tcPr/>
          <w:p>
            <w:pPr>
              <w:pStyle w:val="Compact"/>
            </w:pPr>
            <w:r>
              <w:t xml:space="preserve">arma</w:t>
            </w:r>
            <w:r>
              <w:t xml:space="preserve"> </w:t>
            </w:r>
            <w:r>
              <w:rPr>
                <w:rStyle w:val="VerbatimChar"/>
              </w:rPr>
              <w:t xml:space="preserve">C2-tokens.json</w:t>
            </w:r>
            <w:r>
              <w:t xml:space="preserve">: copia los primitivos sin cambiar un hex (con alias para los pasos de rol, §10.2), lee §7.1 y transcribe los valores no de color de este documento</w:t>
            </w:r>
          </w:p>
        </w:tc>
      </w:tr>
      <w:tr>
        <w:tc>
          <w:tcPr/>
          <w:p>
            <w:pPr>
              <w:pStyle w:val="Compact"/>
            </w:pPr>
            <w:r>
              <w:rPr>
                <w:rStyle w:val="VerbatimChar"/>
              </w:rPr>
              <w:t xml:space="preserve">docs/contratos/C2-tokens.json</w:t>
            </w:r>
          </w:p>
        </w:tc>
        <w:tc>
          <w:tcPr/>
          <w:p>
            <w:pPr>
              <w:pStyle w:val="Compact"/>
            </w:pPr>
            <w:r>
              <w:t xml:space="preserve">U2c,</w:t>
            </w:r>
            <w:r>
              <w:t xml:space="preserve"> </w:t>
            </w:r>
            <w:r>
              <w:rPr>
                <w:b/>
                <w:bCs/>
              </w:rPr>
              <w:t xml:space="preserve">generado</w:t>
            </w:r>
          </w:p>
        </w:tc>
        <w:tc>
          <w:tcPr/>
          <w:p>
            <w:pPr>
              <w:pStyle w:val="Compact"/>
            </w:pPr>
            <w:r>
              <w:t xml:space="preserve">contrato C2 en DTCG y</w:t>
            </w:r>
            <w:r>
              <w:t xml:space="preserve"> </w:t>
            </w:r>
            <w:r>
              <w:rPr>
                <w:b/>
                <w:bCs/>
              </w:rPr>
              <w:t xml:space="preserve">única fuente de valores de diseño para quien lo consume</w:t>
            </w:r>
            <w:r>
              <w:t xml:space="preserve"> </w:t>
            </w:r>
            <w:r>
              <w:t xml:space="preserve">(frontend, PDF de reportes, Pista 3 y la tabla de contraste de componentes); no se edita a mano</w:t>
            </w:r>
          </w:p>
        </w:tc>
      </w:tr>
      <w:tr>
        <w:tc>
          <w:tcPr/>
          <w:p>
            <w:pPr>
              <w:pStyle w:val="Compact"/>
            </w:pPr>
            <w:r>
              <w:rPr>
                <w:rStyle w:val="VerbatimChar"/>
              </w:rPr>
              <w:t xml:space="preserve">docs/contratos/tokens.css</w:t>
            </w:r>
          </w:p>
        </w:tc>
        <w:tc>
          <w:tcPr/>
          <w:p>
            <w:pPr>
              <w:pStyle w:val="Compact"/>
            </w:pPr>
            <w:r>
              <w:t xml:space="preserve">U2c, compilado con Style Dictionary 5</w:t>
            </w:r>
          </w:p>
        </w:tc>
        <w:tc>
          <w:tcPr/>
          <w:p>
            <w:pPr>
              <w:pStyle w:val="Compact"/>
            </w:pPr>
            <w:r>
              <w:t xml:space="preserve">variables CSS con tema claro, oscuro e interruptor</w:t>
            </w:r>
          </w:p>
        </w:tc>
      </w:tr>
      <w:tr>
        <w:tc>
          <w:tcPr/>
          <w:p>
            <w:pPr>
              <w:pStyle w:val="Compact"/>
            </w:pPr>
            <w:r>
              <w:rPr>
                <w:rStyle w:val="VerbatimChar"/>
              </w:rPr>
              <w:t xml:space="preserve">docs/contratos/tailwind.theme.css</w:t>
            </w:r>
          </w:p>
        </w:tc>
        <w:tc>
          <w:tcPr/>
          <w:p>
            <w:pPr>
              <w:pStyle w:val="Compact"/>
            </w:pPr>
            <w:r>
              <w:t xml:space="preserve">U2c, compilado con Style Dictionary 5</w:t>
            </w:r>
          </w:p>
        </w:tc>
        <w:tc>
          <w:tcPr/>
          <w:p>
            <w:pPr>
              <w:pStyle w:val="Compact"/>
            </w:pPr>
            <w:r>
              <w:t xml:space="preserve">tema de Tailwind 4: bloque</w:t>
            </w:r>
            <w:r>
              <w:t xml:space="preserve"> </w:t>
            </w:r>
            <w:r>
              <w:rPr>
                <w:rStyle w:val="VerbatimChar"/>
              </w:rPr>
              <w:t xml:space="preserve">@theme inline</w:t>
            </w:r>
            <w:r>
              <w:t xml:space="preserve"> </w:t>
            </w:r>
            <w:r>
              <w:t xml:space="preserve">que expone los semánticos como utilidades (§10.4)</w:t>
            </w:r>
          </w:p>
        </w:tc>
      </w:tr>
    </w:tbl>
    <w:p>
      <w:pPr>
        <w:pStyle w:val="BodyText"/>
      </w:pPr>
      <w:r>
        <w:rPr>
          <w:b/>
          <w:bCs/>
        </w:rPr>
        <w:t xml:space="preserve">Cadena única:</w:t>
      </w:r>
      <w:r>
        <w:t xml:space="preserve"> </w:t>
      </w:r>
      <w:r>
        <w:t xml:space="preserve">DESIGN.md §3–§10.6 +</w:t>
      </w:r>
      <w:r>
        <w:t xml:space="preserve"> </w:t>
      </w:r>
      <w:r>
        <w:rPr>
          <w:rStyle w:val="VerbatimChar"/>
        </w:rPr>
        <w:t xml:space="preserve">C2-colores.json</w:t>
      </w:r>
      <w:r>
        <w:t xml:space="preserve"> </w:t>
      </w:r>
      <w:r>
        <w:t xml:space="preserve">→</w:t>
      </w:r>
      <w:r>
        <w:t xml:space="preserve"> </w:t>
      </w:r>
      <w:r>
        <w:rPr>
          <w:rStyle w:val="VerbatimChar"/>
        </w:rPr>
        <w:t xml:space="preserve">generar_c2_tokens.py</w:t>
      </w:r>
      <w:r>
        <w:t xml:space="preserve"> </w:t>
      </w:r>
      <w:r>
        <w:t xml:space="preserve">→</w:t>
      </w:r>
      <w:r>
        <w:t xml:space="preserve"> </w:t>
      </w:r>
      <w:r>
        <w:rPr>
          <w:rStyle w:val="VerbatimChar"/>
        </w:rPr>
        <w:t xml:space="preserve">C2-tokens.json</w:t>
      </w:r>
      <w:r>
        <w:t xml:space="preserve"> </w:t>
      </w:r>
      <w:r>
        <w:t xml:space="preserve">(no se edita a mano) → Style Dictionary →</w:t>
      </w:r>
      <w:r>
        <w:t xml:space="preserve"> </w:t>
      </w:r>
      <w:r>
        <w:rPr>
          <w:rStyle w:val="VerbatimChar"/>
        </w:rPr>
        <w:t xml:space="preserve">tokens.css</w:t>
      </w:r>
      <w:r>
        <w:t xml:space="preserve"> </w:t>
      </w:r>
      <w:r>
        <w:t xml:space="preserve">y</w:t>
      </w:r>
      <w:r>
        <w:t xml:space="preserve"> </w:t>
      </w:r>
      <w:r>
        <w:rPr>
          <w:rStyle w:val="VerbatimChar"/>
        </w:rPr>
        <w:t xml:space="preserve">tailwind.theme.css</w:t>
      </w:r>
      <w:r>
        <w:t xml:space="preserve">. Un valor no de color se cambia en este documento y en el generador, que lo transcribe; un color nuevo entra por</w:t>
      </w:r>
      <w:r>
        <w:t xml:space="preserve"> </w:t>
      </w:r>
      <w:r>
        <w:rPr>
          <w:rStyle w:val="VerbatimChar"/>
        </w:rPr>
        <w:t xml:space="preserve">colorimetria.py</w:t>
      </w:r>
      <w:r>
        <w:t xml:space="preserve">, nunca directo en los tokens (§2.10 regla 4). Después se corre</w:t>
      </w:r>
      <w:r>
        <w:t xml:space="preserve"> </w:t>
      </w:r>
      <w:r>
        <w:rPr>
          <w:rStyle w:val="VerbatimChar"/>
        </w:rPr>
        <w:t xml:space="preserve">npm run check</w:t>
      </w:r>
      <w:r>
        <w:t xml:space="preserve"> </w:t>
      </w:r>
      <w:r>
        <w:t xml:space="preserve">en</w:t>
      </w:r>
      <w:r>
        <w:t xml:space="preserve"> </w:t>
      </w:r>
      <w:r>
        <w:rPr>
          <w:rStyle w:val="VerbatimChar"/>
        </w:rPr>
        <w:t xml:space="preserve">docs/design/tools/tokens/</w:t>
      </w:r>
      <w:r>
        <w:t xml:space="preserve">, que regenera, compila, verifica, comprueba la sincronía y prueba Tailwind (README de esa carpeta). Nadie escribe un valor en</w:t>
      </w:r>
      <w:r>
        <w:t xml:space="preserve"> </w:t>
      </w:r>
      <w:r>
        <w:rPr>
          <w:rStyle w:val="VerbatimChar"/>
        </w:rPr>
        <w:t xml:space="preserve">C2-tokens.json</w:t>
      </w:r>
      <w:r>
        <w:t xml:space="preserve">,</w:t>
      </w:r>
      <w:r>
        <w:t xml:space="preserve"> </w:t>
      </w:r>
      <w:r>
        <w:rPr>
          <w:rStyle w:val="VerbatimChar"/>
        </w:rPr>
        <w:t xml:space="preserve">tokens.css</w:t>
      </w:r>
      <w:r>
        <w:t xml:space="preserve"> </w:t>
      </w:r>
      <w:r>
        <w:t xml:space="preserve">ni el tema (C2-09).</w:t>
      </w:r>
    </w:p>
    <w:bookmarkEnd w:id="84"/>
    <w:bookmarkStart w:id="85" w:name="estructura-de-c2-tokens.json-dtcg"/>
    <w:p>
      <w:pPr>
        <w:pStyle w:val="Heading3"/>
      </w:pPr>
      <w:r>
        <w:t xml:space="preserve">10.2 Estructura de</w:t>
      </w:r>
      <w:r>
        <w:t xml:space="preserve"> </w:t>
      </w:r>
      <w:r>
        <w:rPr>
          <w:rStyle w:val="VerbatimChar"/>
        </w:rPr>
        <w:t xml:space="preserve">C2-tokens.json</w:t>
      </w:r>
      <w:r>
        <w:t xml:space="preserve"> </w:t>
      </w:r>
      <w:r>
        <w:t xml:space="preserve">(DTCG)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rPr>
                <w:rStyle w:val="VerbatimChar"/>
              </w:rPr>
              <w:t xml:space="preserve">$type</w:t>
            </w:r>
          </w:p>
        </w:tc>
        <w:tc>
          <w:tcPr/>
          <w:p>
            <w:pPr>
              <w:pStyle w:val="Compact"/>
            </w:pPr>
            <w:r>
              <w:t xml:space="preserve">Contenido</w:t>
            </w:r>
          </w:p>
        </w:tc>
        <w:tc>
          <w:tcPr/>
          <w:p>
            <w:pPr>
              <w:pStyle w:val="Compact"/>
            </w:pPr>
            <w:r>
              <w:t xml:space="preserve">Origen</w:t>
            </w:r>
          </w:p>
        </w:tc>
      </w:tr>
      <w:tr>
        <w:tc>
          <w:tcPr/>
          <w:p>
            <w:pPr>
              <w:pStyle w:val="Compact"/>
            </w:pPr>
            <w:r>
              <w:rPr>
                <w:rStyle w:val="VerbatimChar"/>
              </w:rPr>
              <w:t xml:space="preserve">color</w:t>
            </w:r>
          </w:p>
        </w:tc>
        <w:tc>
          <w:tcPr/>
          <w:p>
            <w:pPr>
              <w:pStyle w:val="Compact"/>
            </w:pPr>
            <w:r>
              <w:rPr>
                <w:rStyle w:val="VerbatimChar"/>
              </w:rPr>
              <w:t xml:space="preserve">color</w:t>
            </w:r>
          </w:p>
        </w:tc>
        <w:tc>
          <w:tcPr/>
          <w:p>
            <w:pPr>
              <w:pStyle w:val="Compact"/>
            </w:pPr>
            <w:r>
              <w:t xml:space="preserve">los 190 primitivos con sus nombres actuales (</w:t>
            </w:r>
            <w:r>
              <w:rPr>
                <w:rStyle w:val="VerbatimChar"/>
              </w:rPr>
              <w:t xml:space="preserve">color.brand.50</w:t>
            </w:r>
            <w:r>
              <w:t xml:space="preserve"> </w:t>
            </w:r>
            <w:r>
              <w:t xml:space="preserve">…</w:t>
            </w:r>
            <w:r>
              <w:t xml:space="preserve"> </w:t>
            </w:r>
            <w:r>
              <w:rPr>
                <w:rStyle w:val="VerbatimChar"/>
              </w:rPr>
              <w:t xml:space="preserve">color.chart.8.dark</w:t>
            </w:r>
            <w:r>
              <w:t xml:space="preserve">); en los 8 roles y la acción crítica,</w:t>
            </w:r>
            <w:r>
              <w:t xml:space="preserve"> </w:t>
            </w:r>
            <w:r>
              <w:rPr>
                <w:rStyle w:val="VerbatimChar"/>
              </w:rPr>
              <w:t xml:space="preserve">light</w:t>
            </w:r>
            <w:r>
              <w:t xml:space="preserve">,</w:t>
            </w:r>
            <w:r>
              <w:t xml:space="preserve"> </w:t>
            </w:r>
            <w:r>
              <w:rPr>
                <w:rStyle w:val="VerbatimChar"/>
              </w:rPr>
              <w:t xml:space="preserve">dark</w:t>
            </w:r>
            <w:r>
              <w:t xml:space="preserve">,</w:t>
            </w:r>
            <w:r>
              <w:t xml:space="preserve"> </w:t>
            </w:r>
            <w:r>
              <w:rPr>
                <w:rStyle w:val="VerbatimChar"/>
              </w:rPr>
              <w:t xml:space="preserve">surface-light</w:t>
            </w:r>
            <w:r>
              <w:t xml:space="preserve"> </w:t>
            </w:r>
            <w:r>
              <w:t xml:space="preserve">y</w:t>
            </w:r>
            <w:r>
              <w:t xml:space="preserve"> </w:t>
            </w:r>
            <w:r>
              <w:rPr>
                <w:rStyle w:val="VerbatimChar"/>
              </w:rPr>
              <w:t xml:space="preserve">surface-dark</w:t>
            </w:r>
            <w:r>
              <w:t xml:space="preserve"> </w:t>
            </w:r>
            <w:r>
              <w:t xml:space="preserve">son alias de los pasos 700, 400, 100 y 900 (p. ej.</w:t>
            </w:r>
            <w:r>
              <w:t xml:space="preserve"> </w:t>
            </w:r>
            <w:r>
              <w:rPr>
                <w:rStyle w:val="VerbatimChar"/>
              </w:rPr>
              <w:t xml:space="preserve">color.role.income.light</w:t>
            </w:r>
            <w:r>
              <w:t xml:space="preserve"> </w:t>
            </w:r>
            <w:r>
              <w:t xml:space="preserve">=</w:t>
            </w:r>
            <w:r>
              <w:t xml:space="preserve"> </w:t>
            </w:r>
            <w:r>
              <w:rPr>
                <w:rStyle w:val="VerbatimChar"/>
              </w:rPr>
              <w:t xml:space="preserve">{color.role.income.700}</w:t>
            </w:r>
            <w:r>
              <w:t xml:space="preserve">), con el mismo hex</w:t>
            </w:r>
          </w:p>
        </w:tc>
        <w:tc>
          <w:tcPr/>
          <w:p>
            <w:pPr>
              <w:pStyle w:val="Compact"/>
            </w:pPr>
            <w:r>
              <w:rPr>
                <w:rStyle w:val="VerbatimChar"/>
              </w:rPr>
              <w:t xml:space="preserve">C2-colores.json</w:t>
            </w:r>
            <w:r>
              <w:t xml:space="preserve">, mismos hex</w:t>
            </w:r>
          </w:p>
        </w:tc>
      </w:tr>
      <w:tr>
        <w:tc>
          <w:tcPr/>
          <w:p>
            <w:pPr>
              <w:pStyle w:val="Compact"/>
            </w:pPr>
            <w:r>
              <w:rPr>
                <w:rStyle w:val="VerbatimChar"/>
              </w:rPr>
              <w:t xml:space="preserve">ui</w:t>
            </w:r>
          </w:p>
        </w:tc>
        <w:tc>
          <w:tcPr/>
          <w:p>
            <w:pPr>
              <w:pStyle w:val="Compact"/>
            </w:pPr>
            <w:r>
              <w:rPr>
                <w:rStyle w:val="VerbatimChar"/>
              </w:rPr>
              <w:t xml:space="preserve">color</w:t>
            </w:r>
          </w:p>
        </w:tc>
        <w:tc>
          <w:tcPr/>
          <w:p>
            <w:pPr>
              <w:pStyle w:val="Compact"/>
            </w:pPr>
            <w:r>
              <w:t xml:space="preserve">75 semánticos: los 41 de §7.1 más 34 pares de rol (8 de texto e icono y 8 de insignia, p. ej.</w:t>
            </w:r>
            <w:r>
              <w:t xml:space="preserve"> </w:t>
            </w:r>
            <w:r>
              <w:rPr>
                <w:rStyle w:val="VerbatimChar"/>
              </w:rPr>
              <w:t xml:space="preserve">ui.role.income</w:t>
            </w:r>
            <w:r>
              <w:t xml:space="preserve"> </w:t>
            </w:r>
            <w:r>
              <w:t xml:space="preserve">y</w:t>
            </w:r>
            <w:r>
              <w:t xml:space="preserve"> </w:t>
            </w:r>
            <w:r>
              <w:rPr>
                <w:rStyle w:val="VerbatimChar"/>
              </w:rPr>
              <w:t xml:space="preserve">ui.role.income-surface</w:t>
            </w:r>
            <w:r>
              <w:t xml:space="preserve">), acción crítica (</w:t>
            </w:r>
            <w:r>
              <w:rPr>
                <w:rStyle w:val="VerbatimChar"/>
              </w:rPr>
              <w:t xml:space="preserve">ui.critical</w:t>
            </w:r>
            <w:r>
              <w:t xml:space="preserve"> </w:t>
            </w:r>
            <w:r>
              <w:t xml:space="preserve">y</w:t>
            </w:r>
            <w:r>
              <w:t xml:space="preserve"> </w:t>
            </w:r>
            <w:r>
              <w:rPr>
                <w:rStyle w:val="VerbatimChar"/>
              </w:rPr>
              <w:t xml:space="preserve">ui.critical-surface</w:t>
            </w:r>
            <w:r>
              <w:t xml:space="preserve">), persona (4), tienda (4) y serie (8); el velo</w:t>
            </w:r>
            <w:r>
              <w:t xml:space="preserve"> </w:t>
            </w:r>
            <w:r>
              <w:rPr>
                <w:rStyle w:val="VerbatimChar"/>
              </w:rPr>
              <w:t xml:space="preserve">overlay.scrim</w:t>
            </w:r>
            <w:r>
              <w:t xml:space="preserve"> </w:t>
            </w:r>
            <w:r>
              <w:t xml:space="preserve">va en su propio grupo. Cada uno es un grupo con hojas</w:t>
            </w:r>
            <w:r>
              <w:t xml:space="preserve"> </w:t>
            </w:r>
            <w:r>
              <w:rPr>
                <w:rStyle w:val="VerbatimChar"/>
              </w:rPr>
              <w:t xml:space="preserve">light</w:t>
            </w:r>
            <w:r>
              <w:t xml:space="preserve"> </w:t>
            </w:r>
            <w:r>
              <w:t xml:space="preserve">y</w:t>
            </w:r>
            <w:r>
              <w:t xml:space="preserve"> </w:t>
            </w:r>
            <w:r>
              <w:rPr>
                <w:rStyle w:val="VerbatimChar"/>
              </w:rPr>
              <w:t xml:space="preserve">dark</w:t>
            </w:r>
            <w:r>
              <w:t xml:space="preserve"> </w:t>
            </w:r>
            <w:r>
              <w:t xml:space="preserve">cuyo</w:t>
            </w:r>
            <w:r>
              <w:t xml:space="preserve"> </w:t>
            </w:r>
            <w:r>
              <w:rPr>
                <w:rStyle w:val="VerbatimChar"/>
              </w:rPr>
              <w:t xml:space="preserve">$value</w:t>
            </w:r>
            <w:r>
              <w:t xml:space="preserve"> </w:t>
            </w:r>
            <w:r>
              <w:t xml:space="preserve">es una referencia, p. ej.</w:t>
            </w:r>
            <w:r>
              <w:t xml:space="preserve"> </w:t>
            </w:r>
            <w:r>
              <w:rPr>
                <w:rStyle w:val="VerbatimChar"/>
              </w:rPr>
              <w:t xml:space="preserve">ui.surface.page.light</w:t>
            </w:r>
            <w:r>
              <w:t xml:space="preserve"> </w:t>
            </w:r>
            <w:r>
              <w:t xml:space="preserve">=</w:t>
            </w:r>
            <w:r>
              <w:t xml:space="preserve"> </w:t>
            </w:r>
            <w:r>
              <w:rPr>
                <w:rStyle w:val="VerbatimChar"/>
              </w:rPr>
              <w:t xml:space="preserve">{color.neutral.50}</w:t>
            </w:r>
            <w:r>
              <w:t xml:space="preserve">; los alias de §7.1 apuntan a la hoja del otro semántico (</w:t>
            </w:r>
            <w:r>
              <w:rPr>
                <w:rStyle w:val="VerbatimChar"/>
              </w:rPr>
              <w:t xml:space="preserve">ui.icon.default.light</w:t>
            </w:r>
            <w:r>
              <w:t xml:space="preserve"> </w:t>
            </w:r>
            <w:r>
              <w:t xml:space="preserve">=</w:t>
            </w:r>
            <w:r>
              <w:t xml:space="preserve"> </w:t>
            </w:r>
            <w:r>
              <w:rPr>
                <w:rStyle w:val="VerbatimChar"/>
              </w:rPr>
              <w:t xml:space="preserve">{ui.text.secondary.light}</w:t>
            </w:r>
            <w:r>
              <w:t xml:space="preserve">)</w:t>
            </w:r>
          </w:p>
        </w:tc>
        <w:tc>
          <w:tcPr/>
          <w:p>
            <w:pPr>
              <w:pStyle w:val="Compact"/>
            </w:pPr>
            <w:r>
              <w:t xml:space="preserve">§7.1 (41); §2.4–§2.7 (34)</w:t>
            </w:r>
          </w:p>
        </w:tc>
      </w:tr>
      <w:tr>
        <w:tc>
          <w:tcPr/>
          <w:p>
            <w:pPr>
              <w:pStyle w:val="Compact"/>
            </w:pPr>
            <w:r>
              <w:rPr>
                <w:rStyle w:val="VerbatimChar"/>
              </w:rPr>
              <w:t xml:space="preserve">font</w:t>
            </w:r>
          </w:p>
        </w:tc>
        <w:tc>
          <w:tcPr/>
          <w:p>
            <w:pPr>
              <w:pStyle w:val="Compact"/>
            </w:pPr>
            <w:r>
              <w:rPr>
                <w:rStyle w:val="VerbatimChar"/>
              </w:rPr>
              <w:t xml:space="preserve">fontFamily</w:t>
            </w:r>
            <w:r>
              <w:t xml:space="preserve">,</w:t>
            </w:r>
            <w:r>
              <w:t xml:space="preserve"> </w:t>
            </w:r>
            <w:r>
              <w:rPr>
                <w:rStyle w:val="VerbatimChar"/>
              </w:rPr>
              <w:t xml:space="preserve">dimension</w:t>
            </w:r>
            <w:r>
              <w:t xml:space="preserve">,</w:t>
            </w:r>
            <w:r>
              <w:t xml:space="preserve"> </w:t>
            </w:r>
            <w:r>
              <w:rPr>
                <w:rStyle w:val="VerbatimChar"/>
              </w:rPr>
              <w:t xml:space="preserve">fontWeight</w:t>
            </w:r>
            <w:r>
              <w:t xml:space="preserve">,</w:t>
            </w:r>
            <w:r>
              <w:t xml:space="preserve"> </w:t>
            </w:r>
            <w:r>
              <w:rPr>
                <w:rStyle w:val="VerbatimChar"/>
              </w:rPr>
              <w:t xml:space="preserve">number</w:t>
            </w:r>
          </w:p>
        </w:tc>
        <w:tc>
          <w:tcPr/>
          <w:p>
            <w:pPr>
              <w:pStyle w:val="Compact"/>
            </w:pPr>
            <w:r>
              <w:rPr>
                <w:rStyle w:val="VerbatimChar"/>
              </w:rPr>
              <w:t xml:space="preserve">font.family.sans</w:t>
            </w:r>
            <w:r>
              <w:t xml:space="preserve">,</w:t>
            </w:r>
            <w:r>
              <w:t xml:space="preserve"> </w:t>
            </w:r>
            <w:r>
              <w:rPr>
                <w:rStyle w:val="VerbatimChar"/>
              </w:rPr>
              <w:t xml:space="preserve">font.size.*</w:t>
            </w:r>
            <w:r>
              <w:t xml:space="preserve"> </w:t>
            </w:r>
            <w:r>
              <w:t xml:space="preserve">(6),</w:t>
            </w:r>
            <w:r>
              <w:t xml:space="preserve"> </w:t>
            </w:r>
            <w:r>
              <w:rPr>
                <w:rStyle w:val="VerbatimChar"/>
              </w:rPr>
              <w:t xml:space="preserve">font.line-height.*</w:t>
            </w:r>
            <w:r>
              <w:t xml:space="preserve"> </w:t>
            </w:r>
            <w:r>
              <w:t xml:space="preserve">(6),</w:t>
            </w:r>
            <w:r>
              <w:t xml:space="preserve"> </w:t>
            </w:r>
            <w:r>
              <w:rPr>
                <w:rStyle w:val="VerbatimChar"/>
              </w:rPr>
              <w:t xml:space="preserve">font.weight.*</w:t>
            </w:r>
            <w:r>
              <w:t xml:space="preserve"> </w:t>
            </w:r>
            <w:r>
              <w:t xml:space="preserve">(4),</w:t>
            </w:r>
            <w:r>
              <w:t xml:space="preserve"> </w:t>
            </w:r>
            <w:r>
              <w:rPr>
                <w:rStyle w:val="VerbatimChar"/>
              </w:rPr>
              <w:t xml:space="preserve">font.letter-spacing</w:t>
            </w:r>
          </w:p>
        </w:tc>
        <w:tc>
          <w:tcPr/>
          <w:p>
            <w:pPr>
              <w:pStyle w:val="Compact"/>
            </w:pPr>
            <w:r>
              <w:t xml:space="preserve">§3</w:t>
            </w:r>
          </w:p>
        </w:tc>
      </w:tr>
      <w:tr>
        <w:tc>
          <w:tcPr/>
          <w:p>
            <w:pPr>
              <w:pStyle w:val="Compact"/>
            </w:pPr>
            <w:r>
              <w:rPr>
                <w:rStyle w:val="VerbatimChar"/>
              </w:rPr>
              <w:t xml:space="preserve">space</w:t>
            </w:r>
          </w:p>
        </w:tc>
        <w:tc>
          <w:tcPr/>
          <w:p>
            <w:pPr>
              <w:pStyle w:val="Compact"/>
            </w:pPr>
            <w:r>
              <w:rPr>
                <w:rStyle w:val="VerbatimChar"/>
              </w:rPr>
              <w:t xml:space="preserve">dimension</w:t>
            </w:r>
          </w:p>
        </w:tc>
        <w:tc>
          <w:tcPr/>
          <w:p>
            <w:pPr>
              <w:pStyle w:val="Compact"/>
            </w:pPr>
            <w:r>
              <w:rPr>
                <w:rStyle w:val="VerbatimChar"/>
              </w:rPr>
              <w:t xml:space="preserve">space.0</w:t>
            </w:r>
            <w:r>
              <w:t xml:space="preserve"> </w:t>
            </w:r>
            <w:r>
              <w:t xml:space="preserve">…</w:t>
            </w:r>
            <w:r>
              <w:t xml:space="preserve"> </w:t>
            </w:r>
            <w:r>
              <w:rPr>
                <w:rStyle w:val="VerbatimChar"/>
              </w:rPr>
              <w:t xml:space="preserve">space.12</w:t>
            </w:r>
            <w:r>
              <w:t xml:space="preserve"> </w:t>
            </w:r>
            <w:r>
              <w:t xml:space="preserve">(8 valores)</w:t>
            </w:r>
          </w:p>
        </w:tc>
        <w:tc>
          <w:tcPr/>
          <w:p>
            <w:pPr>
              <w:pStyle w:val="Compact"/>
            </w:pPr>
            <w:r>
              <w:t xml:space="preserve">§4.1</w:t>
            </w:r>
          </w:p>
        </w:tc>
      </w:tr>
      <w:tr>
        <w:tc>
          <w:tcPr/>
          <w:p>
            <w:pPr>
              <w:pStyle w:val="Compact"/>
            </w:pPr>
            <w:r>
              <w:rPr>
                <w:rStyle w:val="VerbatimChar"/>
              </w:rPr>
              <w:t xml:space="preserve">radius</w:t>
            </w:r>
          </w:p>
        </w:tc>
        <w:tc>
          <w:tcPr/>
          <w:p>
            <w:pPr>
              <w:pStyle w:val="Compact"/>
            </w:pPr>
            <w:r>
              <w:rPr>
                <w:rStyle w:val="VerbatimChar"/>
              </w:rPr>
              <w:t xml:space="preserve">dimension</w:t>
            </w:r>
          </w:p>
        </w:tc>
        <w:tc>
          <w:tcPr/>
          <w:p>
            <w:pPr>
              <w:pStyle w:val="Compact"/>
            </w:pPr>
            <w:r>
              <w:rPr>
                <w:rStyle w:val="VerbatimChar"/>
              </w:rPr>
              <w:t xml:space="preserve">radius.sm</w:t>
            </w:r>
            <w:r>
              <w:t xml:space="preserve">,</w:t>
            </w:r>
            <w:r>
              <w:t xml:space="preserve"> </w:t>
            </w:r>
            <w:r>
              <w:rPr>
                <w:rStyle w:val="VerbatimChar"/>
              </w:rPr>
              <w:t xml:space="preserve">radius.md</w:t>
            </w:r>
            <w:r>
              <w:t xml:space="preserve">,</w:t>
            </w:r>
            <w:r>
              <w:t xml:space="preserve"> </w:t>
            </w:r>
            <w:r>
              <w:rPr>
                <w:rStyle w:val="VerbatimChar"/>
              </w:rPr>
              <w:t xml:space="preserve">radius.lg</w:t>
            </w:r>
            <w:r>
              <w:t xml:space="preserve">,</w:t>
            </w:r>
            <w:r>
              <w:t xml:space="preserve"> </w:t>
            </w:r>
            <w:r>
              <w:rPr>
                <w:rStyle w:val="VerbatimChar"/>
              </w:rPr>
              <w:t xml:space="preserve">radius.full</w:t>
            </w:r>
          </w:p>
        </w:tc>
        <w:tc>
          <w:tcPr/>
          <w:p>
            <w:pPr>
              <w:pStyle w:val="Compact"/>
            </w:pPr>
            <w:r>
              <w:t xml:space="preserve">§4.4</w:t>
            </w:r>
          </w:p>
        </w:tc>
      </w:tr>
      <w:tr>
        <w:tc>
          <w:tcPr/>
          <w:p>
            <w:pPr>
              <w:pStyle w:val="Compact"/>
            </w:pPr>
            <w:r>
              <w:rPr>
                <w:rStyle w:val="VerbatimChar"/>
              </w:rPr>
              <w:t xml:space="preserve">border</w:t>
            </w:r>
            <w:r>
              <w:t xml:space="preserve"> </w:t>
            </w:r>
            <w:r>
              <w:t xml:space="preserve">·</w:t>
            </w:r>
            <w:r>
              <w:t xml:space="preserve"> </w:t>
            </w:r>
            <w:r>
              <w:rPr>
                <w:rStyle w:val="VerbatimChar"/>
              </w:rPr>
              <w:t xml:space="preserve">focus</w:t>
            </w:r>
          </w:p>
        </w:tc>
        <w:tc>
          <w:tcPr/>
          <w:p>
            <w:pPr>
              <w:pStyle w:val="Compact"/>
            </w:pPr>
            <w:r>
              <w:rPr>
                <w:rStyle w:val="VerbatimChar"/>
              </w:rPr>
              <w:t xml:space="preserve">dimension</w:t>
            </w:r>
          </w:p>
        </w:tc>
        <w:tc>
          <w:tcPr/>
          <w:p>
            <w:pPr>
              <w:pStyle w:val="Compact"/>
            </w:pPr>
            <w:r>
              <w:rPr>
                <w:rStyle w:val="VerbatimChar"/>
              </w:rPr>
              <w:t xml:space="preserve">border.width.default</w:t>
            </w:r>
            <w:r>
              <w:t xml:space="preserve">,</w:t>
            </w:r>
            <w:r>
              <w:t xml:space="preserve"> </w:t>
            </w:r>
            <w:r>
              <w:rPr>
                <w:rStyle w:val="VerbatimChar"/>
              </w:rPr>
              <w:t xml:space="preserve">border.width.focus</w:t>
            </w:r>
            <w:r>
              <w:t xml:space="preserve">,</w:t>
            </w:r>
            <w:r>
              <w:t xml:space="preserve"> </w:t>
            </w:r>
            <w:r>
              <w:rPr>
                <w:rStyle w:val="VerbatimChar"/>
              </w:rPr>
              <w:t xml:space="preserve">focus.offset</w:t>
            </w:r>
          </w:p>
        </w:tc>
        <w:tc>
          <w:tcPr/>
          <w:p>
            <w:pPr>
              <w:pStyle w:val="Compact"/>
            </w:pPr>
            <w:r>
              <w:t xml:space="preserve">§4.5</w:t>
            </w:r>
          </w:p>
        </w:tc>
      </w:tr>
      <w:tr>
        <w:tc>
          <w:tcPr/>
          <w:p>
            <w:pPr>
              <w:pStyle w:val="Compact"/>
            </w:pPr>
            <w:r>
              <w:rPr>
                <w:rStyle w:val="VerbatimChar"/>
              </w:rPr>
              <w:t xml:space="preserve">shadow</w:t>
            </w:r>
          </w:p>
        </w:tc>
        <w:tc>
          <w:tcPr/>
          <w:p>
            <w:pPr>
              <w:pStyle w:val="Compact"/>
            </w:pPr>
            <w:r>
              <w:rPr>
                <w:rStyle w:val="VerbatimChar"/>
              </w:rPr>
              <w:t xml:space="preserve">shadow</w:t>
            </w:r>
          </w:p>
        </w:tc>
        <w:tc>
          <w:tcPr/>
          <w:p>
            <w:pPr>
              <w:pStyle w:val="Compact"/>
            </w:pPr>
            <w:r>
              <w:rPr>
                <w:rStyle w:val="VerbatimChar"/>
              </w:rPr>
              <w:t xml:space="preserve">shadow.0</w:t>
            </w:r>
            <w:r>
              <w:t xml:space="preserve"> </w:t>
            </w:r>
            <w:r>
              <w:t xml:space="preserve">(sin sombra: capa nula con alfa 0 que se emite como</w:t>
            </w:r>
            <w:r>
              <w:t xml:space="preserve"> </w:t>
            </w:r>
            <w:r>
              <w:rPr>
                <w:rStyle w:val="VerbatimChar"/>
              </w:rPr>
              <w:t xml:space="preserve">none</w:t>
            </w:r>
            <w:r>
              <w:t xml:space="preserve">),</w:t>
            </w:r>
            <w:r>
              <w:t xml:space="preserve"> </w:t>
            </w:r>
            <w:r>
              <w:rPr>
                <w:rStyle w:val="VerbatimChar"/>
              </w:rPr>
              <w:t xml:space="preserve">shadow.1</w:t>
            </w:r>
            <w:r>
              <w:t xml:space="preserve"> </w:t>
            </w:r>
            <w:r>
              <w:t xml:space="preserve">y</w:t>
            </w:r>
            <w:r>
              <w:t xml:space="preserve"> </w:t>
            </w:r>
            <w:r>
              <w:rPr>
                <w:rStyle w:val="VerbatimChar"/>
              </w:rPr>
              <w:t xml:space="preserve">shadow.2</w:t>
            </w:r>
            <w:r>
              <w:t xml:space="preserve"> </w:t>
            </w:r>
            <w:r>
              <w:t xml:space="preserve">(solo claro: capas con color</w:t>
            </w:r>
            <w:r>
              <w:t xml:space="preserve"> </w:t>
            </w:r>
            <w:r>
              <w:rPr>
                <w:rStyle w:val="VerbatimChar"/>
              </w:rPr>
              <w:t xml:space="preserve">{color.neutral.950}</w:t>
            </w:r>
            <w:r>
              <w:t xml:space="preserve"> </w:t>
            </w:r>
            <w:r>
              <w:t xml:space="preserve">y su alfa, de 0.06 a 0.10, en</w:t>
            </w:r>
            <w:r>
              <w:t xml:space="preserve"> </w:t>
            </w:r>
            <w:r>
              <w:rPr>
                <w:rStyle w:val="VerbatimChar"/>
              </w:rPr>
              <w:t xml:space="preserve">$extensions.finanzas.alpha</w:t>
            </w:r>
            <w:r>
              <w:t xml:space="preserve">; en oscuro</w:t>
            </w:r>
            <w:r>
              <w:t xml:space="preserve"> </w:t>
            </w:r>
            <w:r>
              <w:rPr>
                <w:rStyle w:val="VerbatimChar"/>
              </w:rPr>
              <w:t xml:space="preserve">--ui-shadow-1</w:t>
            </w:r>
            <w:r>
              <w:t xml:space="preserve"> </w:t>
            </w:r>
            <w:r>
              <w:t xml:space="preserve">y</w:t>
            </w:r>
            <w:r>
              <w:t xml:space="preserve"> </w:t>
            </w:r>
            <w:r>
              <w:rPr>
                <w:rStyle w:val="VerbatimChar"/>
              </w:rPr>
              <w:t xml:space="preserve">--ui-shadow-2</w:t>
            </w:r>
            <w:r>
              <w:t xml:space="preserve"> </w:t>
            </w:r>
            <w:r>
              <w:t xml:space="preserve">valen</w:t>
            </w:r>
            <w:r>
              <w:t xml:space="preserve"> </w:t>
            </w:r>
            <w:r>
              <w:rPr>
                <w:rStyle w:val="VerbatimChar"/>
              </w:rPr>
              <w:t xml:space="preserve">none</w:t>
            </w:r>
            <w:r>
              <w:t xml:space="preserve">)</w:t>
            </w:r>
          </w:p>
        </w:tc>
        <w:tc>
          <w:tcPr/>
          <w:p>
            <w:pPr>
              <w:pStyle w:val="Compact"/>
            </w:pPr>
            <w:r>
              <w:t xml:space="preserve">§4.5</w:t>
            </w:r>
          </w:p>
        </w:tc>
      </w:tr>
      <w:tr>
        <w:tc>
          <w:tcPr/>
          <w:p>
            <w:pPr>
              <w:pStyle w:val="Compact"/>
            </w:pPr>
            <w:r>
              <w:rPr>
                <w:rStyle w:val="VerbatimChar"/>
              </w:rPr>
              <w:t xml:space="preserve">overlay</w:t>
            </w:r>
          </w:p>
        </w:tc>
        <w:tc>
          <w:tcPr/>
          <w:p>
            <w:pPr>
              <w:pStyle w:val="Compact"/>
            </w:pPr>
            <w:r>
              <w:rPr>
                <w:rStyle w:val="VerbatimChar"/>
              </w:rPr>
              <w:t xml:space="preserve">color</w:t>
            </w:r>
          </w:p>
        </w:tc>
        <w:tc>
          <w:tcPr/>
          <w:p>
            <w:pPr>
              <w:pStyle w:val="Compact"/>
            </w:pPr>
            <w:r>
              <w:rPr>
                <w:rStyle w:val="VerbatimChar"/>
              </w:rPr>
              <w:t xml:space="preserve">overlay.scrim</w:t>
            </w:r>
            <w:r>
              <w:t xml:space="preserve"> </w:t>
            </w:r>
            <w:r>
              <w:t xml:space="preserve">con hojas</w:t>
            </w:r>
            <w:r>
              <w:t xml:space="preserve"> </w:t>
            </w:r>
            <w:r>
              <w:rPr>
                <w:rStyle w:val="VerbatimChar"/>
              </w:rPr>
              <w:t xml:space="preserve">light</w:t>
            </w:r>
            <w:r>
              <w:t xml:space="preserve"> </w:t>
            </w:r>
            <w:r>
              <w:t xml:space="preserve">(alfa 0.40) y</w:t>
            </w:r>
            <w:r>
              <w:t xml:space="preserve"> </w:t>
            </w:r>
            <w:r>
              <w:rPr>
                <w:rStyle w:val="VerbatimChar"/>
              </w:rPr>
              <w:t xml:space="preserve">dark</w:t>
            </w:r>
            <w:r>
              <w:t xml:space="preserve"> </w:t>
            </w:r>
            <w:r>
              <w:t xml:space="preserve">(alfa 0.60) sobre</w:t>
            </w:r>
            <w:r>
              <w:t xml:space="preserve"> </w:t>
            </w:r>
            <w:r>
              <w:rPr>
                <w:rStyle w:val="VerbatimChar"/>
              </w:rPr>
              <w:t xml:space="preserve">color.neutral.950</w:t>
            </w:r>
          </w:p>
        </w:tc>
        <w:tc>
          <w:tcPr/>
          <w:p>
            <w:pPr>
              <w:pStyle w:val="Compact"/>
            </w:pPr>
            <w:r>
              <w:t xml:space="preserve">§4.5</w:t>
            </w:r>
          </w:p>
        </w:tc>
      </w:tr>
      <w:tr>
        <w:tc>
          <w:tcPr/>
          <w:p>
            <w:pPr>
              <w:pStyle w:val="Compact"/>
            </w:pPr>
            <w:r>
              <w:rPr>
                <w:rStyle w:val="VerbatimChar"/>
              </w:rPr>
              <w:t xml:space="preserve">size</w:t>
            </w:r>
            <w:r>
              <w:t xml:space="preserve"> </w:t>
            </w:r>
            <w:r>
              <w:t xml:space="preserve">·</w:t>
            </w:r>
            <w:r>
              <w:t xml:space="preserve"> </w:t>
            </w:r>
            <w:r>
              <w:rPr>
                <w:rStyle w:val="VerbatimChar"/>
              </w:rPr>
              <w:t xml:space="preserve">layout</w:t>
            </w:r>
            <w:r>
              <w:t xml:space="preserve"> </w:t>
            </w:r>
            <w:r>
              <w:t xml:space="preserve">·</w:t>
            </w:r>
            <w:r>
              <w:t xml:space="preserve"> </w:t>
            </w:r>
            <w:r>
              <w:rPr>
                <w:rStyle w:val="VerbatimChar"/>
              </w:rPr>
              <w:t xml:space="preserve">icon</w:t>
            </w:r>
          </w:p>
        </w:tc>
        <w:tc>
          <w:tcPr/>
          <w:p>
            <w:pPr>
              <w:pStyle w:val="Compact"/>
            </w:pPr>
            <w:r>
              <w:rPr>
                <w:rStyle w:val="VerbatimChar"/>
              </w:rPr>
              <w:t xml:space="preserve">dimension</w:t>
            </w:r>
            <w:r>
              <w:t xml:space="preserve">,</w:t>
            </w:r>
            <w:r>
              <w:t xml:space="preserve"> </w:t>
            </w:r>
            <w:r>
              <w:rPr>
                <w:rStyle w:val="VerbatimChar"/>
              </w:rPr>
              <w:t xml:space="preserve">number</w:t>
            </w:r>
          </w:p>
        </w:tc>
        <w:tc>
          <w:tcPr/>
          <w:p>
            <w:pPr>
              <w:pStyle w:val="Compact"/>
            </w:pPr>
            <w:r>
              <w:t xml:space="preserve">medidas de §4.3, §4.6, §5.2 y las de componente de §10.6; una medida con dos valores es un grupo sin</w:t>
            </w:r>
            <w:r>
              <w:t xml:space="preserve"> </w:t>
            </w:r>
            <w:r>
              <w:rPr>
                <w:rStyle w:val="VerbatimChar"/>
              </w:rPr>
              <w:t xml:space="preserve">$value</w:t>
            </w:r>
            <w:r>
              <w:t xml:space="preserve"> </w:t>
            </w:r>
            <w:r>
              <w:t xml:space="preserve">y se cita por sus hojas:</w:t>
            </w:r>
            <w:r>
              <w:t xml:space="preserve"> </w:t>
            </w:r>
            <w:r>
              <w:rPr>
                <w:rStyle w:val="VerbatimChar"/>
              </w:rPr>
              <w:t xml:space="preserve">layout.topbar.height.mobile</w:t>
            </w:r>
            <w:r>
              <w:t xml:space="preserve"> </w:t>
            </w:r>
            <w:r>
              <w:t xml:space="preserve">y</w:t>
            </w:r>
            <w:r>
              <w:t xml:space="preserve"> </w:t>
            </w:r>
            <w:r>
              <w:rPr>
                <w:rStyle w:val="VerbatimChar"/>
              </w:rPr>
              <w:t xml:space="preserve">layout.topbar.height.desktop</w:t>
            </w:r>
            <w:r>
              <w:t xml:space="preserve">,</w:t>
            </w:r>
            <w:r>
              <w:t xml:space="preserve"> </w:t>
            </w:r>
            <w:r>
              <w:rPr>
                <w:rStyle w:val="VerbatimChar"/>
              </w:rPr>
              <w:t xml:space="preserve">layout.preview.width.desktop</w:t>
            </w:r>
            <w:r>
              <w:t xml:space="preserve"> </w:t>
            </w:r>
            <w:r>
              <w:t xml:space="preserve">y</w:t>
            </w:r>
            <w:r>
              <w:t xml:space="preserve"> </w:t>
            </w:r>
            <w:r>
              <w:rPr>
                <w:rStyle w:val="VerbatimChar"/>
              </w:rPr>
              <w:t xml:space="preserve">layout.preview.width.wide</w:t>
            </w:r>
            <w:r>
              <w:t xml:space="preserve">,</w:t>
            </w:r>
            <w:r>
              <w:t xml:space="preserve"> </w:t>
            </w:r>
            <w:r>
              <w:rPr>
                <w:rStyle w:val="VerbatimChar"/>
              </w:rPr>
              <w:t xml:space="preserve">layout.dialog.width.short</w:t>
            </w:r>
            <w:r>
              <w:t xml:space="preserve"> </w:t>
            </w:r>
            <w:r>
              <w:t xml:space="preserve">y</w:t>
            </w:r>
            <w:r>
              <w:t xml:space="preserve"> </w:t>
            </w:r>
            <w:r>
              <w:rPr>
                <w:rStyle w:val="VerbatimChar"/>
              </w:rPr>
              <w:t xml:space="preserve">layout.dialog.width.long</w:t>
            </w:r>
            <w:r>
              <w:t xml:space="preserve">,</w:t>
            </w:r>
            <w:r>
              <w:t xml:space="preserve"> </w:t>
            </w:r>
            <w:r>
              <w:rPr>
                <w:rStyle w:val="VerbatimChar"/>
              </w:rPr>
              <w:t xml:space="preserve">size.bottombar.item.height</w:t>
            </w:r>
            <w:r>
              <w:t xml:space="preserve"> </w:t>
            </w:r>
            <w:r>
              <w:t xml:space="preserve">y</w:t>
            </w:r>
            <w:r>
              <w:t xml:space="preserve"> </w:t>
            </w:r>
            <w:r>
              <w:rPr>
                <w:rStyle w:val="VerbatimChar"/>
              </w:rPr>
              <w:t xml:space="preserve">size.bottombar.item.min-width</w:t>
            </w:r>
            <w:r>
              <w:t xml:space="preserve">,</w:t>
            </w:r>
            <w:r>
              <w:t xml:space="preserve"> </w:t>
            </w:r>
            <w:r>
              <w:rPr>
                <w:rStyle w:val="VerbatimChar"/>
              </w:rPr>
              <w:t xml:space="preserve">icon.stroke.user-units.md</w:t>
            </w:r>
            <w:r>
              <w:t xml:space="preserve"> </w:t>
            </w:r>
            <w:r>
              <w:t xml:space="preserve">y</w:t>
            </w:r>
            <w:r>
              <w:t xml:space="preserve"> </w:t>
            </w:r>
            <w:r>
              <w:rPr>
                <w:rStyle w:val="VerbatimChar"/>
              </w:rPr>
              <w:t xml:space="preserve">icon.stroke.user-units.sm</w:t>
            </w:r>
          </w:p>
        </w:tc>
        <w:tc>
          <w:tcPr/>
          <w:p>
            <w:pPr>
              <w:pStyle w:val="Compact"/>
            </w:pPr>
            <w:r>
              <w:t xml:space="preserve">§4–§5, §10.6</w:t>
            </w:r>
          </w:p>
        </w:tc>
      </w:tr>
      <w:tr>
        <w:tc>
          <w:tcPr/>
          <w:p>
            <w:pPr>
              <w:pStyle w:val="Compact"/>
            </w:pPr>
            <w:r>
              <w:rPr>
                <w:rStyle w:val="VerbatimChar"/>
              </w:rPr>
              <w:t xml:space="preserve">motion</w:t>
            </w:r>
          </w:p>
        </w:tc>
        <w:tc>
          <w:tcPr/>
          <w:p>
            <w:pPr>
              <w:pStyle w:val="Compact"/>
            </w:pPr>
            <w:r>
              <w:rPr>
                <w:rStyle w:val="VerbatimChar"/>
              </w:rPr>
              <w:t xml:space="preserve">duration</w:t>
            </w:r>
            <w:r>
              <w:t xml:space="preserve">,</w:t>
            </w:r>
            <w:r>
              <w:t xml:space="preserve"> </w:t>
            </w:r>
            <w:r>
              <w:rPr>
                <w:rStyle w:val="VerbatimChar"/>
              </w:rPr>
              <w:t xml:space="preserve">cubicBezier</w:t>
            </w:r>
          </w:p>
        </w:tc>
        <w:tc>
          <w:tcPr/>
          <w:p>
            <w:pPr>
              <w:pStyle w:val="Compact"/>
            </w:pPr>
            <w:r>
              <w:rPr>
                <w:rStyle w:val="VerbatimChar"/>
              </w:rPr>
              <w:t xml:space="preserve">motion.duration.fast/base/slow</w:t>
            </w:r>
            <w:r>
              <w:t xml:space="preserve">,</w:t>
            </w:r>
            <w:r>
              <w:t xml:space="preserve"> </w:t>
            </w:r>
            <w:r>
              <w:rPr>
                <w:rStyle w:val="VerbatimChar"/>
              </w:rPr>
              <w:t xml:space="preserve">motion.easing.standard/emphasized</w:t>
            </w:r>
          </w:p>
        </w:tc>
        <w:tc>
          <w:tcPr/>
          <w:p>
            <w:pPr>
              <w:pStyle w:val="Compact"/>
            </w:pPr>
            <w:r>
              <w:t xml:space="preserve">§6</w:t>
            </w:r>
          </w:p>
        </w:tc>
      </w:tr>
      <w:tr>
        <w:tc>
          <w:tcPr/>
          <w:p>
            <w:pPr>
              <w:pStyle w:val="Compact"/>
            </w:pPr>
            <w:r>
              <w:rPr>
                <w:rStyle w:val="VerbatimChar"/>
              </w:rPr>
              <w:t xml:space="preserve">breakpoint</w:t>
            </w:r>
          </w:p>
        </w:tc>
        <w:tc>
          <w:tcPr/>
          <w:p>
            <w:pPr>
              <w:pStyle w:val="Compact"/>
            </w:pPr>
            <w:r>
              <w:rPr>
                <w:rStyle w:val="VerbatimChar"/>
              </w:rPr>
              <w:t xml:space="preserve">dimension</w:t>
            </w:r>
          </w:p>
        </w:tc>
        <w:tc>
          <w:tcPr/>
          <w:p>
            <w:pPr>
              <w:pStyle w:val="Compact"/>
            </w:pPr>
            <w:r>
              <w:rPr>
                <w:rStyle w:val="VerbatimChar"/>
              </w:rPr>
              <w:t xml:space="preserve">base</w:t>
            </w:r>
            <w:r>
              <w:t xml:space="preserve"> </w:t>
            </w:r>
            <w:r>
              <w:t xml:space="preserve">360,</w:t>
            </w:r>
            <w:r>
              <w:t xml:space="preserve"> </w:t>
            </w:r>
            <w:r>
              <w:rPr>
                <w:rStyle w:val="VerbatimChar"/>
              </w:rPr>
              <w:t xml:space="preserve">phone</w:t>
            </w:r>
            <w:r>
              <w:t xml:space="preserve"> </w:t>
            </w:r>
            <w:r>
              <w:t xml:space="preserve">412,</w:t>
            </w:r>
            <w:r>
              <w:t xml:space="preserve"> </w:t>
            </w:r>
            <w:r>
              <w:rPr>
                <w:rStyle w:val="VerbatimChar"/>
              </w:rPr>
              <w:t xml:space="preserve">tablet</w:t>
            </w:r>
            <w:r>
              <w:t xml:space="preserve"> </w:t>
            </w:r>
            <w:r>
              <w:t xml:space="preserve">768,</w:t>
            </w:r>
            <w:r>
              <w:t xml:space="preserve"> </w:t>
            </w:r>
            <w:r>
              <w:rPr>
                <w:rStyle w:val="VerbatimChar"/>
              </w:rPr>
              <w:t xml:space="preserve">desktop</w:t>
            </w:r>
            <w:r>
              <w:t xml:space="preserve"> </w:t>
            </w:r>
            <w:r>
              <w:t xml:space="preserve">1024,</w:t>
            </w:r>
            <w:r>
              <w:t xml:space="preserve"> </w:t>
            </w:r>
            <w:r>
              <w:rPr>
                <w:rStyle w:val="VerbatimChar"/>
              </w:rPr>
              <w:t xml:space="preserve">wide</w:t>
            </w:r>
            <w:r>
              <w:t xml:space="preserve"> </w:t>
            </w:r>
            <w:r>
              <w:t xml:space="preserve">1440</w:t>
            </w:r>
          </w:p>
        </w:tc>
        <w:tc>
          <w:tcPr/>
          <w:p>
            <w:pPr>
              <w:pStyle w:val="Compact"/>
            </w:pPr>
            <w:r>
              <w:t xml:space="preserve">§9.4</w:t>
            </w:r>
          </w:p>
        </w:tc>
      </w:tr>
      <w:tr>
        <w:tc>
          <w:tcPr/>
          <w:p>
            <w:pPr>
              <w:pStyle w:val="Compact"/>
            </w:pPr>
            <w:r>
              <w:rPr>
                <w:rStyle w:val="VerbatimChar"/>
              </w:rPr>
              <w:t xml:space="preserve">viz</w:t>
            </w:r>
          </w:p>
        </w:tc>
        <w:tc>
          <w:tcPr/>
          <w:p>
            <w:pPr>
              <w:pStyle w:val="Compact"/>
            </w:pPr>
            <w:r>
              <w:rPr>
                <w:rStyle w:val="VerbatimChar"/>
              </w:rPr>
              <w:t xml:space="preserve">strokeStyle</w:t>
            </w:r>
            <w:r>
              <w:t xml:space="preserve">,</w:t>
            </w:r>
            <w:r>
              <w:t xml:space="preserve"> </w:t>
            </w:r>
            <w:r>
              <w:rPr>
                <w:rStyle w:val="VerbatimChar"/>
              </w:rPr>
              <w:t xml:space="preserve">string</w:t>
            </w:r>
            <w:r>
              <w:t xml:space="preserve"> </w:t>
            </w:r>
            <w:r>
              <w:t xml:space="preserve">en</w:t>
            </w:r>
            <w:r>
              <w:t xml:space="preserve"> </w:t>
            </w:r>
            <w:r>
              <w:rPr>
                <w:rStyle w:val="VerbatimChar"/>
              </w:rPr>
              <w:t xml:space="preserve">$extensions</w:t>
            </w:r>
          </w:p>
        </w:tc>
        <w:tc>
          <w:tcPr/>
          <w:p>
            <w:pPr>
              <w:pStyle w:val="Compact"/>
            </w:pPr>
            <w:r>
              <w:rPr>
                <w:rStyle w:val="VerbatimChar"/>
              </w:rPr>
              <w:t xml:space="preserve">viz.series.N.dash</w:t>
            </w:r>
            <w:r>
              <w:t xml:space="preserve"> </w:t>
            </w:r>
            <w:r>
              <w:t xml:space="preserve">(trazo de §8.6) y, en</w:t>
            </w:r>
            <w:r>
              <w:t xml:space="preserve"> </w:t>
            </w:r>
            <w:r>
              <w:rPr>
                <w:rStyle w:val="VerbatimChar"/>
              </w:rPr>
              <w:t xml:space="preserve">$extensions</w:t>
            </w:r>
            <w:r>
              <w:t xml:space="preserve">, marcador y patrón de cada serie</w:t>
            </w:r>
          </w:p>
        </w:tc>
        <w:tc>
          <w:tcPr/>
          <w:p>
            <w:pPr>
              <w:pStyle w:val="Compact"/>
            </w:pPr>
            <w:r>
              <w:t xml:space="preserve">§8.6</w:t>
            </w:r>
          </w:p>
        </w:tc>
      </w:tr>
    </w:tbl>
    <w:p>
      <w:pPr>
        <w:pStyle w:val="BodyText"/>
      </w:pPr>
      <w:r>
        <w:t xml:space="preserve">Reglas: cada token lleva</w:t>
      </w:r>
      <w:r>
        <w:t xml:space="preserve"> </w:t>
      </w:r>
      <w:r>
        <w:rPr>
          <w:rStyle w:val="VerbatimChar"/>
        </w:rPr>
        <w:t xml:space="preserve">$description</w:t>
      </w:r>
      <w:r>
        <w:t xml:space="preserve"> </w:t>
      </w:r>
      <w:r>
        <w:t xml:space="preserve">en español de México que cita su sección; nombres en inglés corto; ningún semántico tiene valor propio (todos son referencias) y ningún primitivo repite el hex de otro sin ser su alias (los</w:t>
      </w:r>
      <w:r>
        <w:t xml:space="preserve"> </w:t>
      </w:r>
      <w:r>
        <w:rPr>
          <w:rStyle w:val="VerbatimChar"/>
        </w:rPr>
        <w:t xml:space="preserve">light</w:t>
      </w:r>
      <w:r>
        <w:t xml:space="preserve">,</w:t>
      </w:r>
      <w:r>
        <w:t xml:space="preserve"> </w:t>
      </w:r>
      <w:r>
        <w:rPr>
          <w:rStyle w:val="VerbatimChar"/>
        </w:rPr>
        <w:t xml:space="preserve">dark</w:t>
      </w:r>
      <w:r>
        <w:t xml:space="preserve"> </w:t>
      </w:r>
      <w:r>
        <w:t xml:space="preserve">y</w:t>
      </w:r>
      <w:r>
        <w:t xml:space="preserve"> </w:t>
      </w:r>
      <w:r>
        <w:rPr>
          <w:rStyle w:val="VerbatimChar"/>
        </w:rPr>
        <w:t xml:space="preserve">surface-*</w:t>
      </w:r>
      <w:r>
        <w:t xml:space="preserve"> </w:t>
      </w:r>
      <w:r>
        <w:t xml:space="preserve">de rol y de acción crítica apuntan a su paso), así dos colores con el mismo valor siempre quedan relacionados (C2-10;</w:t>
      </w:r>
      <w:r>
        <w:t xml:space="preserve"> </w:t>
      </w:r>
      <w:r>
        <w:rPr>
          <w:rStyle w:val="VerbatimChar"/>
        </w:rPr>
        <w:t xml:space="preserve">verificar_c2.py</w:t>
      </w:r>
      <w:r>
        <w:t xml:space="preserve"> </w:t>
      </w:r>
      <w:r>
        <w:t xml:space="preserve">lo comprueba). Entre los no de color, dos medidas iguales con distinta idea de diseño (p. ej. 24 px de</w:t>
      </w:r>
      <w:r>
        <w:t xml:space="preserve"> </w:t>
      </w:r>
      <w:r>
        <w:rPr>
          <w:rStyle w:val="VerbatimChar"/>
        </w:rPr>
        <w:t xml:space="preserve">font.size.title-2</w:t>
      </w:r>
      <w:r>
        <w:t xml:space="preserve"> </w:t>
      </w:r>
      <w:r>
        <w:t xml:space="preserve">y de</w:t>
      </w:r>
      <w:r>
        <w:t xml:space="preserve"> </w:t>
      </w:r>
      <w:r>
        <w:rPr>
          <w:rStyle w:val="VerbatimChar"/>
        </w:rPr>
        <w:t xml:space="preserve">size.icon.md</w:t>
      </w:r>
      <w:r>
        <w:t xml:space="preserve">) no llevan alias;</w:t>
      </w:r>
      <w:r>
        <w:t xml:space="preserve"> </w:t>
      </w:r>
      <w:r>
        <w:rPr>
          <w:rStyle w:val="VerbatimChar"/>
        </w:rPr>
        <w:t xml:space="preserve">verificar_c2.py</w:t>
      </w:r>
      <w:r>
        <w:t xml:space="preserve"> </w:t>
      </w:r>
      <w:r>
        <w:t xml:space="preserve">las lista como información.</w:t>
      </w:r>
    </w:p>
    <w:p>
      <w:pPr>
        <w:pStyle w:val="SourceCode"/>
      </w:pP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"surface"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"color"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"Fondo de página (DESIGN §7.1)"</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"{color.neutral.50}"</w:t>
      </w:r>
      <w:r>
        <w:rPr>
          <w:rStyle w:val="NormalTok"/>
        </w:rPr>
        <w:t xml:space="preserve"> </w:t>
      </w:r>
      <w:r>
        <w:rPr>
          <w:rStyle w:val="FunctionTok"/>
        </w:rPr>
        <w:t xml:space="preserve">},</w:t>
      </w:r>
      <w:r>
        <w:br/>
      </w:r>
      <w:r>
        <w:rPr>
          <w:rStyle w:val="NormalTok"/>
        </w:rPr>
        <w:t xml:space="preserve">        </w:t>
      </w:r>
      <w:r>
        <w:rPr>
          <w:rStyle w:val="DataTypeTok"/>
        </w:rPr>
        <w:t xml:space="preserve">"dark"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"{color.neutral.950}"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5"/>
    <w:bookmarkStart w:id="86" w:name="tokens.css"/>
    <w:p>
      <w:pPr>
        <w:pStyle w:val="Heading3"/>
      </w:pPr>
      <w:r>
        <w:t xml:space="preserve">10.3</w:t>
      </w:r>
      <w:r>
        <w:t xml:space="preserve"> </w:t>
      </w:r>
      <w:r>
        <w:rPr>
          <w:rStyle w:val="VerbatimChar"/>
        </w:rPr>
        <w:t xml:space="preserve">tokens.css</w:t>
      </w:r>
    </w:p>
    <w:p>
      <w:pPr>
        <w:pStyle w:val="Compact"/>
        <w:numPr>
          <w:ilvl w:val="0"/>
          <w:numId w:val="1016"/>
        </w:numPr>
      </w:pPr>
      <w:r>
        <w:rPr>
          <w:b/>
          <w:bCs/>
        </w:rPr>
        <w:t xml:space="preserve">Primitivos estáticos</w:t>
      </w:r>
      <w:r>
        <w:t xml:space="preserve"> </w:t>
      </w:r>
      <w:r>
        <w:t xml:space="preserve">en</w:t>
      </w:r>
      <w:r>
        <w:t xml:space="preserve"> </w:t>
      </w:r>
      <w:r>
        <w:rPr>
          <w:rStyle w:val="VerbatimChar"/>
        </w:rPr>
        <w:t xml:space="preserve">:root</w:t>
      </w:r>
      <w:r>
        <w:t xml:space="preserve">, iguales en los dos temas:</w:t>
      </w:r>
      <w:r>
        <w:t xml:space="preserve"> </w:t>
      </w:r>
      <w:r>
        <w:rPr>
          <w:rStyle w:val="VerbatimChar"/>
        </w:rPr>
        <w:t xml:space="preserve">--color-neutral-50</w:t>
      </w:r>
      <w:r>
        <w:t xml:space="preserve">,</w:t>
      </w:r>
      <w:r>
        <w:t xml:space="preserve"> </w:t>
      </w:r>
      <w:r>
        <w:rPr>
          <w:rStyle w:val="VerbatimChar"/>
        </w:rPr>
        <w:t xml:space="preserve">--color-role-income-700</w:t>
      </w:r>
      <w:r>
        <w:t xml:space="preserve">,</w:t>
      </w:r>
      <w:r>
        <w:t xml:space="preserve"> </w:t>
      </w:r>
      <w:r>
        <w:rPr>
          <w:rStyle w:val="VerbatimChar"/>
        </w:rPr>
        <w:t xml:space="preserve">--color-role-income-light</w:t>
      </w:r>
      <w:r>
        <w:t xml:space="preserve">,</w:t>
      </w:r>
      <w:r>
        <w:t xml:space="preserve"> </w:t>
      </w:r>
      <w:r>
        <w:rPr>
          <w:rStyle w:val="VerbatimChar"/>
        </w:rPr>
        <w:t xml:space="preserve">--color-chart-1-dark</w:t>
      </w:r>
      <w:r>
        <w:t xml:space="preserve">, etc. (ruta con guiones).</w:t>
      </w:r>
    </w:p>
    <w:p>
      <w:pPr>
        <w:pStyle w:val="Compact"/>
        <w:numPr>
          <w:ilvl w:val="0"/>
          <w:numId w:val="1016"/>
        </w:numPr>
      </w:pPr>
      <w:r>
        <w:rPr>
          <w:b/>
          <w:bCs/>
        </w:rPr>
        <w:t xml:space="preserve">Variables temáticas</w:t>
      </w:r>
      <w:r>
        <w:rPr>
          <w:b/>
          <w:bCs/>
        </w:rPr>
        <w:t xml:space="preserve"> </w:t>
      </w:r>
      <w:r>
        <w:rPr>
          <w:rStyle w:val="VerbatimChar"/>
          <w:b/>
          <w:bCs/>
        </w:rPr>
        <w:t xml:space="preserve">--ui-*</w:t>
      </w:r>
      <w:r>
        <w:t xml:space="preserve"> </w:t>
      </w:r>
      <w:r>
        <w:t xml:space="preserve">(78 por tema), con el mismo conjunto de nombres en los dos temas (C2-06): los 41 semánticos (</w:t>
      </w:r>
      <w:r>
        <w:rPr>
          <w:rStyle w:val="VerbatimChar"/>
        </w:rPr>
        <w:t xml:space="preserve">--ui-surface-page</w:t>
      </w:r>
      <w:r>
        <w:t xml:space="preserve">,</w:t>
      </w:r>
      <w:r>
        <w:t xml:space="preserve"> </w:t>
      </w:r>
      <w:r>
        <w:rPr>
          <w:rStyle w:val="VerbatimChar"/>
        </w:rPr>
        <w:t xml:space="preserve">--ui-text-default</w:t>
      </w:r>
      <w:r>
        <w:t xml:space="preserve">…), una por cada par</w:t>
      </w:r>
      <w:r>
        <w:t xml:space="preserve"> </w:t>
      </w:r>
      <w:r>
        <w:rPr>
          <w:rStyle w:val="VerbatimChar"/>
        </w:rPr>
        <w:t xml:space="preserve">light</w:t>
      </w:r>
      <w:r>
        <w:t xml:space="preserve"> </w:t>
      </w:r>
      <w:r>
        <w:t xml:space="preserve">/</w:t>
      </w:r>
      <w:r>
        <w:t xml:space="preserve"> </w:t>
      </w:r>
      <w:r>
        <w:rPr>
          <w:rStyle w:val="VerbatimChar"/>
        </w:rPr>
        <w:t xml:space="preserve">dark</w:t>
      </w:r>
      <w:r>
        <w:t xml:space="preserve"> </w:t>
      </w:r>
      <w:r>
        <w:t xml:space="preserve">de C2 sin el sufijo (</w:t>
      </w:r>
      <w:r>
        <w:rPr>
          <w:rStyle w:val="VerbatimChar"/>
        </w:rPr>
        <w:t xml:space="preserve">--ui-role-income</w:t>
      </w:r>
      <w:r>
        <w:t xml:space="preserve">,</w:t>
      </w:r>
      <w:r>
        <w:t xml:space="preserve"> </w:t>
      </w:r>
      <w:r>
        <w:rPr>
          <w:rStyle w:val="VerbatimChar"/>
        </w:rPr>
        <w:t xml:space="preserve">--ui-role-income-surface</w:t>
      </w:r>
      <w:r>
        <w:t xml:space="preserve">,</w:t>
      </w:r>
      <w:r>
        <w:t xml:space="preserve"> </w:t>
      </w:r>
      <w:r>
        <w:rPr>
          <w:rStyle w:val="VerbatimChar"/>
        </w:rPr>
        <w:t xml:space="preserve">--ui-critical</w:t>
      </w:r>
      <w:r>
        <w:t xml:space="preserve">,</w:t>
      </w:r>
      <w:r>
        <w:t xml:space="preserve"> </w:t>
      </w:r>
      <w:r>
        <w:rPr>
          <w:rStyle w:val="VerbatimChar"/>
        </w:rPr>
        <w:t xml:space="preserve">--ui-critical-surface</w:t>
      </w:r>
      <w:r>
        <w:t xml:space="preserve">,</w:t>
      </w:r>
      <w:r>
        <w:t xml:space="preserve"> </w:t>
      </w:r>
      <w:r>
        <w:rPr>
          <w:rStyle w:val="VerbatimChar"/>
        </w:rPr>
        <w:t xml:space="preserve">--ui-person-axel</w:t>
      </w:r>
      <w:r>
        <w:t xml:space="preserve">,</w:t>
      </w:r>
      <w:r>
        <w:t xml:space="preserve"> </w:t>
      </w:r>
      <w:r>
        <w:rPr>
          <w:rStyle w:val="VerbatimChar"/>
        </w:rPr>
        <w:t xml:space="preserve">--ui-store-walmart</w:t>
      </w:r>
      <w:r>
        <w:t xml:space="preserve">,</w:t>
      </w:r>
      <w:r>
        <w:t xml:space="preserve"> </w:t>
      </w:r>
      <w:r>
        <w:rPr>
          <w:rStyle w:val="VerbatimChar"/>
        </w:rPr>
        <w:t xml:space="preserve">--ui-chart-1</w:t>
      </w:r>
      <w:r>
        <w:t xml:space="preserve">…),</w:t>
      </w:r>
      <w:r>
        <w:t xml:space="preserve"> </w:t>
      </w:r>
      <w:r>
        <w:rPr>
          <w:rStyle w:val="VerbatimChar"/>
        </w:rPr>
        <w:t xml:space="preserve">--ui-overlay-scrim</w:t>
      </w:r>
      <w:r>
        <w:t xml:space="preserve"> </w:t>
      </w:r>
      <w:r>
        <w:t xml:space="preserve">y las sombras</w:t>
      </w:r>
      <w:r>
        <w:t xml:space="preserve"> </w:t>
      </w:r>
      <w:r>
        <w:rPr>
          <w:rStyle w:val="VerbatimChar"/>
        </w:rPr>
        <w:t xml:space="preserve">--ui-shadow-1</w:t>
      </w:r>
      <w:r>
        <w:t xml:space="preserve"> </w:t>
      </w:r>
      <w:r>
        <w:t xml:space="preserve">y</w:t>
      </w:r>
      <w:r>
        <w:t xml:space="preserve"> </w:t>
      </w:r>
      <w:r>
        <w:rPr>
          <w:rStyle w:val="VerbatimChar"/>
        </w:rPr>
        <w:t xml:space="preserve">--ui-shadow-2</w:t>
      </w:r>
      <w:r>
        <w:t xml:space="preserve"> </w:t>
      </w:r>
      <w:r>
        <w:t xml:space="preserve">(valor en claro,</w:t>
      </w:r>
      <w:r>
        <w:t xml:space="preserve"> </w:t>
      </w:r>
      <w:r>
        <w:rPr>
          <w:rStyle w:val="VerbatimChar"/>
        </w:rPr>
        <w:t xml:space="preserve">none</w:t>
      </w:r>
      <w:r>
        <w:t xml:space="preserve"> </w:t>
      </w:r>
      <w:r>
        <w:t xml:space="preserve">en oscuro).</w:t>
      </w:r>
    </w:p>
    <w:p>
      <w:pPr>
        <w:pStyle w:val="Compact"/>
        <w:numPr>
          <w:ilvl w:val="0"/>
          <w:numId w:val="1016"/>
        </w:numPr>
      </w:pPr>
      <w:r>
        <w:rPr>
          <w:b/>
          <w:bCs/>
        </w:rPr>
        <w:t xml:space="preserve">Temas</w:t>
      </w:r>
      <w:r>
        <w:t xml:space="preserve">: claro en</w:t>
      </w:r>
      <w:r>
        <w:t xml:space="preserve"> </w:t>
      </w:r>
      <w:r>
        <w:rPr>
          <w:rStyle w:val="VerbatimChar"/>
        </w:rPr>
        <w:t xml:space="preserve">:root</w:t>
      </w:r>
      <w:r>
        <w:t xml:space="preserve">; oscuro en</w:t>
      </w:r>
      <w:r>
        <w:t xml:space="preserve"> </w:t>
      </w:r>
      <w:r>
        <w:rPr>
          <w:rStyle w:val="VerbatimChar"/>
        </w:rPr>
        <w:t xml:space="preserve">@media (prefers-color-scheme: dark) { :root:not([data-theme="light"]) { … } }</w:t>
      </w:r>
      <w:r>
        <w:t xml:space="preserve"> </w:t>
      </w:r>
      <w:r>
        <w:t xml:space="preserve">y en</w:t>
      </w:r>
      <w:r>
        <w:t xml:space="preserve"> </w:t>
      </w:r>
      <w:r>
        <w:rPr>
          <w:rStyle w:val="VerbatimChar"/>
        </w:rPr>
        <w:t xml:space="preserve">:root[data-theme="dark"] { … }</w:t>
      </w:r>
      <w:r>
        <w:t xml:space="preserve">;</w:t>
      </w:r>
      <w:r>
        <w:t xml:space="preserve"> </w:t>
      </w:r>
      <w:r>
        <w:rPr>
          <w:rStyle w:val="VerbatimChar"/>
        </w:rPr>
        <w:t xml:space="preserve">color-scheme</w:t>
      </w:r>
      <w:r>
        <w:t xml:space="preserve"> </w:t>
      </w:r>
      <w:r>
        <w:t xml:space="preserve">acompaña a cada tema.</w:t>
      </w:r>
    </w:p>
    <w:p>
      <w:pPr>
        <w:pStyle w:val="Compact"/>
        <w:numPr>
          <w:ilvl w:val="0"/>
          <w:numId w:val="1016"/>
        </w:numPr>
      </w:pPr>
      <w:r>
        <w:rPr>
          <w:b/>
          <w:bCs/>
        </w:rPr>
        <w:t xml:space="preserve">No de color</w:t>
      </w:r>
      <w:r>
        <w:t xml:space="preserve">:</w:t>
      </w:r>
      <w:r>
        <w:t xml:space="preserve"> </w:t>
      </w:r>
      <w:r>
        <w:rPr>
          <w:rStyle w:val="VerbatimChar"/>
        </w:rPr>
        <w:t xml:space="preserve">--font-sans</w:t>
      </w:r>
      <w:r>
        <w:t xml:space="preserve">,</w:t>
      </w:r>
      <w:r>
        <w:t xml:space="preserve"> </w:t>
      </w:r>
      <w:r>
        <w:rPr>
          <w:rStyle w:val="VerbatimChar"/>
        </w:rPr>
        <w:t xml:space="preserve">--font-size-caption</w:t>
      </w:r>
      <w:r>
        <w:t xml:space="preserve">,</w:t>
      </w:r>
      <w:r>
        <w:t xml:space="preserve"> </w:t>
      </w:r>
      <w:r>
        <w:rPr>
          <w:rStyle w:val="VerbatimChar"/>
        </w:rPr>
        <w:t xml:space="preserve">--line-height-caption</w:t>
      </w:r>
      <w:r>
        <w:t xml:space="preserve">,</w:t>
      </w:r>
      <w:r>
        <w:t xml:space="preserve"> </w:t>
      </w:r>
      <w:r>
        <w:rPr>
          <w:rStyle w:val="VerbatimChar"/>
        </w:rPr>
        <w:t xml:space="preserve">--font-weight-medium</w:t>
      </w:r>
      <w:r>
        <w:t xml:space="preserve">,</w:t>
      </w:r>
      <w:r>
        <w:t xml:space="preserve"> </w:t>
      </w:r>
      <w:r>
        <w:rPr>
          <w:rStyle w:val="VerbatimChar"/>
        </w:rPr>
        <w:t xml:space="preserve">--space-4</w:t>
      </w:r>
      <w:r>
        <w:t xml:space="preserve">,</w:t>
      </w:r>
      <w:r>
        <w:t xml:space="preserve"> </w:t>
      </w:r>
      <w:r>
        <w:rPr>
          <w:rStyle w:val="VerbatimChar"/>
        </w:rPr>
        <w:t xml:space="preserve">--radius-md</w:t>
      </w:r>
      <w:r>
        <w:t xml:space="preserve">,</w:t>
      </w:r>
      <w:r>
        <w:t xml:space="preserve"> </w:t>
      </w:r>
      <w:r>
        <w:rPr>
          <w:rStyle w:val="VerbatimChar"/>
        </w:rPr>
        <w:t xml:space="preserve">--duration-fast</w:t>
      </w:r>
      <w:r>
        <w:t xml:space="preserve">,</w:t>
      </w:r>
      <w:r>
        <w:t xml:space="preserve"> </w:t>
      </w:r>
      <w:r>
        <w:rPr>
          <w:rStyle w:val="VerbatimChar"/>
        </w:rPr>
        <w:t xml:space="preserve">--ease-standard</w:t>
      </w:r>
      <w:r>
        <w:t xml:space="preserve">,</w:t>
      </w:r>
      <w:r>
        <w:t xml:space="preserve"> </w:t>
      </w:r>
      <w:r>
        <w:rPr>
          <w:rStyle w:val="VerbatimChar"/>
        </w:rPr>
        <w:t xml:space="preserve">--size-touch-min</w:t>
      </w:r>
      <w:r>
        <w:t xml:space="preserve">,</w:t>
      </w:r>
      <w:r>
        <w:t xml:space="preserve"> </w:t>
      </w:r>
      <w:r>
        <w:rPr>
          <w:rStyle w:val="VerbatimChar"/>
        </w:rPr>
        <w:t xml:space="preserve">--layout-sidebar-width</w:t>
      </w:r>
      <w:r>
        <w:t xml:space="preserve">, etc.; los puntos de quiebre se emiten como referencia (no sirven dentro de</w:t>
      </w:r>
      <w:r>
        <w:t xml:space="preserve"> </w:t>
      </w:r>
      <w:r>
        <w:rPr>
          <w:rStyle w:val="VerbatimChar"/>
        </w:rPr>
        <w:t xml:space="preserve">@media</w:t>
      </w:r>
      <w:r>
        <w:t xml:space="preserve">).</w:t>
      </w:r>
    </w:p>
    <w:p>
      <w:pPr>
        <w:pStyle w:val="Compact"/>
        <w:numPr>
          <w:ilvl w:val="0"/>
          <w:numId w:val="1016"/>
        </w:numPr>
      </w:pPr>
      <w:r>
        <w:rPr>
          <w:rStyle w:val="VerbatimChar"/>
        </w:rPr>
        <w:t xml:space="preserve">@media (prefers-reduced-motion: reduce)</w:t>
      </w:r>
      <w:r>
        <w:t xml:space="preserve"> </w:t>
      </w:r>
      <w:r>
        <w:t xml:space="preserve">con la regla de §6.3, y las</w:t>
      </w:r>
      <w:r>
        <w:t xml:space="preserve"> </w:t>
      </w:r>
      <w:r>
        <w:rPr>
          <w:rStyle w:val="VerbatimChar"/>
        </w:rPr>
        <w:t xml:space="preserve">@font-face</w:t>
      </w:r>
      <w:r>
        <w:t xml:space="preserve"> </w:t>
      </w:r>
      <w:r>
        <w:t xml:space="preserve">de §3.1 con rutas locales.</w:t>
      </w:r>
    </w:p>
    <w:bookmarkEnd w:id="86"/>
    <w:bookmarkStart w:id="87" w:name="tema-de-tailwind-4"/>
    <w:p>
      <w:pPr>
        <w:pStyle w:val="Heading3"/>
      </w:pPr>
      <w:r>
        <w:t xml:space="preserve">10.4 Tema de Tailwind 4</w:t>
      </w:r>
    </w:p>
    <w:p>
      <w:pPr>
        <w:pStyle w:val="Compact"/>
        <w:numPr>
          <w:ilvl w:val="0"/>
          <w:numId w:val="1017"/>
        </w:numPr>
      </w:pPr>
      <w:r>
        <w:t xml:space="preserve">El tema importa solo</w:t>
      </w:r>
      <w:r>
        <w:t xml:space="preserve"> </w:t>
      </w:r>
      <w:r>
        <w:rPr>
          <w:rStyle w:val="VerbatimChar"/>
        </w:rPr>
        <w:t xml:space="preserve">tokens.css</w:t>
      </w:r>
      <w:r>
        <w:t xml:space="preserve"> </w:t>
      </w:r>
      <w:r>
        <w:t xml:space="preserve">(</w:t>
      </w:r>
      <w:r>
        <w:rPr>
          <w:rStyle w:val="VerbatimChar"/>
        </w:rPr>
        <w:t xml:space="preserve">@import "./tokens.css";</w:t>
      </w:r>
      <w:r>
        <w:t xml:space="preserve">), no</w:t>
      </w:r>
      <w:r>
        <w:t xml:space="preserve"> </w:t>
      </w:r>
      <w:r>
        <w:rPr>
          <w:rStyle w:val="VerbatimChar"/>
        </w:rPr>
        <w:t xml:space="preserve">tailwindcss</w:t>
      </w:r>
      <w:r>
        <w:t xml:space="preserve">: la hoja de entrada del frontend importa primero</w:t>
      </w:r>
      <w:r>
        <w:t xml:space="preserve"> </w:t>
      </w:r>
      <w:r>
        <w:rPr>
          <w:rStyle w:val="VerbatimChar"/>
        </w:rPr>
        <w:t xml:space="preserve">tailwindcss</w:t>
      </w:r>
      <w:r>
        <w:t xml:space="preserve"> </w:t>
      </w:r>
      <w:r>
        <w:t xml:space="preserve">y luego el tema (</w:t>
      </w:r>
      <w:r>
        <w:rPr>
          <w:rStyle w:val="VerbatimChar"/>
        </w:rPr>
        <w:t xml:space="preserve">@import "tailwindcss";</w:t>
      </w:r>
      <w:r>
        <w:t xml:space="preserve"> </w:t>
      </w:r>
      <w:r>
        <w:t xml:space="preserve">seguido de</w:t>
      </w:r>
      <w:r>
        <w:t xml:space="preserve"> </w:t>
      </w:r>
      <w:r>
        <w:rPr>
          <w:rStyle w:val="VerbatimChar"/>
        </w:rPr>
        <w:t xml:space="preserve">@import ".../docs/contratos/tailwind.theme.css";</w:t>
      </w:r>
      <w:r>
        <w:t xml:space="preserve">, como dice el README de</w:t>
      </w:r>
      <w:r>
        <w:t xml:space="preserve"> </w:t>
      </w:r>
      <w:r>
        <w:rPr>
          <w:rStyle w:val="VerbatimChar"/>
        </w:rPr>
        <w:t xml:space="preserve">docs/design/tools/tokens/</w:t>
      </w:r>
      <w:r>
        <w:t xml:space="preserve">). Luego</w:t>
      </w:r>
      <w:r>
        <w:t xml:space="preserve"> </w:t>
      </w:r>
      <w:r>
        <w:rPr>
          <w:rStyle w:val="VerbatimChar"/>
        </w:rPr>
        <w:t xml:space="preserve">@theme inline { … }</w:t>
      </w:r>
      <w:r>
        <w:t xml:space="preserve"> </w:t>
      </w:r>
      <w:r>
        <w:t xml:space="preserve">vacía las escalas por defecto con</w:t>
      </w:r>
      <w:r>
        <w:t xml:space="preserve"> </w:t>
      </w:r>
      <w:r>
        <w:rPr>
          <w:rStyle w:val="VerbatimChar"/>
        </w:rPr>
        <w:t xml:space="preserve">--color-*: initial;</w:t>
      </w:r>
      <w:r>
        <w:t xml:space="preserve"> </w:t>
      </w:r>
      <w:r>
        <w:t xml:space="preserve">y lo mismo en</w:t>
      </w:r>
      <w:r>
        <w:t xml:space="preserve"> </w:t>
      </w:r>
      <w:r>
        <w:rPr>
          <w:rStyle w:val="VerbatimChar"/>
        </w:rPr>
        <w:t xml:space="preserve">--font-*</w:t>
      </w:r>
      <w:r>
        <w:t xml:space="preserve">,</w:t>
      </w:r>
      <w:r>
        <w:t xml:space="preserve"> </w:t>
      </w:r>
      <w:r>
        <w:rPr>
          <w:rStyle w:val="VerbatimChar"/>
        </w:rPr>
        <w:t xml:space="preserve">--text-*</w:t>
      </w:r>
      <w:r>
        <w:t xml:space="preserve">,</w:t>
      </w:r>
      <w:r>
        <w:t xml:space="preserve"> </w:t>
      </w:r>
      <w:r>
        <w:rPr>
          <w:rStyle w:val="VerbatimChar"/>
        </w:rPr>
        <w:t xml:space="preserve">--font-weight-*</w:t>
      </w:r>
      <w:r>
        <w:t xml:space="preserve">,</w:t>
      </w:r>
      <w:r>
        <w:t xml:space="preserve"> </w:t>
      </w:r>
      <w:r>
        <w:rPr>
          <w:rStyle w:val="VerbatimChar"/>
        </w:rPr>
        <w:t xml:space="preserve">--radius-*</w:t>
      </w:r>
      <w:r>
        <w:t xml:space="preserve">,</w:t>
      </w:r>
      <w:r>
        <w:t xml:space="preserve"> </w:t>
      </w:r>
      <w:r>
        <w:rPr>
          <w:rStyle w:val="VerbatimChar"/>
        </w:rPr>
        <w:t xml:space="preserve">--shadow-*</w:t>
      </w:r>
      <w:r>
        <w:t xml:space="preserve">,</w:t>
      </w:r>
      <w:r>
        <w:t xml:space="preserve"> </w:t>
      </w:r>
      <w:r>
        <w:rPr>
          <w:rStyle w:val="VerbatimChar"/>
        </w:rPr>
        <w:t xml:space="preserve">--ease-*</w:t>
      </w:r>
      <w:r>
        <w:t xml:space="preserve"> </w:t>
      </w:r>
      <w:r>
        <w:t xml:space="preserve">y</w:t>
      </w:r>
      <w:r>
        <w:t xml:space="preserve"> </w:t>
      </w:r>
      <w:r>
        <w:rPr>
          <w:rStyle w:val="VerbatimChar"/>
        </w:rPr>
        <w:t xml:space="preserve">--breakpoint-*</w:t>
      </w:r>
      <w:r>
        <w:t xml:space="preserve">; solo quedan</w:t>
      </w:r>
      <w:r>
        <w:t xml:space="preserve"> </w:t>
      </w:r>
      <w:r>
        <w:rPr>
          <w:rStyle w:val="VerbatimChar"/>
        </w:rPr>
        <w:t xml:space="preserve">transparent</w:t>
      </w:r>
      <w:r>
        <w:t xml:space="preserve"> </w:t>
      </w:r>
      <w:r>
        <w:t xml:space="preserve">y</w:t>
      </w:r>
      <w:r>
        <w:t xml:space="preserve"> </w:t>
      </w:r>
      <w:r>
        <w:rPr>
          <w:rStyle w:val="VerbatimChar"/>
        </w:rPr>
        <w:t xml:space="preserve">currentColor</w:t>
      </w:r>
      <w:r>
        <w:t xml:space="preserve">. Solo se exponen como utilidades los semánticos y las variables temáticas, nunca los primitivos:</w:t>
      </w:r>
      <w:r>
        <w:t xml:space="preserve"> </w:t>
      </w:r>
      <w:r>
        <w:rPr>
          <w:rStyle w:val="VerbatimChar"/>
        </w:rPr>
        <w:t xml:space="preserve">--color-surface-page: var(--ui-surface-page);</w:t>
      </w:r>
      <w:r>
        <w:t xml:space="preserve"> </w:t>
      </w:r>
      <w:r>
        <w:t xml:space="preserve">(</w:t>
      </w:r>
      <w:r>
        <w:rPr>
          <w:rStyle w:val="VerbatimChar"/>
        </w:rPr>
        <w:t xml:space="preserve">bg-surface-page</w:t>
      </w:r>
      <w:r>
        <w:t xml:space="preserve">),</w:t>
      </w:r>
      <w:r>
        <w:t xml:space="preserve"> </w:t>
      </w:r>
      <w:r>
        <w:rPr>
          <w:rStyle w:val="VerbatimChar"/>
        </w:rPr>
        <w:t xml:space="preserve">--color-text-default: var(--ui-text-default);</w:t>
      </w:r>
      <w:r>
        <w:t xml:space="preserve"> </w:t>
      </w:r>
      <w:r>
        <w:t xml:space="preserve">(</w:t>
      </w:r>
      <w:r>
        <w:rPr>
          <w:rStyle w:val="VerbatimChar"/>
        </w:rPr>
        <w:t xml:space="preserve">text-text-default</w:t>
      </w:r>
      <w:r>
        <w:t xml:space="preserve">),</w:t>
      </w:r>
      <w:r>
        <w:t xml:space="preserve"> </w:t>
      </w:r>
      <w:r>
        <w:rPr>
          <w:rStyle w:val="VerbatimChar"/>
        </w:rPr>
        <w:t xml:space="preserve">--color-role-income: var(--ui-role-income);</w:t>
      </w:r>
      <w:r>
        <w:t xml:space="preserve">,</w:t>
      </w:r>
      <w:r>
        <w:t xml:space="preserve"> </w:t>
      </w:r>
      <w:r>
        <w:rPr>
          <w:rStyle w:val="VerbatimChar"/>
        </w:rPr>
        <w:t xml:space="preserve">--color-chart-1: var(--ui-chart-1);</w:t>
      </w:r>
      <w:r>
        <w:t xml:space="preserve"> </w:t>
      </w:r>
      <w:r>
        <w:t xml:space="preserve">y así para cada</w:t>
      </w:r>
      <w:r>
        <w:t xml:space="preserve"> </w:t>
      </w:r>
      <w:r>
        <w:rPr>
          <w:rStyle w:val="VerbatimChar"/>
        </w:rPr>
        <w:t xml:space="preserve">--ui-*</w:t>
      </w:r>
      <w:r>
        <w:t xml:space="preserve">. Así un componente no puede combinar primitivos a mano.</w:t>
      </w:r>
    </w:p>
    <w:p>
      <w:pPr>
        <w:pStyle w:val="Compact"/>
        <w:numPr>
          <w:ilvl w:val="0"/>
          <w:numId w:val="1017"/>
        </w:numPr>
      </w:pPr>
      <w:r>
        <w:t xml:space="preserve">Tipografía:</w:t>
      </w:r>
      <w:r>
        <w:t xml:space="preserve"> </w:t>
      </w:r>
      <w:r>
        <w:rPr>
          <w:rStyle w:val="VerbatimChar"/>
        </w:rPr>
        <w:t xml:space="preserve">--font-sans</w:t>
      </w:r>
      <w:r>
        <w:t xml:space="preserve">,</w:t>
      </w:r>
      <w:r>
        <w:t xml:space="preserve"> </w:t>
      </w:r>
      <w:r>
        <w:rPr>
          <w:rStyle w:val="VerbatimChar"/>
        </w:rPr>
        <w:t xml:space="preserve">--text-caption</w:t>
      </w:r>
      <w:r>
        <w:t xml:space="preserve"> </w:t>
      </w:r>
      <w:r>
        <w:t xml:space="preserve">con</w:t>
      </w:r>
      <w:r>
        <w:t xml:space="preserve"> </w:t>
      </w:r>
      <w:r>
        <w:rPr>
          <w:rStyle w:val="VerbatimChar"/>
        </w:rPr>
        <w:t xml:space="preserve">--text-caption--line-height</w:t>
      </w:r>
      <w:r>
        <w:t xml:space="preserve"> </w:t>
      </w:r>
      <w:r>
        <w:t xml:space="preserve">…</w:t>
      </w:r>
      <w:r>
        <w:t xml:space="preserve"> </w:t>
      </w:r>
      <w:r>
        <w:rPr>
          <w:rStyle w:val="VerbatimChar"/>
        </w:rPr>
        <w:t xml:space="preserve">--text-title-1</w:t>
      </w:r>
      <w:r>
        <w:t xml:space="preserve">,</w:t>
      </w:r>
      <w:r>
        <w:t xml:space="preserve"> </w:t>
      </w:r>
      <w:r>
        <w:rPr>
          <w:rStyle w:val="VerbatimChar"/>
        </w:rPr>
        <w:t xml:space="preserve">--font-weight-regular</w:t>
      </w:r>
      <w:r>
        <w:t xml:space="preserve"> </w:t>
      </w:r>
      <w:r>
        <w:t xml:space="preserve">…</w:t>
      </w:r>
      <w:r>
        <w:t xml:space="preserve"> </w:t>
      </w:r>
      <w:r>
        <w:rPr>
          <w:rStyle w:val="VerbatimChar"/>
        </w:rPr>
        <w:t xml:space="preserve">--font-weight-bold</w:t>
      </w:r>
      <w:r>
        <w:t xml:space="preserve">;</w:t>
      </w:r>
      <w:r>
        <w:t xml:space="preserve"> </w:t>
      </w:r>
      <w:r>
        <w:rPr>
          <w:rStyle w:val="VerbatimChar"/>
        </w:rPr>
        <w:t xml:space="preserve">--spacing: 0.25rem</w:t>
      </w:r>
      <w:r>
        <w:t xml:space="preserve"> </w:t>
      </w:r>
      <w:r>
        <w:t xml:space="preserve">(solo se usan los pasos 0, 1, 2, 3, 4, 6, 8 y 12; lo revisa WF-3);</w:t>
      </w:r>
      <w:r>
        <w:t xml:space="preserve"> </w:t>
      </w:r>
      <w:r>
        <w:rPr>
          <w:rStyle w:val="VerbatimChar"/>
        </w:rPr>
        <w:t xml:space="preserve">--radius-sm</w:t>
      </w:r>
      <w:r>
        <w:t xml:space="preserve">,</w:t>
      </w:r>
      <w:r>
        <w:t xml:space="preserve"> </w:t>
      </w:r>
      <w:r>
        <w:rPr>
          <w:rStyle w:val="VerbatimChar"/>
        </w:rPr>
        <w:t xml:space="preserve">--radius-md</w:t>
      </w:r>
      <w:r>
        <w:t xml:space="preserve">,</w:t>
      </w:r>
      <w:r>
        <w:t xml:space="preserve"> </w:t>
      </w:r>
      <w:r>
        <w:rPr>
          <w:rStyle w:val="VerbatimChar"/>
        </w:rPr>
        <w:t xml:space="preserve">--radius-lg</w:t>
      </w:r>
      <w:r>
        <w:t xml:space="preserve">;</w:t>
      </w:r>
      <w:r>
        <w:t xml:space="preserve"> </w:t>
      </w:r>
      <w:r>
        <w:rPr>
          <w:rStyle w:val="VerbatimChar"/>
        </w:rPr>
        <w:t xml:space="preserve">--shadow-1: var(--ui-shadow-1)</w:t>
      </w:r>
      <w:r>
        <w:t xml:space="preserve"> </w:t>
      </w:r>
      <w:r>
        <w:t xml:space="preserve">y</w:t>
      </w:r>
      <w:r>
        <w:t xml:space="preserve"> </w:t>
      </w:r>
      <w:r>
        <w:rPr>
          <w:rStyle w:val="VerbatimChar"/>
        </w:rPr>
        <w:t xml:space="preserve">--shadow-2: var(--ui-shadow-2)</w:t>
      </w:r>
      <w:r>
        <w:t xml:space="preserve">;</w:t>
      </w:r>
      <w:r>
        <w:t xml:space="preserve"> </w:t>
      </w:r>
      <w:r>
        <w:rPr>
          <w:rStyle w:val="VerbatimChar"/>
        </w:rPr>
        <w:t xml:space="preserve">--ease-standard</w:t>
      </w:r>
      <w:r>
        <w:t xml:space="preserve">,</w:t>
      </w:r>
      <w:r>
        <w:t xml:space="preserve"> </w:t>
      </w:r>
      <w:r>
        <w:rPr>
          <w:rStyle w:val="VerbatimChar"/>
        </w:rPr>
        <w:t xml:space="preserve">--ease-emphasized</w:t>
      </w:r>
      <w:r>
        <w:t xml:space="preserve"> </w:t>
      </w:r>
      <w:r>
        <w:t xml:space="preserve">(duraciones con</w:t>
      </w:r>
      <w:r>
        <w:t xml:space="preserve"> </w:t>
      </w:r>
      <w:r>
        <w:rPr>
          <w:rStyle w:val="VerbatimChar"/>
        </w:rPr>
        <w:t xml:space="preserve">duration-150</w:t>
      </w:r>
      <w:r>
        <w:t xml:space="preserve">,</w:t>
      </w:r>
      <w:r>
        <w:t xml:space="preserve"> </w:t>
      </w:r>
      <w:r>
        <w:rPr>
          <w:rStyle w:val="VerbatimChar"/>
        </w:rPr>
        <w:t xml:space="preserve">duration-200</w:t>
      </w:r>
      <w:r>
        <w:t xml:space="preserve">,</w:t>
      </w:r>
      <w:r>
        <w:t xml:space="preserve"> </w:t>
      </w:r>
      <w:r>
        <w:rPr>
          <w:rStyle w:val="VerbatimChar"/>
        </w:rPr>
        <w:t xml:space="preserve">duration-250</w:t>
      </w:r>
      <w:r>
        <w:t xml:space="preserve">).</w:t>
      </w:r>
    </w:p>
    <w:p>
      <w:pPr>
        <w:pStyle w:val="Compact"/>
        <w:numPr>
          <w:ilvl w:val="0"/>
          <w:numId w:val="1017"/>
        </w:numPr>
      </w:pPr>
      <w:r>
        <w:t xml:space="preserve">Puntos de quiebre:</w:t>
      </w:r>
      <w:r>
        <w:t xml:space="preserve"> </w:t>
      </w:r>
      <w:r>
        <w:rPr>
          <w:rStyle w:val="VerbatimChar"/>
        </w:rPr>
        <w:t xml:space="preserve">--breakpoint-*: initial;</w:t>
      </w:r>
      <w:r>
        <w:t xml:space="preserve"> </w:t>
      </w:r>
      <w:r>
        <w:t xml:space="preserve">y</w:t>
      </w:r>
      <w:r>
        <w:t xml:space="preserve"> </w:t>
      </w:r>
      <w:r>
        <w:rPr>
          <w:rStyle w:val="VerbatimChar"/>
        </w:rPr>
        <w:t xml:space="preserve">--breakpoint-phone: 25.75rem</w:t>
      </w:r>
      <w:r>
        <w:t xml:space="preserve">,</w:t>
      </w:r>
      <w:r>
        <w:t xml:space="preserve"> </w:t>
      </w:r>
      <w:r>
        <w:rPr>
          <w:rStyle w:val="VerbatimChar"/>
        </w:rPr>
        <w:t xml:space="preserve">--breakpoint-tablet: 48rem</w:t>
      </w:r>
      <w:r>
        <w:t xml:space="preserve">,</w:t>
      </w:r>
      <w:r>
        <w:t xml:space="preserve"> </w:t>
      </w:r>
      <w:r>
        <w:rPr>
          <w:rStyle w:val="VerbatimChar"/>
        </w:rPr>
        <w:t xml:space="preserve">--breakpoint-desktop: 64rem</w:t>
      </w:r>
      <w:r>
        <w:t xml:space="preserve">,</w:t>
      </w:r>
      <w:r>
        <w:t xml:space="preserve"> </w:t>
      </w:r>
      <w:r>
        <w:rPr>
          <w:rStyle w:val="VerbatimChar"/>
        </w:rPr>
        <w:t xml:space="preserve">--breakpoint-wide: 90rem</w:t>
      </w:r>
      <w:r>
        <w:t xml:space="preserve"> </w:t>
      </w:r>
      <w:r>
        <w:t xml:space="preserve">(360 es la base sin prefijo).</w:t>
      </w:r>
    </w:p>
    <w:p>
      <w:pPr>
        <w:pStyle w:val="Compact"/>
        <w:numPr>
          <w:ilvl w:val="0"/>
          <w:numId w:val="1017"/>
        </w:numPr>
      </w:pPr>
      <w:r>
        <w:t xml:space="preserve">Variante</w:t>
      </w:r>
      <w:r>
        <w:t xml:space="preserve"> </w:t>
      </w:r>
      <w:r>
        <w:rPr>
          <w:rStyle w:val="VerbatimChar"/>
        </w:rPr>
        <w:t xml:space="preserve">coarse</w:t>
      </w:r>
      <w:r>
        <w:t xml:space="preserve"> </w:t>
      </w:r>
      <w:r>
        <w:t xml:space="preserve">con</w:t>
      </w:r>
      <w:r>
        <w:t xml:space="preserve"> </w:t>
      </w:r>
      <w:r>
        <w:rPr>
          <w:rStyle w:val="VerbatimChar"/>
        </w:rPr>
        <w:t xml:space="preserve">@custom-variant coarse (@media (any-pointer: coarse));</w:t>
      </w:r>
      <w:r>
        <w:t xml:space="preserve"> </w:t>
      </w:r>
      <w:r>
        <w:t xml:space="preserve">para las medidas de 44 px. Los componentes no usan la variante</w:t>
      </w:r>
      <w:r>
        <w:t xml:space="preserve"> </w:t>
      </w:r>
      <w:r>
        <w:rPr>
          <w:rStyle w:val="VerbatimChar"/>
        </w:rPr>
        <w:t xml:space="preserve">dark:</w:t>
      </w:r>
      <w:r>
        <w:t xml:space="preserve">: el tema lo resuelven las variables</w:t>
      </w:r>
      <w:r>
        <w:t xml:space="preserve"> </w:t>
      </w:r>
      <w:r>
        <w:rPr>
          <w:rStyle w:val="VerbatimChar"/>
        </w:rPr>
        <w:t xml:space="preserve">--ui-*</w:t>
      </w:r>
      <w:r>
        <w:t xml:space="preserve">.</w:t>
      </w:r>
    </w:p>
    <w:p>
      <w:pPr>
        <w:pStyle w:val="Compact"/>
        <w:numPr>
          <w:ilvl w:val="0"/>
          <w:numId w:val="1017"/>
        </w:numPr>
      </w:pPr>
      <w:r>
        <w:t xml:space="preserve">Los valores no de color del tema se generan literales desde</w:t>
      </w:r>
      <w:r>
        <w:t xml:space="preserve"> </w:t>
      </w:r>
      <w:r>
        <w:rPr>
          <w:rStyle w:val="VerbatimChar"/>
        </w:rPr>
        <w:t xml:space="preserve">C2-tokens.json</w:t>
      </w:r>
      <w:r>
        <w:t xml:space="preserve"> </w:t>
      </w:r>
      <w:r>
        <w:t xml:space="preserve">(no con</w:t>
      </w:r>
      <w:r>
        <w:t xml:space="preserve"> </w:t>
      </w:r>
      <w:r>
        <w:rPr>
          <w:rStyle w:val="VerbatimChar"/>
        </w:rPr>
        <w:t xml:space="preserve">var()</w:t>
      </w:r>
      <w:r>
        <w:t xml:space="preserve"> </w:t>
      </w:r>
      <w:r>
        <w:t xml:space="preserve">a</w:t>
      </w:r>
      <w:r>
        <w:t xml:space="preserve"> </w:t>
      </w:r>
      <w:r>
        <w:rPr>
          <w:rStyle w:val="VerbatimChar"/>
        </w:rPr>
        <w:t xml:space="preserve">tokens.css</w:t>
      </w:r>
      <w:r>
        <w:t xml:space="preserve">) para evitar referencias circulares cuando el nombre coincide.</w:t>
      </w:r>
    </w:p>
    <w:bookmarkEnd w:id="87"/>
    <w:bookmarkStart w:id="88" w:name="pares-de-contraste-que-calcula-u2d"/>
    <w:p>
      <w:pPr>
        <w:pStyle w:val="Heading3"/>
      </w:pPr>
      <w:r>
        <w:t xml:space="preserve">10.5 Pares de contraste que calcula U2d</w:t>
      </w:r>
    </w:p>
    <w:p>
      <w:pPr>
        <w:pStyle w:val="FirstParagraph"/>
      </w:pPr>
      <w:r>
        <w:t xml:space="preserve">Lista explícita de los pares por componente y estado que usan las secciones 2.9 y 7. La calcula</w:t>
      </w:r>
      <w:r>
        <w:t xml:space="preserve"> </w:t>
      </w:r>
      <w:r>
        <w:rPr>
          <w:rStyle w:val="VerbatimChar"/>
        </w:rPr>
        <w:t xml:space="preserve">docs/design/tools/contraste_componentes.py</w:t>
      </w:r>
      <w:r>
        <w:t xml:space="preserve"> </w:t>
      </w:r>
      <w:r>
        <w:t xml:space="preserve">(U2d), que lee</w:t>
      </w:r>
      <w:r>
        <w:t xml:space="preserve"> </w:t>
      </w:r>
      <w:r>
        <w:rPr>
          <w:rStyle w:val="VerbatimChar"/>
        </w:rPr>
        <w:t xml:space="preserve">docs/contratos/C2-tokens.json</w:t>
      </w:r>
      <w:r>
        <w:t xml:space="preserve"> </w:t>
      </w:r>
      <w:r>
        <w:t xml:space="preserve">como única fuente (C2-05), con la fórmula de §2.1 truncada a 2 decimales como</w:t>
      </w:r>
      <w:r>
        <w:t xml:space="preserve"> </w:t>
      </w:r>
      <w:r>
        <w:rPr>
          <w:rStyle w:val="VerbatimChar"/>
        </w:rPr>
        <w:t xml:space="preserve">contraste.csv</w:t>
      </w:r>
      <w:r>
        <w:t xml:space="preserve">, y escribe</w:t>
      </w:r>
      <w:r>
        <w:t xml:space="preserve"> </w:t>
      </w:r>
      <w:r>
        <w:rPr>
          <w:rStyle w:val="VerbatimChar"/>
        </w:rPr>
        <w:t xml:space="preserve">docs/design/contraste-componentes.csv</w:t>
      </w:r>
      <w:r>
        <w:t xml:space="preserve"> </w:t>
      </w:r>
      <w:r>
        <w:t xml:space="preserve">(con</w:t>
      </w:r>
      <w:r>
        <w:t xml:space="preserve"> </w:t>
      </w:r>
      <w:r>
        <w:rPr>
          <w:rStyle w:val="VerbatimChar"/>
        </w:rPr>
        <w:t xml:space="preserve">--check</w:t>
      </w:r>
      <w:r>
        <w:t xml:space="preserve"> </w:t>
      </w:r>
      <w:r>
        <w:t xml:space="preserve">comprueba que el archivo en disco es idéntico).</w:t>
      </w:r>
      <w:r>
        <w:t xml:space="preserve"> </w:t>
      </w:r>
      <w:r>
        <w:rPr>
          <w:b/>
          <w:bCs/>
        </w:rPr>
        <w:t xml:space="preserve">Hay dos tablas oficiales de contraste:</w:t>
      </w:r>
      <w:r>
        <w:t xml:space="preserve"> </w:t>
      </w:r>
      <w:r>
        <w:rPr>
          <w:rStyle w:val="VerbatimChar"/>
        </w:rPr>
        <w:t xml:space="preserve">docs/design/contraste.csv</w:t>
      </w:r>
      <w:r>
        <w:t xml:space="preserve"> </w:t>
      </w:r>
      <w:r>
        <w:t xml:space="preserve">para los pares de paleta (colorimetría, 202 pares) y</w:t>
      </w:r>
      <w:r>
        <w:t xml:space="preserve"> </w:t>
      </w:r>
      <w:r>
        <w:rPr>
          <w:rStyle w:val="VerbatimChar"/>
        </w:rPr>
        <w:t xml:space="preserve">docs/design/contraste-componentes.csv</w:t>
      </w:r>
      <w:r>
        <w:t xml:space="preserve"> </w:t>
      </w:r>
      <w:r>
        <w:t xml:space="preserve">para los pares de componente de esta lista; juntas cubren todos los pares usados.</w:t>
      </w:r>
      <w:r>
        <w:t xml:space="preserve"> </w:t>
      </w:r>
      <w:r>
        <w:rPr>
          <w:b/>
          <w:bCs/>
        </w:rPr>
        <w:t xml:space="preserve">158 pares × 2 temas = 316 combinaciones</w:t>
      </w:r>
      <w:r>
        <w:t xml:space="preserve">: 304 con umbral (texto 4.5:1; texto grande e interfaz 3:1) y 12 decorativas, listadas y exentas (divisores, pista de avance, retícula, esqueletos, borde de lo que flota). 50 combinaciones aún no están en</w:t>
      </w:r>
      <w:r>
        <w:t xml:space="preserve"> </w:t>
      </w:r>
      <w:r>
        <w:rPr>
          <w:rStyle w:val="VerbatimChar"/>
        </w:rPr>
        <w:t xml:space="preserve">contraste.csv</w:t>
      </w:r>
      <w:r>
        <w:t xml:space="preserve">. Se espera 0 bajo umbral (U2-04); si U2d encuentra alguna, abre un bloqueo con el par y no cambia ningún token por su cuenta. La resolución por tema sale de las referencias de</w:t>
      </w:r>
      <w:r>
        <w:t xml:space="preserve"> </w:t>
      </w:r>
      <w:r>
        <w:rPr>
          <w:rStyle w:val="VerbatimChar"/>
        </w:rPr>
        <w:t xml:space="preserve">C2-tokens.json</w:t>
      </w:r>
      <w:r>
        <w:t xml:space="preserve">: un semántico</w:t>
      </w:r>
      <w:r>
        <w:t xml:space="preserve"> </w:t>
      </w:r>
      <w:r>
        <w:rPr>
          <w:rStyle w:val="VerbatimChar"/>
        </w:rPr>
        <w:t xml:space="preserve">ui.&lt;x&gt;</w:t>
      </w:r>
      <w:r>
        <w:t xml:space="preserve"> </w:t>
      </w:r>
      <w:r>
        <w:t xml:space="preserve">usa sus hojas</w:t>
      </w:r>
      <w:r>
        <w:t xml:space="preserve"> </w:t>
      </w:r>
      <w:r>
        <w:rPr>
          <w:rStyle w:val="VerbatimChar"/>
        </w:rPr>
        <w:t xml:space="preserve">light</w:t>
      </w:r>
      <w:r>
        <w:t xml:space="preserve"> </w:t>
      </w:r>
      <w:r>
        <w:t xml:space="preserve">y</w:t>
      </w:r>
      <w:r>
        <w:t xml:space="preserve"> </w:t>
      </w:r>
      <w:r>
        <w:rPr>
          <w:rStyle w:val="VerbatimChar"/>
        </w:rPr>
        <w:t xml:space="preserve">dark</w:t>
      </w:r>
      <w:r>
        <w:t xml:space="preserve">; «rol X» usa</w:t>
      </w:r>
      <w:r>
        <w:t xml:space="preserve"> </w:t>
      </w:r>
      <w:r>
        <w:rPr>
          <w:rStyle w:val="VerbatimChar"/>
        </w:rPr>
        <w:t xml:space="preserve">ui.role.&lt;rol&gt;</w:t>
      </w:r>
      <w:r>
        <w:t xml:space="preserve">; «superficie de rol X»,</w:t>
      </w:r>
      <w:r>
        <w:t xml:space="preserve"> </w:t>
      </w:r>
      <w:r>
        <w:rPr>
          <w:rStyle w:val="VerbatimChar"/>
        </w:rPr>
        <w:t xml:space="preserve">ui.role.&lt;rol&gt;-surface</w:t>
      </w:r>
      <w:r>
        <w:t xml:space="preserve">; «persona», «tienda» y «serie»,</w:t>
      </w:r>
      <w:r>
        <w:t xml:space="preserve"> </w:t>
      </w:r>
      <w:r>
        <w:rPr>
          <w:rStyle w:val="VerbatimChar"/>
        </w:rPr>
        <w:t xml:space="preserve">ui.person.&lt;id&gt;</w:t>
      </w:r>
      <w:r>
        <w:t xml:space="preserve">,</w:t>
      </w:r>
      <w:r>
        <w:t xml:space="preserve"> </w:t>
      </w:r>
      <w:r>
        <w:rPr>
          <w:rStyle w:val="VerbatimChar"/>
        </w:rPr>
        <w:t xml:space="preserve">ui.store.&lt;id&gt;</w:t>
      </w:r>
      <w:r>
        <w:t xml:space="preserve"> </w:t>
      </w:r>
      <w:r>
        <w:t xml:space="preserve">y</w:t>
      </w:r>
      <w:r>
        <w:t xml:space="preserve"> </w:t>
      </w:r>
      <w:r>
        <w:rPr>
          <w:rStyle w:val="VerbatimChar"/>
        </w:rPr>
        <w:t xml:space="preserve">ui.chart.&lt;n&gt;</w:t>
      </w:r>
      <w:r>
        <w:t xml:space="preserve">; «acción crítica»,</w:t>
      </w:r>
      <w:r>
        <w:t xml:space="preserve"> </w:t>
      </w:r>
      <w:r>
        <w:rPr>
          <w:rStyle w:val="VerbatimChar"/>
        </w:rPr>
        <w:t xml:space="preserve">ui.critical</w:t>
      </w:r>
      <w:r>
        <w:t xml:space="preserve">. Las columnas «Claro» y «Oscuro» de esta tabla y la tabla de §7.1 son cruce secundario: si no coinciden con C2, el script avisa y sale con código 1.</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Componente</w:t>
            </w:r>
          </w:p>
        </w:tc>
        <w:tc>
          <w:tcPr/>
          <w:p>
            <w:pPr>
              <w:pStyle w:val="Compact"/>
            </w:pPr>
            <w:r>
              <w:t xml:space="preserve">Estado · elemento</w:t>
            </w:r>
          </w:p>
        </w:tc>
        <w:tc>
          <w:tcPr/>
          <w:p>
            <w:pPr>
              <w:pStyle w:val="Compact"/>
            </w:pPr>
            <w:r>
              <w:t xml:space="preserve">Par</w:t>
            </w:r>
          </w:p>
        </w:tc>
        <w:tc>
          <w:tcPr/>
          <w:p>
            <w:pPr>
              <w:pStyle w:val="Compact"/>
            </w:pPr>
            <w:r>
              <w:t xml:space="preserve">Tipo y umbral</w:t>
            </w:r>
          </w:p>
        </w:tc>
        <w:tc>
          <w:tcPr/>
          <w:p>
            <w:pPr>
              <w:pStyle w:val="Compact"/>
            </w:pPr>
            <w:r>
              <w:t xml:space="preserve">Claro: primer plano / fondo</w:t>
            </w:r>
          </w:p>
        </w:tc>
        <w:tc>
          <w:tcPr/>
          <w:p>
            <w:pPr>
              <w:pStyle w:val="Compact"/>
            </w:pPr>
            <w:r>
              <w:t xml:space="preserve">Oscuro: primer plano / fondo</w:t>
            </w:r>
          </w:p>
        </w:tc>
        <w:tc>
          <w:tcPr/>
          <w:p>
            <w:pPr>
              <w:pStyle w:val="Compact"/>
            </w:pPr>
            <w:r>
              <w:t xml:space="preserve">En</w:t>
            </w:r>
            <w:r>
              <w:t xml:space="preserve"> </w:t>
            </w:r>
            <w:r>
              <w:rPr>
                <w:rStyle w:val="VerbatimChar"/>
              </w:rPr>
              <w:t xml:space="preserve">contraste.csv</w:t>
            </w:r>
            <w:r>
              <w:t xml:space="preserve"> </w:t>
            </w:r>
            <w:r>
              <w:t xml:space="preserve">(claro · oscuro)</w:t>
            </w:r>
          </w:p>
        </w:tc>
      </w:tr>
      <w:tr>
        <w:tc>
          <w:tcPr/>
          <w:p>
            <w:pPr>
              <w:pStyle w:val="Compact"/>
            </w:pPr>
            <w:r>
              <w:t xml:space="preserve">C-001</w:t>
            </w:r>
          </w:p>
        </w:tc>
        <w:tc>
          <w:tcPr/>
          <w:p>
            <w:pPr>
              <w:pStyle w:val="Compact"/>
            </w:pPr>
            <w:r>
              <w:t xml:space="preserve">Botón primario</w:t>
            </w:r>
          </w:p>
        </w:tc>
        <w:tc>
          <w:tcPr/>
          <w:p>
            <w:pPr>
              <w:pStyle w:val="Compact"/>
            </w:pPr>
            <w:r>
              <w:t xml:space="preserve">reposo · texto</w:t>
            </w:r>
          </w:p>
        </w:tc>
        <w:tc>
          <w:tcPr/>
          <w:p>
            <w:pPr>
              <w:pStyle w:val="Compact"/>
            </w:pPr>
            <w:r>
              <w:rPr>
                <w:rStyle w:val="VerbatimChar"/>
              </w:rPr>
              <w:t xml:space="preserve">ui.text.on-primary</w:t>
            </w:r>
            <w:r>
              <w:t xml:space="preserve"> </w:t>
            </w:r>
            <w:r>
              <w:t xml:space="preserve">sobre</w:t>
            </w:r>
            <w:r>
              <w:t xml:space="preserve"> </w:t>
            </w:r>
            <w:r>
              <w:rPr>
                <w:rStyle w:val="VerbatimChar"/>
              </w:rPr>
              <w:t xml:space="preserve">ui.action.primary.bg</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color.brand.700</w:t>
            </w:r>
          </w:p>
        </w:tc>
        <w:tc>
          <w:tcPr/>
          <w:p>
            <w:pPr>
              <w:pStyle w:val="Compact"/>
            </w:pPr>
            <w:r>
              <w:rPr>
                <w:rStyle w:val="VerbatimChar"/>
              </w:rPr>
              <w:t xml:space="preserve">color.brand.950</w:t>
            </w:r>
            <w:r>
              <w:t xml:space="preserve"> </w:t>
            </w:r>
            <w:r>
              <w:t xml:space="preserve">/</w:t>
            </w:r>
            <w:r>
              <w:t xml:space="preserve"> </w:t>
            </w:r>
            <w:r>
              <w:rPr>
                <w:rStyle w:val="VerbatimChar"/>
              </w:rPr>
              <w:t xml:space="preserve">color.brand.300</w:t>
            </w:r>
          </w:p>
        </w:tc>
        <w:tc>
          <w:tcPr/>
          <w:p>
            <w:pPr>
              <w:pStyle w:val="Compact"/>
            </w:pPr>
            <w:r>
              <w:t xml:space="preserve">sí · sí</w:t>
            </w:r>
          </w:p>
        </w:tc>
      </w:tr>
      <w:tr>
        <w:tc>
          <w:tcPr/>
          <w:p>
            <w:pPr>
              <w:pStyle w:val="Compact"/>
            </w:pPr>
            <w:r>
              <w:t xml:space="preserve">C-002</w:t>
            </w:r>
          </w:p>
        </w:tc>
        <w:tc>
          <w:tcPr/>
          <w:p>
            <w:pPr>
              <w:pStyle w:val="Compact"/>
            </w:pPr>
            <w:r>
              <w:t xml:space="preserve">Botón primario</w:t>
            </w:r>
          </w:p>
        </w:tc>
        <w:tc>
          <w:tcPr/>
          <w:p>
            <w:pPr>
              <w:pStyle w:val="Compact"/>
            </w:pPr>
            <w:r>
              <w:t xml:space="preserve">reposo · relleno sobre página</w:t>
            </w:r>
          </w:p>
        </w:tc>
        <w:tc>
          <w:tcPr/>
          <w:p>
            <w:pPr>
              <w:pStyle w:val="Compact"/>
            </w:pPr>
            <w:r>
              <w:rPr>
                <w:rStyle w:val="VerbatimChar"/>
              </w:rPr>
              <w:t xml:space="preserve">ui.action.primary.bg</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C-003</w:t>
            </w:r>
          </w:p>
        </w:tc>
        <w:tc>
          <w:tcPr/>
          <w:p>
            <w:pPr>
              <w:pStyle w:val="Compact"/>
            </w:pPr>
            <w:r>
              <w:t xml:space="preserve">Botón primario</w:t>
            </w:r>
          </w:p>
        </w:tc>
        <w:tc>
          <w:tcPr/>
          <w:p>
            <w:pPr>
              <w:pStyle w:val="Compact"/>
            </w:pPr>
            <w:r>
              <w:t xml:space="preserve">reposo · relleno sobre tarjeta</w:t>
            </w:r>
          </w:p>
        </w:tc>
        <w:tc>
          <w:tcPr/>
          <w:p>
            <w:pPr>
              <w:pStyle w:val="Compact"/>
            </w:pPr>
            <w:r>
              <w:rPr>
                <w:rStyle w:val="VerbatimChar"/>
              </w:rPr>
              <w:t xml:space="preserve">ui.action.primary.bg</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C-004</w:t>
            </w:r>
          </w:p>
        </w:tc>
        <w:tc>
          <w:tcPr/>
          <w:p>
            <w:pPr>
              <w:pStyle w:val="Compact"/>
            </w:pPr>
            <w:r>
              <w:t xml:space="preserve">Botón primario</w:t>
            </w:r>
          </w:p>
        </w:tc>
        <w:tc>
          <w:tcPr/>
          <w:p>
            <w:pPr>
              <w:pStyle w:val="Compact"/>
            </w:pPr>
            <w:r>
              <w:t xml:space="preserve">hover · texto</w:t>
            </w:r>
          </w:p>
        </w:tc>
        <w:tc>
          <w:tcPr/>
          <w:p>
            <w:pPr>
              <w:pStyle w:val="Compact"/>
            </w:pPr>
            <w:r>
              <w:rPr>
                <w:rStyle w:val="VerbatimChar"/>
              </w:rPr>
              <w:t xml:space="preserve">ui.text.on-primary</w:t>
            </w:r>
            <w:r>
              <w:t xml:space="preserve"> </w:t>
            </w:r>
            <w:r>
              <w:t xml:space="preserve">sobre</w:t>
            </w:r>
            <w:r>
              <w:t xml:space="preserve"> </w:t>
            </w:r>
            <w:r>
              <w:rPr>
                <w:rStyle w:val="VerbatimChar"/>
              </w:rPr>
              <w:t xml:space="preserve">ui.action.primary.bg-hover</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color.brand.800</w:t>
            </w:r>
          </w:p>
        </w:tc>
        <w:tc>
          <w:tcPr/>
          <w:p>
            <w:pPr>
              <w:pStyle w:val="Compact"/>
            </w:pPr>
            <w:r>
              <w:rPr>
                <w:rStyle w:val="VerbatimChar"/>
              </w:rPr>
              <w:t xml:space="preserve">color.brand.950</w:t>
            </w:r>
            <w:r>
              <w:t xml:space="preserve"> </w:t>
            </w:r>
            <w:r>
              <w:t xml:space="preserve">/</w:t>
            </w:r>
            <w:r>
              <w:t xml:space="preserve"> </w:t>
            </w:r>
            <w:r>
              <w:rPr>
                <w:rStyle w:val="VerbatimChar"/>
              </w:rPr>
              <w:t xml:space="preserve">color.brand.200</w:t>
            </w:r>
          </w:p>
        </w:tc>
        <w:tc>
          <w:tcPr/>
          <w:p>
            <w:pPr>
              <w:pStyle w:val="Compact"/>
            </w:pPr>
            <w:r>
              <w:t xml:space="preserve">sí · sí</w:t>
            </w:r>
          </w:p>
        </w:tc>
      </w:tr>
      <w:tr>
        <w:tc>
          <w:tcPr/>
          <w:p>
            <w:pPr>
              <w:pStyle w:val="Compact"/>
            </w:pPr>
            <w:r>
              <w:t xml:space="preserve">C-005</w:t>
            </w:r>
          </w:p>
        </w:tc>
        <w:tc>
          <w:tcPr/>
          <w:p>
            <w:pPr>
              <w:pStyle w:val="Compact"/>
            </w:pPr>
            <w:r>
              <w:t xml:space="preserve">Botón primario</w:t>
            </w:r>
          </w:p>
        </w:tc>
        <w:tc>
          <w:tcPr/>
          <w:p>
            <w:pPr>
              <w:pStyle w:val="Compact"/>
            </w:pPr>
            <w:r>
              <w:t xml:space="preserve">presionado · texto</w:t>
            </w:r>
          </w:p>
        </w:tc>
        <w:tc>
          <w:tcPr/>
          <w:p>
            <w:pPr>
              <w:pStyle w:val="Compact"/>
            </w:pPr>
            <w:r>
              <w:rPr>
                <w:rStyle w:val="VerbatimChar"/>
              </w:rPr>
              <w:t xml:space="preserve">ui.text.on-primary</w:t>
            </w:r>
            <w:r>
              <w:t xml:space="preserve"> </w:t>
            </w:r>
            <w:r>
              <w:t xml:space="preserve">sobre</w:t>
            </w:r>
            <w:r>
              <w:t xml:space="preserve"> </w:t>
            </w:r>
            <w:r>
              <w:rPr>
                <w:rStyle w:val="VerbatimChar"/>
              </w:rPr>
              <w:t xml:space="preserve">ui.action.primary.bg-pressed</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color.brand.900</w:t>
            </w:r>
          </w:p>
        </w:tc>
        <w:tc>
          <w:tcPr/>
          <w:p>
            <w:pPr>
              <w:pStyle w:val="Compact"/>
            </w:pPr>
            <w:r>
              <w:rPr>
                <w:rStyle w:val="VerbatimChar"/>
              </w:rPr>
              <w:t xml:space="preserve">color.brand.950</w:t>
            </w:r>
            <w:r>
              <w:t xml:space="preserve"> </w:t>
            </w:r>
            <w:r>
              <w:t xml:space="preserve">/</w:t>
            </w:r>
            <w:r>
              <w:t xml:space="preserve"> </w:t>
            </w:r>
            <w:r>
              <w:rPr>
                <w:rStyle w:val="VerbatimChar"/>
              </w:rPr>
              <w:t xml:space="preserve">color.brand.100</w:t>
            </w:r>
          </w:p>
        </w:tc>
        <w:tc>
          <w:tcPr/>
          <w:p>
            <w:pPr>
              <w:pStyle w:val="Compact"/>
            </w:pPr>
            <w:r>
              <w:t xml:space="preserve">no · no</w:t>
            </w:r>
          </w:p>
        </w:tc>
      </w:tr>
      <w:tr>
        <w:tc>
          <w:tcPr/>
          <w:p>
            <w:pPr>
              <w:pStyle w:val="Compact"/>
            </w:pPr>
            <w:r>
              <w:t xml:space="preserve">C-006</w:t>
            </w:r>
          </w:p>
        </w:tc>
        <w:tc>
          <w:tcPr/>
          <w:p>
            <w:pPr>
              <w:pStyle w:val="Compact"/>
            </w:pPr>
            <w:r>
              <w:t xml:space="preserve">Todos los controles</w:t>
            </w:r>
          </w:p>
        </w:tc>
        <w:tc>
          <w:tcPr/>
          <w:p>
            <w:pPr>
              <w:pStyle w:val="Compact"/>
            </w:pPr>
            <w:r>
              <w:t xml:space="preserve">foco · anillo sobre página</w:t>
            </w:r>
          </w:p>
        </w:tc>
        <w:tc>
          <w:tcPr/>
          <w:p>
            <w:pPr>
              <w:pStyle w:val="Compact"/>
            </w:pPr>
            <w:r>
              <w:rPr>
                <w:rStyle w:val="VerbatimChar"/>
              </w:rPr>
              <w:t xml:space="preserve">ui.border.focus</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color.brand.600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color.brand.400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C-007</w:t>
            </w:r>
          </w:p>
        </w:tc>
        <w:tc>
          <w:tcPr/>
          <w:p>
            <w:pPr>
              <w:pStyle w:val="Compact"/>
            </w:pPr>
            <w:r>
              <w:t xml:space="preserve">Todos los controles</w:t>
            </w:r>
          </w:p>
        </w:tc>
        <w:tc>
          <w:tcPr/>
          <w:p>
            <w:pPr>
              <w:pStyle w:val="Compact"/>
            </w:pPr>
            <w:r>
              <w:t xml:space="preserve">foco · anillo sobre tarjeta</w:t>
            </w:r>
          </w:p>
        </w:tc>
        <w:tc>
          <w:tcPr/>
          <w:p>
            <w:pPr>
              <w:pStyle w:val="Compact"/>
            </w:pPr>
            <w:r>
              <w:rPr>
                <w:rStyle w:val="VerbatimChar"/>
              </w:rPr>
              <w:t xml:space="preserve">ui.border.focus</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color.brand.600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color.brand.400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C-008</w:t>
            </w:r>
          </w:p>
        </w:tc>
        <w:tc>
          <w:tcPr/>
          <w:p>
            <w:pPr>
              <w:pStyle w:val="Compact"/>
            </w:pPr>
            <w:r>
              <w:t xml:space="preserve">Todos los controles</w:t>
            </w:r>
          </w:p>
        </w:tc>
        <w:tc>
          <w:tcPr/>
          <w:p>
            <w:pPr>
              <w:pStyle w:val="Compact"/>
            </w:pPr>
            <w:r>
              <w:t xml:space="preserve">foco · anillo sobre fila seleccionada</w:t>
            </w:r>
          </w:p>
        </w:tc>
        <w:tc>
          <w:tcPr/>
          <w:p>
            <w:pPr>
              <w:pStyle w:val="Compact"/>
            </w:pPr>
            <w:r>
              <w:rPr>
                <w:rStyle w:val="VerbatimChar"/>
              </w:rPr>
              <w:t xml:space="preserve">ui.border.focus</w:t>
            </w:r>
            <w:r>
              <w:t xml:space="preserve"> </w:t>
            </w:r>
            <w:r>
              <w:t xml:space="preserve">sobre</w:t>
            </w:r>
            <w:r>
              <w:t xml:space="preserve"> </w:t>
            </w:r>
            <w:r>
              <w:rPr>
                <w:rStyle w:val="VerbatimChar"/>
              </w:rPr>
              <w:t xml:space="preserve">ui.surface.selected</w:t>
            </w:r>
          </w:p>
        </w:tc>
        <w:tc>
          <w:tcPr/>
          <w:p>
            <w:pPr>
              <w:pStyle w:val="Compact"/>
            </w:pPr>
            <w:r>
              <w:t xml:space="preserve">interfaz 3</w:t>
            </w:r>
          </w:p>
        </w:tc>
        <w:tc>
          <w:tcPr/>
          <w:p>
            <w:pPr>
              <w:pStyle w:val="Compact"/>
            </w:pPr>
            <w:r>
              <w:rPr>
                <w:rStyle w:val="VerbatimChar"/>
              </w:rPr>
              <w:t xml:space="preserve">color.brand.600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color.brand.400</w:t>
            </w:r>
            <w:r>
              <w:t xml:space="preserve"> </w:t>
            </w:r>
            <w:r>
              <w:t xml:space="preserve">/</w:t>
            </w:r>
            <w:r>
              <w:t xml:space="preserve"> </w:t>
            </w:r>
            <w:r>
              <w:rPr>
                <w:rStyle w:val="VerbatimChar"/>
              </w:rPr>
              <w:t xml:space="preserve">color.brand.900</w:t>
            </w:r>
          </w:p>
        </w:tc>
        <w:tc>
          <w:tcPr/>
          <w:p>
            <w:pPr>
              <w:pStyle w:val="Compact"/>
            </w:pPr>
            <w:r>
              <w:t xml:space="preserve">no · no</w:t>
            </w:r>
          </w:p>
        </w:tc>
      </w:tr>
      <w:tr>
        <w:tc>
          <w:tcPr/>
          <w:p>
            <w:pPr>
              <w:pStyle w:val="Compact"/>
            </w:pPr>
            <w:r>
              <w:t xml:space="preserve">C-009</w:t>
            </w:r>
          </w:p>
        </w:tc>
        <w:tc>
          <w:tcPr/>
          <w:p>
            <w:pPr>
              <w:pStyle w:val="Compact"/>
            </w:pPr>
            <w:r>
              <w:t xml:space="preserve">Botón secundario</w:t>
            </w:r>
          </w:p>
        </w:tc>
        <w:tc>
          <w:tcPr/>
          <w:p>
            <w:pPr>
              <w:pStyle w:val="Compact"/>
            </w:pPr>
            <w:r>
              <w:t xml:space="preserve">reposo · 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C-010</w:t>
            </w:r>
          </w:p>
        </w:tc>
        <w:tc>
          <w:tcPr/>
          <w:p>
            <w:pPr>
              <w:pStyle w:val="Compact"/>
            </w:pPr>
            <w:r>
              <w:t xml:space="preserve">Botón secundario</w:t>
            </w:r>
          </w:p>
        </w:tc>
        <w:tc>
          <w:tcPr/>
          <w:p>
            <w:pPr>
              <w:pStyle w:val="Compact"/>
            </w:pPr>
            <w:r>
              <w:t xml:space="preserve">reposo · borde sobre página</w:t>
            </w:r>
          </w:p>
        </w:tc>
        <w:tc>
          <w:tcPr/>
          <w:p>
            <w:pPr>
              <w:pStyle w:val="Compact"/>
            </w:pPr>
            <w:r>
              <w:rPr>
                <w:rStyle w:val="VerbatimChar"/>
              </w:rPr>
              <w:t xml:space="preserve">ui.border.control</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color.neutral.600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C-011</w:t>
            </w:r>
          </w:p>
        </w:tc>
        <w:tc>
          <w:tcPr/>
          <w:p>
            <w:pPr>
              <w:pStyle w:val="Compact"/>
            </w:pPr>
            <w:r>
              <w:t xml:space="preserve">Botón secundario</w:t>
            </w:r>
          </w:p>
        </w:tc>
        <w:tc>
          <w:tcPr/>
          <w:p>
            <w:pPr>
              <w:pStyle w:val="Compact"/>
            </w:pPr>
            <w:r>
              <w:t xml:space="preserve">reposo · borde sobre tarjeta</w:t>
            </w:r>
          </w:p>
        </w:tc>
        <w:tc>
          <w:tcPr/>
          <w:p>
            <w:pPr>
              <w:pStyle w:val="Compact"/>
            </w:pPr>
            <w:r>
              <w:rPr>
                <w:rStyle w:val="VerbatimChar"/>
              </w:rPr>
              <w:t xml:space="preserve">ui.border.control</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color.neutral.600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C-012</w:t>
            </w:r>
          </w:p>
        </w:tc>
        <w:tc>
          <w:tcPr/>
          <w:p>
            <w:pPr>
              <w:pStyle w:val="Compact"/>
            </w:pPr>
            <w:r>
              <w:t xml:space="preserve">Botón secundario</w:t>
            </w:r>
          </w:p>
        </w:tc>
        <w:tc>
          <w:tcPr/>
          <w:p>
            <w:pPr>
              <w:pStyle w:val="Compact"/>
            </w:pPr>
            <w:r>
              <w:t xml:space="preserve">hover · 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color.neutral.800</w:t>
            </w:r>
          </w:p>
        </w:tc>
        <w:tc>
          <w:tcPr/>
          <w:p>
            <w:pPr>
              <w:pStyle w:val="Compact"/>
            </w:pPr>
            <w:r>
              <w:t xml:space="preserve">sí · sí</w:t>
            </w:r>
          </w:p>
        </w:tc>
      </w:tr>
      <w:tr>
        <w:tc>
          <w:tcPr/>
          <w:p>
            <w:pPr>
              <w:pStyle w:val="Compact"/>
            </w:pPr>
            <w:r>
              <w:t xml:space="preserve">C-013</w:t>
            </w:r>
          </w:p>
        </w:tc>
        <w:tc>
          <w:tcPr/>
          <w:p>
            <w:pPr>
              <w:pStyle w:val="Compact"/>
            </w:pPr>
            <w:r>
              <w:t xml:space="preserve">Botón secundario</w:t>
            </w:r>
          </w:p>
        </w:tc>
        <w:tc>
          <w:tcPr/>
          <w:p>
            <w:pPr>
              <w:pStyle w:val="Compact"/>
            </w:pPr>
            <w:r>
              <w:t xml:space="preserve">hover · borde sobre página</w:t>
            </w:r>
          </w:p>
        </w:tc>
        <w:tc>
          <w:tcPr/>
          <w:p>
            <w:pPr>
              <w:pStyle w:val="Compact"/>
            </w:pPr>
            <w:r>
              <w:rPr>
                <w:rStyle w:val="VerbatimChar"/>
              </w:rPr>
              <w:t xml:space="preserve">ui.border.control-hover</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C-014</w:t>
            </w:r>
          </w:p>
        </w:tc>
        <w:tc>
          <w:tcPr/>
          <w:p>
            <w:pPr>
              <w:pStyle w:val="Compact"/>
            </w:pPr>
            <w:r>
              <w:t xml:space="preserve">Botón secundario</w:t>
            </w:r>
          </w:p>
        </w:tc>
        <w:tc>
          <w:tcPr/>
          <w:p>
            <w:pPr>
              <w:pStyle w:val="Compact"/>
            </w:pPr>
            <w:r>
              <w:t xml:space="preserve">presionado · 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ui.surface.pressed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color.neutral.300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color.neutral.700</w:t>
            </w:r>
          </w:p>
        </w:tc>
        <w:tc>
          <w:tcPr/>
          <w:p>
            <w:pPr>
              <w:pStyle w:val="Compact"/>
            </w:pPr>
            <w:r>
              <w:t xml:space="preserve">no · no</w:t>
            </w:r>
          </w:p>
        </w:tc>
      </w:tr>
      <w:tr>
        <w:tc>
          <w:tcPr/>
          <w:p>
            <w:pPr>
              <w:pStyle w:val="Compact"/>
            </w:pPr>
            <w:r>
              <w:t xml:space="preserve">C-015</w:t>
            </w:r>
          </w:p>
        </w:tc>
        <w:tc>
          <w:tcPr/>
          <w:p>
            <w:pPr>
              <w:pStyle w:val="Compact"/>
            </w:pPr>
            <w:r>
              <w:t xml:space="preserve">Botón de texto</w:t>
            </w:r>
          </w:p>
        </w:tc>
        <w:tc>
          <w:tcPr/>
          <w:p>
            <w:pPr>
              <w:pStyle w:val="Compact"/>
            </w:pPr>
            <w:r>
              <w:t xml:space="preserve">reposo · texto sobre página</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C-016</w:t>
            </w:r>
          </w:p>
        </w:tc>
        <w:tc>
          <w:tcPr/>
          <w:p>
            <w:pPr>
              <w:pStyle w:val="Compact"/>
            </w:pPr>
            <w:r>
              <w:t xml:space="preserve">Botón de texto</w:t>
            </w:r>
          </w:p>
        </w:tc>
        <w:tc>
          <w:tcPr/>
          <w:p>
            <w:pPr>
              <w:pStyle w:val="Compact"/>
            </w:pPr>
            <w:r>
              <w:t xml:space="preserve">reposo · texto sobre tarjeta</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C-017</w:t>
            </w:r>
          </w:p>
        </w:tc>
        <w:tc>
          <w:tcPr/>
          <w:p>
            <w:pPr>
              <w:pStyle w:val="Compact"/>
            </w:pPr>
            <w:r>
              <w:t xml:space="preserve">Botón de icono</w:t>
            </w:r>
          </w:p>
        </w:tc>
        <w:tc>
          <w:tcPr/>
          <w:p>
            <w:pPr>
              <w:pStyle w:val="Compact"/>
            </w:pPr>
            <w:r>
              <w:t xml:space="preserve">reposo · icono sobre página</w:t>
            </w:r>
          </w:p>
        </w:tc>
        <w:tc>
          <w:tcPr/>
          <w:p>
            <w:pPr>
              <w:pStyle w:val="Compact"/>
            </w:pPr>
            <w:r>
              <w:rPr>
                <w:rStyle w:val="VerbatimChar"/>
              </w:rPr>
              <w:t xml:space="preserve">ui.icon.default</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C-018</w:t>
            </w:r>
          </w:p>
        </w:tc>
        <w:tc>
          <w:tcPr/>
          <w:p>
            <w:pPr>
              <w:pStyle w:val="Compact"/>
            </w:pPr>
            <w:r>
              <w:t xml:space="preserve">Botón de icono</w:t>
            </w:r>
          </w:p>
        </w:tc>
        <w:tc>
          <w:tcPr/>
          <w:p>
            <w:pPr>
              <w:pStyle w:val="Compact"/>
            </w:pPr>
            <w:r>
              <w:t xml:space="preserve">reposo · icono sobre tarjeta</w:t>
            </w:r>
          </w:p>
        </w:tc>
        <w:tc>
          <w:tcPr/>
          <w:p>
            <w:pPr>
              <w:pStyle w:val="Compact"/>
            </w:pPr>
            <w:r>
              <w:rPr>
                <w:rStyle w:val="VerbatimChar"/>
              </w:rPr>
              <w:t xml:space="preserve">ui.icon.default</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C-019</w:t>
            </w:r>
          </w:p>
        </w:tc>
        <w:tc>
          <w:tcPr/>
          <w:p>
            <w:pPr>
              <w:pStyle w:val="Compact"/>
            </w:pPr>
            <w:r>
              <w:t xml:space="preserve">Botón de icono</w:t>
            </w:r>
          </w:p>
        </w:tc>
        <w:tc>
          <w:tcPr/>
          <w:p>
            <w:pPr>
              <w:pStyle w:val="Compact"/>
            </w:pPr>
            <w:r>
              <w:t xml:space="preserve">presionado · icono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ui.surface.pressed</w:t>
            </w:r>
          </w:p>
        </w:tc>
        <w:tc>
          <w:tcPr/>
          <w:p>
            <w:pPr>
              <w:pStyle w:val="Compact"/>
            </w:pPr>
            <w:r>
              <w:t xml:space="preserve">interfaz 3</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color.neutral.300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color.neutral.700</w:t>
            </w:r>
          </w:p>
        </w:tc>
        <w:tc>
          <w:tcPr/>
          <w:p>
            <w:pPr>
              <w:pStyle w:val="Compact"/>
            </w:pPr>
            <w:r>
              <w:t xml:space="preserve">no · no</w:t>
            </w:r>
          </w:p>
        </w:tc>
      </w:tr>
      <w:tr>
        <w:tc>
          <w:tcPr/>
          <w:p>
            <w:pPr>
              <w:pStyle w:val="Compact"/>
            </w:pPr>
            <w:r>
              <w:t xml:space="preserve">C-020</w:t>
            </w:r>
          </w:p>
        </w:tc>
        <w:tc>
          <w:tcPr/>
          <w:p>
            <w:pPr>
              <w:pStyle w:val="Compact"/>
            </w:pPr>
            <w:r>
              <w:t xml:space="preserve">Botón destructivo</w:t>
            </w:r>
          </w:p>
        </w:tc>
        <w:tc>
          <w:tcPr/>
          <w:p>
            <w:pPr>
              <w:pStyle w:val="Compact"/>
            </w:pPr>
            <w:r>
              <w:t xml:space="preserve">reposo · texto</w:t>
            </w:r>
          </w:p>
        </w:tc>
        <w:tc>
          <w:tcPr/>
          <w:p>
            <w:pPr>
              <w:pStyle w:val="Compact"/>
            </w:pPr>
            <w:r>
              <w:rPr>
                <w:rStyle w:val="VerbatimChar"/>
              </w:rPr>
              <w:t xml:space="preserve">ui.text.on-destructive</w:t>
            </w:r>
            <w:r>
              <w:t xml:space="preserve"> </w:t>
            </w:r>
            <w:r>
              <w:t xml:space="preserve">sobre</w:t>
            </w:r>
            <w:r>
              <w:t xml:space="preserve"> </w:t>
            </w:r>
            <w:r>
              <w:rPr>
                <w:rStyle w:val="VerbatimChar"/>
              </w:rPr>
              <w:t xml:space="preserve">ui.action.destructive.bg</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color.role.error.700</w:t>
            </w:r>
          </w:p>
        </w:tc>
        <w:tc>
          <w:tcPr/>
          <w:p>
            <w:pPr>
              <w:pStyle w:val="Compact"/>
            </w:pPr>
            <w:r>
              <w:rPr>
                <w:rStyle w:val="VerbatimChar"/>
              </w:rPr>
              <w:t xml:space="preserve">color.role.error.950</w:t>
            </w:r>
            <w:r>
              <w:t xml:space="preserve"> </w:t>
            </w:r>
            <w:r>
              <w:t xml:space="preserve">/</w:t>
            </w:r>
            <w:r>
              <w:t xml:space="preserve"> </w:t>
            </w:r>
            <w:r>
              <w:rPr>
                <w:rStyle w:val="VerbatimChar"/>
              </w:rPr>
              <w:t xml:space="preserve">color.role.error.300</w:t>
            </w:r>
          </w:p>
        </w:tc>
        <w:tc>
          <w:tcPr/>
          <w:p>
            <w:pPr>
              <w:pStyle w:val="Compact"/>
            </w:pPr>
            <w:r>
              <w:t xml:space="preserve">sí · sí</w:t>
            </w:r>
          </w:p>
        </w:tc>
      </w:tr>
      <w:tr>
        <w:tc>
          <w:tcPr/>
          <w:p>
            <w:pPr>
              <w:pStyle w:val="Compact"/>
            </w:pPr>
            <w:r>
              <w:t xml:space="preserve">C-021</w:t>
            </w:r>
          </w:p>
        </w:tc>
        <w:tc>
          <w:tcPr/>
          <w:p>
            <w:pPr>
              <w:pStyle w:val="Compact"/>
            </w:pPr>
            <w:r>
              <w:t xml:space="preserve">Botón destructivo</w:t>
            </w:r>
          </w:p>
        </w:tc>
        <w:tc>
          <w:tcPr/>
          <w:p>
            <w:pPr>
              <w:pStyle w:val="Compact"/>
            </w:pPr>
            <w:r>
              <w:t xml:space="preserve">hover · texto</w:t>
            </w:r>
          </w:p>
        </w:tc>
        <w:tc>
          <w:tcPr/>
          <w:p>
            <w:pPr>
              <w:pStyle w:val="Compact"/>
            </w:pPr>
            <w:r>
              <w:rPr>
                <w:rStyle w:val="VerbatimChar"/>
              </w:rPr>
              <w:t xml:space="preserve">ui.text.on-destructive</w:t>
            </w:r>
            <w:r>
              <w:t xml:space="preserve"> </w:t>
            </w:r>
            <w:r>
              <w:t xml:space="preserve">sobre</w:t>
            </w:r>
            <w:r>
              <w:t xml:space="preserve"> </w:t>
            </w:r>
            <w:r>
              <w:rPr>
                <w:rStyle w:val="VerbatimChar"/>
              </w:rPr>
              <w:t xml:space="preserve">ui.action.destructive.bg-hover</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color.role.error.800</w:t>
            </w:r>
          </w:p>
        </w:tc>
        <w:tc>
          <w:tcPr/>
          <w:p>
            <w:pPr>
              <w:pStyle w:val="Compact"/>
            </w:pPr>
            <w:r>
              <w:rPr>
                <w:rStyle w:val="VerbatimChar"/>
              </w:rPr>
              <w:t xml:space="preserve">color.role.error.950</w:t>
            </w:r>
            <w:r>
              <w:t xml:space="preserve"> </w:t>
            </w:r>
            <w:r>
              <w:t xml:space="preserve">/</w:t>
            </w:r>
            <w:r>
              <w:t xml:space="preserve"> </w:t>
            </w:r>
            <w:r>
              <w:rPr>
                <w:rStyle w:val="VerbatimChar"/>
              </w:rPr>
              <w:t xml:space="preserve">color.role.error.200</w:t>
            </w:r>
          </w:p>
        </w:tc>
        <w:tc>
          <w:tcPr/>
          <w:p>
            <w:pPr>
              <w:pStyle w:val="Compact"/>
            </w:pPr>
            <w:r>
              <w:t xml:space="preserve">sí · sí</w:t>
            </w:r>
          </w:p>
        </w:tc>
      </w:tr>
      <w:tr>
        <w:tc>
          <w:tcPr/>
          <w:p>
            <w:pPr>
              <w:pStyle w:val="Compact"/>
            </w:pPr>
            <w:r>
              <w:t xml:space="preserve">C-022</w:t>
            </w:r>
          </w:p>
        </w:tc>
        <w:tc>
          <w:tcPr/>
          <w:p>
            <w:pPr>
              <w:pStyle w:val="Compact"/>
            </w:pPr>
            <w:r>
              <w:t xml:space="preserve">Botón destructivo</w:t>
            </w:r>
          </w:p>
        </w:tc>
        <w:tc>
          <w:tcPr/>
          <w:p>
            <w:pPr>
              <w:pStyle w:val="Compact"/>
            </w:pPr>
            <w:r>
              <w:t xml:space="preserve">presionado · texto</w:t>
            </w:r>
          </w:p>
        </w:tc>
        <w:tc>
          <w:tcPr/>
          <w:p>
            <w:pPr>
              <w:pStyle w:val="Compact"/>
            </w:pPr>
            <w:r>
              <w:rPr>
                <w:rStyle w:val="VerbatimChar"/>
              </w:rPr>
              <w:t xml:space="preserve">ui.text.on-destructive</w:t>
            </w:r>
            <w:r>
              <w:t xml:space="preserve"> </w:t>
            </w:r>
            <w:r>
              <w:t xml:space="preserve">sobre</w:t>
            </w:r>
            <w:r>
              <w:t xml:space="preserve"> </w:t>
            </w:r>
            <w:r>
              <w:rPr>
                <w:rStyle w:val="VerbatimChar"/>
              </w:rPr>
              <w:t xml:space="preserve">ui.action.destructive.bg-pressed</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color.role.error.900</w:t>
            </w:r>
          </w:p>
        </w:tc>
        <w:tc>
          <w:tcPr/>
          <w:p>
            <w:pPr>
              <w:pStyle w:val="Compact"/>
            </w:pPr>
            <w:r>
              <w:rPr>
                <w:rStyle w:val="VerbatimChar"/>
              </w:rPr>
              <w:t xml:space="preserve">color.role.error.950</w:t>
            </w:r>
            <w:r>
              <w:t xml:space="preserve"> </w:t>
            </w:r>
            <w:r>
              <w:t xml:space="preserve">/</w:t>
            </w:r>
            <w:r>
              <w:t xml:space="preserve"> </w:t>
            </w:r>
            <w:r>
              <w:rPr>
                <w:rStyle w:val="VerbatimChar"/>
              </w:rPr>
              <w:t xml:space="preserve">color.role.error.100</w:t>
            </w:r>
          </w:p>
        </w:tc>
        <w:tc>
          <w:tcPr/>
          <w:p>
            <w:pPr>
              <w:pStyle w:val="Compact"/>
            </w:pPr>
            <w:r>
              <w:t xml:space="preserve">no · no</w:t>
            </w:r>
          </w:p>
        </w:tc>
      </w:tr>
      <w:tr>
        <w:tc>
          <w:tcPr/>
          <w:p>
            <w:pPr>
              <w:pStyle w:val="Compact"/>
            </w:pPr>
            <w:r>
              <w:t xml:space="preserve">C-023</w:t>
            </w:r>
          </w:p>
        </w:tc>
        <w:tc>
          <w:tcPr/>
          <w:p>
            <w:pPr>
              <w:pStyle w:val="Compact"/>
            </w:pPr>
            <w:r>
              <w:t xml:space="preserve">Botón destructivo</w:t>
            </w:r>
          </w:p>
        </w:tc>
        <w:tc>
          <w:tcPr/>
          <w:p>
            <w:pPr>
              <w:pStyle w:val="Compact"/>
            </w:pPr>
            <w:r>
              <w:t xml:space="preserve">reposo · relleno sobre diálogo</w:t>
            </w:r>
          </w:p>
        </w:tc>
        <w:tc>
          <w:tcPr/>
          <w:p>
            <w:pPr>
              <w:pStyle w:val="Compact"/>
            </w:pPr>
            <w:r>
              <w:rPr>
                <w:rStyle w:val="VerbatimChar"/>
              </w:rPr>
              <w:t xml:space="preserve">ui.action.destructive.bg</w:t>
            </w:r>
            <w:r>
              <w:t xml:space="preserve"> </w:t>
            </w:r>
            <w:r>
              <w:t xml:space="preserve">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color.role.error.700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color.role.error.300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C-024</w:t>
            </w:r>
          </w:p>
        </w:tc>
        <w:tc>
          <w:tcPr/>
          <w:p>
            <w:pPr>
              <w:pStyle w:val="Compact"/>
            </w:pPr>
            <w:r>
              <w:t xml:space="preserve">Botón de acción crítica</w:t>
            </w:r>
          </w:p>
        </w:tc>
        <w:tc>
          <w:tcPr/>
          <w:p>
            <w:pPr>
              <w:pStyle w:val="Compact"/>
            </w:pPr>
            <w:r>
              <w:t xml:space="preserve">reposo · texto</w:t>
            </w:r>
          </w:p>
        </w:tc>
        <w:tc>
          <w:tcPr/>
          <w:p>
            <w:pPr>
              <w:pStyle w:val="Compact"/>
            </w:pPr>
            <w:r>
              <w:rPr>
                <w:rStyle w:val="VerbatimChar"/>
              </w:rPr>
              <w:t xml:space="preserve">ui.text.on-critical</w:t>
            </w:r>
            <w:r>
              <w:t xml:space="preserve"> </w:t>
            </w:r>
            <w:r>
              <w:t xml:space="preserve">sobre</w:t>
            </w:r>
            <w:r>
              <w:t xml:space="preserve"> </w:t>
            </w:r>
            <w:r>
              <w:rPr>
                <w:rStyle w:val="VerbatimChar"/>
              </w:rPr>
              <w:t xml:space="preserve">ui.action.critical.bg</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color.critical.700</w:t>
            </w:r>
          </w:p>
        </w:tc>
        <w:tc>
          <w:tcPr/>
          <w:p>
            <w:pPr>
              <w:pStyle w:val="Compact"/>
            </w:pPr>
            <w:r>
              <w:rPr>
                <w:rStyle w:val="VerbatimChar"/>
              </w:rPr>
              <w:t xml:space="preserve">color.critical.950</w:t>
            </w:r>
            <w:r>
              <w:t xml:space="preserve"> </w:t>
            </w:r>
            <w:r>
              <w:t xml:space="preserve">/</w:t>
            </w:r>
            <w:r>
              <w:t xml:space="preserve"> </w:t>
            </w:r>
            <w:r>
              <w:rPr>
                <w:rStyle w:val="VerbatimChar"/>
              </w:rPr>
              <w:t xml:space="preserve">color.critical.300</w:t>
            </w:r>
          </w:p>
        </w:tc>
        <w:tc>
          <w:tcPr/>
          <w:p>
            <w:pPr>
              <w:pStyle w:val="Compact"/>
            </w:pPr>
            <w:r>
              <w:t xml:space="preserve">sí · sí</w:t>
            </w:r>
          </w:p>
        </w:tc>
      </w:tr>
      <w:tr>
        <w:tc>
          <w:tcPr/>
          <w:p>
            <w:pPr>
              <w:pStyle w:val="Compact"/>
            </w:pPr>
            <w:r>
              <w:t xml:space="preserve">C-025</w:t>
            </w:r>
          </w:p>
        </w:tc>
        <w:tc>
          <w:tcPr/>
          <w:p>
            <w:pPr>
              <w:pStyle w:val="Compact"/>
            </w:pPr>
            <w:r>
              <w:t xml:space="preserve">Botón de acción crítica</w:t>
            </w:r>
          </w:p>
        </w:tc>
        <w:tc>
          <w:tcPr/>
          <w:p>
            <w:pPr>
              <w:pStyle w:val="Compact"/>
            </w:pPr>
            <w:r>
              <w:t xml:space="preserve">hover · texto</w:t>
            </w:r>
          </w:p>
        </w:tc>
        <w:tc>
          <w:tcPr/>
          <w:p>
            <w:pPr>
              <w:pStyle w:val="Compact"/>
            </w:pPr>
            <w:r>
              <w:rPr>
                <w:rStyle w:val="VerbatimChar"/>
              </w:rPr>
              <w:t xml:space="preserve">ui.text.on-critical</w:t>
            </w:r>
            <w:r>
              <w:t xml:space="preserve"> </w:t>
            </w:r>
            <w:r>
              <w:t xml:space="preserve">sobre</w:t>
            </w:r>
            <w:r>
              <w:t xml:space="preserve"> </w:t>
            </w:r>
            <w:r>
              <w:rPr>
                <w:rStyle w:val="VerbatimChar"/>
              </w:rPr>
              <w:t xml:space="preserve">ui.action.critical.bg-hover</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color.critical.800</w:t>
            </w:r>
          </w:p>
        </w:tc>
        <w:tc>
          <w:tcPr/>
          <w:p>
            <w:pPr>
              <w:pStyle w:val="Compact"/>
            </w:pPr>
            <w:r>
              <w:rPr>
                <w:rStyle w:val="VerbatimChar"/>
              </w:rPr>
              <w:t xml:space="preserve">color.critical.950</w:t>
            </w:r>
            <w:r>
              <w:t xml:space="preserve"> </w:t>
            </w:r>
            <w:r>
              <w:t xml:space="preserve">/</w:t>
            </w:r>
            <w:r>
              <w:t xml:space="preserve"> </w:t>
            </w:r>
            <w:r>
              <w:rPr>
                <w:rStyle w:val="VerbatimChar"/>
              </w:rPr>
              <w:t xml:space="preserve">color.critical.200</w:t>
            </w:r>
          </w:p>
        </w:tc>
        <w:tc>
          <w:tcPr/>
          <w:p>
            <w:pPr>
              <w:pStyle w:val="Compact"/>
            </w:pPr>
            <w:r>
              <w:t xml:space="preserve">sí · sí</w:t>
            </w:r>
          </w:p>
        </w:tc>
      </w:tr>
      <w:tr>
        <w:tc>
          <w:tcPr/>
          <w:p>
            <w:pPr>
              <w:pStyle w:val="Compact"/>
            </w:pPr>
            <w:r>
              <w:t xml:space="preserve">C-026</w:t>
            </w:r>
          </w:p>
        </w:tc>
        <w:tc>
          <w:tcPr/>
          <w:p>
            <w:pPr>
              <w:pStyle w:val="Compact"/>
            </w:pPr>
            <w:r>
              <w:t xml:space="preserve">Botón de acción crítica</w:t>
            </w:r>
          </w:p>
        </w:tc>
        <w:tc>
          <w:tcPr/>
          <w:p>
            <w:pPr>
              <w:pStyle w:val="Compact"/>
            </w:pPr>
            <w:r>
              <w:t xml:space="preserve">presionado · texto</w:t>
            </w:r>
          </w:p>
        </w:tc>
        <w:tc>
          <w:tcPr/>
          <w:p>
            <w:pPr>
              <w:pStyle w:val="Compact"/>
            </w:pPr>
            <w:r>
              <w:rPr>
                <w:rStyle w:val="VerbatimChar"/>
              </w:rPr>
              <w:t xml:space="preserve">ui.text.on-critical</w:t>
            </w:r>
            <w:r>
              <w:t xml:space="preserve"> </w:t>
            </w:r>
            <w:r>
              <w:t xml:space="preserve">sobre</w:t>
            </w:r>
            <w:r>
              <w:t xml:space="preserve"> </w:t>
            </w:r>
            <w:r>
              <w:rPr>
                <w:rStyle w:val="VerbatimChar"/>
              </w:rPr>
              <w:t xml:space="preserve">ui.action.critical.bg-pressed</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color.critical.900</w:t>
            </w:r>
          </w:p>
        </w:tc>
        <w:tc>
          <w:tcPr/>
          <w:p>
            <w:pPr>
              <w:pStyle w:val="Compact"/>
            </w:pPr>
            <w:r>
              <w:rPr>
                <w:rStyle w:val="VerbatimChar"/>
              </w:rPr>
              <w:t xml:space="preserve">color.critical.950</w:t>
            </w:r>
            <w:r>
              <w:t xml:space="preserve"> </w:t>
            </w:r>
            <w:r>
              <w:t xml:space="preserve">/</w:t>
            </w:r>
            <w:r>
              <w:t xml:space="preserve"> </w:t>
            </w:r>
            <w:r>
              <w:rPr>
                <w:rStyle w:val="VerbatimChar"/>
              </w:rPr>
              <w:t xml:space="preserve">color.critical.100</w:t>
            </w:r>
          </w:p>
        </w:tc>
        <w:tc>
          <w:tcPr/>
          <w:p>
            <w:pPr>
              <w:pStyle w:val="Compact"/>
            </w:pPr>
            <w:r>
              <w:t xml:space="preserve">no · no</w:t>
            </w:r>
          </w:p>
        </w:tc>
      </w:tr>
      <w:tr>
        <w:tc>
          <w:tcPr/>
          <w:p>
            <w:pPr>
              <w:pStyle w:val="Compact"/>
            </w:pPr>
            <w:r>
              <w:t xml:space="preserve">C-027</w:t>
            </w:r>
          </w:p>
        </w:tc>
        <w:tc>
          <w:tcPr/>
          <w:p>
            <w:pPr>
              <w:pStyle w:val="Compact"/>
            </w:pPr>
            <w:r>
              <w:t xml:space="preserve">Botón de acción crítica</w:t>
            </w:r>
          </w:p>
        </w:tc>
        <w:tc>
          <w:tcPr/>
          <w:p>
            <w:pPr>
              <w:pStyle w:val="Compact"/>
            </w:pPr>
            <w:r>
              <w:t xml:space="preserve">reposo · relleno sobre diálogo</w:t>
            </w:r>
          </w:p>
        </w:tc>
        <w:tc>
          <w:tcPr/>
          <w:p>
            <w:pPr>
              <w:pStyle w:val="Compact"/>
            </w:pPr>
            <w:r>
              <w:rPr>
                <w:rStyle w:val="VerbatimChar"/>
              </w:rPr>
              <w:t xml:space="preserve">ui.action.critical.bg</w:t>
            </w:r>
            <w:r>
              <w:t xml:space="preserve"> </w:t>
            </w:r>
            <w:r>
              <w:t xml:space="preserve">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color.critical.700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color.critical.300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C-028</w:t>
            </w:r>
          </w:p>
        </w:tc>
        <w:tc>
          <w:tcPr/>
          <w:p>
            <w:pPr>
              <w:pStyle w:val="Compact"/>
            </w:pPr>
            <w:r>
              <w:t xml:space="preserve">Botones (todos)</w:t>
            </w:r>
          </w:p>
        </w:tc>
        <w:tc>
          <w:tcPr/>
          <w:p>
            <w:pPr>
              <w:pStyle w:val="Compact"/>
            </w:pPr>
            <w:r>
              <w:t xml:space="preserve">deshabilitado · texto</w:t>
            </w:r>
          </w:p>
        </w:tc>
        <w:tc>
          <w:tcPr/>
          <w:p>
            <w:pPr>
              <w:pStyle w:val="Compact"/>
            </w:pPr>
            <w:r>
              <w:rPr>
                <w:rStyle w:val="VerbatimChar"/>
              </w:rPr>
              <w:t xml:space="preserve">ui.text.disabled</w:t>
            </w:r>
            <w:r>
              <w:t xml:space="preserve"> </w:t>
            </w:r>
            <w:r>
              <w:t xml:space="preserve">sobre</w:t>
            </w:r>
            <w:r>
              <w:t xml:space="preserve"> </w:t>
            </w:r>
            <w:r>
              <w:rPr>
                <w:rStyle w:val="VerbatimChar"/>
              </w:rPr>
              <w:t xml:space="preserve">ui.surface.disabled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C-029</w:t>
            </w:r>
          </w:p>
        </w:tc>
        <w:tc>
          <w:tcPr/>
          <w:p>
            <w:pPr>
              <w:pStyle w:val="Compact"/>
            </w:pPr>
            <w:r>
              <w:t xml:space="preserve">Enlace</w:t>
            </w:r>
          </w:p>
        </w:tc>
        <w:tc>
          <w:tcPr/>
          <w:p>
            <w:pPr>
              <w:pStyle w:val="Compact"/>
            </w:pPr>
            <w:r>
              <w:t xml:space="preserve">reposo · sobre página</w:t>
            </w:r>
          </w:p>
        </w:tc>
        <w:tc>
          <w:tcPr/>
          <w:p>
            <w:pPr>
              <w:pStyle w:val="Compact"/>
            </w:pPr>
            <w:r>
              <w:rPr>
                <w:rStyle w:val="VerbatimChar"/>
              </w:rPr>
              <w:t xml:space="preserve">ui.text.link</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C-030</w:t>
            </w:r>
          </w:p>
        </w:tc>
        <w:tc>
          <w:tcPr/>
          <w:p>
            <w:pPr>
              <w:pStyle w:val="Compact"/>
            </w:pPr>
            <w:r>
              <w:t xml:space="preserve">Enlace</w:t>
            </w:r>
          </w:p>
        </w:tc>
        <w:tc>
          <w:tcPr/>
          <w:p>
            <w:pPr>
              <w:pStyle w:val="Compact"/>
            </w:pPr>
            <w:r>
              <w:t xml:space="preserve">reposo · sobre tarjeta</w:t>
            </w:r>
          </w:p>
        </w:tc>
        <w:tc>
          <w:tcPr/>
          <w:p>
            <w:pPr>
              <w:pStyle w:val="Compact"/>
            </w:pPr>
            <w:r>
              <w:rPr>
                <w:rStyle w:val="VerbatimChar"/>
              </w:rPr>
              <w:t xml:space="preserve">ui.text.link</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C-031</w:t>
            </w:r>
          </w:p>
        </w:tc>
        <w:tc>
          <w:tcPr/>
          <w:p>
            <w:pPr>
              <w:pStyle w:val="Compact"/>
            </w:pPr>
            <w:r>
              <w:t xml:space="preserve">Enlace</w:t>
            </w:r>
          </w:p>
        </w:tc>
        <w:tc>
          <w:tcPr/>
          <w:p>
            <w:pPr>
              <w:pStyle w:val="Compact"/>
            </w:pPr>
            <w:r>
              <w:t xml:space="preserve">hover · sobre página</w:t>
            </w:r>
          </w:p>
        </w:tc>
        <w:tc>
          <w:tcPr/>
          <w:p>
            <w:pPr>
              <w:pStyle w:val="Compact"/>
            </w:pPr>
            <w:r>
              <w:rPr>
                <w:rStyle w:val="VerbatimChar"/>
              </w:rPr>
              <w:t xml:space="preserve">ui.text.link-hover</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color.brand.800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color.brand.200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C-032</w:t>
            </w:r>
          </w:p>
        </w:tc>
        <w:tc>
          <w:tcPr/>
          <w:p>
            <w:pPr>
              <w:pStyle w:val="Compact"/>
            </w:pPr>
            <w:r>
              <w:t xml:space="preserve">Enlace</w:t>
            </w:r>
          </w:p>
        </w:tc>
        <w:tc>
          <w:tcPr/>
          <w:p>
            <w:pPr>
              <w:pStyle w:val="Compact"/>
            </w:pPr>
            <w:r>
              <w:t xml:space="preserve">hover · sobre tarjeta</w:t>
            </w:r>
          </w:p>
        </w:tc>
        <w:tc>
          <w:tcPr/>
          <w:p>
            <w:pPr>
              <w:pStyle w:val="Compact"/>
            </w:pPr>
            <w:r>
              <w:rPr>
                <w:rStyle w:val="VerbatimChar"/>
              </w:rPr>
              <w:t xml:space="preserve">ui.text.link-hover</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color.brand.800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color.brand.200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C-033</w:t>
            </w:r>
          </w:p>
        </w:tc>
        <w:tc>
          <w:tcPr/>
          <w:p>
            <w:pPr>
              <w:pStyle w:val="Compact"/>
            </w:pPr>
            <w:r>
              <w:t xml:space="preserve">Enlace</w:t>
            </w:r>
          </w:p>
        </w:tc>
        <w:tc>
          <w:tcPr/>
          <w:p>
            <w:pPr>
              <w:pStyle w:val="Compact"/>
            </w:pPr>
            <w:r>
              <w:t xml:space="preserve">sobre aviso breve o diálogo</w:t>
            </w:r>
          </w:p>
        </w:tc>
        <w:tc>
          <w:tcPr/>
          <w:p>
            <w:pPr>
              <w:pStyle w:val="Compact"/>
            </w:pPr>
            <w:r>
              <w:rPr>
                <w:rStyle w:val="VerbatimChar"/>
              </w:rPr>
              <w:t xml:space="preserve">ui.text.link</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C-034</w:t>
            </w:r>
          </w:p>
        </w:tc>
        <w:tc>
          <w:tcPr/>
          <w:p>
            <w:pPr>
              <w:pStyle w:val="Compact"/>
            </w:pPr>
            <w:r>
              <w:t xml:space="preserve">Campo</w:t>
            </w:r>
          </w:p>
        </w:tc>
        <w:tc>
          <w:tcPr/>
          <w:p>
            <w:pPr>
              <w:pStyle w:val="Compact"/>
            </w:pPr>
            <w:r>
              <w:t xml:space="preserve">reposo · valor</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ui.surface.field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C-035</w:t>
            </w:r>
          </w:p>
        </w:tc>
        <w:tc>
          <w:tcPr/>
          <w:p>
            <w:pPr>
              <w:pStyle w:val="Compact"/>
            </w:pPr>
            <w:r>
              <w:t xml:space="preserve">Campo</w:t>
            </w:r>
          </w:p>
        </w:tc>
        <w:tc>
          <w:tcPr/>
          <w:p>
            <w:pPr>
              <w:pStyle w:val="Compact"/>
            </w:pPr>
            <w:r>
              <w:t xml:space="preserve">reposo · marcador de posición</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ui.surface.field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C-036</w:t>
            </w:r>
          </w:p>
        </w:tc>
        <w:tc>
          <w:tcPr/>
          <w:p>
            <w:pPr>
              <w:pStyle w:val="Compact"/>
            </w:pPr>
            <w:r>
              <w:t xml:space="preserve">Campo</w:t>
            </w:r>
          </w:p>
        </w:tc>
        <w:tc>
          <w:tcPr/>
          <w:p>
            <w:pPr>
              <w:pStyle w:val="Compact"/>
            </w:pPr>
            <w:r>
              <w:t xml:space="preserve">reposo · borde contra el interior</w:t>
            </w:r>
          </w:p>
        </w:tc>
        <w:tc>
          <w:tcPr/>
          <w:p>
            <w:pPr>
              <w:pStyle w:val="Compact"/>
            </w:pPr>
            <w:r>
              <w:rPr>
                <w:rStyle w:val="VerbatimChar"/>
              </w:rPr>
              <w:t xml:space="preserve">ui.border.control</w:t>
            </w:r>
            <w:r>
              <w:t xml:space="preserve"> </w:t>
            </w:r>
            <w:r>
              <w:t xml:space="preserve">sobre</w:t>
            </w:r>
            <w:r>
              <w:t xml:space="preserve"> </w:t>
            </w:r>
            <w:r>
              <w:rPr>
                <w:rStyle w:val="VerbatimChar"/>
              </w:rPr>
              <w:t xml:space="preserve">ui.surface.field</w:t>
            </w:r>
          </w:p>
        </w:tc>
        <w:tc>
          <w:tcPr/>
          <w:p>
            <w:pPr>
              <w:pStyle w:val="Compact"/>
            </w:pPr>
            <w:r>
              <w:t xml:space="preserve">interfaz 3</w:t>
            </w:r>
          </w:p>
        </w:tc>
        <w:tc>
          <w:tcPr/>
          <w:p>
            <w:pPr>
              <w:pStyle w:val="Compact"/>
            </w:pPr>
            <w:r>
              <w:rPr>
                <w:rStyle w:val="VerbatimChar"/>
              </w:rPr>
              <w:t xml:space="preserve">color.neutral.600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C-037</w:t>
            </w:r>
          </w:p>
        </w:tc>
        <w:tc>
          <w:tcPr/>
          <w:p>
            <w:pPr>
              <w:pStyle w:val="Compact"/>
            </w:pPr>
            <w:r>
              <w:t xml:space="preserve">Campo</w:t>
            </w:r>
          </w:p>
        </w:tc>
        <w:tc>
          <w:tcPr/>
          <w:p>
            <w:pPr>
              <w:pStyle w:val="Compact"/>
            </w:pPr>
            <w:r>
              <w:t xml:space="preserve">hover · borde sobre tarjeta</w:t>
            </w:r>
          </w:p>
        </w:tc>
        <w:tc>
          <w:tcPr/>
          <w:p>
            <w:pPr>
              <w:pStyle w:val="Compact"/>
            </w:pPr>
            <w:r>
              <w:rPr>
                <w:rStyle w:val="VerbatimChar"/>
              </w:rPr>
              <w:t xml:space="preserve">ui.border.control-hover</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C-038</w:t>
            </w:r>
          </w:p>
        </w:tc>
        <w:tc>
          <w:tcPr/>
          <w:p>
            <w:pPr>
              <w:pStyle w:val="Compact"/>
            </w:pPr>
            <w:r>
              <w:t xml:space="preserve">Campo</w:t>
            </w:r>
          </w:p>
        </w:tc>
        <w:tc>
          <w:tcPr/>
          <w:p>
            <w:pPr>
              <w:pStyle w:val="Compact"/>
            </w:pPr>
            <w:r>
              <w:t xml:space="preserve">error · borde sobre tarjeta</w:t>
            </w:r>
          </w:p>
        </w:tc>
        <w:tc>
          <w:tcPr/>
          <w:p>
            <w:pPr>
              <w:pStyle w:val="Compact"/>
            </w:pPr>
            <w:r>
              <w:rPr>
                <w:rStyle w:val="VerbatimChar"/>
              </w:rPr>
              <w:t xml:space="preserve">ui.border.error</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C-039</w:t>
            </w:r>
          </w:p>
        </w:tc>
        <w:tc>
          <w:tcPr/>
          <w:p>
            <w:pPr>
              <w:pStyle w:val="Compact"/>
            </w:pPr>
            <w:r>
              <w:t xml:space="preserve">Campo</w:t>
            </w:r>
          </w:p>
        </w:tc>
        <w:tc>
          <w:tcPr/>
          <w:p>
            <w:pPr>
              <w:pStyle w:val="Compact"/>
            </w:pPr>
            <w:r>
              <w:t xml:space="preserve">error · borde sobre página</w:t>
            </w:r>
          </w:p>
        </w:tc>
        <w:tc>
          <w:tcPr/>
          <w:p>
            <w:pPr>
              <w:pStyle w:val="Compact"/>
            </w:pPr>
            <w:r>
              <w:rPr>
                <w:rStyle w:val="VerbatimChar"/>
              </w:rPr>
              <w:t xml:space="preserve">ui.border.error</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C-040</w:t>
            </w:r>
          </w:p>
        </w:tc>
        <w:tc>
          <w:tcPr/>
          <w:p>
            <w:pPr>
              <w:pStyle w:val="Compact"/>
            </w:pPr>
            <w:r>
              <w:t xml:space="preserve">Campo</w:t>
            </w:r>
          </w:p>
        </w:tc>
        <w:tc>
          <w:tcPr/>
          <w:p>
            <w:pPr>
              <w:pStyle w:val="Compact"/>
            </w:pPr>
            <w:r>
              <w:t xml:space="preserve">error · mensaje e icono sobre tarjeta</w:t>
            </w:r>
          </w:p>
        </w:tc>
        <w:tc>
          <w:tcPr/>
          <w:p>
            <w:pPr>
              <w:pStyle w:val="Compact"/>
            </w:pPr>
            <w:r>
              <w:t xml:space="preserve">rol error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C-041</w:t>
            </w:r>
          </w:p>
        </w:tc>
        <w:tc>
          <w:tcPr/>
          <w:p>
            <w:pPr>
              <w:pStyle w:val="Compact"/>
            </w:pPr>
            <w:r>
              <w:t xml:space="preserve">Campo</w:t>
            </w:r>
          </w:p>
        </w:tc>
        <w:tc>
          <w:tcPr/>
          <w:p>
            <w:pPr>
              <w:pStyle w:val="Compact"/>
            </w:pPr>
            <w:r>
              <w:t xml:space="preserve">error · mensaje e icono sobre página</w:t>
            </w:r>
          </w:p>
        </w:tc>
        <w:tc>
          <w:tcPr/>
          <w:p>
            <w:pPr>
              <w:pStyle w:val="Compact"/>
            </w:pPr>
            <w:r>
              <w:t xml:space="preserve">rol error 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C-042</w:t>
            </w:r>
          </w:p>
        </w:tc>
        <w:tc>
          <w:tcPr/>
          <w:p>
            <w:pPr>
              <w:pStyle w:val="Compact"/>
            </w:pPr>
            <w:r>
              <w:t xml:space="preserve">Campo</w:t>
            </w:r>
          </w:p>
        </w:tc>
        <w:tc>
          <w:tcPr/>
          <w:p>
            <w:pPr>
              <w:pStyle w:val="Compact"/>
            </w:pPr>
            <w:r>
              <w:t xml:space="preserve">deshabilitado · valor</w:t>
            </w:r>
          </w:p>
        </w:tc>
        <w:tc>
          <w:tcPr/>
          <w:p>
            <w:pPr>
              <w:pStyle w:val="Compact"/>
            </w:pPr>
            <w:r>
              <w:rPr>
                <w:rStyle w:val="VerbatimChar"/>
              </w:rPr>
              <w:t xml:space="preserve">ui.text.disabled</w:t>
            </w:r>
            <w:r>
              <w:t xml:space="preserve"> </w:t>
            </w:r>
            <w:r>
              <w:t xml:space="preserve">sobre</w:t>
            </w:r>
            <w:r>
              <w:t xml:space="preserve"> </w:t>
            </w:r>
            <w:r>
              <w:rPr>
                <w:rStyle w:val="VerbatimChar"/>
              </w:rPr>
              <w:t xml:space="preserve">ui.surface.disabled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C-043</w:t>
            </w:r>
          </w:p>
        </w:tc>
        <w:tc>
          <w:tcPr/>
          <w:p>
            <w:pPr>
              <w:pStyle w:val="Compact"/>
            </w:pPr>
            <w:r>
              <w:t xml:space="preserve">Casilla e interruptor</w:t>
            </w:r>
          </w:p>
        </w:tc>
        <w:tc>
          <w:tcPr/>
          <w:p>
            <w:pPr>
              <w:pStyle w:val="Compact"/>
            </w:pPr>
            <w:r>
              <w:t xml:space="preserve">marcado · palomita o perilla</w:t>
            </w:r>
          </w:p>
        </w:tc>
        <w:tc>
          <w:tcPr/>
          <w:p>
            <w:pPr>
              <w:pStyle w:val="Compact"/>
            </w:pPr>
            <w:r>
              <w:rPr>
                <w:rStyle w:val="VerbatimChar"/>
              </w:rPr>
              <w:t xml:space="preserve">ui.text.on-primary</w:t>
            </w:r>
            <w:r>
              <w:t xml:space="preserve"> </w:t>
            </w:r>
            <w:r>
              <w:t xml:space="preserve">sobre</w:t>
            </w:r>
            <w:r>
              <w:t xml:space="preserve"> </w:t>
            </w:r>
            <w:r>
              <w:rPr>
                <w:rStyle w:val="VerbatimChar"/>
              </w:rPr>
              <w:t xml:space="preserve">ui.action.primary.bg</w:t>
            </w:r>
          </w:p>
        </w:tc>
        <w:tc>
          <w:tcPr/>
          <w:p>
            <w:pPr>
              <w:pStyle w:val="Compact"/>
            </w:pPr>
            <w:r>
              <w:t xml:space="preserve">interfaz 3</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color.brand.700</w:t>
            </w:r>
          </w:p>
        </w:tc>
        <w:tc>
          <w:tcPr/>
          <w:p>
            <w:pPr>
              <w:pStyle w:val="Compact"/>
            </w:pPr>
            <w:r>
              <w:rPr>
                <w:rStyle w:val="VerbatimChar"/>
              </w:rPr>
              <w:t xml:space="preserve">color.brand.950</w:t>
            </w:r>
            <w:r>
              <w:t xml:space="preserve"> </w:t>
            </w:r>
            <w:r>
              <w:t xml:space="preserve">/</w:t>
            </w:r>
            <w:r>
              <w:t xml:space="preserve"> </w:t>
            </w:r>
            <w:r>
              <w:rPr>
                <w:rStyle w:val="VerbatimChar"/>
              </w:rPr>
              <w:t xml:space="preserve">color.brand.300</w:t>
            </w:r>
          </w:p>
        </w:tc>
        <w:tc>
          <w:tcPr/>
          <w:p>
            <w:pPr>
              <w:pStyle w:val="Compact"/>
            </w:pPr>
            <w:r>
              <w:t xml:space="preserve">sí · sí</w:t>
            </w:r>
          </w:p>
        </w:tc>
      </w:tr>
      <w:tr>
        <w:tc>
          <w:tcPr/>
          <w:p>
            <w:pPr>
              <w:pStyle w:val="Compact"/>
            </w:pPr>
            <w:r>
              <w:t xml:space="preserve">C-044</w:t>
            </w:r>
          </w:p>
        </w:tc>
        <w:tc>
          <w:tcPr/>
          <w:p>
            <w:pPr>
              <w:pStyle w:val="Compact"/>
            </w:pPr>
            <w:r>
              <w:t xml:space="preserve">Casilla e interruptor</w:t>
            </w:r>
          </w:p>
        </w:tc>
        <w:tc>
          <w:tcPr/>
          <w:p>
            <w:pPr>
              <w:pStyle w:val="Compact"/>
            </w:pPr>
            <w:r>
              <w:t xml:space="preserve">marcado · relleno sobre tarjeta</w:t>
            </w:r>
          </w:p>
        </w:tc>
        <w:tc>
          <w:tcPr/>
          <w:p>
            <w:pPr>
              <w:pStyle w:val="Compact"/>
            </w:pPr>
            <w:r>
              <w:rPr>
                <w:rStyle w:val="VerbatimChar"/>
              </w:rPr>
              <w:t xml:space="preserve">ui.action.primary.bg</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C-045</w:t>
            </w:r>
          </w:p>
        </w:tc>
        <w:tc>
          <w:tcPr/>
          <w:p>
            <w:pPr>
              <w:pStyle w:val="Compact"/>
            </w:pPr>
            <w:r>
              <w:t xml:space="preserve">Interruptor</w:t>
            </w:r>
          </w:p>
        </w:tc>
        <w:tc>
          <w:tcPr/>
          <w:p>
            <w:pPr>
              <w:pStyle w:val="Compact"/>
            </w:pPr>
            <w:r>
              <w:t xml:space="preserve">apagado · perilla sobre pista</w:t>
            </w:r>
          </w:p>
        </w:tc>
        <w:tc>
          <w:tcPr/>
          <w:p>
            <w:pPr>
              <w:pStyle w:val="Compact"/>
            </w:pPr>
            <w:r>
              <w:rPr>
                <w:rStyle w:val="VerbatimChar"/>
              </w:rPr>
              <w:t xml:space="preserve">ui.surface.page</w:t>
            </w:r>
            <w:r>
              <w:t xml:space="preserve"> </w:t>
            </w:r>
            <w:r>
              <w:t xml:space="preserve">sobre</w:t>
            </w:r>
            <w:r>
              <w:t xml:space="preserve"> </w:t>
            </w:r>
            <w:r>
              <w:rPr>
                <w:rStyle w:val="VerbatimChar"/>
              </w:rPr>
              <w:t xml:space="preserve">ui.border.control</w:t>
            </w:r>
          </w:p>
        </w:tc>
        <w:tc>
          <w:tcPr/>
          <w:p>
            <w:pPr>
              <w:pStyle w:val="Compact"/>
            </w:pPr>
            <w:r>
              <w:t xml:space="preserve">interfaz 3</w:t>
            </w:r>
          </w:p>
        </w:tc>
        <w:tc>
          <w:tcPr/>
          <w:p>
            <w:pPr>
              <w:pStyle w:val="Compact"/>
            </w:pPr>
            <w:r>
              <w:rPr>
                <w:rStyle w:val="VerbatimChar"/>
              </w:rPr>
              <w:t xml:space="preserve">color.neutral.50</w:t>
            </w:r>
            <w:r>
              <w:t xml:space="preserve"> </w:t>
            </w:r>
            <w:r>
              <w:t xml:space="preserve">/</w:t>
            </w:r>
            <w:r>
              <w:t xml:space="preserve"> </w:t>
            </w:r>
            <w:r>
              <w:rPr>
                <w:rStyle w:val="VerbatimChar"/>
              </w:rPr>
              <w:t xml:space="preserve">color.neutral.600</w:t>
            </w:r>
          </w:p>
        </w:tc>
        <w:tc>
          <w:tcPr/>
          <w:p>
            <w:pPr>
              <w:pStyle w:val="Compact"/>
            </w:pPr>
            <w:r>
              <w:rPr>
                <w:rStyle w:val="VerbatimChar"/>
              </w:rPr>
              <w:t xml:space="preserve">color.neutral.950</w:t>
            </w:r>
            <w:r>
              <w:t xml:space="preserve"> </w:t>
            </w:r>
            <w:r>
              <w:t xml:space="preserve">/</w:t>
            </w:r>
            <w:r>
              <w:t xml:space="preserve"> </w:t>
            </w:r>
            <w:r>
              <w:rPr>
                <w:rStyle w:val="VerbatimChar"/>
              </w:rPr>
              <w:t xml:space="preserve">color.neutral.400</w:t>
            </w:r>
          </w:p>
        </w:tc>
        <w:tc>
          <w:tcPr/>
          <w:p>
            <w:pPr>
              <w:pStyle w:val="Compact"/>
            </w:pPr>
            <w:r>
              <w:t xml:space="preserve">no · no</w:t>
            </w:r>
          </w:p>
        </w:tc>
      </w:tr>
      <w:tr>
        <w:tc>
          <w:tcPr/>
          <w:p>
            <w:pPr>
              <w:pStyle w:val="Compact"/>
            </w:pPr>
            <w:r>
              <w:t xml:space="preserve">C-046</w:t>
            </w:r>
          </w:p>
        </w:tc>
        <w:tc>
          <w:tcPr/>
          <w:p>
            <w:pPr>
              <w:pStyle w:val="Compact"/>
            </w:pPr>
            <w:r>
              <w:t xml:space="preserve">Edición en el lugar</w:t>
            </w:r>
          </w:p>
        </w:tc>
        <w:tc>
          <w:tcPr/>
          <w:p>
            <w:pPr>
              <w:pStyle w:val="Compact"/>
            </w:pPr>
            <w:r>
              <w:t xml:space="preserve">hover · valor</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ui.surface.hover-subtle</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C-047</w:t>
            </w:r>
          </w:p>
        </w:tc>
        <w:tc>
          <w:tcPr/>
          <w:p>
            <w:pPr>
              <w:pStyle w:val="Compact"/>
            </w:pPr>
            <w:r>
              <w:t xml:space="preserve">Edición en el lugar</w:t>
            </w:r>
          </w:p>
        </w:tc>
        <w:tc>
          <w:tcPr/>
          <w:p>
            <w:pPr>
              <w:pStyle w:val="Compact"/>
            </w:pPr>
            <w:r>
              <w:t xml:space="preserve">hover · cifra de rol (gasto)</w:t>
            </w:r>
          </w:p>
        </w:tc>
        <w:tc>
          <w:tcPr/>
          <w:p>
            <w:pPr>
              <w:pStyle w:val="Compact"/>
            </w:pPr>
            <w:r>
              <w:t xml:space="preserve">rol expense sobre</w:t>
            </w:r>
            <w:r>
              <w:t xml:space="preserve"> </w:t>
            </w:r>
            <w:r>
              <w:rPr>
                <w:rStyle w:val="VerbatimChar"/>
              </w:rPr>
              <w:t xml:space="preserve">ui.surface.hover-subtle</w:t>
            </w:r>
          </w:p>
        </w:tc>
        <w:tc>
          <w:tcPr/>
          <w:p>
            <w:pPr>
              <w:pStyle w:val="Compact"/>
            </w:pPr>
            <w:r>
              <w:t xml:space="preserve">texto 4.5</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C-048</w:t>
            </w:r>
          </w:p>
        </w:tc>
        <w:tc>
          <w:tcPr/>
          <w:p>
            <w:pPr>
              <w:pStyle w:val="Compact"/>
            </w:pPr>
            <w:r>
              <w:t xml:space="preserve">Edición en el lugar</w:t>
            </w:r>
          </w:p>
        </w:tc>
        <w:tc>
          <w:tcPr/>
          <w:p>
            <w:pPr>
              <w:pStyle w:val="Compact"/>
            </w:pPr>
            <w:r>
              <w:t xml:space="preserve">hover · cifra de rol (ingreso)</w:t>
            </w:r>
          </w:p>
        </w:tc>
        <w:tc>
          <w:tcPr/>
          <w:p>
            <w:pPr>
              <w:pStyle w:val="Compact"/>
            </w:pPr>
            <w:r>
              <w:t xml:space="preserve">rol income sobre</w:t>
            </w:r>
            <w:r>
              <w:t xml:space="preserve"> </w:t>
            </w:r>
            <w:r>
              <w:rPr>
                <w:rStyle w:val="VerbatimChar"/>
              </w:rPr>
              <w:t xml:space="preserve">ui.surface.hover-subtle</w:t>
            </w:r>
          </w:p>
        </w:tc>
        <w:tc>
          <w:tcPr/>
          <w:p>
            <w:pPr>
              <w:pStyle w:val="Compact"/>
            </w:pPr>
            <w:r>
              <w:t xml:space="preserve">texto 4.5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C-049</w:t>
            </w:r>
          </w:p>
        </w:tc>
        <w:tc>
          <w:tcPr/>
          <w:p>
            <w:pPr>
              <w:pStyle w:val="Compact"/>
            </w:pPr>
            <w:r>
              <w:t xml:space="preserve">Edición en el lugar</w:t>
            </w:r>
          </w:p>
        </w:tc>
        <w:tc>
          <w:tcPr/>
          <w:p>
            <w:pPr>
              <w:pStyle w:val="Compact"/>
            </w:pPr>
            <w:r>
              <w:t xml:space="preserve">hover sobre tarjeta · borde</w:t>
            </w:r>
          </w:p>
        </w:tc>
        <w:tc>
          <w:tcPr/>
          <w:p>
            <w:pPr>
              <w:pStyle w:val="Compact"/>
            </w:pPr>
            <w:r>
              <w:rPr>
                <w:rStyle w:val="VerbatimChar"/>
              </w:rPr>
              <w:t xml:space="preserve">ui.border.control-hover</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C-050</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persona axel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color.person.axel.light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color.person.axel.dark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C-051</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persona ximena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color.person.ximena.light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color.person.ximena.dark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C-052</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persona karen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color.person.karen.light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color.person.karen.dark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C-053</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persona shared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color.person.shared.light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color.person.shared.dark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C-054</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tienda walmart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color.store.walmart.light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color.store.walmart.dark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C-055</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tienda bodega-aurrera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color.store.bodega-aurrera.light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color.store.bodega-aurrera.dark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C-056</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tienda sams-club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color.store.sams-club.light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color.store.sams-club.dark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C-057</w:t>
            </w:r>
          </w:p>
        </w:tc>
        <w:tc>
          <w:tcPr/>
          <w:p>
            <w:pPr>
              <w:pStyle w:val="Compact"/>
            </w:pPr>
            <w:r>
              <w:t xml:space="preserve">Chip de persona o tienda</w:t>
            </w:r>
          </w:p>
        </w:tc>
        <w:tc>
          <w:tcPr/>
          <w:p>
            <w:pPr>
              <w:pStyle w:val="Compact"/>
            </w:pPr>
            <w:r>
              <w:t xml:space="preserve">reposo · marca de forma</w:t>
            </w:r>
          </w:p>
        </w:tc>
        <w:tc>
          <w:tcPr/>
          <w:p>
            <w:pPr>
              <w:pStyle w:val="Compact"/>
            </w:pPr>
            <w:r>
              <w:t xml:space="preserve">tienda market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color.store.market.light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color.store.market.dark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C-058</w:t>
            </w:r>
          </w:p>
        </w:tc>
        <w:tc>
          <w:tcPr/>
          <w:p>
            <w:pPr>
              <w:pStyle w:val="Compact"/>
            </w:pPr>
            <w:r>
              <w:t xml:space="preserve">Chip de persona o tienda</w:t>
            </w:r>
          </w:p>
        </w:tc>
        <w:tc>
          <w:tcPr/>
          <w:p>
            <w:pPr>
              <w:pStyle w:val="Compact"/>
            </w:pPr>
            <w:r>
              <w:t xml:space="preserve">reposo · nombre</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C-059</w:t>
            </w:r>
          </w:p>
        </w:tc>
        <w:tc>
          <w:tcPr/>
          <w:p>
            <w:pPr>
              <w:pStyle w:val="Compact"/>
            </w:pPr>
            <w:r>
              <w:t xml:space="preserve">Avatar</w:t>
            </w:r>
          </w:p>
        </w:tc>
        <w:tc>
          <w:tcPr/>
          <w:p>
            <w:pPr>
              <w:pStyle w:val="Compact"/>
            </w:pPr>
            <w:r>
              <w:t xml:space="preserve">reposo · anillo sobre página</w:t>
            </w:r>
          </w:p>
        </w:tc>
        <w:tc>
          <w:tcPr/>
          <w:p>
            <w:pPr>
              <w:pStyle w:val="Compact"/>
            </w:pPr>
            <w:r>
              <w:t xml:space="preserve">persona axel 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color.person.axel.light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color.person.axel.dark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C-060</w:t>
            </w:r>
          </w:p>
        </w:tc>
        <w:tc>
          <w:tcPr/>
          <w:p>
            <w:pPr>
              <w:pStyle w:val="Compact"/>
            </w:pPr>
            <w:r>
              <w:t xml:space="preserve">Avatar</w:t>
            </w:r>
          </w:p>
        </w:tc>
        <w:tc>
          <w:tcPr/>
          <w:p>
            <w:pPr>
              <w:pStyle w:val="Compact"/>
            </w:pPr>
            <w:r>
              <w:t xml:space="preserve">reposo · anillo sobre página</w:t>
            </w:r>
          </w:p>
        </w:tc>
        <w:tc>
          <w:tcPr/>
          <w:p>
            <w:pPr>
              <w:pStyle w:val="Compact"/>
            </w:pPr>
            <w:r>
              <w:t xml:space="preserve">persona ximena 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color.person.ximena.light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color.person.ximena.dark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C-061</w:t>
            </w:r>
          </w:p>
        </w:tc>
        <w:tc>
          <w:tcPr/>
          <w:p>
            <w:pPr>
              <w:pStyle w:val="Compact"/>
            </w:pPr>
            <w:r>
              <w:t xml:space="preserve">Avatar</w:t>
            </w:r>
          </w:p>
        </w:tc>
        <w:tc>
          <w:tcPr/>
          <w:p>
            <w:pPr>
              <w:pStyle w:val="Compact"/>
            </w:pPr>
            <w:r>
              <w:t xml:space="preserve">reposo · anillo sobre página</w:t>
            </w:r>
          </w:p>
        </w:tc>
        <w:tc>
          <w:tcPr/>
          <w:p>
            <w:pPr>
              <w:pStyle w:val="Compact"/>
            </w:pPr>
            <w:r>
              <w:t xml:space="preserve">persona karen 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color.person.karen.light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color.person.karen.dark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C-062</w:t>
            </w:r>
          </w:p>
        </w:tc>
        <w:tc>
          <w:tcPr/>
          <w:p>
            <w:pPr>
              <w:pStyle w:val="Compact"/>
            </w:pPr>
            <w:r>
              <w:t xml:space="preserve">Avatar</w:t>
            </w:r>
          </w:p>
        </w:tc>
        <w:tc>
          <w:tcPr/>
          <w:p>
            <w:pPr>
              <w:pStyle w:val="Compact"/>
            </w:pPr>
            <w:r>
              <w:t xml:space="preserve">reposo · anillo sobre página</w:t>
            </w:r>
          </w:p>
        </w:tc>
        <w:tc>
          <w:tcPr/>
          <w:p>
            <w:pPr>
              <w:pStyle w:val="Compact"/>
            </w:pPr>
            <w:r>
              <w:t xml:space="preserve">persona shared 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color.person.shared.light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color.person.shared.dark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C-063</w:t>
            </w:r>
          </w:p>
        </w:tc>
        <w:tc>
          <w:tcPr/>
          <w:p>
            <w:pPr>
              <w:pStyle w:val="Compact"/>
            </w:pPr>
            <w:r>
              <w:t xml:space="preserve">Avatar</w:t>
            </w:r>
          </w:p>
        </w:tc>
        <w:tc>
          <w:tcPr/>
          <w:p>
            <w:pPr>
              <w:pStyle w:val="Compact"/>
            </w:pPr>
            <w:r>
              <w:t xml:space="preserve">reposo · inicial</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color.neutral.800</w:t>
            </w:r>
          </w:p>
        </w:tc>
        <w:tc>
          <w:tcPr/>
          <w:p>
            <w:pPr>
              <w:pStyle w:val="Compact"/>
            </w:pPr>
            <w:r>
              <w:t xml:space="preserve">sí · sí</w:t>
            </w:r>
          </w:p>
        </w:tc>
      </w:tr>
      <w:tr>
        <w:tc>
          <w:tcPr/>
          <w:p>
            <w:pPr>
              <w:pStyle w:val="Compact"/>
            </w:pPr>
            <w:r>
              <w:t xml:space="preserve">C-064</w:t>
            </w:r>
          </w:p>
        </w:tc>
        <w:tc>
          <w:tcPr/>
          <w:p>
            <w:pPr>
              <w:pStyle w:val="Compact"/>
            </w:pPr>
            <w:r>
              <w:t xml:space="preserve">Chip de filtro</w:t>
            </w:r>
          </w:p>
        </w:tc>
        <w:tc>
          <w:tcPr/>
          <w:p>
            <w:pPr>
              <w:pStyle w:val="Compact"/>
            </w:pPr>
            <w:r>
              <w:t xml:space="preserve">activo · 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C-065</w:t>
            </w:r>
          </w:p>
        </w:tc>
        <w:tc>
          <w:tcPr/>
          <w:p>
            <w:pPr>
              <w:pStyle w:val="Compact"/>
            </w:pPr>
            <w:r>
              <w:t xml:space="preserve">Chip de filtro</w:t>
            </w:r>
          </w:p>
        </w:tc>
        <w:tc>
          <w:tcPr/>
          <w:p>
            <w:pPr>
              <w:pStyle w:val="Compact"/>
            </w:pPr>
            <w:r>
              <w:t xml:space="preserve">activo · icono quitar</w:t>
            </w:r>
          </w:p>
        </w:tc>
        <w:tc>
          <w:tcPr/>
          <w:p>
            <w:pPr>
              <w:pStyle w:val="Compact"/>
            </w:pPr>
            <w:r>
              <w:rPr>
                <w:rStyle w:val="VerbatimChar"/>
              </w:rPr>
              <w:t xml:space="preserve">ui.icon.default</w:t>
            </w:r>
            <w:r>
              <w:t xml:space="preserve"> </w:t>
            </w:r>
            <w:r>
              <w:t xml:space="preserve">sobre</w:t>
            </w:r>
            <w:r>
              <w:t xml:space="preserve"> </w:t>
            </w:r>
            <w:r>
              <w:rPr>
                <w:rStyle w:val="VerbatimChar"/>
              </w:rPr>
              <w:t xml:space="preserve">ui.surface.selected</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color.brand.900</w:t>
            </w:r>
          </w:p>
        </w:tc>
        <w:tc>
          <w:tcPr/>
          <w:p>
            <w:pPr>
              <w:pStyle w:val="Compact"/>
            </w:pPr>
            <w:r>
              <w:t xml:space="preserve">no · no</w:t>
            </w:r>
          </w:p>
        </w:tc>
      </w:tr>
      <w:tr>
        <w:tc>
          <w:tcPr/>
          <w:p>
            <w:pPr>
              <w:pStyle w:val="Compact"/>
            </w:pPr>
            <w:r>
              <w:t xml:space="preserve">C-066</w:t>
            </w:r>
          </w:p>
        </w:tc>
        <w:tc>
          <w:tcPr/>
          <w:p>
            <w:pPr>
              <w:pStyle w:val="Compact"/>
            </w:pPr>
            <w:r>
              <w:t xml:space="preserve">Insignia de rol</w:t>
            </w:r>
          </w:p>
        </w:tc>
        <w:tc>
          <w:tcPr/>
          <w:p>
            <w:pPr>
              <w:pStyle w:val="Compact"/>
            </w:pPr>
            <w:r>
              <w:t xml:space="preserve">reposo · income</w:t>
            </w:r>
          </w:p>
        </w:tc>
        <w:tc>
          <w:tcPr/>
          <w:p>
            <w:pPr>
              <w:pStyle w:val="Compact"/>
            </w:pPr>
            <w:r>
              <w:t xml:space="preserve">rol income sobre superficie de rol income</w:t>
            </w:r>
          </w:p>
        </w:tc>
        <w:tc>
          <w:tcPr/>
          <w:p>
            <w:pPr>
              <w:pStyle w:val="Compact"/>
            </w:pPr>
            <w:r>
              <w:t xml:space="preserve">texto 4.5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color.role.income.surface-light</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color.role.income.surface-dark</w:t>
            </w:r>
          </w:p>
        </w:tc>
        <w:tc>
          <w:tcPr/>
          <w:p>
            <w:pPr>
              <w:pStyle w:val="Compact"/>
            </w:pPr>
            <w:r>
              <w:t xml:space="preserve">sí · sí</w:t>
            </w:r>
          </w:p>
        </w:tc>
      </w:tr>
      <w:tr>
        <w:tc>
          <w:tcPr/>
          <w:p>
            <w:pPr>
              <w:pStyle w:val="Compact"/>
            </w:pPr>
            <w:r>
              <w:t xml:space="preserve">C-067</w:t>
            </w:r>
          </w:p>
        </w:tc>
        <w:tc>
          <w:tcPr/>
          <w:p>
            <w:pPr>
              <w:pStyle w:val="Compact"/>
            </w:pPr>
            <w:r>
              <w:t xml:space="preserve">Insignia de rol</w:t>
            </w:r>
          </w:p>
        </w:tc>
        <w:tc>
          <w:tcPr/>
          <w:p>
            <w:pPr>
              <w:pStyle w:val="Compact"/>
            </w:pPr>
            <w:r>
              <w:t xml:space="preserve">reposo · expense</w:t>
            </w:r>
          </w:p>
        </w:tc>
        <w:tc>
          <w:tcPr/>
          <w:p>
            <w:pPr>
              <w:pStyle w:val="Compact"/>
            </w:pPr>
            <w:r>
              <w:t xml:space="preserve">rol expense sobre superficie de rol expense</w:t>
            </w:r>
          </w:p>
        </w:tc>
        <w:tc>
          <w:tcPr/>
          <w:p>
            <w:pPr>
              <w:pStyle w:val="Compact"/>
            </w:pPr>
            <w:r>
              <w:t xml:space="preserve">texto 4.5</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color.role.expense.surface-light</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color.role.expense.surface-dark</w:t>
            </w:r>
          </w:p>
        </w:tc>
        <w:tc>
          <w:tcPr/>
          <w:p>
            <w:pPr>
              <w:pStyle w:val="Compact"/>
            </w:pPr>
            <w:r>
              <w:t xml:space="preserve">sí · sí</w:t>
            </w:r>
          </w:p>
        </w:tc>
      </w:tr>
      <w:tr>
        <w:tc>
          <w:tcPr/>
          <w:p>
            <w:pPr>
              <w:pStyle w:val="Compact"/>
            </w:pPr>
            <w:r>
              <w:t xml:space="preserve">C-068</w:t>
            </w:r>
          </w:p>
        </w:tc>
        <w:tc>
          <w:tcPr/>
          <w:p>
            <w:pPr>
              <w:pStyle w:val="Compact"/>
            </w:pPr>
            <w:r>
              <w:t xml:space="preserve">Insignia de rol</w:t>
            </w:r>
          </w:p>
        </w:tc>
        <w:tc>
          <w:tcPr/>
          <w:p>
            <w:pPr>
              <w:pStyle w:val="Compact"/>
            </w:pPr>
            <w:r>
              <w:t xml:space="preserve">reposo · savings</w:t>
            </w:r>
          </w:p>
        </w:tc>
        <w:tc>
          <w:tcPr/>
          <w:p>
            <w:pPr>
              <w:pStyle w:val="Compact"/>
            </w:pPr>
            <w:r>
              <w:t xml:space="preserve">rol savings sobre superficie de rol savings</w:t>
            </w:r>
          </w:p>
        </w:tc>
        <w:tc>
          <w:tcPr/>
          <w:p>
            <w:pPr>
              <w:pStyle w:val="Compact"/>
            </w:pPr>
            <w:r>
              <w:t xml:space="preserve">texto 4.5</w:t>
            </w:r>
          </w:p>
        </w:tc>
        <w:tc>
          <w:tcPr/>
          <w:p>
            <w:pPr>
              <w:pStyle w:val="Compact"/>
            </w:pPr>
            <w:r>
              <w:rPr>
                <w:rStyle w:val="VerbatimChar"/>
              </w:rPr>
              <w:t xml:space="preserve">color.role.savings.light</w:t>
            </w:r>
            <w:r>
              <w:t xml:space="preserve"> </w:t>
            </w:r>
            <w:r>
              <w:t xml:space="preserve">/</w:t>
            </w:r>
            <w:r>
              <w:t xml:space="preserve"> </w:t>
            </w:r>
            <w:r>
              <w:rPr>
                <w:rStyle w:val="VerbatimChar"/>
              </w:rPr>
              <w:t xml:space="preserve">color.role.savings.surface-light</w:t>
            </w:r>
          </w:p>
        </w:tc>
        <w:tc>
          <w:tcPr/>
          <w:p>
            <w:pPr>
              <w:pStyle w:val="Compact"/>
            </w:pPr>
            <w:r>
              <w:rPr>
                <w:rStyle w:val="VerbatimChar"/>
              </w:rPr>
              <w:t xml:space="preserve">color.role.savings.dark</w:t>
            </w:r>
            <w:r>
              <w:t xml:space="preserve"> </w:t>
            </w:r>
            <w:r>
              <w:t xml:space="preserve">/</w:t>
            </w:r>
            <w:r>
              <w:t xml:space="preserve"> </w:t>
            </w:r>
            <w:r>
              <w:rPr>
                <w:rStyle w:val="VerbatimChar"/>
              </w:rPr>
              <w:t xml:space="preserve">color.role.savings.surface-dark</w:t>
            </w:r>
          </w:p>
        </w:tc>
        <w:tc>
          <w:tcPr/>
          <w:p>
            <w:pPr>
              <w:pStyle w:val="Compact"/>
            </w:pPr>
            <w:r>
              <w:t xml:space="preserve">sí · sí</w:t>
            </w:r>
          </w:p>
        </w:tc>
      </w:tr>
      <w:tr>
        <w:tc>
          <w:tcPr/>
          <w:p>
            <w:pPr>
              <w:pStyle w:val="Compact"/>
            </w:pPr>
            <w:r>
              <w:t xml:space="preserve">C-069</w:t>
            </w:r>
          </w:p>
        </w:tc>
        <w:tc>
          <w:tcPr/>
          <w:p>
            <w:pPr>
              <w:pStyle w:val="Compact"/>
            </w:pPr>
            <w:r>
              <w:t xml:space="preserve">Insignia de rol</w:t>
            </w:r>
          </w:p>
        </w:tc>
        <w:tc>
          <w:tcPr/>
          <w:p>
            <w:pPr>
              <w:pStyle w:val="Compact"/>
            </w:pPr>
            <w:r>
              <w:t xml:space="preserve">reposo · debt</w:t>
            </w:r>
          </w:p>
        </w:tc>
        <w:tc>
          <w:tcPr/>
          <w:p>
            <w:pPr>
              <w:pStyle w:val="Compact"/>
            </w:pPr>
            <w:r>
              <w:t xml:space="preserve">rol debt sobre superficie de rol debt</w:t>
            </w:r>
          </w:p>
        </w:tc>
        <w:tc>
          <w:tcPr/>
          <w:p>
            <w:pPr>
              <w:pStyle w:val="Compact"/>
            </w:pPr>
            <w:r>
              <w:t xml:space="preserve">texto 4.5</w:t>
            </w:r>
          </w:p>
        </w:tc>
        <w:tc>
          <w:tcPr/>
          <w:p>
            <w:pPr>
              <w:pStyle w:val="Compact"/>
            </w:pPr>
            <w:r>
              <w:rPr>
                <w:rStyle w:val="VerbatimChar"/>
              </w:rPr>
              <w:t xml:space="preserve">color.role.debt.light</w:t>
            </w:r>
            <w:r>
              <w:t xml:space="preserve"> </w:t>
            </w:r>
            <w:r>
              <w:t xml:space="preserve">/</w:t>
            </w:r>
            <w:r>
              <w:t xml:space="preserve"> </w:t>
            </w:r>
            <w:r>
              <w:rPr>
                <w:rStyle w:val="VerbatimChar"/>
              </w:rPr>
              <w:t xml:space="preserve">color.role.debt.surface-light</w:t>
            </w:r>
          </w:p>
        </w:tc>
        <w:tc>
          <w:tcPr/>
          <w:p>
            <w:pPr>
              <w:pStyle w:val="Compact"/>
            </w:pPr>
            <w:r>
              <w:rPr>
                <w:rStyle w:val="VerbatimChar"/>
              </w:rPr>
              <w:t xml:space="preserve">color.role.debt.dark</w:t>
            </w:r>
            <w:r>
              <w:t xml:space="preserve"> </w:t>
            </w:r>
            <w:r>
              <w:t xml:space="preserve">/</w:t>
            </w:r>
            <w:r>
              <w:t xml:space="preserve"> </w:t>
            </w:r>
            <w:r>
              <w:rPr>
                <w:rStyle w:val="VerbatimChar"/>
              </w:rPr>
              <w:t xml:space="preserve">color.role.debt.surface-dark</w:t>
            </w:r>
          </w:p>
        </w:tc>
        <w:tc>
          <w:tcPr/>
          <w:p>
            <w:pPr>
              <w:pStyle w:val="Compact"/>
            </w:pPr>
            <w:r>
              <w:t xml:space="preserve">sí · sí</w:t>
            </w:r>
          </w:p>
        </w:tc>
      </w:tr>
      <w:tr>
        <w:tc>
          <w:tcPr/>
          <w:p>
            <w:pPr>
              <w:pStyle w:val="Compact"/>
            </w:pPr>
            <w:r>
              <w:t xml:space="preserve">C-070</w:t>
            </w:r>
          </w:p>
        </w:tc>
        <w:tc>
          <w:tcPr/>
          <w:p>
            <w:pPr>
              <w:pStyle w:val="Compact"/>
            </w:pPr>
            <w:r>
              <w:t xml:space="preserve">Insignia de rol</w:t>
            </w:r>
          </w:p>
        </w:tc>
        <w:tc>
          <w:tcPr/>
          <w:p>
            <w:pPr>
              <w:pStyle w:val="Compact"/>
            </w:pPr>
            <w:r>
              <w:t xml:space="preserve">reposo · warning</w:t>
            </w:r>
          </w:p>
        </w:tc>
        <w:tc>
          <w:tcPr/>
          <w:p>
            <w:pPr>
              <w:pStyle w:val="Compact"/>
            </w:pPr>
            <w:r>
              <w:t xml:space="preserve">rol warning sobre superficie de rol warning</w:t>
            </w:r>
          </w:p>
        </w:tc>
        <w:tc>
          <w:tcPr/>
          <w:p>
            <w:pPr>
              <w:pStyle w:val="Compact"/>
            </w:pPr>
            <w:r>
              <w:t xml:space="preserve">texto 4.5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color.role.warning.surface-light</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color.role.warning.surface-dark</w:t>
            </w:r>
          </w:p>
        </w:tc>
        <w:tc>
          <w:tcPr/>
          <w:p>
            <w:pPr>
              <w:pStyle w:val="Compact"/>
            </w:pPr>
            <w:r>
              <w:t xml:space="preserve">sí · sí</w:t>
            </w:r>
          </w:p>
        </w:tc>
      </w:tr>
      <w:tr>
        <w:tc>
          <w:tcPr/>
          <w:p>
            <w:pPr>
              <w:pStyle w:val="Compact"/>
            </w:pPr>
            <w:r>
              <w:t xml:space="preserve">C-071</w:t>
            </w:r>
          </w:p>
        </w:tc>
        <w:tc>
          <w:tcPr/>
          <w:p>
            <w:pPr>
              <w:pStyle w:val="Compact"/>
            </w:pPr>
            <w:r>
              <w:t xml:space="preserve">Insignia de rol</w:t>
            </w:r>
          </w:p>
        </w:tc>
        <w:tc>
          <w:tcPr/>
          <w:p>
            <w:pPr>
              <w:pStyle w:val="Compact"/>
            </w:pPr>
            <w:r>
              <w:t xml:space="preserve">reposo · error</w:t>
            </w:r>
          </w:p>
        </w:tc>
        <w:tc>
          <w:tcPr/>
          <w:p>
            <w:pPr>
              <w:pStyle w:val="Compact"/>
            </w:pPr>
            <w:r>
              <w:t xml:space="preserve">rol error sobre superficie de rol error</w:t>
            </w:r>
          </w:p>
        </w:tc>
        <w:tc>
          <w:tcPr/>
          <w:p>
            <w:pPr>
              <w:pStyle w:val="Compact"/>
            </w:pPr>
            <w:r>
              <w:t xml:space="preserve">texto 4.5</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color.role.error.surface-light</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color.role.error.surface-dark</w:t>
            </w:r>
          </w:p>
        </w:tc>
        <w:tc>
          <w:tcPr/>
          <w:p>
            <w:pPr>
              <w:pStyle w:val="Compact"/>
            </w:pPr>
            <w:r>
              <w:t xml:space="preserve">sí · sí</w:t>
            </w:r>
          </w:p>
        </w:tc>
      </w:tr>
      <w:tr>
        <w:tc>
          <w:tcPr/>
          <w:p>
            <w:pPr>
              <w:pStyle w:val="Compact"/>
            </w:pPr>
            <w:r>
              <w:t xml:space="preserve">C-072</w:t>
            </w:r>
          </w:p>
        </w:tc>
        <w:tc>
          <w:tcPr/>
          <w:p>
            <w:pPr>
              <w:pStyle w:val="Compact"/>
            </w:pPr>
            <w:r>
              <w:t xml:space="preserve">Insignia de rol</w:t>
            </w:r>
          </w:p>
        </w:tc>
        <w:tc>
          <w:tcPr/>
          <w:p>
            <w:pPr>
              <w:pStyle w:val="Compact"/>
            </w:pPr>
            <w:r>
              <w:t xml:space="preserve">reposo · success</w:t>
            </w:r>
          </w:p>
        </w:tc>
        <w:tc>
          <w:tcPr/>
          <w:p>
            <w:pPr>
              <w:pStyle w:val="Compact"/>
            </w:pPr>
            <w:r>
              <w:t xml:space="preserve">rol success sobre superficie de rol success</w:t>
            </w:r>
          </w:p>
        </w:tc>
        <w:tc>
          <w:tcPr/>
          <w:p>
            <w:pPr>
              <w:pStyle w:val="Compact"/>
            </w:pPr>
            <w:r>
              <w:t xml:space="preserve">texto 4.5</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color.role.success.surface-light</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color.role.success.surface-dark</w:t>
            </w:r>
          </w:p>
        </w:tc>
        <w:tc>
          <w:tcPr/>
          <w:p>
            <w:pPr>
              <w:pStyle w:val="Compact"/>
            </w:pPr>
            <w:r>
              <w:t xml:space="preserve">sí · sí</w:t>
            </w:r>
          </w:p>
        </w:tc>
      </w:tr>
      <w:tr>
        <w:tc>
          <w:tcPr/>
          <w:p>
            <w:pPr>
              <w:pStyle w:val="Compact"/>
            </w:pPr>
            <w:r>
              <w:t xml:space="preserve">C-073</w:t>
            </w:r>
          </w:p>
        </w:tc>
        <w:tc>
          <w:tcPr/>
          <w:p>
            <w:pPr>
              <w:pStyle w:val="Compact"/>
            </w:pPr>
            <w:r>
              <w:t xml:space="preserve">Insignia de rol</w:t>
            </w:r>
          </w:p>
        </w:tc>
        <w:tc>
          <w:tcPr/>
          <w:p>
            <w:pPr>
              <w:pStyle w:val="Compact"/>
            </w:pPr>
            <w:r>
              <w:t xml:space="preserve">reposo · info</w:t>
            </w:r>
          </w:p>
        </w:tc>
        <w:tc>
          <w:tcPr/>
          <w:p>
            <w:pPr>
              <w:pStyle w:val="Compact"/>
            </w:pPr>
            <w:r>
              <w:t xml:space="preserve">rol info sobre superficie de rol info</w:t>
            </w:r>
          </w:p>
        </w:tc>
        <w:tc>
          <w:tcPr/>
          <w:p>
            <w:pPr>
              <w:pStyle w:val="Compact"/>
            </w:pPr>
            <w:r>
              <w:t xml:space="preserve">texto 4.5</w:t>
            </w:r>
          </w:p>
        </w:tc>
        <w:tc>
          <w:tcPr/>
          <w:p>
            <w:pPr>
              <w:pStyle w:val="Compact"/>
            </w:pPr>
            <w:r>
              <w:rPr>
                <w:rStyle w:val="VerbatimChar"/>
              </w:rPr>
              <w:t xml:space="preserve">color.role.info.light</w:t>
            </w:r>
            <w:r>
              <w:t xml:space="preserve"> </w:t>
            </w:r>
            <w:r>
              <w:t xml:space="preserve">/</w:t>
            </w:r>
            <w:r>
              <w:t xml:space="preserve"> </w:t>
            </w:r>
            <w:r>
              <w:rPr>
                <w:rStyle w:val="VerbatimChar"/>
              </w:rPr>
              <w:t xml:space="preserve">color.role.info.surface-light</w:t>
            </w:r>
          </w:p>
        </w:tc>
        <w:tc>
          <w:tcPr/>
          <w:p>
            <w:pPr>
              <w:pStyle w:val="Compact"/>
            </w:pPr>
            <w:r>
              <w:rPr>
                <w:rStyle w:val="VerbatimChar"/>
              </w:rPr>
              <w:t xml:space="preserve">color.role.info.dark</w:t>
            </w:r>
            <w:r>
              <w:t xml:space="preserve"> </w:t>
            </w:r>
            <w:r>
              <w:t xml:space="preserve">/</w:t>
            </w:r>
            <w:r>
              <w:t xml:space="preserve"> </w:t>
            </w:r>
            <w:r>
              <w:rPr>
                <w:rStyle w:val="VerbatimChar"/>
              </w:rPr>
              <w:t xml:space="preserve">color.role.info.surface-dark</w:t>
            </w:r>
          </w:p>
        </w:tc>
        <w:tc>
          <w:tcPr/>
          <w:p>
            <w:pPr>
              <w:pStyle w:val="Compact"/>
            </w:pPr>
            <w:r>
              <w:t xml:space="preserve">sí · sí</w:t>
            </w:r>
          </w:p>
        </w:tc>
      </w:tr>
      <w:tr>
        <w:tc>
          <w:tcPr/>
          <w:p>
            <w:pPr>
              <w:pStyle w:val="Compact"/>
            </w:pPr>
            <w:r>
              <w:t xml:space="preserve">C-074</w:t>
            </w:r>
          </w:p>
        </w:tc>
        <w:tc>
          <w:tcPr/>
          <w:p>
            <w:pPr>
              <w:pStyle w:val="Compact"/>
            </w:pPr>
            <w:r>
              <w:t xml:space="preserve">Insignia de acción crítica</w:t>
            </w:r>
          </w:p>
        </w:tc>
        <w:tc>
          <w:tcPr/>
          <w:p>
            <w:pPr>
              <w:pStyle w:val="Compact"/>
            </w:pPr>
            <w:r>
              <w:t xml:space="preserve">reposo · texto</w:t>
            </w:r>
          </w:p>
        </w:tc>
        <w:tc>
          <w:tcPr/>
          <w:p>
            <w:pPr>
              <w:pStyle w:val="Compact"/>
            </w:pPr>
            <w:r>
              <w:t xml:space="preserve">acción crítica 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color.critical.light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color.critical.dark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C-075</w:t>
            </w:r>
          </w:p>
        </w:tc>
        <w:tc>
          <w:tcPr/>
          <w:p>
            <w:pPr>
              <w:pStyle w:val="Compact"/>
            </w:pPr>
            <w:r>
              <w:t xml:space="preserve">Tabla</w:t>
            </w:r>
          </w:p>
        </w:tc>
        <w:tc>
          <w:tcPr/>
          <w:p>
            <w:pPr>
              <w:pStyle w:val="Compact"/>
            </w:pPr>
            <w:r>
              <w:t xml:space="preserve">encabezado · texto e icono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C-076</w:t>
            </w:r>
          </w:p>
        </w:tc>
        <w:tc>
          <w:tcPr/>
          <w:p>
            <w:pPr>
              <w:pStyle w:val="Compact"/>
            </w:pPr>
            <w:r>
              <w:t xml:space="preserve">Tabla</w:t>
            </w:r>
          </w:p>
        </w:tc>
        <w:tc>
          <w:tcPr/>
          <w:p>
            <w:pPr>
              <w:pStyle w:val="Compact"/>
            </w:pPr>
            <w:r>
              <w:t xml:space="preserve">reposo · celda</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C-077</w:t>
            </w:r>
          </w:p>
        </w:tc>
        <w:tc>
          <w:tcPr/>
          <w:p>
            <w:pPr>
              <w:pStyle w:val="Compact"/>
            </w:pPr>
            <w:r>
              <w:t xml:space="preserve">Tabla</w:t>
            </w:r>
          </w:p>
        </w:tc>
        <w:tc>
          <w:tcPr/>
          <w:p>
            <w:pPr>
              <w:pStyle w:val="Compact"/>
            </w:pPr>
            <w:r>
              <w:t xml:space="preserve">reposo · cifra de ingreso</w:t>
            </w:r>
          </w:p>
        </w:tc>
        <w:tc>
          <w:tcPr/>
          <w:p>
            <w:pPr>
              <w:pStyle w:val="Compact"/>
            </w:pPr>
            <w:r>
              <w:t xml:space="preserve">rol income 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C-078</w:t>
            </w:r>
          </w:p>
        </w:tc>
        <w:tc>
          <w:tcPr/>
          <w:p>
            <w:pPr>
              <w:pStyle w:val="Compact"/>
            </w:pPr>
            <w:r>
              <w:t xml:space="preserve">Tabla</w:t>
            </w:r>
          </w:p>
        </w:tc>
        <w:tc>
          <w:tcPr/>
          <w:p>
            <w:pPr>
              <w:pStyle w:val="Compact"/>
            </w:pPr>
            <w:r>
              <w:t xml:space="preserve">reposo · cifra de gasto</w:t>
            </w:r>
          </w:p>
        </w:tc>
        <w:tc>
          <w:tcPr/>
          <w:p>
            <w:pPr>
              <w:pStyle w:val="Compact"/>
            </w:pPr>
            <w:r>
              <w:t xml:space="preserve">rol expense 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C-079</w:t>
            </w:r>
          </w:p>
        </w:tc>
        <w:tc>
          <w:tcPr/>
          <w:p>
            <w:pPr>
              <w:pStyle w:val="Compact"/>
            </w:pPr>
            <w:r>
              <w:t xml:space="preserve">Tabla</w:t>
            </w:r>
          </w:p>
        </w:tc>
        <w:tc>
          <w:tcPr/>
          <w:p>
            <w:pPr>
              <w:pStyle w:val="Compact"/>
            </w:pPr>
            <w:r>
              <w:t xml:space="preserve">reposo · cifra rebasada</w:t>
            </w:r>
          </w:p>
        </w:tc>
        <w:tc>
          <w:tcPr/>
          <w:p>
            <w:pPr>
              <w:pStyle w:val="Compact"/>
            </w:pPr>
            <w:r>
              <w:t xml:space="preserve">rol warning 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C-080</w:t>
            </w:r>
          </w:p>
        </w:tc>
        <w:tc>
          <w:tcPr/>
          <w:p>
            <w:pPr>
              <w:pStyle w:val="Compact"/>
            </w:pPr>
            <w:r>
              <w:t xml:space="preserve">Tabla</w:t>
            </w:r>
          </w:p>
        </w:tc>
        <w:tc>
          <w:tcPr/>
          <w:p>
            <w:pPr>
              <w:pStyle w:val="Compact"/>
            </w:pPr>
            <w:r>
              <w:t xml:space="preserve">hover · celda</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ui.surface.hover-subtle</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C-081</w:t>
            </w:r>
          </w:p>
        </w:tc>
        <w:tc>
          <w:tcPr/>
          <w:p>
            <w:pPr>
              <w:pStyle w:val="Compact"/>
            </w:pPr>
            <w:r>
              <w:t xml:space="preserve">Tabla</w:t>
            </w:r>
          </w:p>
        </w:tc>
        <w:tc>
          <w:tcPr/>
          <w:p>
            <w:pPr>
              <w:pStyle w:val="Compact"/>
            </w:pPr>
            <w:r>
              <w:t xml:space="preserve">hover · cifra rebasada</w:t>
            </w:r>
          </w:p>
        </w:tc>
        <w:tc>
          <w:tcPr/>
          <w:p>
            <w:pPr>
              <w:pStyle w:val="Compact"/>
            </w:pPr>
            <w:r>
              <w:t xml:space="preserve">rol warning sobre</w:t>
            </w:r>
            <w:r>
              <w:t xml:space="preserve"> </w:t>
            </w:r>
            <w:r>
              <w:rPr>
                <w:rStyle w:val="VerbatimChar"/>
              </w:rPr>
              <w:t xml:space="preserve">ui.surface.hover-subtle</w:t>
            </w:r>
          </w:p>
        </w:tc>
        <w:tc>
          <w:tcPr/>
          <w:p>
            <w:pPr>
              <w:pStyle w:val="Compact"/>
            </w:pPr>
            <w:r>
              <w:t xml:space="preserve">texto 4.5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C-082</w:t>
            </w:r>
          </w:p>
        </w:tc>
        <w:tc>
          <w:tcPr/>
          <w:p>
            <w:pPr>
              <w:pStyle w:val="Compact"/>
            </w:pPr>
            <w:r>
              <w:t xml:space="preserve">Tabla</w:t>
            </w:r>
          </w:p>
        </w:tc>
        <w:tc>
          <w:tcPr/>
          <w:p>
            <w:pPr>
              <w:pStyle w:val="Compact"/>
            </w:pPr>
            <w:r>
              <w:t xml:space="preserve">seleccionada · celda</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C-083</w:t>
            </w:r>
          </w:p>
        </w:tc>
        <w:tc>
          <w:tcPr/>
          <w:p>
            <w:pPr>
              <w:pStyle w:val="Compact"/>
            </w:pPr>
            <w:r>
              <w:t xml:space="preserve">Tabla</w:t>
            </w:r>
          </w:p>
        </w:tc>
        <w:tc>
          <w:tcPr/>
          <w:p>
            <w:pPr>
              <w:pStyle w:val="Compact"/>
            </w:pPr>
            <w:r>
              <w:t xml:space="preserve">seleccionada · cifra de ingreso</w:t>
            </w:r>
          </w:p>
        </w:tc>
        <w:tc>
          <w:tcPr/>
          <w:p>
            <w:pPr>
              <w:pStyle w:val="Compact"/>
            </w:pPr>
            <w:r>
              <w:t xml:space="preserve">rol income 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color.brand.900</w:t>
            </w:r>
          </w:p>
        </w:tc>
        <w:tc>
          <w:tcPr/>
          <w:p>
            <w:pPr>
              <w:pStyle w:val="Compact"/>
            </w:pPr>
            <w:r>
              <w:t xml:space="preserve">no · no</w:t>
            </w:r>
          </w:p>
        </w:tc>
      </w:tr>
      <w:tr>
        <w:tc>
          <w:tcPr/>
          <w:p>
            <w:pPr>
              <w:pStyle w:val="Compact"/>
            </w:pPr>
            <w:r>
              <w:t xml:space="preserve">C-084</w:t>
            </w:r>
          </w:p>
        </w:tc>
        <w:tc>
          <w:tcPr/>
          <w:p>
            <w:pPr>
              <w:pStyle w:val="Compact"/>
            </w:pPr>
            <w:r>
              <w:t xml:space="preserve">Tabla</w:t>
            </w:r>
          </w:p>
        </w:tc>
        <w:tc>
          <w:tcPr/>
          <w:p>
            <w:pPr>
              <w:pStyle w:val="Compact"/>
            </w:pPr>
            <w:r>
              <w:t xml:space="preserve">seleccionada · cifra de gasto</w:t>
            </w:r>
          </w:p>
        </w:tc>
        <w:tc>
          <w:tcPr/>
          <w:p>
            <w:pPr>
              <w:pStyle w:val="Compact"/>
            </w:pPr>
            <w:r>
              <w:t xml:space="preserve">rol expense 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color.brand.900</w:t>
            </w:r>
          </w:p>
        </w:tc>
        <w:tc>
          <w:tcPr/>
          <w:p>
            <w:pPr>
              <w:pStyle w:val="Compact"/>
            </w:pPr>
            <w:r>
              <w:t xml:space="preserve">no · no</w:t>
            </w:r>
          </w:p>
        </w:tc>
      </w:tr>
      <w:tr>
        <w:tc>
          <w:tcPr/>
          <w:p>
            <w:pPr>
              <w:pStyle w:val="Compact"/>
            </w:pPr>
            <w:r>
              <w:t xml:space="preserve">C-085</w:t>
            </w:r>
          </w:p>
        </w:tc>
        <w:tc>
          <w:tcPr/>
          <w:p>
            <w:pPr>
              <w:pStyle w:val="Compact"/>
            </w:pPr>
            <w:r>
              <w:t xml:space="preserve">Tabla</w:t>
            </w:r>
          </w:p>
        </w:tc>
        <w:tc>
          <w:tcPr/>
          <w:p>
            <w:pPr>
              <w:pStyle w:val="Compact"/>
            </w:pPr>
            <w:r>
              <w:t xml:space="preserve">seleccionada · texto secundario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color.brand.900</w:t>
            </w:r>
          </w:p>
        </w:tc>
        <w:tc>
          <w:tcPr/>
          <w:p>
            <w:pPr>
              <w:pStyle w:val="Compact"/>
            </w:pPr>
            <w:r>
              <w:t xml:space="preserve">no · no</w:t>
            </w:r>
          </w:p>
        </w:tc>
      </w:tr>
      <w:tr>
        <w:tc>
          <w:tcPr/>
          <w:p>
            <w:pPr>
              <w:pStyle w:val="Compact"/>
            </w:pPr>
            <w:r>
              <w:t xml:space="preserve">C-086</w:t>
            </w:r>
          </w:p>
        </w:tc>
        <w:tc>
          <w:tcPr/>
          <w:p>
            <w:pPr>
              <w:pStyle w:val="Compact"/>
            </w:pPr>
            <w:r>
              <w:t xml:space="preserve">Tabla</w:t>
            </w:r>
          </w:p>
        </w:tc>
        <w:tc>
          <w:tcPr/>
          <w:p>
            <w:pPr>
              <w:pStyle w:val="Compact"/>
            </w:pPr>
            <w:r>
              <w:t xml:space="preserve">error · borde de celda</w:t>
            </w:r>
          </w:p>
        </w:tc>
        <w:tc>
          <w:tcPr/>
          <w:p>
            <w:pPr>
              <w:pStyle w:val="Compact"/>
            </w:pPr>
            <w:r>
              <w:rPr>
                <w:rStyle w:val="VerbatimChar"/>
              </w:rPr>
              <w:t xml:space="preserve">ui.border.error</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C-087</w:t>
            </w:r>
          </w:p>
        </w:tc>
        <w:tc>
          <w:tcPr/>
          <w:p>
            <w:pPr>
              <w:pStyle w:val="Compact"/>
            </w:pPr>
            <w:r>
              <w:t xml:space="preserve">Tabla</w:t>
            </w:r>
          </w:p>
        </w:tc>
        <w:tc>
          <w:tcPr/>
          <w:p>
            <w:pPr>
              <w:pStyle w:val="Compact"/>
            </w:pPr>
            <w:r>
              <w:t xml:space="preserve">divisor de filas</w:t>
            </w:r>
          </w:p>
        </w:tc>
        <w:tc>
          <w:tcPr/>
          <w:p>
            <w:pPr>
              <w:pStyle w:val="Compact"/>
            </w:pPr>
            <w:r>
              <w:rPr>
                <w:rStyle w:val="VerbatimChar"/>
              </w:rPr>
              <w:t xml:space="preserve">ui.border.divider</w:t>
            </w:r>
            <w:r>
              <w:t xml:space="preserve"> </w:t>
            </w:r>
            <w:r>
              <w:t xml:space="preserve">sobre</w:t>
            </w:r>
            <w:r>
              <w:t xml:space="preserve"> </w:t>
            </w:r>
            <w:r>
              <w:rPr>
                <w:rStyle w:val="VerbatimChar"/>
              </w:rPr>
              <w:t xml:space="preserve">ui.surface.page</w:t>
            </w:r>
          </w:p>
        </w:tc>
        <w:tc>
          <w:tcPr/>
          <w:p>
            <w:pPr>
              <w:pStyle w:val="Compact"/>
            </w:pPr>
            <w:r>
              <w:t xml:space="preserve">decorativo</w:t>
            </w:r>
          </w:p>
        </w:tc>
        <w:tc>
          <w:tcPr/>
          <w:p>
            <w:pPr>
              <w:pStyle w:val="Compact"/>
            </w:pPr>
            <w:r>
              <w:rPr>
                <w:rStyle w:val="VerbatimChar"/>
              </w:rPr>
              <w:t xml:space="preserve">color.neutral.200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color.neutral.800</w:t>
            </w:r>
            <w:r>
              <w:t xml:space="preserve"> </w:t>
            </w:r>
            <w:r>
              <w:t xml:space="preserve">/</w:t>
            </w:r>
            <w:r>
              <w:t xml:space="preserve"> </w:t>
            </w:r>
            <w:r>
              <w:rPr>
                <w:rStyle w:val="VerbatimChar"/>
              </w:rPr>
              <w:t xml:space="preserve">color.neutral.950</w:t>
            </w:r>
          </w:p>
        </w:tc>
        <w:tc>
          <w:tcPr/>
          <w:p>
            <w:pPr>
              <w:pStyle w:val="Compact"/>
            </w:pPr>
            <w:r>
              <w:t xml:space="preserve">no · no</w:t>
            </w:r>
          </w:p>
        </w:tc>
      </w:tr>
      <w:tr>
        <w:tc>
          <w:tcPr/>
          <w:p>
            <w:pPr>
              <w:pStyle w:val="Compact"/>
            </w:pPr>
            <w:r>
              <w:t xml:space="preserve">C-088</w:t>
            </w:r>
          </w:p>
        </w:tc>
        <w:tc>
          <w:tcPr/>
          <w:p>
            <w:pPr>
              <w:pStyle w:val="Compact"/>
            </w:pPr>
            <w:r>
              <w:t xml:space="preserve">Tablero</w:t>
            </w:r>
          </w:p>
        </w:tc>
        <w:tc>
          <w:tcPr/>
          <w:p>
            <w:pPr>
              <w:pStyle w:val="Compact"/>
            </w:pPr>
            <w:r>
              <w:t xml:space="preserve">tarjeta · título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C-089</w:t>
            </w:r>
          </w:p>
        </w:tc>
        <w:tc>
          <w:tcPr/>
          <w:p>
            <w:pPr>
              <w:pStyle w:val="Compact"/>
            </w:pPr>
            <w:r>
              <w:t xml:space="preserve">Tablero</w:t>
            </w:r>
          </w:p>
        </w:tc>
        <w:tc>
          <w:tcPr/>
          <w:p>
            <w:pPr>
              <w:pStyle w:val="Compact"/>
            </w:pPr>
            <w:r>
              <w:t xml:space="preserve">tarjeta · propiedad</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C-090</w:t>
            </w:r>
          </w:p>
        </w:tc>
        <w:tc>
          <w:tcPr/>
          <w:p>
            <w:pPr>
              <w:pStyle w:val="Compact"/>
            </w:pPr>
            <w:r>
              <w:t xml:space="preserve">Tablero</w:t>
            </w:r>
          </w:p>
        </w:tc>
        <w:tc>
          <w:tcPr/>
          <w:p>
            <w:pPr>
              <w:pStyle w:val="Compact"/>
            </w:pPr>
            <w:r>
              <w:t xml:space="preserve">arrastre · destino</w:t>
            </w:r>
          </w:p>
        </w:tc>
        <w:tc>
          <w:tcPr/>
          <w:p>
            <w:pPr>
              <w:pStyle w:val="Compact"/>
            </w:pPr>
            <w:r>
              <w:rPr>
                <w:rStyle w:val="VerbatimChar"/>
              </w:rPr>
              <w:t xml:space="preserve">ui.border.selected</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C-091</w:t>
            </w:r>
          </w:p>
        </w:tc>
        <w:tc>
          <w:tcPr/>
          <w:p>
            <w:pPr>
              <w:pStyle w:val="Compact"/>
            </w:pPr>
            <w:r>
              <w:t xml:space="preserve">Calendario (vista)</w:t>
            </w:r>
          </w:p>
        </w:tc>
        <w:tc>
          <w:tcPr/>
          <w:p>
            <w:pPr>
              <w:pStyle w:val="Compact"/>
            </w:pPr>
            <w:r>
              <w:t xml:space="preserve">día de hoy · número</w:t>
            </w:r>
          </w:p>
        </w:tc>
        <w:tc>
          <w:tcPr/>
          <w:p>
            <w:pPr>
              <w:pStyle w:val="Compact"/>
            </w:pPr>
            <w:r>
              <w:rPr>
                <w:rStyle w:val="VerbatimChar"/>
              </w:rPr>
              <w:t xml:space="preserve">ui.text.on-primary</w:t>
            </w:r>
            <w:r>
              <w:t xml:space="preserve"> </w:t>
            </w:r>
            <w:r>
              <w:t xml:space="preserve">sobre</w:t>
            </w:r>
            <w:r>
              <w:t xml:space="preserve"> </w:t>
            </w:r>
            <w:r>
              <w:rPr>
                <w:rStyle w:val="VerbatimChar"/>
              </w:rPr>
              <w:t xml:space="preserve">ui.action.primary.bg</w:t>
            </w:r>
          </w:p>
        </w:tc>
        <w:tc>
          <w:tcPr/>
          <w:p>
            <w:pPr>
              <w:pStyle w:val="Compact"/>
            </w:pPr>
            <w:r>
              <w:t xml:space="preserve">texto 4.5</w:t>
            </w:r>
          </w:p>
        </w:tc>
        <w:tc>
          <w:tcPr/>
          <w:p>
            <w:pPr>
              <w:pStyle w:val="Compact"/>
            </w:pPr>
            <w:r>
              <w:rPr>
                <w:rStyle w:val="VerbatimChar"/>
              </w:rPr>
              <w:t xml:space="preserve">color.base.white</w:t>
            </w:r>
            <w:r>
              <w:t xml:space="preserve"> </w:t>
            </w:r>
            <w:r>
              <w:t xml:space="preserve">/</w:t>
            </w:r>
            <w:r>
              <w:t xml:space="preserve"> </w:t>
            </w:r>
            <w:r>
              <w:rPr>
                <w:rStyle w:val="VerbatimChar"/>
              </w:rPr>
              <w:t xml:space="preserve">color.brand.700</w:t>
            </w:r>
          </w:p>
        </w:tc>
        <w:tc>
          <w:tcPr/>
          <w:p>
            <w:pPr>
              <w:pStyle w:val="Compact"/>
            </w:pPr>
            <w:r>
              <w:rPr>
                <w:rStyle w:val="VerbatimChar"/>
              </w:rPr>
              <w:t xml:space="preserve">color.brand.950</w:t>
            </w:r>
            <w:r>
              <w:t xml:space="preserve"> </w:t>
            </w:r>
            <w:r>
              <w:t xml:space="preserve">/</w:t>
            </w:r>
            <w:r>
              <w:t xml:space="preserve"> </w:t>
            </w:r>
            <w:r>
              <w:rPr>
                <w:rStyle w:val="VerbatimChar"/>
              </w:rPr>
              <w:t xml:space="preserve">color.brand.300</w:t>
            </w:r>
          </w:p>
        </w:tc>
        <w:tc>
          <w:tcPr/>
          <w:p>
            <w:pPr>
              <w:pStyle w:val="Compact"/>
            </w:pPr>
            <w:r>
              <w:t xml:space="preserve">sí · sí</w:t>
            </w:r>
          </w:p>
        </w:tc>
      </w:tr>
      <w:tr>
        <w:tc>
          <w:tcPr/>
          <w:p>
            <w:pPr>
              <w:pStyle w:val="Compact"/>
            </w:pPr>
            <w:r>
              <w:t xml:space="preserve">C-092</w:t>
            </w:r>
          </w:p>
        </w:tc>
        <w:tc>
          <w:tcPr/>
          <w:p>
            <w:pPr>
              <w:pStyle w:val="Compact"/>
            </w:pPr>
            <w:r>
              <w:t xml:space="preserve">Calendario (vista)</w:t>
            </w:r>
          </w:p>
        </w:tc>
        <w:tc>
          <w:tcPr/>
          <w:p>
            <w:pPr>
              <w:pStyle w:val="Compact"/>
            </w:pPr>
            <w:r>
              <w:t xml:space="preserve">día · número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C-093</w:t>
            </w:r>
          </w:p>
        </w:tc>
        <w:tc>
          <w:tcPr/>
          <w:p>
            <w:pPr>
              <w:pStyle w:val="Compact"/>
            </w:pPr>
            <w:r>
              <w:t xml:space="preserve">Calendario (vista)</w:t>
            </w:r>
          </w:p>
        </w:tc>
        <w:tc>
          <w:tcPr/>
          <w:p>
            <w:pPr>
              <w:pStyle w:val="Compact"/>
            </w:pPr>
            <w:r>
              <w:t xml:space="preserve">día de otro mes · número</w:t>
            </w:r>
          </w:p>
        </w:tc>
        <w:tc>
          <w:tcPr/>
          <w:p>
            <w:pPr>
              <w:pStyle w:val="Compact"/>
            </w:pPr>
            <w:r>
              <w:rPr>
                <w:rStyle w:val="VerbatimChar"/>
              </w:rPr>
              <w:t xml:space="preserve">ui.text.disabled</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C-094</w:t>
            </w:r>
          </w:p>
        </w:tc>
        <w:tc>
          <w:tcPr/>
          <w:p>
            <w:pPr>
              <w:pStyle w:val="Compact"/>
            </w:pPr>
            <w:r>
              <w:t xml:space="preserve">Galería</w:t>
            </w:r>
          </w:p>
        </w:tc>
        <w:tc>
          <w:tcPr/>
          <w:p>
            <w:pPr>
              <w:pStyle w:val="Compact"/>
            </w:pPr>
            <w:r>
              <w:t xml:space="preserve">portada sin imagen · icono</w:t>
            </w:r>
          </w:p>
        </w:tc>
        <w:tc>
          <w:tcPr/>
          <w:p>
            <w:pPr>
              <w:pStyle w:val="Compact"/>
            </w:pPr>
            <w:r>
              <w:rPr>
                <w:rStyle w:val="VerbatimChar"/>
              </w:rPr>
              <w:t xml:space="preserve">ui.icon.default</w:t>
            </w:r>
            <w:r>
              <w:t xml:space="preserve"> </w:t>
            </w:r>
            <w:r>
              <w:t xml:space="preserve">sobre</w:t>
            </w:r>
            <w:r>
              <w:t xml:space="preserve"> </w:t>
            </w:r>
            <w:r>
              <w:rPr>
                <w:rStyle w:val="VerbatimChar"/>
              </w:rPr>
              <w:t xml:space="preserve">ui.surface.hover</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color.neutral.800</w:t>
            </w:r>
          </w:p>
        </w:tc>
        <w:tc>
          <w:tcPr/>
          <w:p>
            <w:pPr>
              <w:pStyle w:val="Compact"/>
            </w:pPr>
            <w:r>
              <w:t xml:space="preserve">no · no</w:t>
            </w:r>
          </w:p>
        </w:tc>
      </w:tr>
      <w:tr>
        <w:tc>
          <w:tcPr/>
          <w:p>
            <w:pPr>
              <w:pStyle w:val="Compact"/>
            </w:pPr>
            <w:r>
              <w:t xml:space="preserve">C-095</w:t>
            </w:r>
          </w:p>
        </w:tc>
        <w:tc>
          <w:tcPr/>
          <w:p>
            <w:pPr>
              <w:pStyle w:val="Compact"/>
            </w:pPr>
            <w:r>
              <w:t xml:space="preserve">Tarjeta de métrica</w:t>
            </w:r>
          </w:p>
        </w:tc>
        <w:tc>
          <w:tcPr/>
          <w:p>
            <w:pPr>
              <w:pStyle w:val="Compact"/>
            </w:pPr>
            <w:r>
              <w:t xml:space="preserve">etiqueta</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C-096</w:t>
            </w:r>
          </w:p>
        </w:tc>
        <w:tc>
          <w:tcPr/>
          <w:p>
            <w:pPr>
              <w:pStyle w:val="Compact"/>
            </w:pPr>
            <w:r>
              <w:t xml:space="preserve">Tarjeta de métrica</w:t>
            </w:r>
          </w:p>
        </w:tc>
        <w:tc>
          <w:tcPr/>
          <w:p>
            <w:pPr>
              <w:pStyle w:val="Compact"/>
            </w:pPr>
            <w:r>
              <w:t xml:space="preserve">cifra principal (24 px)</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ui.surface.card</w:t>
            </w:r>
          </w:p>
        </w:tc>
        <w:tc>
          <w:tcPr/>
          <w:p>
            <w:pPr>
              <w:pStyle w:val="Compact"/>
            </w:pPr>
            <w:r>
              <w:t xml:space="preserve">texto grande 3</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C-097</w:t>
            </w:r>
          </w:p>
        </w:tc>
        <w:tc>
          <w:tcPr/>
          <w:p>
            <w:pPr>
              <w:pStyle w:val="Compact"/>
            </w:pPr>
            <w:r>
              <w:t xml:space="preserve">Tarjeta de métrica</w:t>
            </w:r>
          </w:p>
        </w:tc>
        <w:tc>
          <w:tcPr/>
          <w:p>
            <w:pPr>
              <w:pStyle w:val="Compact"/>
            </w:pPr>
            <w:r>
              <w:t xml:space="preserve">dato secundario de rol · income</w:t>
            </w:r>
          </w:p>
        </w:tc>
        <w:tc>
          <w:tcPr/>
          <w:p>
            <w:pPr>
              <w:pStyle w:val="Compact"/>
            </w:pPr>
            <w:r>
              <w:t xml:space="preserve">rol income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color.role.income.light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color.role.income.dark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C-098</w:t>
            </w:r>
          </w:p>
        </w:tc>
        <w:tc>
          <w:tcPr/>
          <w:p>
            <w:pPr>
              <w:pStyle w:val="Compact"/>
            </w:pPr>
            <w:r>
              <w:t xml:space="preserve">Tarjeta de métrica</w:t>
            </w:r>
          </w:p>
        </w:tc>
        <w:tc>
          <w:tcPr/>
          <w:p>
            <w:pPr>
              <w:pStyle w:val="Compact"/>
            </w:pPr>
            <w:r>
              <w:t xml:space="preserve">dato secundario de rol · expense</w:t>
            </w:r>
          </w:p>
        </w:tc>
        <w:tc>
          <w:tcPr/>
          <w:p>
            <w:pPr>
              <w:pStyle w:val="Compact"/>
            </w:pPr>
            <w:r>
              <w:t xml:space="preserve">rol expense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color.role.expense.light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color.role.expense.dark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C-099</w:t>
            </w:r>
          </w:p>
        </w:tc>
        <w:tc>
          <w:tcPr/>
          <w:p>
            <w:pPr>
              <w:pStyle w:val="Compact"/>
            </w:pPr>
            <w:r>
              <w:t xml:space="preserve">Tarjeta de métrica</w:t>
            </w:r>
          </w:p>
        </w:tc>
        <w:tc>
          <w:tcPr/>
          <w:p>
            <w:pPr>
              <w:pStyle w:val="Compact"/>
            </w:pPr>
            <w:r>
              <w:t xml:space="preserve">dato secundario de rol · savings</w:t>
            </w:r>
          </w:p>
        </w:tc>
        <w:tc>
          <w:tcPr/>
          <w:p>
            <w:pPr>
              <w:pStyle w:val="Compact"/>
            </w:pPr>
            <w:r>
              <w:t xml:space="preserve">rol savings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color.role.savings.light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color.role.savings.dark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C-100</w:t>
            </w:r>
          </w:p>
        </w:tc>
        <w:tc>
          <w:tcPr/>
          <w:p>
            <w:pPr>
              <w:pStyle w:val="Compact"/>
            </w:pPr>
            <w:r>
              <w:t xml:space="preserve">Tarjeta de métrica</w:t>
            </w:r>
          </w:p>
        </w:tc>
        <w:tc>
          <w:tcPr/>
          <w:p>
            <w:pPr>
              <w:pStyle w:val="Compact"/>
            </w:pPr>
            <w:r>
              <w:t xml:space="preserve">dato secundario de rol · debt</w:t>
            </w:r>
          </w:p>
        </w:tc>
        <w:tc>
          <w:tcPr/>
          <w:p>
            <w:pPr>
              <w:pStyle w:val="Compact"/>
            </w:pPr>
            <w:r>
              <w:t xml:space="preserve">rol debt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color.role.debt.light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color.role.debt.dark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C-101</w:t>
            </w:r>
          </w:p>
        </w:tc>
        <w:tc>
          <w:tcPr/>
          <w:p>
            <w:pPr>
              <w:pStyle w:val="Compact"/>
            </w:pPr>
            <w:r>
              <w:t xml:space="preserve">Tarjeta de métrica</w:t>
            </w:r>
          </w:p>
        </w:tc>
        <w:tc>
          <w:tcPr/>
          <w:p>
            <w:pPr>
              <w:pStyle w:val="Compact"/>
            </w:pPr>
            <w:r>
              <w:t xml:space="preserve">dato secundario de rol · warning</w:t>
            </w:r>
          </w:p>
        </w:tc>
        <w:tc>
          <w:tcPr/>
          <w:p>
            <w:pPr>
              <w:pStyle w:val="Compact"/>
            </w:pPr>
            <w:r>
              <w:t xml:space="preserve">rol warning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C-102</w:t>
            </w:r>
          </w:p>
        </w:tc>
        <w:tc>
          <w:tcPr/>
          <w:p>
            <w:pPr>
              <w:pStyle w:val="Compact"/>
            </w:pPr>
            <w:r>
              <w:t xml:space="preserve">Barra de avance</w:t>
            </w:r>
          </w:p>
        </w:tc>
        <w:tc>
          <w:tcPr/>
          <w:p>
            <w:pPr>
              <w:pStyle w:val="Compact"/>
            </w:pPr>
            <w:r>
              <w:t xml:space="preserve">bajo el umbral · llenado sobre pista</w:t>
            </w:r>
          </w:p>
        </w:tc>
        <w:tc>
          <w:tcPr/>
          <w:p>
            <w:pPr>
              <w:pStyle w:val="Compact"/>
            </w:pPr>
            <w:r>
              <w:rPr>
                <w:rStyle w:val="VerbatimChar"/>
              </w:rPr>
              <w:t xml:space="preserve">ui.viz.meter</w:t>
            </w:r>
            <w:r>
              <w:t xml:space="preserve"> </w:t>
            </w:r>
            <w:r>
              <w:t xml:space="preserve">sobre</w:t>
            </w:r>
            <w:r>
              <w:t xml:space="preserve"> </w:t>
            </w:r>
            <w:r>
              <w:rPr>
                <w:rStyle w:val="VerbatimChar"/>
              </w:rPr>
              <w:t xml:space="preserve">ui.viz.track</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color.neutral.800</w:t>
            </w:r>
          </w:p>
        </w:tc>
        <w:tc>
          <w:tcPr/>
          <w:p>
            <w:pPr>
              <w:pStyle w:val="Compact"/>
            </w:pPr>
            <w:r>
              <w:t xml:space="preserve">no · no</w:t>
            </w:r>
          </w:p>
        </w:tc>
      </w:tr>
      <w:tr>
        <w:tc>
          <w:tcPr/>
          <w:p>
            <w:pPr>
              <w:pStyle w:val="Compact"/>
            </w:pPr>
            <w:r>
              <w:t xml:space="preserve">C-103</w:t>
            </w:r>
          </w:p>
        </w:tc>
        <w:tc>
          <w:tcPr/>
          <w:p>
            <w:pPr>
              <w:pStyle w:val="Compact"/>
            </w:pPr>
            <w:r>
              <w:t xml:space="preserve">Barra de avance</w:t>
            </w:r>
          </w:p>
        </w:tc>
        <w:tc>
          <w:tcPr/>
          <w:p>
            <w:pPr>
              <w:pStyle w:val="Compact"/>
            </w:pPr>
            <w:r>
              <w:t xml:space="preserve">bajo el umbral · llenado sobre tarjeta</w:t>
            </w:r>
          </w:p>
        </w:tc>
        <w:tc>
          <w:tcPr/>
          <w:p>
            <w:pPr>
              <w:pStyle w:val="Compact"/>
            </w:pPr>
            <w:r>
              <w:rPr>
                <w:rStyle w:val="VerbatimChar"/>
              </w:rPr>
              <w:t xml:space="preserve">ui.viz.meter</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C-104</w:t>
            </w:r>
          </w:p>
        </w:tc>
        <w:tc>
          <w:tcPr/>
          <w:p>
            <w:pPr>
              <w:pStyle w:val="Compact"/>
            </w:pPr>
            <w:r>
              <w:t xml:space="preserve">Barra de avance</w:t>
            </w:r>
          </w:p>
        </w:tc>
        <w:tc>
          <w:tcPr/>
          <w:p>
            <w:pPr>
              <w:pStyle w:val="Compact"/>
            </w:pPr>
            <w:r>
              <w:t xml:space="preserve">umbral alcanzado · llenado sobre pista</w:t>
            </w:r>
          </w:p>
        </w:tc>
        <w:tc>
          <w:tcPr/>
          <w:p>
            <w:pPr>
              <w:pStyle w:val="Compact"/>
            </w:pPr>
            <w:r>
              <w:t xml:space="preserve">rol warning sobre</w:t>
            </w:r>
            <w:r>
              <w:t xml:space="preserve"> </w:t>
            </w:r>
            <w:r>
              <w:rPr>
                <w:rStyle w:val="VerbatimChar"/>
              </w:rPr>
              <w:t xml:space="preserve">ui.viz.track</w:t>
            </w:r>
          </w:p>
        </w:tc>
        <w:tc>
          <w:tcPr/>
          <w:p>
            <w:pPr>
              <w:pStyle w:val="Compact"/>
            </w:pPr>
            <w:r>
              <w:t xml:space="preserve">interfaz 3</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color.neutral.800</w:t>
            </w:r>
          </w:p>
        </w:tc>
        <w:tc>
          <w:tcPr/>
          <w:p>
            <w:pPr>
              <w:pStyle w:val="Compact"/>
            </w:pPr>
            <w:r>
              <w:t xml:space="preserve">no · no</w:t>
            </w:r>
          </w:p>
        </w:tc>
      </w:tr>
      <w:tr>
        <w:tc>
          <w:tcPr/>
          <w:p>
            <w:pPr>
              <w:pStyle w:val="Compact"/>
            </w:pPr>
            <w:r>
              <w:t xml:space="preserve">C-105</w:t>
            </w:r>
          </w:p>
        </w:tc>
        <w:tc>
          <w:tcPr/>
          <w:p>
            <w:pPr>
              <w:pStyle w:val="Compact"/>
            </w:pPr>
            <w:r>
              <w:t xml:space="preserve">Barra de avance</w:t>
            </w:r>
          </w:p>
        </w:tc>
        <w:tc>
          <w:tcPr/>
          <w:p>
            <w:pPr>
              <w:pStyle w:val="Compact"/>
            </w:pPr>
            <w:r>
              <w:t xml:space="preserve">pista sobre tarjeta</w:t>
            </w:r>
          </w:p>
        </w:tc>
        <w:tc>
          <w:tcPr/>
          <w:p>
            <w:pPr>
              <w:pStyle w:val="Compact"/>
            </w:pPr>
            <w:r>
              <w:rPr>
                <w:rStyle w:val="VerbatimChar"/>
              </w:rPr>
              <w:t xml:space="preserve">ui.viz.track</w:t>
            </w:r>
            <w:r>
              <w:t xml:space="preserve"> </w:t>
            </w:r>
            <w:r>
              <w:t xml:space="preserve">sobre</w:t>
            </w:r>
            <w:r>
              <w:t xml:space="preserve"> </w:t>
            </w:r>
            <w:r>
              <w:rPr>
                <w:rStyle w:val="VerbatimChar"/>
              </w:rPr>
              <w:t xml:space="preserve">ui.surface.card</w:t>
            </w:r>
          </w:p>
        </w:tc>
        <w:tc>
          <w:tcPr/>
          <w:p>
            <w:pPr>
              <w:pStyle w:val="Compact"/>
            </w:pPr>
            <w:r>
              <w:t xml:space="preserve">decorativo</w:t>
            </w:r>
          </w:p>
        </w:tc>
        <w:tc>
          <w:tcPr/>
          <w:p>
            <w:pPr>
              <w:pStyle w:val="Compact"/>
            </w:pPr>
            <w:r>
              <w:rPr>
                <w:rStyle w:val="VerbatimChar"/>
              </w:rPr>
              <w:t xml:space="preserve">color.neutral.200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color.neutral.800</w:t>
            </w:r>
            <w:r>
              <w:t xml:space="preserve"> </w:t>
            </w:r>
            <w:r>
              <w:t xml:space="preserve">/</w:t>
            </w:r>
            <w:r>
              <w:t xml:space="preserve"> </w:t>
            </w:r>
            <w:r>
              <w:rPr>
                <w:rStyle w:val="VerbatimChar"/>
              </w:rPr>
              <w:t xml:space="preserve">color.neutral.900</w:t>
            </w:r>
          </w:p>
        </w:tc>
        <w:tc>
          <w:tcPr/>
          <w:p>
            <w:pPr>
              <w:pStyle w:val="Compact"/>
            </w:pPr>
            <w:r>
              <w:t xml:space="preserve">no · no</w:t>
            </w:r>
          </w:p>
        </w:tc>
      </w:tr>
      <w:tr>
        <w:tc>
          <w:tcPr/>
          <w:p>
            <w:pPr>
              <w:pStyle w:val="Compact"/>
            </w:pPr>
            <w:r>
              <w:t xml:space="preserve">C-106</w:t>
            </w:r>
          </w:p>
        </w:tc>
        <w:tc>
          <w:tcPr/>
          <w:p>
            <w:pPr>
              <w:pStyle w:val="Compact"/>
            </w:pPr>
            <w:r>
              <w:t xml:space="preserve">Gráfica</w:t>
            </w:r>
          </w:p>
        </w:tc>
        <w:tc>
          <w:tcPr/>
          <w:p>
            <w:pPr>
              <w:pStyle w:val="Compact"/>
            </w:pPr>
            <w:r>
              <w:t xml:space="preserve">serie 1 sobre tarjeta</w:t>
            </w:r>
          </w:p>
        </w:tc>
        <w:tc>
          <w:tcPr/>
          <w:p>
            <w:pPr>
              <w:pStyle w:val="Compact"/>
            </w:pPr>
            <w:r>
              <w:t xml:space="preserve">serie 1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color.chart.1.light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color.chart.1.dark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C-107</w:t>
            </w:r>
          </w:p>
        </w:tc>
        <w:tc>
          <w:tcPr/>
          <w:p>
            <w:pPr>
              <w:pStyle w:val="Compact"/>
            </w:pPr>
            <w:r>
              <w:t xml:space="preserve">Gráfica</w:t>
            </w:r>
          </w:p>
        </w:tc>
        <w:tc>
          <w:tcPr/>
          <w:p>
            <w:pPr>
              <w:pStyle w:val="Compact"/>
            </w:pPr>
            <w:r>
              <w:t xml:space="preserve">serie 2 sobre tarjeta</w:t>
            </w:r>
          </w:p>
        </w:tc>
        <w:tc>
          <w:tcPr/>
          <w:p>
            <w:pPr>
              <w:pStyle w:val="Compact"/>
            </w:pPr>
            <w:r>
              <w:t xml:space="preserve">serie 2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color.chart.2.light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color.chart.2.dark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C-108</w:t>
            </w:r>
          </w:p>
        </w:tc>
        <w:tc>
          <w:tcPr/>
          <w:p>
            <w:pPr>
              <w:pStyle w:val="Compact"/>
            </w:pPr>
            <w:r>
              <w:t xml:space="preserve">Gráfica</w:t>
            </w:r>
          </w:p>
        </w:tc>
        <w:tc>
          <w:tcPr/>
          <w:p>
            <w:pPr>
              <w:pStyle w:val="Compact"/>
            </w:pPr>
            <w:r>
              <w:t xml:space="preserve">serie 3 sobre tarjeta</w:t>
            </w:r>
          </w:p>
        </w:tc>
        <w:tc>
          <w:tcPr/>
          <w:p>
            <w:pPr>
              <w:pStyle w:val="Compact"/>
            </w:pPr>
            <w:r>
              <w:t xml:space="preserve">serie 3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color.chart.3.light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color.chart.3.dark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C-109</w:t>
            </w:r>
          </w:p>
        </w:tc>
        <w:tc>
          <w:tcPr/>
          <w:p>
            <w:pPr>
              <w:pStyle w:val="Compact"/>
            </w:pPr>
            <w:r>
              <w:t xml:space="preserve">Gráfica</w:t>
            </w:r>
          </w:p>
        </w:tc>
        <w:tc>
          <w:tcPr/>
          <w:p>
            <w:pPr>
              <w:pStyle w:val="Compact"/>
            </w:pPr>
            <w:r>
              <w:t xml:space="preserve">serie 4 sobre tarjeta</w:t>
            </w:r>
          </w:p>
        </w:tc>
        <w:tc>
          <w:tcPr/>
          <w:p>
            <w:pPr>
              <w:pStyle w:val="Compact"/>
            </w:pPr>
            <w:r>
              <w:t xml:space="preserve">serie 4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color.chart.4.light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color.chart.4.dark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C-110</w:t>
            </w:r>
          </w:p>
        </w:tc>
        <w:tc>
          <w:tcPr/>
          <w:p>
            <w:pPr>
              <w:pStyle w:val="Compact"/>
            </w:pPr>
            <w:r>
              <w:t xml:space="preserve">Gráfica</w:t>
            </w:r>
          </w:p>
        </w:tc>
        <w:tc>
          <w:tcPr/>
          <w:p>
            <w:pPr>
              <w:pStyle w:val="Compact"/>
            </w:pPr>
            <w:r>
              <w:t xml:space="preserve">serie 5 sobre tarjeta</w:t>
            </w:r>
          </w:p>
        </w:tc>
        <w:tc>
          <w:tcPr/>
          <w:p>
            <w:pPr>
              <w:pStyle w:val="Compact"/>
            </w:pPr>
            <w:r>
              <w:t xml:space="preserve">serie 5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color.chart.5.light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color.chart.5.dark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C-111</w:t>
            </w:r>
          </w:p>
        </w:tc>
        <w:tc>
          <w:tcPr/>
          <w:p>
            <w:pPr>
              <w:pStyle w:val="Compact"/>
            </w:pPr>
            <w:r>
              <w:t xml:space="preserve">Gráfica</w:t>
            </w:r>
          </w:p>
        </w:tc>
        <w:tc>
          <w:tcPr/>
          <w:p>
            <w:pPr>
              <w:pStyle w:val="Compact"/>
            </w:pPr>
            <w:r>
              <w:t xml:space="preserve">serie 6 sobre tarjeta</w:t>
            </w:r>
          </w:p>
        </w:tc>
        <w:tc>
          <w:tcPr/>
          <w:p>
            <w:pPr>
              <w:pStyle w:val="Compact"/>
            </w:pPr>
            <w:r>
              <w:t xml:space="preserve">serie 6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color.chart.6.light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color.chart.6.dark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C-112</w:t>
            </w:r>
          </w:p>
        </w:tc>
        <w:tc>
          <w:tcPr/>
          <w:p>
            <w:pPr>
              <w:pStyle w:val="Compact"/>
            </w:pPr>
            <w:r>
              <w:t xml:space="preserve">Gráfica</w:t>
            </w:r>
          </w:p>
        </w:tc>
        <w:tc>
          <w:tcPr/>
          <w:p>
            <w:pPr>
              <w:pStyle w:val="Compact"/>
            </w:pPr>
            <w:r>
              <w:t xml:space="preserve">serie 7 sobre tarjeta</w:t>
            </w:r>
          </w:p>
        </w:tc>
        <w:tc>
          <w:tcPr/>
          <w:p>
            <w:pPr>
              <w:pStyle w:val="Compact"/>
            </w:pPr>
            <w:r>
              <w:t xml:space="preserve">serie 7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color.chart.7.light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color.chart.7.dark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C-113</w:t>
            </w:r>
          </w:p>
        </w:tc>
        <w:tc>
          <w:tcPr/>
          <w:p>
            <w:pPr>
              <w:pStyle w:val="Compact"/>
            </w:pPr>
            <w:r>
              <w:t xml:space="preserve">Gráfica</w:t>
            </w:r>
          </w:p>
        </w:tc>
        <w:tc>
          <w:tcPr/>
          <w:p>
            <w:pPr>
              <w:pStyle w:val="Compact"/>
            </w:pPr>
            <w:r>
              <w:t xml:space="preserve">serie 8 sobre tarjeta</w:t>
            </w:r>
          </w:p>
        </w:tc>
        <w:tc>
          <w:tcPr/>
          <w:p>
            <w:pPr>
              <w:pStyle w:val="Compact"/>
            </w:pPr>
            <w:r>
              <w:t xml:space="preserve">serie 8 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color.chart.8.light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color.chart.8.dark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C-114</w:t>
            </w:r>
          </w:p>
        </w:tc>
        <w:tc>
          <w:tcPr/>
          <w:p>
            <w:pPr>
              <w:pStyle w:val="Compact"/>
            </w:pPr>
            <w:r>
              <w:t xml:space="preserve">Gráfica</w:t>
            </w:r>
          </w:p>
        </w:tc>
        <w:tc>
          <w:tcPr/>
          <w:p>
            <w:pPr>
              <w:pStyle w:val="Compact"/>
            </w:pPr>
            <w:r>
              <w:t xml:space="preserve">serie «Otros» sobre tarjeta</w:t>
            </w:r>
          </w:p>
        </w:tc>
        <w:tc>
          <w:tcPr/>
          <w:p>
            <w:pPr>
              <w:pStyle w:val="Compact"/>
            </w:pPr>
            <w:r>
              <w:rPr>
                <w:rStyle w:val="VerbatimChar"/>
              </w:rPr>
              <w:t xml:space="preserve">ui.viz.other</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color.neutral.600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C-115</w:t>
            </w:r>
          </w:p>
        </w:tc>
        <w:tc>
          <w:tcPr/>
          <w:p>
            <w:pPr>
              <w:pStyle w:val="Compact"/>
            </w:pPr>
            <w:r>
              <w:t xml:space="preserve">Gráfica</w:t>
            </w:r>
          </w:p>
        </w:tc>
        <w:tc>
          <w:tcPr/>
          <w:p>
            <w:pPr>
              <w:pStyle w:val="Compact"/>
            </w:pPr>
            <w:r>
              <w:t xml:space="preserve">línea base</w:t>
            </w:r>
          </w:p>
        </w:tc>
        <w:tc>
          <w:tcPr/>
          <w:p>
            <w:pPr>
              <w:pStyle w:val="Compact"/>
            </w:pPr>
            <w:r>
              <w:rPr>
                <w:rStyle w:val="VerbatimChar"/>
              </w:rPr>
              <w:t xml:space="preserve">ui.viz.baseline</w:t>
            </w:r>
            <w:r>
              <w:t xml:space="preserve"> </w:t>
            </w:r>
            <w:r>
              <w:t xml:space="preserve">sobre</w:t>
            </w:r>
            <w:r>
              <w:t xml:space="preserve"> </w:t>
            </w:r>
            <w:r>
              <w:rPr>
                <w:rStyle w:val="VerbatimChar"/>
              </w:rPr>
              <w:t xml:space="preserve">ui.surface.card</w:t>
            </w:r>
          </w:p>
        </w:tc>
        <w:tc>
          <w:tcPr/>
          <w:p>
            <w:pPr>
              <w:pStyle w:val="Compact"/>
            </w:pPr>
            <w:r>
              <w:t xml:space="preserve">interfaz 3</w:t>
            </w:r>
          </w:p>
        </w:tc>
        <w:tc>
          <w:tcPr/>
          <w:p>
            <w:pPr>
              <w:pStyle w:val="Compact"/>
            </w:pPr>
            <w:r>
              <w:rPr>
                <w:rStyle w:val="VerbatimChar"/>
              </w:rPr>
              <w:t xml:space="preserve">color.neutral.600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color.neutral.400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C-116</w:t>
            </w:r>
          </w:p>
        </w:tc>
        <w:tc>
          <w:tcPr/>
          <w:p>
            <w:pPr>
              <w:pStyle w:val="Compact"/>
            </w:pPr>
            <w:r>
              <w:t xml:space="preserve">Gráfica</w:t>
            </w:r>
          </w:p>
        </w:tc>
        <w:tc>
          <w:tcPr/>
          <w:p>
            <w:pPr>
              <w:pStyle w:val="Compact"/>
            </w:pPr>
            <w:r>
              <w:t xml:space="preserve">retícula</w:t>
            </w:r>
          </w:p>
        </w:tc>
        <w:tc>
          <w:tcPr/>
          <w:p>
            <w:pPr>
              <w:pStyle w:val="Compact"/>
            </w:pPr>
            <w:r>
              <w:rPr>
                <w:rStyle w:val="VerbatimChar"/>
              </w:rPr>
              <w:t xml:space="preserve">ui.viz.grid</w:t>
            </w:r>
            <w:r>
              <w:t xml:space="preserve"> </w:t>
            </w:r>
            <w:r>
              <w:t xml:space="preserve">sobre</w:t>
            </w:r>
            <w:r>
              <w:t xml:space="preserve"> </w:t>
            </w:r>
            <w:r>
              <w:rPr>
                <w:rStyle w:val="VerbatimChar"/>
              </w:rPr>
              <w:t xml:space="preserve">ui.surface.card</w:t>
            </w:r>
          </w:p>
        </w:tc>
        <w:tc>
          <w:tcPr/>
          <w:p>
            <w:pPr>
              <w:pStyle w:val="Compact"/>
            </w:pPr>
            <w:r>
              <w:t xml:space="preserve">decorativo</w:t>
            </w:r>
          </w:p>
        </w:tc>
        <w:tc>
          <w:tcPr/>
          <w:p>
            <w:pPr>
              <w:pStyle w:val="Compact"/>
            </w:pPr>
            <w:r>
              <w:rPr>
                <w:rStyle w:val="VerbatimChar"/>
              </w:rPr>
              <w:t xml:space="preserve">color.neutral.200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color.neutral.800</w:t>
            </w:r>
            <w:r>
              <w:t xml:space="preserve"> </w:t>
            </w:r>
            <w:r>
              <w:t xml:space="preserve">/</w:t>
            </w:r>
            <w:r>
              <w:t xml:space="preserve"> </w:t>
            </w:r>
            <w:r>
              <w:rPr>
                <w:rStyle w:val="VerbatimChar"/>
              </w:rPr>
              <w:t xml:space="preserve">color.neutral.900</w:t>
            </w:r>
          </w:p>
        </w:tc>
        <w:tc>
          <w:tcPr/>
          <w:p>
            <w:pPr>
              <w:pStyle w:val="Compact"/>
            </w:pPr>
            <w:r>
              <w:t xml:space="preserve">no · no</w:t>
            </w:r>
          </w:p>
        </w:tc>
      </w:tr>
      <w:tr>
        <w:tc>
          <w:tcPr/>
          <w:p>
            <w:pPr>
              <w:pStyle w:val="Compact"/>
            </w:pPr>
            <w:r>
              <w:t xml:space="preserve">C-117</w:t>
            </w:r>
          </w:p>
        </w:tc>
        <w:tc>
          <w:tcPr/>
          <w:p>
            <w:pPr>
              <w:pStyle w:val="Compact"/>
            </w:pPr>
            <w:r>
              <w:t xml:space="preserve">Gráfica</w:t>
            </w:r>
          </w:p>
        </w:tc>
        <w:tc>
          <w:tcPr/>
          <w:p>
            <w:pPr>
              <w:pStyle w:val="Compact"/>
            </w:pPr>
            <w:r>
              <w:t xml:space="preserve">etiqueta de eje</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C-118</w:t>
            </w:r>
          </w:p>
        </w:tc>
        <w:tc>
          <w:tcPr/>
          <w:p>
            <w:pPr>
              <w:pStyle w:val="Compact"/>
            </w:pPr>
            <w:r>
              <w:t xml:space="preserve">Gráfica</w:t>
            </w:r>
          </w:p>
        </w:tc>
        <w:tc>
          <w:tcPr/>
          <w:p>
            <w:pPr>
              <w:pStyle w:val="Compact"/>
            </w:pPr>
            <w:r>
              <w:t xml:space="preserve">etiqueta directa y leyenda</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C-119</w:t>
            </w:r>
          </w:p>
        </w:tc>
        <w:tc>
          <w:tcPr/>
          <w:p>
            <w:pPr>
              <w:pStyle w:val="Compact"/>
            </w:pPr>
            <w:r>
              <w:t xml:space="preserve">Gráfica</w:t>
            </w:r>
          </w:p>
        </w:tc>
        <w:tc>
          <w:tcPr/>
          <w:p>
            <w:pPr>
              <w:pStyle w:val="Compact"/>
            </w:pPr>
            <w:r>
              <w:t xml:space="preserve">descripción emergente · 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C-120</w:t>
            </w:r>
          </w:p>
        </w:tc>
        <w:tc>
          <w:tcPr/>
          <w:p>
            <w:pPr>
              <w:pStyle w:val="Compact"/>
            </w:pPr>
            <w:r>
              <w:t xml:space="preserve">Gráfica</w:t>
            </w:r>
          </w:p>
        </w:tc>
        <w:tc>
          <w:tcPr/>
          <w:p>
            <w:pPr>
              <w:pStyle w:val="Compact"/>
            </w:pPr>
            <w:r>
              <w:t xml:space="preserve">descripción emergente · texto secundario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C-121</w:t>
            </w:r>
          </w:p>
        </w:tc>
        <w:tc>
          <w:tcPr/>
          <w:p>
            <w:pPr>
              <w:pStyle w:val="Compact"/>
            </w:pPr>
            <w:r>
              <w:t xml:space="preserve">Calendario de pagos</w:t>
            </w:r>
          </w:p>
        </w:tc>
        <w:tc>
          <w:tcPr/>
          <w:p>
            <w:pPr>
              <w:pStyle w:val="Compact"/>
            </w:pPr>
            <w:r>
              <w:t xml:space="preserve">pagado · icono y texto</w:t>
            </w:r>
          </w:p>
        </w:tc>
        <w:tc>
          <w:tcPr/>
          <w:p>
            <w:pPr>
              <w:pStyle w:val="Compact"/>
            </w:pPr>
            <w:r>
              <w:t xml:space="preserve">rol success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C-122</w:t>
            </w:r>
          </w:p>
        </w:tc>
        <w:tc>
          <w:tcPr/>
          <w:p>
            <w:pPr>
              <w:pStyle w:val="Compact"/>
            </w:pPr>
            <w:r>
              <w:t xml:space="preserve">Calendario de pagos</w:t>
            </w:r>
          </w:p>
        </w:tc>
        <w:tc>
          <w:tcPr/>
          <w:p>
            <w:pPr>
              <w:pStyle w:val="Compact"/>
            </w:pPr>
            <w:r>
              <w:t xml:space="preserve">por vencer o vencido · icono y texto</w:t>
            </w:r>
          </w:p>
        </w:tc>
        <w:tc>
          <w:tcPr/>
          <w:p>
            <w:pPr>
              <w:pStyle w:val="Compact"/>
            </w:pPr>
            <w:r>
              <w:t xml:space="preserve">rol warning 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C-123</w:t>
            </w:r>
          </w:p>
        </w:tc>
        <w:tc>
          <w:tcPr/>
          <w:p>
            <w:pPr>
              <w:pStyle w:val="Compact"/>
            </w:pPr>
            <w:r>
              <w:t xml:space="preserve">Calendario de pagos</w:t>
            </w:r>
          </w:p>
        </w:tc>
        <w:tc>
          <w:tcPr/>
          <w:p>
            <w:pPr>
              <w:pStyle w:val="Compact"/>
            </w:pPr>
            <w:r>
              <w:t xml:space="preserve">pendiente · monto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C-124</w:t>
            </w:r>
          </w:p>
        </w:tc>
        <w:tc>
          <w:tcPr/>
          <w:p>
            <w:pPr>
              <w:pStyle w:val="Compact"/>
            </w:pPr>
            <w:r>
              <w:t xml:space="preserve">Calendario de pagos</w:t>
            </w:r>
          </w:p>
        </w:tc>
        <w:tc>
          <w:tcPr/>
          <w:p>
            <w:pPr>
              <w:pStyle w:val="Compact"/>
            </w:pPr>
            <w:r>
              <w:t xml:space="preserve">día seleccionado · monto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C-125</w:t>
            </w:r>
          </w:p>
        </w:tc>
        <w:tc>
          <w:tcPr/>
          <w:p>
            <w:pPr>
              <w:pStyle w:val="Compact"/>
            </w:pPr>
            <w:r>
              <w:t xml:space="preserve">Barra lateral</w:t>
            </w:r>
          </w:p>
        </w:tc>
        <w:tc>
          <w:tcPr/>
          <w:p>
            <w:pPr>
              <w:pStyle w:val="Compact"/>
            </w:pPr>
            <w:r>
              <w:t xml:space="preserve">reposo · elemento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ui.surface.card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C-126</w:t>
            </w:r>
          </w:p>
        </w:tc>
        <w:tc>
          <w:tcPr/>
          <w:p>
            <w:pPr>
              <w:pStyle w:val="Compact"/>
            </w:pPr>
            <w:r>
              <w:t xml:space="preserve">Barra lateral</w:t>
            </w:r>
          </w:p>
        </w:tc>
        <w:tc>
          <w:tcPr/>
          <w:p>
            <w:pPr>
              <w:pStyle w:val="Compact"/>
            </w:pPr>
            <w:r>
              <w:t xml:space="preserve">hover · elemento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color.neutral.800</w:t>
            </w:r>
          </w:p>
        </w:tc>
        <w:tc>
          <w:tcPr/>
          <w:p>
            <w:pPr>
              <w:pStyle w:val="Compact"/>
            </w:pPr>
            <w:r>
              <w:t xml:space="preserve">sí · sí</w:t>
            </w:r>
          </w:p>
        </w:tc>
      </w:tr>
      <w:tr>
        <w:tc>
          <w:tcPr/>
          <w:p>
            <w:pPr>
              <w:pStyle w:val="Compact"/>
            </w:pPr>
            <w:r>
              <w:t xml:space="preserve">C-127</w:t>
            </w:r>
          </w:p>
        </w:tc>
        <w:tc>
          <w:tcPr/>
          <w:p>
            <w:pPr>
              <w:pStyle w:val="Compact"/>
            </w:pPr>
            <w:r>
              <w:t xml:space="preserve">Barra lateral</w:t>
            </w:r>
          </w:p>
        </w:tc>
        <w:tc>
          <w:tcPr/>
          <w:p>
            <w:pPr>
              <w:pStyle w:val="Compact"/>
            </w:pPr>
            <w:r>
              <w:t xml:space="preserve">activo · elemento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ui.surface.selected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C-128</w:t>
            </w:r>
          </w:p>
        </w:tc>
        <w:tc>
          <w:tcPr/>
          <w:p>
            <w:pPr>
              <w:pStyle w:val="Compact"/>
            </w:pPr>
            <w:r>
              <w:t xml:space="preserve">Barra lateral</w:t>
            </w:r>
          </w:p>
        </w:tc>
        <w:tc>
          <w:tcPr/>
          <w:p>
            <w:pPr>
              <w:pStyle w:val="Compact"/>
            </w:pPr>
            <w:r>
              <w:t xml:space="preserve">activo · icono</w:t>
            </w:r>
          </w:p>
        </w:tc>
        <w:tc>
          <w:tcPr/>
          <w:p>
            <w:pPr>
              <w:pStyle w:val="Compact"/>
            </w:pPr>
            <w:r>
              <w:rPr>
                <w:rStyle w:val="VerbatimChar"/>
              </w:rPr>
              <w:t xml:space="preserve">ui.icon.selected</w:t>
            </w:r>
            <w:r>
              <w:t xml:space="preserve"> </w:t>
            </w:r>
            <w:r>
              <w:t xml:space="preserve">sobre</w:t>
            </w:r>
            <w:r>
              <w:t xml:space="preserve"> </w:t>
            </w:r>
            <w:r>
              <w:rPr>
                <w:rStyle w:val="VerbatimChar"/>
              </w:rPr>
              <w:t xml:space="preserve">ui.surface.selected</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C-129</w:t>
            </w:r>
          </w:p>
        </w:tc>
        <w:tc>
          <w:tcPr/>
          <w:p>
            <w:pPr>
              <w:pStyle w:val="Compact"/>
            </w:pPr>
            <w:r>
              <w:t xml:space="preserve">Barra superior</w:t>
            </w:r>
          </w:p>
        </w:tc>
        <w:tc>
          <w:tcPr/>
          <w:p>
            <w:pPr>
              <w:pStyle w:val="Compact"/>
            </w:pPr>
            <w:r>
              <w:t xml:space="preserve">migas</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C-130</w:t>
            </w:r>
          </w:p>
        </w:tc>
        <w:tc>
          <w:tcPr/>
          <w:p>
            <w:pPr>
              <w:pStyle w:val="Compact"/>
            </w:pPr>
            <w:r>
              <w:t xml:space="preserve">Pestañas</w:t>
            </w:r>
          </w:p>
        </w:tc>
        <w:tc>
          <w:tcPr/>
          <w:p>
            <w:pPr>
              <w:pStyle w:val="Compact"/>
            </w:pPr>
            <w:r>
              <w:t xml:space="preserve">activa · indicador</w:t>
            </w:r>
          </w:p>
        </w:tc>
        <w:tc>
          <w:tcPr/>
          <w:p>
            <w:pPr>
              <w:pStyle w:val="Compact"/>
            </w:pPr>
            <w:r>
              <w:rPr>
                <w:rStyle w:val="VerbatimChar"/>
              </w:rPr>
              <w:t xml:space="preserve">ui.border.selected</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C-131</w:t>
            </w:r>
          </w:p>
        </w:tc>
        <w:tc>
          <w:tcPr/>
          <w:p>
            <w:pPr>
              <w:pStyle w:val="Compact"/>
            </w:pPr>
            <w:r>
              <w:t xml:space="preserve">Barra inferior</w:t>
            </w:r>
          </w:p>
        </w:tc>
        <w:tc>
          <w:tcPr/>
          <w:p>
            <w:pPr>
              <w:pStyle w:val="Compact"/>
            </w:pPr>
            <w:r>
              <w:t xml:space="preserve">reposo · icono y nombre</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C-132</w:t>
            </w:r>
          </w:p>
        </w:tc>
        <w:tc>
          <w:tcPr/>
          <w:p>
            <w:pPr>
              <w:pStyle w:val="Compact"/>
            </w:pPr>
            <w:r>
              <w:t xml:space="preserve">Barra inferior</w:t>
            </w:r>
          </w:p>
        </w:tc>
        <w:tc>
          <w:tcPr/>
          <w:p>
            <w:pPr>
              <w:pStyle w:val="Compact"/>
            </w:pPr>
            <w:r>
              <w:t xml:space="preserve">activo · icono</w:t>
            </w:r>
          </w:p>
        </w:tc>
        <w:tc>
          <w:tcPr/>
          <w:p>
            <w:pPr>
              <w:pStyle w:val="Compact"/>
            </w:pPr>
            <w:r>
              <w:rPr>
                <w:rStyle w:val="VerbatimChar"/>
              </w:rPr>
              <w:t xml:space="preserve">ui.icon.selected</w:t>
            </w:r>
            <w:r>
              <w:t xml:space="preserve"> </w:t>
            </w:r>
            <w:r>
              <w:t xml:space="preserve">sobre</w:t>
            </w:r>
            <w:r>
              <w:t xml:space="preserve"> </w:t>
            </w:r>
            <w:r>
              <w:rPr>
                <w:rStyle w:val="VerbatimChar"/>
              </w:rPr>
              <w:t xml:space="preserve">ui.surface.selected</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color.brand.100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color.brand.900</w:t>
            </w:r>
          </w:p>
        </w:tc>
        <w:tc>
          <w:tcPr/>
          <w:p>
            <w:pPr>
              <w:pStyle w:val="Compact"/>
            </w:pPr>
            <w:r>
              <w:t xml:space="preserve">sí · sí</w:t>
            </w:r>
          </w:p>
        </w:tc>
      </w:tr>
      <w:tr>
        <w:tc>
          <w:tcPr/>
          <w:p>
            <w:pPr>
              <w:pStyle w:val="Compact"/>
            </w:pPr>
            <w:r>
              <w:t xml:space="preserve">C-133</w:t>
            </w:r>
          </w:p>
        </w:tc>
        <w:tc>
          <w:tcPr/>
          <w:p>
            <w:pPr>
              <w:pStyle w:val="Compact"/>
            </w:pPr>
            <w:r>
              <w:t xml:space="preserve">Barra inferior</w:t>
            </w:r>
          </w:p>
        </w:tc>
        <w:tc>
          <w:tcPr/>
          <w:p>
            <w:pPr>
              <w:pStyle w:val="Compact"/>
            </w:pPr>
            <w:r>
              <w:t xml:space="preserve">activo · nombre</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C-134</w:t>
            </w:r>
          </w:p>
        </w:tc>
        <w:tc>
          <w:tcPr/>
          <w:p>
            <w:pPr>
              <w:pStyle w:val="Compact"/>
            </w:pPr>
            <w:r>
              <w:t xml:space="preserve">Barra inferior</w:t>
            </w:r>
          </w:p>
        </w:tc>
        <w:tc>
          <w:tcPr/>
          <w:p>
            <w:pPr>
              <w:pStyle w:val="Compact"/>
            </w:pPr>
            <w:r>
              <w:t xml:space="preserve">«+» · relleno sobre barra</w:t>
            </w:r>
          </w:p>
        </w:tc>
        <w:tc>
          <w:tcPr/>
          <w:p>
            <w:pPr>
              <w:pStyle w:val="Compact"/>
            </w:pPr>
            <w:r>
              <w:rPr>
                <w:rStyle w:val="VerbatimChar"/>
              </w:rPr>
              <w:t xml:space="preserve">ui.action.primary.bg</w:t>
            </w:r>
            <w:r>
              <w:t xml:space="preserve"> </w:t>
            </w:r>
            <w:r>
              <w:t xml:space="preserve">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color.brand.700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color.brand.300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C-135</w:t>
            </w:r>
          </w:p>
        </w:tc>
        <w:tc>
          <w:tcPr/>
          <w:p>
            <w:pPr>
              <w:pStyle w:val="Compact"/>
            </w:pPr>
            <w:r>
              <w:t xml:space="preserve">Menú «/» y búsqueda</w:t>
            </w:r>
          </w:p>
        </w:tc>
        <w:tc>
          <w:tcPr/>
          <w:p>
            <w:pPr>
              <w:pStyle w:val="Compact"/>
            </w:pPr>
            <w:r>
              <w:t xml:space="preserve">reposo · comando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C-136</w:t>
            </w:r>
          </w:p>
        </w:tc>
        <w:tc>
          <w:tcPr/>
          <w:p>
            <w:pPr>
              <w:pStyle w:val="Compact"/>
            </w:pPr>
            <w:r>
              <w:t xml:space="preserve">Menú «/» y búsqueda</w:t>
            </w:r>
          </w:p>
        </w:tc>
        <w:tc>
          <w:tcPr/>
          <w:p>
            <w:pPr>
              <w:pStyle w:val="Compact"/>
            </w:pPr>
            <w:r>
              <w:t xml:space="preserve">reposo · alias y grupo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C-137</w:t>
            </w:r>
          </w:p>
        </w:tc>
        <w:tc>
          <w:tcPr/>
          <w:p>
            <w:pPr>
              <w:pStyle w:val="Compact"/>
            </w:pPr>
            <w:r>
              <w:t xml:space="preserve">Menú «/» y búsqueda</w:t>
            </w:r>
          </w:p>
        </w:tc>
        <w:tc>
          <w:tcPr/>
          <w:p>
            <w:pPr>
              <w:pStyle w:val="Compact"/>
            </w:pPr>
            <w:r>
              <w:t xml:space="preserve">resaltado · comando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ui.surface.hover</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color.neutral.800</w:t>
            </w:r>
          </w:p>
        </w:tc>
        <w:tc>
          <w:tcPr/>
          <w:p>
            <w:pPr>
              <w:pStyle w:val="Compact"/>
            </w:pPr>
            <w:r>
              <w:t xml:space="preserve">sí · sí</w:t>
            </w:r>
          </w:p>
        </w:tc>
      </w:tr>
      <w:tr>
        <w:tc>
          <w:tcPr/>
          <w:p>
            <w:pPr>
              <w:pStyle w:val="Compact"/>
            </w:pPr>
            <w:r>
              <w:t xml:space="preserve">C-138</w:t>
            </w:r>
          </w:p>
        </w:tc>
        <w:tc>
          <w:tcPr/>
          <w:p>
            <w:pPr>
              <w:pStyle w:val="Compact"/>
            </w:pPr>
            <w:r>
              <w:t xml:space="preserve">Menú «/» y búsqueda</w:t>
            </w:r>
          </w:p>
        </w:tc>
        <w:tc>
          <w:tcPr/>
          <w:p>
            <w:pPr>
              <w:pStyle w:val="Compact"/>
            </w:pPr>
            <w:r>
              <w:t xml:space="preserve">resaltado · alias y atajo</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ui.surface.hover</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color.neutral.200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color.neutral.800</w:t>
            </w:r>
          </w:p>
        </w:tc>
        <w:tc>
          <w:tcPr/>
          <w:p>
            <w:pPr>
              <w:pStyle w:val="Compact"/>
            </w:pPr>
            <w:r>
              <w:t xml:space="preserve">no · no</w:t>
            </w:r>
          </w:p>
        </w:tc>
      </w:tr>
      <w:tr>
        <w:tc>
          <w:tcPr/>
          <w:p>
            <w:pPr>
              <w:pStyle w:val="Compact"/>
            </w:pPr>
            <w:r>
              <w:t xml:space="preserve">C-139</w:t>
            </w:r>
          </w:p>
        </w:tc>
        <w:tc>
          <w:tcPr/>
          <w:p>
            <w:pPr>
              <w:pStyle w:val="Compact"/>
            </w:pPr>
            <w:r>
              <w:t xml:space="preserve">Diálogo de acción crítica</w:t>
            </w:r>
          </w:p>
        </w:tc>
        <w:tc>
          <w:tcPr/>
          <w:p>
            <w:pPr>
              <w:pStyle w:val="Compact"/>
            </w:pPr>
            <w:r>
              <w:t xml:space="preserve">icono de encabezado</w:t>
            </w:r>
          </w:p>
        </w:tc>
        <w:tc>
          <w:tcPr/>
          <w:p>
            <w:pPr>
              <w:pStyle w:val="Compact"/>
            </w:pPr>
            <w:r>
              <w:t xml:space="preserve">acción crítica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color.critical.light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color.critical.dark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C-140</w:t>
            </w:r>
          </w:p>
        </w:tc>
        <w:tc>
          <w:tcPr/>
          <w:p>
            <w:pPr>
              <w:pStyle w:val="Compact"/>
            </w:pPr>
            <w:r>
              <w:t xml:space="preserve">Ajustes</w:t>
            </w:r>
          </w:p>
        </w:tc>
        <w:tc>
          <w:tcPr/>
          <w:p>
            <w:pPr>
              <w:pStyle w:val="Compact"/>
            </w:pPr>
            <w:r>
              <w:t xml:space="preserve">fila · descripción y valor inicial</w:t>
            </w:r>
          </w:p>
        </w:tc>
        <w:tc>
          <w:tcPr/>
          <w:p>
            <w:pPr>
              <w:pStyle w:val="Compact"/>
            </w:pPr>
            <w:r>
              <w:rPr>
                <w:rStyle w:val="VerbatimChar"/>
              </w:rPr>
              <w:t xml:space="preserve">ui.text.secondary</w:t>
            </w:r>
            <w:r>
              <w:t xml:space="preserve"> </w:t>
            </w:r>
            <w:r>
              <w:t xml:space="preserve">sobre</w:t>
            </w:r>
            <w:r>
              <w:t xml:space="preserve"> </w:t>
            </w:r>
            <w:r>
              <w:rPr>
                <w:rStyle w:val="VerbatimChar"/>
              </w:rPr>
              <w:t xml:space="preserve">ui.surface.page</w:t>
            </w:r>
          </w:p>
        </w:tc>
        <w:tc>
          <w:tcPr/>
          <w:p>
            <w:pPr>
              <w:pStyle w:val="Compact"/>
            </w:pPr>
            <w:r>
              <w:t xml:space="preserve">texto 4.5</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C-141</w:t>
            </w:r>
          </w:p>
        </w:tc>
        <w:tc>
          <w:tcPr/>
          <w:p>
            <w:pPr>
              <w:pStyle w:val="Compact"/>
            </w:pPr>
            <w:r>
              <w:t xml:space="preserve">Ajustes</w:t>
            </w:r>
          </w:p>
        </w:tc>
        <w:tc>
          <w:tcPr/>
          <w:p>
            <w:pPr>
              <w:pStyle w:val="Compact"/>
            </w:pPr>
            <w:r>
              <w:t xml:space="preserve">guardado · palomita</w:t>
            </w:r>
          </w:p>
        </w:tc>
        <w:tc>
          <w:tcPr/>
          <w:p>
            <w:pPr>
              <w:pStyle w:val="Compact"/>
            </w:pPr>
            <w:r>
              <w:t xml:space="preserve">rol success 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C-142</w:t>
            </w:r>
          </w:p>
        </w:tc>
        <w:tc>
          <w:tcPr/>
          <w:p>
            <w:pPr>
              <w:pStyle w:val="Compact"/>
            </w:pPr>
            <w:r>
              <w:t xml:space="preserve">Estado vacío</w:t>
            </w:r>
          </w:p>
        </w:tc>
        <w:tc>
          <w:tcPr/>
          <w:p>
            <w:pPr>
              <w:pStyle w:val="Compact"/>
            </w:pPr>
            <w:r>
              <w:t xml:space="preserve">icono</w:t>
            </w:r>
          </w:p>
        </w:tc>
        <w:tc>
          <w:tcPr/>
          <w:p>
            <w:pPr>
              <w:pStyle w:val="Compact"/>
            </w:pPr>
            <w:r>
              <w:rPr>
                <w:rStyle w:val="VerbatimChar"/>
              </w:rPr>
              <w:t xml:space="preserve">ui.icon.default</w:t>
            </w:r>
            <w:r>
              <w:t xml:space="preserve"> </w:t>
            </w:r>
            <w:r>
              <w:t xml:space="preserve">sobre</w:t>
            </w:r>
            <w:r>
              <w:t xml:space="preserve"> </w:t>
            </w:r>
            <w:r>
              <w:rPr>
                <w:rStyle w:val="VerbatimChar"/>
              </w:rPr>
              <w:t xml:space="preserve">ui.surface.page</w:t>
            </w:r>
          </w:p>
        </w:tc>
        <w:tc>
          <w:tcPr/>
          <w:p>
            <w:pPr>
              <w:pStyle w:val="Compact"/>
            </w:pPr>
            <w:r>
              <w:t xml:space="preserve">interfaz 3</w:t>
            </w:r>
          </w:p>
        </w:tc>
        <w:tc>
          <w:tcPr/>
          <w:p>
            <w:pPr>
              <w:pStyle w:val="Compact"/>
            </w:pPr>
            <w:r>
              <w:rPr>
                <w:rStyle w:val="VerbatimChar"/>
              </w:rPr>
              <w:t xml:space="preserve">color.neutral.700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color.neutral.300</w:t>
            </w:r>
            <w:r>
              <w:t xml:space="preserve"> </w:t>
            </w:r>
            <w:r>
              <w:t xml:space="preserve">/</w:t>
            </w:r>
            <w:r>
              <w:t xml:space="preserve"> </w:t>
            </w:r>
            <w:r>
              <w:rPr>
                <w:rStyle w:val="VerbatimChar"/>
              </w:rPr>
              <w:t xml:space="preserve">color.neutral.950</w:t>
            </w:r>
          </w:p>
        </w:tc>
        <w:tc>
          <w:tcPr/>
          <w:p>
            <w:pPr>
              <w:pStyle w:val="Compact"/>
            </w:pPr>
            <w:r>
              <w:t xml:space="preserve">sí · sí</w:t>
            </w:r>
          </w:p>
        </w:tc>
      </w:tr>
      <w:tr>
        <w:tc>
          <w:tcPr/>
          <w:p>
            <w:pPr>
              <w:pStyle w:val="Compact"/>
            </w:pPr>
            <w:r>
              <w:t xml:space="preserve">C-143</w:t>
            </w:r>
          </w:p>
        </w:tc>
        <w:tc>
          <w:tcPr/>
          <w:p>
            <w:pPr>
              <w:pStyle w:val="Compact"/>
            </w:pPr>
            <w:r>
              <w:t xml:space="preserve">Esqueleto de carga</w:t>
            </w:r>
          </w:p>
        </w:tc>
        <w:tc>
          <w:tcPr/>
          <w:p>
            <w:pPr>
              <w:pStyle w:val="Compact"/>
            </w:pPr>
            <w:r>
              <w:t xml:space="preserve">sobre página</w:t>
            </w:r>
          </w:p>
        </w:tc>
        <w:tc>
          <w:tcPr/>
          <w:p>
            <w:pPr>
              <w:pStyle w:val="Compact"/>
            </w:pPr>
            <w:r>
              <w:rPr>
                <w:rStyle w:val="VerbatimChar"/>
              </w:rPr>
              <w:t xml:space="preserve">ui.skeleton.on-page</w:t>
            </w:r>
            <w:r>
              <w:t xml:space="preserve"> </w:t>
            </w:r>
            <w:r>
              <w:t xml:space="preserve">sobre</w:t>
            </w:r>
            <w:r>
              <w:t xml:space="preserve"> </w:t>
            </w:r>
            <w:r>
              <w:rPr>
                <w:rStyle w:val="VerbatimChar"/>
              </w:rPr>
              <w:t xml:space="preserve">ui.surface.page</w:t>
            </w:r>
          </w:p>
        </w:tc>
        <w:tc>
          <w:tcPr/>
          <w:p>
            <w:pPr>
              <w:pStyle w:val="Compact"/>
            </w:pPr>
            <w:r>
              <w:t xml:space="preserve">decorativo</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color.neutral.950</w:t>
            </w:r>
          </w:p>
        </w:tc>
        <w:tc>
          <w:tcPr/>
          <w:p>
            <w:pPr>
              <w:pStyle w:val="Compact"/>
            </w:pPr>
            <w:r>
              <w:t xml:space="preserve">no · no</w:t>
            </w:r>
          </w:p>
        </w:tc>
      </w:tr>
      <w:tr>
        <w:tc>
          <w:tcPr/>
          <w:p>
            <w:pPr>
              <w:pStyle w:val="Compact"/>
            </w:pPr>
            <w:r>
              <w:t xml:space="preserve">C-144</w:t>
            </w:r>
          </w:p>
        </w:tc>
        <w:tc>
          <w:tcPr/>
          <w:p>
            <w:pPr>
              <w:pStyle w:val="Compact"/>
            </w:pPr>
            <w:r>
              <w:t xml:space="preserve">Esqueleto de carga</w:t>
            </w:r>
          </w:p>
        </w:tc>
        <w:tc>
          <w:tcPr/>
          <w:p>
            <w:pPr>
              <w:pStyle w:val="Compact"/>
            </w:pPr>
            <w:r>
              <w:t xml:space="preserve">sobre tarjeta</w:t>
            </w:r>
          </w:p>
        </w:tc>
        <w:tc>
          <w:tcPr/>
          <w:p>
            <w:pPr>
              <w:pStyle w:val="Compact"/>
            </w:pPr>
            <w:r>
              <w:rPr>
                <w:rStyle w:val="VerbatimChar"/>
              </w:rPr>
              <w:t xml:space="preserve">ui.skeleton.on-card</w:t>
            </w:r>
            <w:r>
              <w:t xml:space="preserve"> </w:t>
            </w:r>
            <w:r>
              <w:t xml:space="preserve">sobre</w:t>
            </w:r>
            <w:r>
              <w:t xml:space="preserve"> </w:t>
            </w:r>
            <w:r>
              <w:rPr>
                <w:rStyle w:val="VerbatimChar"/>
              </w:rPr>
              <w:t xml:space="preserve">ui.surface.card</w:t>
            </w:r>
          </w:p>
        </w:tc>
        <w:tc>
          <w:tcPr/>
          <w:p>
            <w:pPr>
              <w:pStyle w:val="Compact"/>
            </w:pPr>
            <w:r>
              <w:t xml:space="preserve">decorativo</w:t>
            </w:r>
          </w:p>
        </w:tc>
        <w:tc>
          <w:tcPr/>
          <w:p>
            <w:pPr>
              <w:pStyle w:val="Compact"/>
            </w:pPr>
            <w:r>
              <w:rPr>
                <w:rStyle w:val="VerbatimChar"/>
              </w:rPr>
              <w:t xml:space="preserve">color.neutral.200</w:t>
            </w:r>
            <w:r>
              <w:t xml:space="preserve"> </w:t>
            </w:r>
            <w:r>
              <w:t xml:space="preserve">/</w:t>
            </w:r>
            <w:r>
              <w:t xml:space="preserve"> </w:t>
            </w:r>
            <w:r>
              <w:rPr>
                <w:rStyle w:val="VerbatimChar"/>
              </w:rPr>
              <w:t xml:space="preserve">color.neutral.100</w:t>
            </w:r>
          </w:p>
        </w:tc>
        <w:tc>
          <w:tcPr/>
          <w:p>
            <w:pPr>
              <w:pStyle w:val="Compact"/>
            </w:pPr>
            <w:r>
              <w:rPr>
                <w:rStyle w:val="VerbatimChar"/>
              </w:rPr>
              <w:t xml:space="preserve">color.neutral.800</w:t>
            </w:r>
            <w:r>
              <w:t xml:space="preserve"> </w:t>
            </w:r>
            <w:r>
              <w:t xml:space="preserve">/</w:t>
            </w:r>
            <w:r>
              <w:t xml:space="preserve"> </w:t>
            </w:r>
            <w:r>
              <w:rPr>
                <w:rStyle w:val="VerbatimChar"/>
              </w:rPr>
              <w:t xml:space="preserve">color.neutral.900</w:t>
            </w:r>
          </w:p>
        </w:tc>
        <w:tc>
          <w:tcPr/>
          <w:p>
            <w:pPr>
              <w:pStyle w:val="Compact"/>
            </w:pPr>
            <w:r>
              <w:t xml:space="preserve">no · no</w:t>
            </w:r>
          </w:p>
        </w:tc>
      </w:tr>
      <w:tr>
        <w:tc>
          <w:tcPr/>
          <w:p>
            <w:pPr>
              <w:pStyle w:val="Compact"/>
            </w:pPr>
            <w:r>
              <w:t xml:space="preserve">C-145</w:t>
            </w:r>
          </w:p>
        </w:tc>
        <w:tc>
          <w:tcPr/>
          <w:p>
            <w:pPr>
              <w:pStyle w:val="Compact"/>
            </w:pPr>
            <w:r>
              <w:t xml:space="preserve">Aviso en página (franja)</w:t>
            </w:r>
          </w:p>
        </w:tc>
        <w:tc>
          <w:tcPr/>
          <w:p>
            <w:pPr>
              <w:pStyle w:val="Compact"/>
            </w:pPr>
            <w:r>
              <w:t xml:space="preserve">info · icono</w:t>
            </w:r>
          </w:p>
        </w:tc>
        <w:tc>
          <w:tcPr/>
          <w:p>
            <w:pPr>
              <w:pStyle w:val="Compact"/>
            </w:pPr>
            <w:r>
              <w:t xml:space="preserve">rol info sobre superficie de rol info</w:t>
            </w:r>
          </w:p>
        </w:tc>
        <w:tc>
          <w:tcPr/>
          <w:p>
            <w:pPr>
              <w:pStyle w:val="Compact"/>
            </w:pPr>
            <w:r>
              <w:t xml:space="preserve">interfaz 3</w:t>
            </w:r>
          </w:p>
        </w:tc>
        <w:tc>
          <w:tcPr/>
          <w:p>
            <w:pPr>
              <w:pStyle w:val="Compact"/>
            </w:pPr>
            <w:r>
              <w:rPr>
                <w:rStyle w:val="VerbatimChar"/>
              </w:rPr>
              <w:t xml:space="preserve">color.role.info.light</w:t>
            </w:r>
            <w:r>
              <w:t xml:space="preserve"> </w:t>
            </w:r>
            <w:r>
              <w:t xml:space="preserve">/</w:t>
            </w:r>
            <w:r>
              <w:t xml:space="preserve"> </w:t>
            </w:r>
            <w:r>
              <w:rPr>
                <w:rStyle w:val="VerbatimChar"/>
              </w:rPr>
              <w:t xml:space="preserve">color.role.info.surface-light</w:t>
            </w:r>
          </w:p>
        </w:tc>
        <w:tc>
          <w:tcPr/>
          <w:p>
            <w:pPr>
              <w:pStyle w:val="Compact"/>
            </w:pPr>
            <w:r>
              <w:rPr>
                <w:rStyle w:val="VerbatimChar"/>
              </w:rPr>
              <w:t xml:space="preserve">color.role.info.dark</w:t>
            </w:r>
            <w:r>
              <w:t xml:space="preserve"> </w:t>
            </w:r>
            <w:r>
              <w:t xml:space="preserve">/</w:t>
            </w:r>
            <w:r>
              <w:t xml:space="preserve"> </w:t>
            </w:r>
            <w:r>
              <w:rPr>
                <w:rStyle w:val="VerbatimChar"/>
              </w:rPr>
              <w:t xml:space="preserve">color.role.info.surface-dark</w:t>
            </w:r>
          </w:p>
        </w:tc>
        <w:tc>
          <w:tcPr/>
          <w:p>
            <w:pPr>
              <w:pStyle w:val="Compact"/>
            </w:pPr>
            <w:r>
              <w:t xml:space="preserve">sí · sí</w:t>
            </w:r>
          </w:p>
        </w:tc>
      </w:tr>
      <w:tr>
        <w:tc>
          <w:tcPr/>
          <w:p>
            <w:pPr>
              <w:pStyle w:val="Compact"/>
            </w:pPr>
            <w:r>
              <w:t xml:space="preserve">C-146</w:t>
            </w:r>
          </w:p>
        </w:tc>
        <w:tc>
          <w:tcPr/>
          <w:p>
            <w:pPr>
              <w:pStyle w:val="Compact"/>
            </w:pPr>
            <w:r>
              <w:t xml:space="preserve">Aviso en página (franja)</w:t>
            </w:r>
          </w:p>
        </w:tc>
        <w:tc>
          <w:tcPr/>
          <w:p>
            <w:pPr>
              <w:pStyle w:val="Compact"/>
            </w:pPr>
            <w:r>
              <w:t xml:space="preserve">info · texto</w:t>
            </w:r>
          </w:p>
        </w:tc>
        <w:tc>
          <w:tcPr/>
          <w:p>
            <w:pPr>
              <w:pStyle w:val="Compact"/>
            </w:pPr>
            <w:r>
              <w:rPr>
                <w:rStyle w:val="VerbatimChar"/>
              </w:rPr>
              <w:t xml:space="preserve">ui.text.default</w:t>
            </w:r>
            <w:r>
              <w:t xml:space="preserve"> </w:t>
            </w:r>
            <w:r>
              <w:t xml:space="preserve">sobre superficie de rol info</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color.role.info.surface-light</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color.role.info.surface-dark</w:t>
            </w:r>
          </w:p>
        </w:tc>
        <w:tc>
          <w:tcPr/>
          <w:p>
            <w:pPr>
              <w:pStyle w:val="Compact"/>
            </w:pPr>
            <w:r>
              <w:t xml:space="preserve">no · no</w:t>
            </w:r>
          </w:p>
        </w:tc>
      </w:tr>
      <w:tr>
        <w:tc>
          <w:tcPr/>
          <w:p>
            <w:pPr>
              <w:pStyle w:val="Compact"/>
            </w:pPr>
            <w:r>
              <w:t xml:space="preserve">C-147</w:t>
            </w:r>
          </w:p>
        </w:tc>
        <w:tc>
          <w:tcPr/>
          <w:p>
            <w:pPr>
              <w:pStyle w:val="Compact"/>
            </w:pPr>
            <w:r>
              <w:t xml:space="preserve">Aviso en página (franja)</w:t>
            </w:r>
          </w:p>
        </w:tc>
        <w:tc>
          <w:tcPr/>
          <w:p>
            <w:pPr>
              <w:pStyle w:val="Compact"/>
            </w:pPr>
            <w:r>
              <w:t xml:space="preserve">warning · icono</w:t>
            </w:r>
          </w:p>
        </w:tc>
        <w:tc>
          <w:tcPr/>
          <w:p>
            <w:pPr>
              <w:pStyle w:val="Compact"/>
            </w:pPr>
            <w:r>
              <w:t xml:space="preserve">rol warning sobre superficie de rol warning</w:t>
            </w:r>
          </w:p>
        </w:tc>
        <w:tc>
          <w:tcPr/>
          <w:p>
            <w:pPr>
              <w:pStyle w:val="Compact"/>
            </w:pPr>
            <w:r>
              <w:t xml:space="preserve">interfaz 3</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color.role.warning.surface-light</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color.role.warning.surface-dark</w:t>
            </w:r>
          </w:p>
        </w:tc>
        <w:tc>
          <w:tcPr/>
          <w:p>
            <w:pPr>
              <w:pStyle w:val="Compact"/>
            </w:pPr>
            <w:r>
              <w:t xml:space="preserve">sí · sí</w:t>
            </w:r>
          </w:p>
        </w:tc>
      </w:tr>
      <w:tr>
        <w:tc>
          <w:tcPr/>
          <w:p>
            <w:pPr>
              <w:pStyle w:val="Compact"/>
            </w:pPr>
            <w:r>
              <w:t xml:space="preserve">C-148</w:t>
            </w:r>
          </w:p>
        </w:tc>
        <w:tc>
          <w:tcPr/>
          <w:p>
            <w:pPr>
              <w:pStyle w:val="Compact"/>
            </w:pPr>
            <w:r>
              <w:t xml:space="preserve">Aviso en página (franja)</w:t>
            </w:r>
          </w:p>
        </w:tc>
        <w:tc>
          <w:tcPr/>
          <w:p>
            <w:pPr>
              <w:pStyle w:val="Compact"/>
            </w:pPr>
            <w:r>
              <w:t xml:space="preserve">warning · texto</w:t>
            </w:r>
          </w:p>
        </w:tc>
        <w:tc>
          <w:tcPr/>
          <w:p>
            <w:pPr>
              <w:pStyle w:val="Compact"/>
            </w:pPr>
            <w:r>
              <w:rPr>
                <w:rStyle w:val="VerbatimChar"/>
              </w:rPr>
              <w:t xml:space="preserve">ui.text.default</w:t>
            </w:r>
            <w:r>
              <w:t xml:space="preserve"> </w:t>
            </w:r>
            <w:r>
              <w:t xml:space="preserve">sobre superficie de rol warning</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color.role.warning.surface-light</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color.role.warning.surface-dark</w:t>
            </w:r>
          </w:p>
        </w:tc>
        <w:tc>
          <w:tcPr/>
          <w:p>
            <w:pPr>
              <w:pStyle w:val="Compact"/>
            </w:pPr>
            <w:r>
              <w:t xml:space="preserve">no · no</w:t>
            </w:r>
          </w:p>
        </w:tc>
      </w:tr>
      <w:tr>
        <w:tc>
          <w:tcPr/>
          <w:p>
            <w:pPr>
              <w:pStyle w:val="Compact"/>
            </w:pPr>
            <w:r>
              <w:t xml:space="preserve">C-149</w:t>
            </w:r>
          </w:p>
        </w:tc>
        <w:tc>
          <w:tcPr/>
          <w:p>
            <w:pPr>
              <w:pStyle w:val="Compact"/>
            </w:pPr>
            <w:r>
              <w:t xml:space="preserve">Aviso en página (franja)</w:t>
            </w:r>
          </w:p>
        </w:tc>
        <w:tc>
          <w:tcPr/>
          <w:p>
            <w:pPr>
              <w:pStyle w:val="Compact"/>
            </w:pPr>
            <w:r>
              <w:t xml:space="preserve">error · icono</w:t>
            </w:r>
          </w:p>
        </w:tc>
        <w:tc>
          <w:tcPr/>
          <w:p>
            <w:pPr>
              <w:pStyle w:val="Compact"/>
            </w:pPr>
            <w:r>
              <w:t xml:space="preserve">rol error sobre superficie de rol error</w:t>
            </w:r>
          </w:p>
        </w:tc>
        <w:tc>
          <w:tcPr/>
          <w:p>
            <w:pPr>
              <w:pStyle w:val="Compact"/>
            </w:pPr>
            <w:r>
              <w:t xml:space="preserve">interfaz 3</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color.role.error.surface-light</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color.role.error.surface-dark</w:t>
            </w:r>
          </w:p>
        </w:tc>
        <w:tc>
          <w:tcPr/>
          <w:p>
            <w:pPr>
              <w:pStyle w:val="Compact"/>
            </w:pPr>
            <w:r>
              <w:t xml:space="preserve">sí · sí</w:t>
            </w:r>
          </w:p>
        </w:tc>
      </w:tr>
      <w:tr>
        <w:tc>
          <w:tcPr/>
          <w:p>
            <w:pPr>
              <w:pStyle w:val="Compact"/>
            </w:pPr>
            <w:r>
              <w:t xml:space="preserve">C-150</w:t>
            </w:r>
          </w:p>
        </w:tc>
        <w:tc>
          <w:tcPr/>
          <w:p>
            <w:pPr>
              <w:pStyle w:val="Compact"/>
            </w:pPr>
            <w:r>
              <w:t xml:space="preserve">Aviso en página (franja)</w:t>
            </w:r>
          </w:p>
        </w:tc>
        <w:tc>
          <w:tcPr/>
          <w:p>
            <w:pPr>
              <w:pStyle w:val="Compact"/>
            </w:pPr>
            <w:r>
              <w:t xml:space="preserve">error · texto</w:t>
            </w:r>
          </w:p>
        </w:tc>
        <w:tc>
          <w:tcPr/>
          <w:p>
            <w:pPr>
              <w:pStyle w:val="Compact"/>
            </w:pPr>
            <w:r>
              <w:rPr>
                <w:rStyle w:val="VerbatimChar"/>
              </w:rPr>
              <w:t xml:space="preserve">ui.text.default</w:t>
            </w:r>
            <w:r>
              <w:t xml:space="preserve"> </w:t>
            </w:r>
            <w:r>
              <w:t xml:space="preserve">sobre superficie de rol error</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color.role.error.surface-light</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color.role.error.surface-dark</w:t>
            </w:r>
          </w:p>
        </w:tc>
        <w:tc>
          <w:tcPr/>
          <w:p>
            <w:pPr>
              <w:pStyle w:val="Compact"/>
            </w:pPr>
            <w:r>
              <w:t xml:space="preserve">no · no</w:t>
            </w:r>
          </w:p>
        </w:tc>
      </w:tr>
      <w:tr>
        <w:tc>
          <w:tcPr/>
          <w:p>
            <w:pPr>
              <w:pStyle w:val="Compact"/>
            </w:pPr>
            <w:r>
              <w:t xml:space="preserve">C-151</w:t>
            </w:r>
          </w:p>
        </w:tc>
        <w:tc>
          <w:tcPr/>
          <w:p>
            <w:pPr>
              <w:pStyle w:val="Compact"/>
            </w:pPr>
            <w:r>
              <w:t xml:space="preserve">Aviso en página (franja)</w:t>
            </w:r>
          </w:p>
        </w:tc>
        <w:tc>
          <w:tcPr/>
          <w:p>
            <w:pPr>
              <w:pStyle w:val="Compact"/>
            </w:pPr>
            <w:r>
              <w:t xml:space="preserve">success · icono</w:t>
            </w:r>
          </w:p>
        </w:tc>
        <w:tc>
          <w:tcPr/>
          <w:p>
            <w:pPr>
              <w:pStyle w:val="Compact"/>
            </w:pPr>
            <w:r>
              <w:t xml:space="preserve">rol success sobre superficie de rol success</w:t>
            </w:r>
          </w:p>
        </w:tc>
        <w:tc>
          <w:tcPr/>
          <w:p>
            <w:pPr>
              <w:pStyle w:val="Compact"/>
            </w:pPr>
            <w:r>
              <w:t xml:space="preserve">interfaz 3</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color.role.success.surface-light</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color.role.success.surface-dark</w:t>
            </w:r>
          </w:p>
        </w:tc>
        <w:tc>
          <w:tcPr/>
          <w:p>
            <w:pPr>
              <w:pStyle w:val="Compact"/>
            </w:pPr>
            <w:r>
              <w:t xml:space="preserve">sí · sí</w:t>
            </w:r>
          </w:p>
        </w:tc>
      </w:tr>
      <w:tr>
        <w:tc>
          <w:tcPr/>
          <w:p>
            <w:pPr>
              <w:pStyle w:val="Compact"/>
            </w:pPr>
            <w:r>
              <w:t xml:space="preserve">C-152</w:t>
            </w:r>
          </w:p>
        </w:tc>
        <w:tc>
          <w:tcPr/>
          <w:p>
            <w:pPr>
              <w:pStyle w:val="Compact"/>
            </w:pPr>
            <w:r>
              <w:t xml:space="preserve">Aviso en página (franja)</w:t>
            </w:r>
          </w:p>
        </w:tc>
        <w:tc>
          <w:tcPr/>
          <w:p>
            <w:pPr>
              <w:pStyle w:val="Compact"/>
            </w:pPr>
            <w:r>
              <w:t xml:space="preserve">success · texto</w:t>
            </w:r>
          </w:p>
        </w:tc>
        <w:tc>
          <w:tcPr/>
          <w:p>
            <w:pPr>
              <w:pStyle w:val="Compact"/>
            </w:pPr>
            <w:r>
              <w:rPr>
                <w:rStyle w:val="VerbatimChar"/>
              </w:rPr>
              <w:t xml:space="preserve">ui.text.default</w:t>
            </w:r>
            <w:r>
              <w:t xml:space="preserve"> </w:t>
            </w:r>
            <w:r>
              <w:t xml:space="preserve">sobre superficie de rol success</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color.role.success.surface-light</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color.role.success.surface-dark</w:t>
            </w:r>
          </w:p>
        </w:tc>
        <w:tc>
          <w:tcPr/>
          <w:p>
            <w:pPr>
              <w:pStyle w:val="Compact"/>
            </w:pPr>
            <w:r>
              <w:t xml:space="preserve">no · no</w:t>
            </w:r>
          </w:p>
        </w:tc>
      </w:tr>
      <w:tr>
        <w:tc>
          <w:tcPr/>
          <w:p>
            <w:pPr>
              <w:pStyle w:val="Compact"/>
            </w:pPr>
            <w:r>
              <w:t xml:space="preserve">C-153</w:t>
            </w:r>
          </w:p>
        </w:tc>
        <w:tc>
          <w:tcPr/>
          <w:p>
            <w:pPr>
              <w:pStyle w:val="Compact"/>
            </w:pPr>
            <w:r>
              <w:t xml:space="preserve">Aviso breve</w:t>
            </w:r>
          </w:p>
        </w:tc>
        <w:tc>
          <w:tcPr/>
          <w:p>
            <w:pPr>
              <w:pStyle w:val="Compact"/>
            </w:pPr>
            <w:r>
              <w:t xml:space="preserve">texto</w:t>
            </w:r>
          </w:p>
        </w:tc>
        <w:tc>
          <w:tcPr/>
          <w:p>
            <w:pPr>
              <w:pStyle w:val="Compact"/>
            </w:pPr>
            <w:r>
              <w:rPr>
                <w:rStyle w:val="VerbatimChar"/>
              </w:rPr>
              <w:t xml:space="preserve">ui.text.default</w:t>
            </w:r>
            <w:r>
              <w:t xml:space="preserve"> </w:t>
            </w:r>
            <w:r>
              <w:t xml:space="preserve">sobre</w:t>
            </w:r>
            <w:r>
              <w:t xml:space="preserve"> </w:t>
            </w:r>
            <w:r>
              <w:rPr>
                <w:rStyle w:val="VerbatimChar"/>
              </w:rPr>
              <w:t xml:space="preserve">ui.surface.raised</w:t>
            </w:r>
          </w:p>
        </w:tc>
        <w:tc>
          <w:tcPr/>
          <w:p>
            <w:pPr>
              <w:pStyle w:val="Compact"/>
            </w:pPr>
            <w:r>
              <w:t xml:space="preserve">texto 4.5</w:t>
            </w:r>
          </w:p>
        </w:tc>
        <w:tc>
          <w:tcPr/>
          <w:p>
            <w:pPr>
              <w:pStyle w:val="Compact"/>
            </w:pPr>
            <w:r>
              <w:rPr>
                <w:rStyle w:val="VerbatimChar"/>
              </w:rPr>
              <w:t xml:space="preserve">color.neutral.900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color.neutral.100</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C-154</w:t>
            </w:r>
          </w:p>
        </w:tc>
        <w:tc>
          <w:tcPr/>
          <w:p>
            <w:pPr>
              <w:pStyle w:val="Compact"/>
            </w:pPr>
            <w:r>
              <w:t xml:space="preserve">Aviso breve</w:t>
            </w:r>
          </w:p>
        </w:tc>
        <w:tc>
          <w:tcPr/>
          <w:p>
            <w:pPr>
              <w:pStyle w:val="Compact"/>
            </w:pPr>
            <w:r>
              <w:t xml:space="preserve">icono · success</w:t>
            </w:r>
          </w:p>
        </w:tc>
        <w:tc>
          <w:tcPr/>
          <w:p>
            <w:pPr>
              <w:pStyle w:val="Compact"/>
            </w:pPr>
            <w:r>
              <w:t xml:space="preserve">rol success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color.role.success.light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color.role.success.dark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C-155</w:t>
            </w:r>
          </w:p>
        </w:tc>
        <w:tc>
          <w:tcPr/>
          <w:p>
            <w:pPr>
              <w:pStyle w:val="Compact"/>
            </w:pPr>
            <w:r>
              <w:t xml:space="preserve">Aviso breve</w:t>
            </w:r>
          </w:p>
        </w:tc>
        <w:tc>
          <w:tcPr/>
          <w:p>
            <w:pPr>
              <w:pStyle w:val="Compact"/>
            </w:pPr>
            <w:r>
              <w:t xml:space="preserve">icono · error</w:t>
            </w:r>
          </w:p>
        </w:tc>
        <w:tc>
          <w:tcPr/>
          <w:p>
            <w:pPr>
              <w:pStyle w:val="Compact"/>
            </w:pPr>
            <w:r>
              <w:t xml:space="preserve">rol error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color.role.error.light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color.role.error.dark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C-156</w:t>
            </w:r>
          </w:p>
        </w:tc>
        <w:tc>
          <w:tcPr/>
          <w:p>
            <w:pPr>
              <w:pStyle w:val="Compact"/>
            </w:pPr>
            <w:r>
              <w:t xml:space="preserve">Aviso breve</w:t>
            </w:r>
          </w:p>
        </w:tc>
        <w:tc>
          <w:tcPr/>
          <w:p>
            <w:pPr>
              <w:pStyle w:val="Compact"/>
            </w:pPr>
            <w:r>
              <w:t xml:space="preserve">icono · warning</w:t>
            </w:r>
          </w:p>
        </w:tc>
        <w:tc>
          <w:tcPr/>
          <w:p>
            <w:pPr>
              <w:pStyle w:val="Compact"/>
            </w:pPr>
            <w:r>
              <w:t xml:space="preserve">rol warning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color.role.warning.light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color.role.warning.dark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C-157</w:t>
            </w:r>
          </w:p>
        </w:tc>
        <w:tc>
          <w:tcPr/>
          <w:p>
            <w:pPr>
              <w:pStyle w:val="Compact"/>
            </w:pPr>
            <w:r>
              <w:t xml:space="preserve">Aviso breve</w:t>
            </w:r>
          </w:p>
        </w:tc>
        <w:tc>
          <w:tcPr/>
          <w:p>
            <w:pPr>
              <w:pStyle w:val="Compact"/>
            </w:pPr>
            <w:r>
              <w:t xml:space="preserve">icono · info</w:t>
            </w:r>
          </w:p>
        </w:tc>
        <w:tc>
          <w:tcPr/>
          <w:p>
            <w:pPr>
              <w:pStyle w:val="Compact"/>
            </w:pPr>
            <w:r>
              <w:t xml:space="preserve">rol info sobre</w:t>
            </w:r>
            <w:r>
              <w:t xml:space="preserve"> </w:t>
            </w:r>
            <w:r>
              <w:rPr>
                <w:rStyle w:val="VerbatimChar"/>
              </w:rPr>
              <w:t xml:space="preserve">ui.surface.raised</w:t>
            </w:r>
          </w:p>
        </w:tc>
        <w:tc>
          <w:tcPr/>
          <w:p>
            <w:pPr>
              <w:pStyle w:val="Compact"/>
            </w:pPr>
            <w:r>
              <w:t xml:space="preserve">interfaz 3</w:t>
            </w:r>
          </w:p>
        </w:tc>
        <w:tc>
          <w:tcPr/>
          <w:p>
            <w:pPr>
              <w:pStyle w:val="Compact"/>
            </w:pPr>
            <w:r>
              <w:rPr>
                <w:rStyle w:val="VerbatimChar"/>
              </w:rPr>
              <w:t xml:space="preserve">color.role.info.light</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color.role.info.dark</w:t>
            </w:r>
            <w:r>
              <w:t xml:space="preserve"> </w:t>
            </w:r>
            <w:r>
              <w:t xml:space="preserve">/</w:t>
            </w:r>
            <w:r>
              <w:t xml:space="preserve"> </w:t>
            </w:r>
            <w:r>
              <w:rPr>
                <w:rStyle w:val="VerbatimChar"/>
              </w:rPr>
              <w:t xml:space="preserve">color.neutral.900</w:t>
            </w:r>
          </w:p>
        </w:tc>
        <w:tc>
          <w:tcPr/>
          <w:p>
            <w:pPr>
              <w:pStyle w:val="Compact"/>
            </w:pPr>
            <w:r>
              <w:t xml:space="preserve">sí · sí</w:t>
            </w:r>
          </w:p>
        </w:tc>
      </w:tr>
      <w:tr>
        <w:tc>
          <w:tcPr/>
          <w:p>
            <w:pPr>
              <w:pStyle w:val="Compact"/>
            </w:pPr>
            <w:r>
              <w:t xml:space="preserve">C-158</w:t>
            </w:r>
          </w:p>
        </w:tc>
        <w:tc>
          <w:tcPr/>
          <w:p>
            <w:pPr>
              <w:pStyle w:val="Compact"/>
            </w:pPr>
            <w:r>
              <w:t xml:space="preserve">Lo que flota</w:t>
            </w:r>
          </w:p>
        </w:tc>
        <w:tc>
          <w:tcPr/>
          <w:p>
            <w:pPr>
              <w:pStyle w:val="Compact"/>
            </w:pPr>
            <w:r>
              <w:t xml:space="preserve">borde</w:t>
            </w:r>
          </w:p>
        </w:tc>
        <w:tc>
          <w:tcPr/>
          <w:p>
            <w:pPr>
              <w:pStyle w:val="Compact"/>
            </w:pPr>
            <w:r>
              <w:rPr>
                <w:rStyle w:val="VerbatimChar"/>
              </w:rPr>
              <w:t xml:space="preserve">ui.border.divider</w:t>
            </w:r>
            <w:r>
              <w:t xml:space="preserve"> </w:t>
            </w:r>
            <w:r>
              <w:t xml:space="preserve">sobre</w:t>
            </w:r>
            <w:r>
              <w:t xml:space="preserve"> </w:t>
            </w:r>
            <w:r>
              <w:rPr>
                <w:rStyle w:val="VerbatimChar"/>
              </w:rPr>
              <w:t xml:space="preserve">ui.surface.raised</w:t>
            </w:r>
          </w:p>
        </w:tc>
        <w:tc>
          <w:tcPr/>
          <w:p>
            <w:pPr>
              <w:pStyle w:val="Compact"/>
            </w:pPr>
            <w:r>
              <w:t xml:space="preserve">decorativo</w:t>
            </w:r>
          </w:p>
        </w:tc>
        <w:tc>
          <w:tcPr/>
          <w:p>
            <w:pPr>
              <w:pStyle w:val="Compact"/>
            </w:pPr>
            <w:r>
              <w:rPr>
                <w:rStyle w:val="VerbatimChar"/>
              </w:rPr>
              <w:t xml:space="preserve">color.neutral.200</w:t>
            </w:r>
            <w:r>
              <w:t xml:space="preserve"> </w:t>
            </w:r>
            <w:r>
              <w:t xml:space="preserve">/</w:t>
            </w:r>
            <w:r>
              <w:t xml:space="preserve"> </w:t>
            </w:r>
            <w:r>
              <w:rPr>
                <w:rStyle w:val="VerbatimChar"/>
              </w:rPr>
              <w:t xml:space="preserve">color.neutral.50</w:t>
            </w:r>
          </w:p>
        </w:tc>
        <w:tc>
          <w:tcPr/>
          <w:p>
            <w:pPr>
              <w:pStyle w:val="Compact"/>
            </w:pPr>
            <w:r>
              <w:rPr>
                <w:rStyle w:val="VerbatimChar"/>
              </w:rPr>
              <w:t xml:space="preserve">color.neutral.800</w:t>
            </w:r>
            <w:r>
              <w:t xml:space="preserve"> </w:t>
            </w:r>
            <w:r>
              <w:t xml:space="preserve">/</w:t>
            </w:r>
            <w:r>
              <w:t xml:space="preserve"> </w:t>
            </w:r>
            <w:r>
              <w:rPr>
                <w:rStyle w:val="VerbatimChar"/>
              </w:rPr>
              <w:t xml:space="preserve">color.neutral.900</w:t>
            </w:r>
          </w:p>
        </w:tc>
        <w:tc>
          <w:tcPr/>
          <w:p>
            <w:pPr>
              <w:pStyle w:val="Compact"/>
            </w:pPr>
            <w:r>
              <w:t xml:space="preserve">no · no</w:t>
            </w:r>
          </w:p>
        </w:tc>
      </w:tr>
    </w:tbl>
    <w:bookmarkEnd w:id="88"/>
    <w:bookmarkStart w:id="89" w:name="X691a1abd3154e02fd4baa2599f995845090f608"/>
    <w:p>
      <w:pPr>
        <w:pStyle w:val="Heading3"/>
      </w:pPr>
      <w:r>
        <w:t xml:space="preserve">10.6 Medidas de componente (propuestas de U2b-2 para</w:t>
      </w:r>
      <w:r>
        <w:t xml:space="preserve"> </w:t>
      </w:r>
      <w:r>
        <w:rPr>
          <w:rStyle w:val="VerbatimChar"/>
        </w:rPr>
        <w:t xml:space="preserve">C2-tokens.json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size.sidebar.item</w:t>
            </w:r>
          </w:p>
        </w:tc>
        <w:tc>
          <w:tcPr/>
          <w:p>
            <w:pPr>
              <w:pStyle w:val="Compact"/>
            </w:pPr>
            <w:r>
              <w:t xml:space="preserve">32 px (fino; 44 px con puntero grueso)</w:t>
            </w:r>
          </w:p>
        </w:tc>
        <w:tc>
          <w:tcPr/>
          <w:p>
            <w:pPr>
              <w:pStyle w:val="Compact"/>
            </w:pPr>
            <w:r>
              <w:t xml:space="preserve">elemento de la barra lateral y de la lista de Ajustes (§7.9, §7.13)</w:t>
            </w:r>
          </w:p>
        </w:tc>
      </w:tr>
      <w:tr>
        <w:tc>
          <w:tcPr/>
          <w:p>
            <w:pPr>
              <w:pStyle w:val="Compact"/>
            </w:pPr>
            <w:r>
              <w:rPr>
                <w:rStyle w:val="VerbatimChar"/>
              </w:rPr>
              <w:t xml:space="preserve">size.chip.height</w:t>
            </w:r>
            <w:r>
              <w:t xml:space="preserve"> </w:t>
            </w:r>
            <w:r>
              <w:t xml:space="preserve">·</w:t>
            </w:r>
            <w:r>
              <w:t xml:space="preserve"> </w:t>
            </w:r>
            <w:r>
              <w:rPr>
                <w:rStyle w:val="VerbatimChar"/>
              </w:rPr>
              <w:t xml:space="preserve">size.badge.height</w:t>
            </w:r>
          </w:p>
        </w:tc>
        <w:tc>
          <w:tcPr/>
          <w:p>
            <w:pPr>
              <w:pStyle w:val="Compact"/>
            </w:pPr>
            <w:r>
              <w:t xml:space="preserve">24 px · 20 px</w:t>
            </w:r>
          </w:p>
        </w:tc>
        <w:tc>
          <w:tcPr/>
          <w:p>
            <w:pPr>
              <w:pStyle w:val="Compact"/>
            </w:pPr>
            <w:r>
              <w:t xml:space="preserve">chip de persona, tienda o filtro; insignia de rol (§7.4)</w:t>
            </w:r>
          </w:p>
        </w:tc>
      </w:tr>
      <w:tr>
        <w:tc>
          <w:tcPr/>
          <w:p>
            <w:pPr>
              <w:pStyle w:val="Compact"/>
            </w:pPr>
            <w:r>
              <w:rPr>
                <w:rStyle w:val="VerbatimChar"/>
              </w:rPr>
              <w:t xml:space="preserve">size.avatar</w:t>
            </w:r>
          </w:p>
        </w:tc>
        <w:tc>
          <w:tcPr/>
          <w:p>
            <w:pPr>
              <w:pStyle w:val="Compact"/>
            </w:pPr>
            <w:r>
              <w:t xml:space="preserve">24 px</w:t>
            </w:r>
          </w:p>
        </w:tc>
        <w:tc>
          <w:tcPr/>
          <w:p>
            <w:pPr>
              <w:pStyle w:val="Compact"/>
            </w:pPr>
            <w:r>
              <w:t xml:space="preserve">avatar con anillo de 2 px (§7.4)</w:t>
            </w:r>
          </w:p>
        </w:tc>
      </w:tr>
      <w:tr>
        <w:tc>
          <w:tcPr/>
          <w:p>
            <w:pPr>
              <w:pStyle w:val="Compact"/>
            </w:pPr>
            <w:r>
              <w:rPr>
                <w:rStyle w:val="VerbatimChar"/>
              </w:rPr>
              <w:t xml:space="preserve">size.mark.category</w:t>
            </w:r>
          </w:p>
        </w:tc>
        <w:tc>
          <w:tcPr/>
          <w:p>
            <w:pPr>
              <w:pStyle w:val="Compact"/>
            </w:pPr>
            <w:r>
              <w:t xml:space="preserve">10 px</w:t>
            </w:r>
          </w:p>
        </w:tc>
        <w:tc>
          <w:tcPr/>
          <w:p>
            <w:pPr>
              <w:pStyle w:val="Compact"/>
            </w:pPr>
            <w:r>
              <w:t xml:space="preserve">marca de forma de persona o tienda (§7.4)</w:t>
            </w:r>
          </w:p>
        </w:tc>
      </w:tr>
      <w:tr>
        <w:tc>
          <w:tcPr/>
          <w:p>
            <w:pPr>
              <w:pStyle w:val="Compact"/>
            </w:pPr>
            <w:r>
              <w:rPr>
                <w:rStyle w:val="VerbatimChar"/>
              </w:rPr>
              <w:t xml:space="preserve">size.checkbox</w:t>
            </w:r>
            <w:r>
              <w:t xml:space="preserve"> </w:t>
            </w:r>
            <w:r>
              <w:t xml:space="preserve">·</w:t>
            </w:r>
            <w:r>
              <w:t xml:space="preserve"> </w:t>
            </w:r>
            <w:r>
              <w:rPr>
                <w:rStyle w:val="VerbatimChar"/>
              </w:rPr>
              <w:t xml:space="preserve">size.switch.width</w:t>
            </w:r>
            <w:r>
              <w:t xml:space="preserve"> </w:t>
            </w:r>
            <w:r>
              <w:t xml:space="preserve">·</w:t>
            </w:r>
            <w:r>
              <w:t xml:space="preserve"> </w:t>
            </w:r>
            <w:r>
              <w:rPr>
                <w:rStyle w:val="VerbatimChar"/>
              </w:rPr>
              <w:t xml:space="preserve">size.switch.height</w:t>
            </w:r>
          </w:p>
        </w:tc>
        <w:tc>
          <w:tcPr/>
          <w:p>
            <w:pPr>
              <w:pStyle w:val="Compact"/>
            </w:pPr>
            <w:r>
              <w:t xml:space="preserve">20 px · 36 px · 20 px</w:t>
            </w:r>
          </w:p>
        </w:tc>
        <w:tc>
          <w:tcPr/>
          <w:p>
            <w:pPr>
              <w:pStyle w:val="Compact"/>
            </w:pPr>
            <w:r>
              <w:t xml:space="preserve">casilla e interruptor, dentro de 44 px (§7.3)</w:t>
            </w:r>
          </w:p>
        </w:tc>
      </w:tr>
      <w:tr>
        <w:tc>
          <w:tcPr/>
          <w:p>
            <w:pPr>
              <w:pStyle w:val="Compact"/>
            </w:pPr>
            <w:r>
              <w:rPr>
                <w:rStyle w:val="VerbatimChar"/>
              </w:rPr>
              <w:t xml:space="preserve">size.meter.height</w:t>
            </w:r>
          </w:p>
        </w:tc>
        <w:tc>
          <w:tcPr/>
          <w:p>
            <w:pPr>
              <w:pStyle w:val="Compact"/>
            </w:pPr>
            <w:r>
              <w:t xml:space="preserve">8 px</w:t>
            </w:r>
          </w:p>
        </w:tc>
        <w:tc>
          <w:tcPr/>
          <w:p>
            <w:pPr>
              <w:pStyle w:val="Compact"/>
            </w:pPr>
            <w:r>
              <w:t xml:space="preserve">barra de avance (§7.6)</w:t>
            </w:r>
          </w:p>
        </w:tc>
      </w:tr>
      <w:tr>
        <w:tc>
          <w:tcPr/>
          <w:p>
            <w:pPr>
              <w:pStyle w:val="Compact"/>
            </w:pPr>
            <w:r>
              <w:rPr>
                <w:rStyle w:val="VerbatimChar"/>
              </w:rPr>
              <w:t xml:space="preserve">size.bottombar.add</w:t>
            </w:r>
            <w:r>
              <w:t xml:space="preserve"> </w:t>
            </w:r>
            <w:r>
              <w:t xml:space="preserve">·</w:t>
            </w:r>
            <w:r>
              <w:t xml:space="preserve"> </w:t>
            </w:r>
            <w:r>
              <w:rPr>
                <w:rStyle w:val="VerbatimChar"/>
              </w:rPr>
              <w:t xml:space="preserve">size.bottombar.indicator-width</w:t>
            </w:r>
            <w:r>
              <w:t xml:space="preserve"> </w:t>
            </w:r>
            <w:r>
              <w:t xml:space="preserve">·</w:t>
            </w:r>
            <w:r>
              <w:t xml:space="preserve"> </w:t>
            </w:r>
            <w:r>
              <w:rPr>
                <w:rStyle w:val="VerbatimChar"/>
              </w:rPr>
              <w:t xml:space="preserve">size.bottombar.indicator-height</w:t>
            </w:r>
          </w:p>
        </w:tc>
        <w:tc>
          <w:tcPr/>
          <w:p>
            <w:pPr>
              <w:pStyle w:val="Compact"/>
            </w:pPr>
            <w:r>
              <w:t xml:space="preserve">40 px · 56 px · 32 px</w:t>
            </w:r>
          </w:p>
        </w:tc>
        <w:tc>
          <w:tcPr/>
          <w:p>
            <w:pPr>
              <w:pStyle w:val="Compact"/>
            </w:pPr>
            <w:r>
              <w:t xml:space="preserve">«+» y píldora del destino activo (§7.10)</w:t>
            </w:r>
          </w:p>
        </w:tc>
      </w:tr>
      <w:tr>
        <w:tc>
          <w:tcPr/>
          <w:p>
            <w:pPr>
              <w:pStyle w:val="Compact"/>
            </w:pPr>
            <w:r>
              <w:rPr>
                <w:rStyle w:val="VerbatimChar"/>
              </w:rPr>
              <w:t xml:space="preserve">size.sheet.handle-width</w:t>
            </w:r>
            <w:r>
              <w:t xml:space="preserve"> </w:t>
            </w:r>
            <w:r>
              <w:t xml:space="preserve">·</w:t>
            </w:r>
            <w:r>
              <w:t xml:space="preserve"> </w:t>
            </w:r>
            <w:r>
              <w:rPr>
                <w:rStyle w:val="VerbatimChar"/>
              </w:rPr>
              <w:t xml:space="preserve">size.sheet.handle-height</w:t>
            </w:r>
          </w:p>
        </w:tc>
        <w:tc>
          <w:tcPr/>
          <w:p>
            <w:pPr>
              <w:pStyle w:val="Compact"/>
            </w:pPr>
            <w:r>
              <w:t xml:space="preserve">32 px · 4 px</w:t>
            </w:r>
          </w:p>
        </w:tc>
        <w:tc>
          <w:tcPr/>
          <w:p>
            <w:pPr>
              <w:pStyle w:val="Compact"/>
            </w:pPr>
            <w:r>
              <w:t xml:space="preserve">asa de la hoja inferior (§7.12)</w:t>
            </w:r>
          </w:p>
        </w:tc>
      </w:tr>
      <w:tr>
        <w:tc>
          <w:tcPr/>
          <w:p>
            <w:pPr>
              <w:pStyle w:val="Compact"/>
            </w:pPr>
            <w:r>
              <w:rPr>
                <w:rStyle w:val="VerbatimChar"/>
              </w:rPr>
              <w:t xml:space="preserve">layout.board.column-width</w:t>
            </w:r>
          </w:p>
        </w:tc>
        <w:tc>
          <w:tcPr/>
          <w:p>
            <w:pPr>
              <w:pStyle w:val="Compact"/>
            </w:pPr>
            <w:r>
              <w:t xml:space="preserve">272 px</w:t>
            </w:r>
          </w:p>
        </w:tc>
        <w:tc>
          <w:tcPr/>
          <w:p>
            <w:pPr>
              <w:pStyle w:val="Compact"/>
            </w:pPr>
            <w:r>
              <w:t xml:space="preserve">columna del tablero (§7.5.3)</w:t>
            </w:r>
          </w:p>
        </w:tc>
      </w:tr>
      <w:tr>
        <w:tc>
          <w:tcPr/>
          <w:p>
            <w:pPr>
              <w:pStyle w:val="Compact"/>
            </w:pPr>
            <w:r>
              <w:rPr>
                <w:rStyle w:val="VerbatimChar"/>
              </w:rPr>
              <w:t xml:space="preserve">size.chart.height-compact</w:t>
            </w:r>
            <w:r>
              <w:t xml:space="preserve"> </w:t>
            </w:r>
            <w:r>
              <w:t xml:space="preserve">·</w:t>
            </w:r>
            <w:r>
              <w:t xml:space="preserve"> </w:t>
            </w:r>
            <w:r>
              <w:rPr>
                <w:rStyle w:val="VerbatimChar"/>
              </w:rPr>
              <w:t xml:space="preserve">size.chart.height</w:t>
            </w:r>
          </w:p>
        </w:tc>
        <w:tc>
          <w:tcPr/>
          <w:p>
            <w:pPr>
              <w:pStyle w:val="Compact"/>
            </w:pPr>
            <w:r>
              <w:t xml:space="preserve">200 px · 280 px</w:t>
            </w:r>
          </w:p>
        </w:tc>
        <w:tc>
          <w:tcPr/>
          <w:p>
            <w:pPr>
              <w:pStyle w:val="Compact"/>
            </w:pPr>
            <w:r>
              <w:t xml:space="preserve">alto de gráfica en &lt; 768 y desde 768 (§7.7)</w:t>
            </w:r>
          </w:p>
        </w:tc>
      </w:tr>
      <w:tr>
        <w:tc>
          <w:tcPr/>
          <w:p>
            <w:pPr>
              <w:pStyle w:val="Compact"/>
            </w:pPr>
            <w:r>
              <w:rPr>
                <w:rStyle w:val="VerbatimChar"/>
              </w:rPr>
              <w:t xml:space="preserve">size.calendar.cell</w:t>
            </w:r>
            <w:r>
              <w:t xml:space="preserve"> </w:t>
            </w:r>
            <w:r>
              <w:t xml:space="preserve">·</w:t>
            </w:r>
            <w:r>
              <w:t xml:space="preserve"> </w:t>
            </w:r>
            <w:r>
              <w:rPr>
                <w:rStyle w:val="VerbatimChar"/>
              </w:rPr>
              <w:t xml:space="preserve">size.calendar.cell-wide</w:t>
            </w:r>
          </w:p>
        </w:tc>
        <w:tc>
          <w:tcPr/>
          <w:p>
            <w:pPr>
              <w:pStyle w:val="Compact"/>
            </w:pPr>
            <w:r>
              <w:t xml:space="preserve">96 px · 120 px</w:t>
            </w:r>
          </w:p>
        </w:tc>
        <w:tc>
          <w:tcPr/>
          <w:p>
            <w:pPr>
              <w:pStyle w:val="Compact"/>
            </w:pPr>
            <w:r>
              <w:t xml:space="preserve">celda del mes a 1024 y a 1440 (§7.8)</w:t>
            </w:r>
          </w:p>
        </w:tc>
      </w:tr>
      <w:tr>
        <w:tc>
          <w:tcPr/>
          <w:p>
            <w:pPr>
              <w:pStyle w:val="Compact"/>
            </w:pPr>
            <w:r>
              <w:rPr>
                <w:rStyle w:val="VerbatimChar"/>
              </w:rPr>
              <w:t xml:space="preserve">size.agenda.row</w:t>
            </w:r>
          </w:p>
        </w:tc>
        <w:tc>
          <w:tcPr/>
          <w:p>
            <w:pPr>
              <w:pStyle w:val="Compact"/>
            </w:pPr>
            <w:r>
              <w:t xml:space="preserve">56 px</w:t>
            </w:r>
          </w:p>
        </w:tc>
        <w:tc>
          <w:tcPr/>
          <w:p>
            <w:pPr>
              <w:pStyle w:val="Compact"/>
            </w:pPr>
            <w:r>
              <w:t xml:space="preserve">fila de agenda y de pagos (§7.8)</w:t>
            </w:r>
          </w:p>
        </w:tc>
      </w:tr>
      <w:tr>
        <w:tc>
          <w:tcPr/>
          <w:p>
            <w:pPr>
              <w:pStyle w:val="Compact"/>
            </w:pPr>
            <w:r>
              <w:rPr>
                <w:rStyle w:val="VerbatimChar"/>
              </w:rPr>
              <w:t xml:space="preserve">size.viz.bar-max</w:t>
            </w:r>
            <w:r>
              <w:t xml:space="preserve"> </w:t>
            </w:r>
            <w:r>
              <w:t xml:space="preserve">·</w:t>
            </w:r>
            <w:r>
              <w:t xml:space="preserve"> </w:t>
            </w:r>
            <w:r>
              <w:rPr>
                <w:rStyle w:val="VerbatimChar"/>
              </w:rPr>
              <w:t xml:space="preserve">size.viz.bar-radius</w:t>
            </w:r>
            <w:r>
              <w:t xml:space="preserve"> </w:t>
            </w:r>
            <w:r>
              <w:t xml:space="preserve">·</w:t>
            </w:r>
            <w:r>
              <w:t xml:space="preserve"> </w:t>
            </w:r>
            <w:r>
              <w:rPr>
                <w:rStyle w:val="VerbatimChar"/>
              </w:rPr>
              <w:t xml:space="preserve">size.viz.line</w:t>
            </w:r>
            <w:r>
              <w:t xml:space="preserve"> </w:t>
            </w:r>
            <w:r>
              <w:t xml:space="preserve">·</w:t>
            </w:r>
            <w:r>
              <w:t xml:space="preserve"> </w:t>
            </w:r>
            <w:r>
              <w:rPr>
                <w:rStyle w:val="VerbatimChar"/>
              </w:rPr>
              <w:t xml:space="preserve">size.viz.marker</w:t>
            </w:r>
            <w:r>
              <w:t xml:space="preserve"> </w:t>
            </w:r>
            <w:r>
              <w:t xml:space="preserve">·</w:t>
            </w:r>
            <w:r>
              <w:t xml:space="preserve"> </w:t>
            </w:r>
            <w:r>
              <w:rPr>
                <w:rStyle w:val="VerbatimChar"/>
              </w:rPr>
              <w:t xml:space="preserve">size.viz.gap</w:t>
            </w:r>
          </w:p>
        </w:tc>
        <w:tc>
          <w:tcPr/>
          <w:p>
            <w:pPr>
              <w:pStyle w:val="Compact"/>
            </w:pPr>
            <w:r>
              <w:t xml:space="preserve">24 · 4 · 2 · 10 · 2 px</w:t>
            </w:r>
          </w:p>
        </w:tc>
        <w:tc>
          <w:tcPr/>
          <w:p>
            <w:pPr>
              <w:pStyle w:val="Compact"/>
            </w:pPr>
            <w:r>
              <w:t xml:space="preserve">marcas de §8.1</w:t>
            </w:r>
          </w:p>
        </w:tc>
      </w:tr>
      <w:tr>
        <w:tc>
          <w:tcPr/>
          <w:p>
            <w:pPr>
              <w:pStyle w:val="Compact"/>
            </w:pPr>
            <w:r>
              <w:rPr>
                <w:rStyle w:val="VerbatimChar"/>
              </w:rPr>
              <w:t xml:space="preserve">layout.toast.max-width</w:t>
            </w:r>
          </w:p>
        </w:tc>
        <w:tc>
          <w:tcPr/>
          <w:p>
            <w:pPr>
              <w:pStyle w:val="Compact"/>
            </w:pPr>
            <w:r>
              <w:t xml:space="preserve">480 px (alias de</w:t>
            </w:r>
            <w:r>
              <w:t xml:space="preserve"> </w:t>
            </w:r>
            <w:r>
              <w:rPr>
                <w:rStyle w:val="VerbatimChar"/>
              </w:rPr>
              <w:t xml:space="preserve">layout.dialog.width.short</w:t>
            </w:r>
            <w:r>
              <w:t xml:space="preserve">)</w:t>
            </w:r>
          </w:p>
        </w:tc>
        <w:tc>
          <w:tcPr/>
          <w:p>
            <w:pPr>
              <w:pStyle w:val="Compact"/>
            </w:pPr>
            <w:r>
              <w:t xml:space="preserve">aviso breve (§7.15)</w:t>
            </w:r>
          </w:p>
        </w:tc>
      </w:tr>
    </w:tbl>
    <w:bookmarkEnd w:id="89"/>
    <w:bookmarkEnd w:id="90"/>
    <w:bookmarkStart w:id="91" w:name="supuestos"/>
    <w:p>
      <w:pPr>
        <w:pStyle w:val="Heading2"/>
      </w:pPr>
      <w:r>
        <w:t xml:space="preserve">Supuestos</w:t>
      </w:r>
    </w:p>
    <w:p>
      <w:pPr>
        <w:pStyle w:val="FirstParagraph"/>
      </w:pPr>
      <w:r>
        <w:t xml:space="preserve">Secciones 1 a 6 (U2b-1-design); U2b-2 agrega los suyos.</w:t>
      </w:r>
    </w:p>
    <w:p>
      <w:pPr>
        <w:pStyle w:val="Compact"/>
        <w:numPr>
          <w:ilvl w:val="0"/>
          <w:numId w:val="1018"/>
        </w:numPr>
      </w:pPr>
      <w:r>
        <w:t xml:space="preserve">La ruta de los archivos estáticos en la PWA (</w:t>
      </w:r>
      <w:r>
        <w:rPr>
          <w:rStyle w:val="VerbatimChar"/>
        </w:rPr>
        <w:t xml:space="preserve">/fonts/</w:t>
      </w:r>
      <w:r>
        <w:t xml:space="preserve">,</w:t>
      </w:r>
      <w:r>
        <w:t xml:space="preserve"> </w:t>
      </w:r>
      <w:r>
        <w:rPr>
          <w:rStyle w:val="VerbatimChar"/>
        </w:rPr>
        <w:t xml:space="preserve">/icons/</w:t>
      </w:r>
      <w:r>
        <w:t xml:space="preserve">) es una propuesta: la fija WF-3 al armar el frontend; los archivos fuente están en</w:t>
      </w:r>
      <w:r>
        <w:t xml:space="preserve"> </w:t>
      </w:r>
      <w:r>
        <w:rPr>
          <w:rStyle w:val="VerbatimChar"/>
        </w:rPr>
        <w:t xml:space="preserve">docs/design/fuentes/</w:t>
      </w:r>
      <w:r>
        <w:t xml:space="preserve">.</w:t>
      </w:r>
    </w:p>
    <w:p>
      <w:pPr>
        <w:pStyle w:val="Compact"/>
        <w:numPr>
          <w:ilvl w:val="0"/>
          <w:numId w:val="1018"/>
        </w:numPr>
      </w:pPr>
      <w:r>
        <w:t xml:space="preserve">En la PWA los iconos se usan con el componente de iconos de Lucide para React que trae shadcn/ui, con la misma versión que el sprite (1.55.0) y ancho de trazo absoluto de 1.5; la dependencia exacta la decide WF-3. El sprite sirve a documentos, Storybook y páginas estáticas.</w:t>
      </w:r>
    </w:p>
    <w:p>
      <w:pPr>
        <w:pStyle w:val="Compact"/>
        <w:numPr>
          <w:ilvl w:val="0"/>
          <w:numId w:val="1018"/>
        </w:numPr>
      </w:pPr>
      <w:r>
        <w:t xml:space="preserve">Los nombres de token que no son de color (</w:t>
      </w:r>
      <w:r>
        <w:rPr>
          <w:rStyle w:val="VerbatimChar"/>
        </w:rPr>
        <w:t xml:space="preserve">font.*</w:t>
      </w:r>
      <w:r>
        <w:t xml:space="preserve">,</w:t>
      </w:r>
      <w:r>
        <w:t xml:space="preserve"> </w:t>
      </w:r>
      <w:r>
        <w:rPr>
          <w:rStyle w:val="VerbatimChar"/>
        </w:rPr>
        <w:t xml:space="preserve">space.*</w:t>
      </w:r>
      <w:r>
        <w:t xml:space="preserve">,</w:t>
      </w:r>
      <w:r>
        <w:t xml:space="preserve"> </w:t>
      </w:r>
      <w:r>
        <w:rPr>
          <w:rStyle w:val="VerbatimChar"/>
        </w:rPr>
        <w:t xml:space="preserve">radius.*</w:t>
      </w:r>
      <w:r>
        <w:t xml:space="preserve">,</w:t>
      </w:r>
      <w:r>
        <w:t xml:space="preserve"> </w:t>
      </w:r>
      <w:r>
        <w:rPr>
          <w:rStyle w:val="VerbatimChar"/>
        </w:rPr>
        <w:t xml:space="preserve">shadow.*</w:t>
      </w:r>
      <w:r>
        <w:t xml:space="preserve">,</w:t>
      </w:r>
      <w:r>
        <w:t xml:space="preserve"> </w:t>
      </w:r>
      <w:r>
        <w:rPr>
          <w:rStyle w:val="VerbatimChar"/>
        </w:rPr>
        <w:t xml:space="preserve">size.*</w:t>
      </w:r>
      <w:r>
        <w:t xml:space="preserve">,</w:t>
      </w:r>
      <w:r>
        <w:t xml:space="preserve"> </w:t>
      </w:r>
      <w:r>
        <w:rPr>
          <w:rStyle w:val="VerbatimChar"/>
        </w:rPr>
        <w:t xml:space="preserve">layout.*</w:t>
      </w:r>
      <w:r>
        <w:t xml:space="preserve">,</w:t>
      </w:r>
      <w:r>
        <w:t xml:space="preserve"> </w:t>
      </w:r>
      <w:r>
        <w:rPr>
          <w:rStyle w:val="VerbatimChar"/>
        </w:rPr>
        <w:t xml:space="preserve">motion.*</w:t>
      </w:r>
      <w:r>
        <w:t xml:space="preserve">,</w:t>
      </w:r>
      <w:r>
        <w:t xml:space="preserve"> </w:t>
      </w:r>
      <w:r>
        <w:rPr>
          <w:rStyle w:val="VerbatimChar"/>
        </w:rPr>
        <w:t xml:space="preserve">icon.*</w:t>
      </w:r>
      <w:r>
        <w:t xml:space="preserve">,</w:t>
      </w:r>
      <w:r>
        <w:t xml:space="preserve"> </w:t>
      </w:r>
      <w:r>
        <w:rPr>
          <w:rStyle w:val="VerbatimChar"/>
        </w:rPr>
        <w:t xml:space="preserve">border.*</w:t>
      </w:r>
      <w:r>
        <w:t xml:space="preserve">,</w:t>
      </w:r>
      <w:r>
        <w:t xml:space="preserve"> </w:t>
      </w:r>
      <w:r>
        <w:rPr>
          <w:rStyle w:val="VerbatimChar"/>
        </w:rPr>
        <w:t xml:space="preserve">focus.*</w:t>
      </w:r>
      <w:r>
        <w:t xml:space="preserve">,</w:t>
      </w:r>
      <w:r>
        <w:t xml:space="preserve"> </w:t>
      </w:r>
      <w:r>
        <w:rPr>
          <w:rStyle w:val="VerbatimChar"/>
        </w:rPr>
        <w:t xml:space="preserve">overlay.*</w:t>
      </w:r>
      <w:r>
        <w:t xml:space="preserve">) son propuestas de U2b-1 listas para que la sección 10 los lleve a</w:t>
      </w:r>
      <w:r>
        <w:t xml:space="preserve"> </w:t>
      </w:r>
      <w:r>
        <w:rPr>
          <w:rStyle w:val="VerbatimChar"/>
        </w:rPr>
        <w:t xml:space="preserve">C2-tokens.json</w:t>
      </w:r>
      <w:r>
        <w:t xml:space="preserve"> </w:t>
      </w:r>
      <w:r>
        <w:t xml:space="preserve">y</w:t>
      </w:r>
      <w:r>
        <w:t xml:space="preserve"> </w:t>
      </w:r>
      <w:r>
        <w:rPr>
          <w:rStyle w:val="VerbatimChar"/>
        </w:rPr>
        <w:t xml:space="preserve">tokens.css</w:t>
      </w:r>
      <w:r>
        <w:t xml:space="preserve">; no cambian ningún valor de color.</w:t>
      </w:r>
    </w:p>
    <w:p>
      <w:pPr>
        <w:pStyle w:val="FirstParagraph"/>
      </w:pPr>
      <w:r>
        <w:t xml:space="preserve">Secciones 7 a 10 (U2b-2-design):</w:t>
      </w:r>
    </w:p>
    <w:p>
      <w:pPr>
        <w:pStyle w:val="Compact"/>
        <w:numPr>
          <w:ilvl w:val="0"/>
          <w:numId w:val="1019"/>
        </w:numPr>
      </w:pPr>
      <w:r>
        <w:rPr>
          <w:b/>
          <w:bCs/>
        </w:rPr>
        <w:t xml:space="preserve">Área apilada devengado contra efectivo</w:t>
      </w:r>
      <w:r>
        <w:t xml:space="preserve"> </w:t>
      </w:r>
      <w:r>
        <w:t xml:space="preserve">(§8.3): las capas son efectivo acumulado y devengado sin pagar (devengado − efectivo), de modo que la cima es el devengado acumulado; un pago adelantado deja la capa superior en cero con texto. Es la lectura de diseño de plan §4.1 punto 8; no cambia ninguna cifra ni el contrato de datos.</w:t>
      </w:r>
    </w:p>
    <w:p>
      <w:pPr>
        <w:pStyle w:val="Compact"/>
        <w:numPr>
          <w:ilvl w:val="0"/>
          <w:numId w:val="1019"/>
        </w:numPr>
      </w:pPr>
      <w:r>
        <w:rPr>
          <w:b/>
          <w:bCs/>
        </w:rPr>
        <w:t xml:space="preserve">Pago vencido en advertencia y no en error</w:t>
      </w:r>
      <w:r>
        <w:t xml:space="preserve"> </w:t>
      </w:r>
      <w:r>
        <w:t xml:space="preserve">(§7.8): error queda para validación y fallas (§2.4); un vencimiento es un límite superado, como el presupuesto rebasado (§3.3).</w:t>
      </w:r>
    </w:p>
    <w:p>
      <w:pPr>
        <w:pStyle w:val="Compact"/>
        <w:numPr>
          <w:ilvl w:val="0"/>
          <w:numId w:val="1019"/>
        </w:numPr>
      </w:pPr>
      <w:r>
        <w:rPr>
          <w:b/>
          <w:bCs/>
        </w:rPr>
        <w:t xml:space="preserve">Capa semántica</w:t>
      </w:r>
      <w:r>
        <w:rPr>
          <w:b/>
          <w:bCs/>
        </w:rPr>
        <w:t xml:space="preserve"> </w:t>
      </w:r>
      <w:r>
        <w:rPr>
          <w:rStyle w:val="VerbatimChar"/>
          <w:b/>
          <w:bCs/>
        </w:rPr>
        <w:t xml:space="preserve">ui.*</w:t>
      </w:r>
      <w:r>
        <w:t xml:space="preserve"> </w:t>
      </w:r>
      <w:r>
        <w:t xml:space="preserve">(§7.1, §10): 41 alias de primitivos de C2, sin valores nuevos; el prefijo</w:t>
      </w:r>
      <w:r>
        <w:t xml:space="preserve"> </w:t>
      </w:r>
      <w:r>
        <w:rPr>
          <w:rStyle w:val="VerbatimChar"/>
        </w:rPr>
        <w:t xml:space="preserve">ui</w:t>
      </w:r>
      <w:r>
        <w:t xml:space="preserve"> </w:t>
      </w:r>
      <w:r>
        <w:t xml:space="preserve">evita confundirlos con los primitivos</w:t>
      </w:r>
      <w:r>
        <w:t xml:space="preserve"> </w:t>
      </w:r>
      <w:r>
        <w:rPr>
          <w:rStyle w:val="VerbatimChar"/>
        </w:rPr>
        <w:t xml:space="preserve">color.*</w:t>
      </w:r>
      <w:r>
        <w:t xml:space="preserve"> </w:t>
      </w:r>
      <w:r>
        <w:t xml:space="preserve">que comprueba</w:t>
      </w:r>
      <w:r>
        <w:t xml:space="preserve"> </w:t>
      </w:r>
      <w:r>
        <w:rPr>
          <w:rStyle w:val="VerbatimChar"/>
        </w:rPr>
        <w:t xml:space="preserve">verificar.py</w:t>
      </w:r>
      <w:r>
        <w:t xml:space="preserve">.</w:t>
      </w:r>
      <w:r>
        <w:t xml:space="preserve"> </w:t>
      </w:r>
      <w:r>
        <w:rPr>
          <w:rStyle w:val="VerbatimChar"/>
        </w:rPr>
        <w:t xml:space="preserve">ui.surface.hover-subtle</w:t>
      </w:r>
      <w:r>
        <w:t xml:space="preserve"> </w:t>
      </w:r>
      <w:r>
        <w:t xml:space="preserve">existe porque las cifras de rol sobre</w:t>
      </w:r>
      <w:r>
        <w:t xml:space="preserve"> </w:t>
      </w:r>
      <w:r>
        <w:rPr>
          <w:rStyle w:val="VerbatimChar"/>
        </w:rPr>
        <w:t xml:space="preserve">ui.surface.hover</w:t>
      </w:r>
      <w:r>
        <w:t xml:space="preserve"> </w:t>
      </w:r>
      <w:r>
        <w:t xml:space="preserve">bajan de 4.5:1 (gasto en oscuro 4.07; ingreso 4.30 en claro y 4.37 en oscuro; cálculo previo de U2b-2): filas y edición en el lugar usan el hover sutil y las tarjetas solo cambian el borde.</w:t>
      </w:r>
    </w:p>
    <w:p>
      <w:pPr>
        <w:pStyle w:val="Compact"/>
        <w:numPr>
          <w:ilvl w:val="0"/>
          <w:numId w:val="1019"/>
        </w:numPr>
      </w:pPr>
      <w:r>
        <w:t xml:space="preserve">Las medidas de componente de §10.6, el nombre del archivo del tema de Tailwind (quedó</w:t>
      </w:r>
      <w:r>
        <w:t xml:space="preserve"> </w:t>
      </w:r>
      <w:r>
        <w:rPr>
          <w:rStyle w:val="VerbatimChar"/>
        </w:rPr>
        <w:t xml:space="preserve">docs/contratos/tailwind.theme.css</w:t>
      </w:r>
      <w:r>
        <w:t xml:space="preserve">, §10.1) y los nombres</w:t>
      </w:r>
      <w:r>
        <w:t xml:space="preserve"> </w:t>
      </w:r>
      <w:r>
        <w:rPr>
          <w:rStyle w:val="VerbatimChar"/>
        </w:rPr>
        <w:t xml:space="preserve">breakpoint.*</w:t>
      </w:r>
      <w:r>
        <w:t xml:space="preserve"> </w:t>
      </w:r>
      <w:r>
        <w:t xml:space="preserve">son propuestas listas para U2c; no cambian ningún valor de §3–§6.</w:t>
      </w:r>
    </w:p>
    <w:p>
      <w:pPr>
        <w:pStyle w:val="Compact"/>
        <w:numPr>
          <w:ilvl w:val="0"/>
          <w:numId w:val="1019"/>
        </w:numPr>
      </w:pPr>
      <w:r>
        <w:t xml:space="preserve">Patrón de relleno siempre presente desde la serie 2 (K27) y cifras tabulares en todo dinero (§3.3), aunque la guía de visualización los plantea como opcional y como proporcionales en cifras grandes: rigen las decisiones.</w:t>
      </w:r>
    </w:p>
    <w:p>
      <w:pPr>
        <w:pStyle w:val="Compact"/>
        <w:numPr>
          <w:ilvl w:val="0"/>
          <w:numId w:val="1019"/>
        </w:numPr>
      </w:pPr>
      <w:r>
        <w:t xml:space="preserve">Las constantes de interfaz (aviso breve 5 s de U1 G-07; «Guardado» 2 s en Ajustes; indicador de carga desde 400 ms; mensaje de lentitud a los 10 s de U1 §2.4) se tratan como diseño y no como parámetros operativos de K44; si Axel los quiere configurables, irían en Apariencia.</w:t>
      </w:r>
    </w:p>
    <w:p>
      <w:pPr>
        <w:pStyle w:val="Compact"/>
        <w:numPr>
          <w:ilvl w:val="0"/>
          <w:numId w:val="1019"/>
        </w:numPr>
      </w:pPr>
      <w:r>
        <w:rPr>
          <w:b/>
          <w:bCs/>
        </w:rPr>
        <w:t xml:space="preserve">Barra inferior</w:t>
      </w:r>
      <w:r>
        <w:t xml:space="preserve"> </w:t>
      </w:r>
      <w:r>
        <w:t xml:space="preserve">(§4.6, §9.3; corrección de la revisión U2 r1): «56 × ≥ 64 px» se lee como alto 56 px, el mismo de</w:t>
      </w:r>
      <w:r>
        <w:t xml:space="preserve"> </w:t>
      </w:r>
      <w:r>
        <w:rPr>
          <w:rStyle w:val="VerbatimChar"/>
        </w:rPr>
        <w:t xml:space="preserve">layout.bottombar.height</w:t>
      </w:r>
      <w:r>
        <w:t xml:space="preserve"> </w:t>
      </w:r>
      <w:r>
        <w:t xml:space="preserve">(un destino no puede ser más alto que su barra), y ancho mínimo 64 px (5 destinos en 360 px dan 72 px cada uno). No se agrega ningún valor: son los dos números que ya traía este documento.</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 Finanzas Hogar</dc:title>
  <dc:creator/>
  <cp:keywords/>
  <dcterms:created xsi:type="dcterms:W3CDTF">2026-10-11T00:00:00Z</dcterms:created>
  <dcterms:modified xsi:type="dcterms:W3CDTF">2026-10-11T00:00:00Z</dcterms:modified>
</cp:coreProperties>
</file>

<file path=docProps/custom.xml><?xml version="1.0" encoding="utf-8"?>
<Properties xmlns="http://schemas.openxmlformats.org/officeDocument/2006/custom-properties" xmlns:vt="http://schemas.openxmlformats.org/officeDocument/2006/docPropsVTypes"/>
</file>