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Nome: Axell Brendow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Forçar um formato geral para todas as transformações geométricas: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[P’] = [Transf].[P]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Basta igualar as matrizes de rotação e reflexão: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sen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 xml:space="preserve">sen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</m:mr>
        </m:m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mr>
        </m:m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sen(</w:t>
      </w:r>
      <w:r>
        <w:rPr>
          <w:rFonts w:ascii="Liberation Mono" w:hAnsi="Liberation Mono"/>
          <w:b w:val="false"/>
          <w:i w:val="false"/>
          <w:sz w:val="22"/>
        </w:rPr>
        <w:t>θ) = 0, então θ = 0 ou θ = 180</w:t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Se cos(θ) = -1, então θ = 180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3) Eu entendi que tem haver com o centro de rotação e com fazer uma translação do objeto para colocar o centro de rotação na origem e depois fazer outra translação para voltar o objeto à posição original, mas realmente fiquei confuso com a pergunta.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4) É apenas uma questão algébrica. Ao montar a equação, naturalmente a última matriz é a que múltipla o ponto primeiro.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5) 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Rasterização de Retas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6) O maior delta indica a quantidade de pontos que são necessários desenhar para que não haja descontinuidade na reta.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7) No 1º caso, Δx &gt; Δy, desenhamos um pixel por coluna. No outro caso, Δy &gt;= Δx, desenhamos um pixel por linha.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DDA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8) Para evitar propagação de erros nos cálculos das abscissas ou das ordenadas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9) um if e um else onde dentro delas há a atribuição da variável passos que indica quantos pontos vão ser gerados.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10) 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Bresenham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11) Só usa números inteiros evitando erros de arredondamento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12) Porque a variável de decisão (p) estabelece uma correlação com a diferença das distância (p = Δx (d1 – d2)) de tal forma que, de d1 – d2 for positivo ou negativo, a variável p também vai ser positiva ou negativa respectivamente. Para conseguir isso, é necessário que Δx seja positivo na equação.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13) Não, pois a variável p só depende de Δx e Δy que podem ser calculados no início do algoritmo e são valores constantes.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14) No 1º caso, x sempre é atualizado e o y depende do valor do p. Se p &lt; 0, y permanece constante, caso contrário, y sempre muda.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Já no 2º caso, y sempre é atualizado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15) 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Rasterização de Circunferências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16) 1º motivo é que os outros octantes podem ser obtidos pela simetria da circunferência. 2º motivo é que x e y são inteiros garantidos e pelos pontos estarem no 2º octante a dedução das fórmulas fica mais fácil trabalhando com incrementos.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17) A condição do `Enquanto` identifica o 2º octante x &lt; y.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</w:rPr>
        <w:t>18) Sim, pois a variável p só depende dos valores de x e y e eles mudam a cada iteração.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  <w:szCs w:val="32"/>
        </w:rPr>
        <w:t>19) Ocorre uma translação dos simétricos do centro da circunferência antes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  <w:szCs w:val="32"/>
        </w:rPr>
      </w:pPr>
      <w:r>
        <w:rPr/>
      </w:r>
    </w:p>
    <w:p>
      <w:pPr>
        <w:pStyle w:val="Normal"/>
        <w:rPr/>
      </w:pPr>
      <w:r>
        <w:rPr>
          <w:rFonts w:ascii="Liberation Mono" w:hAnsi="Liberation Mono"/>
          <w:b w:val="false"/>
          <w:i w:val="false"/>
          <w:sz w:val="22"/>
          <w:szCs w:val="32"/>
        </w:rPr>
        <w:t>20)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  <w:szCs w:val="32"/>
        </w:rPr>
      </w:pPr>
      <w:r>
        <w:rPr/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sz w:val="2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Recorte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 xml:space="preserve">21) A ordem não importa, pois o recorte no final tem que ser o mesmo. Quando você não escolhe </w:t>
      </w:r>
      <w:r>
        <w:rPr>
          <w:rFonts w:ascii="Liberation Mono" w:hAnsi="Liberation Mono"/>
          <w:b w:val="false"/>
          <w:i w:val="false"/>
          <w:sz w:val="22"/>
          <w:szCs w:val="22"/>
        </w:rPr>
        <w:t>a melhor ordem, o que pode acontecer é o algoritmo ter que calcul</w:t>
      </w:r>
      <w:r>
        <w:rPr>
          <w:rFonts w:ascii="Liberation Mono" w:hAnsi="Liberation Mono"/>
          <w:b w:val="false"/>
          <w:i w:val="false"/>
          <w:sz w:val="22"/>
          <w:szCs w:val="22"/>
        </w:rPr>
        <w:t>ar mais interseções que devia.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32"/>
          <w:szCs w:val="32"/>
        </w:rPr>
      </w:pPr>
      <w:r>
        <w:rPr>
          <w:rFonts w:ascii="Liberation Mono" w:hAnsi="Liberation Mono"/>
          <w:b w:val="false"/>
          <w:i w:val="false"/>
          <w:sz w:val="32"/>
          <w:szCs w:val="32"/>
        </w:rPr>
        <w:t>C</w:t>
      </w:r>
      <w:r>
        <w:rPr>
          <w:rFonts w:ascii="Liberation Mono" w:hAnsi="Liberation Mono"/>
          <w:b w:val="false"/>
          <w:i w:val="false"/>
          <w:sz w:val="32"/>
          <w:szCs w:val="32"/>
        </w:rPr>
        <w:t>ohen Sutherland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 xml:space="preserve">22) </w:t>
      </w:r>
      <w:r>
        <w:rPr>
          <w:rFonts w:ascii="Liberation Mono" w:hAnsi="Liberation Mono"/>
          <w:b w:val="false"/>
          <w:i w:val="false"/>
          <w:sz w:val="22"/>
          <w:szCs w:val="22"/>
        </w:rPr>
        <w:t>São códigos impossíveis pois indicariam que um ponto está à direita e à esquerda da janela.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>23) Quando os dois pontos (x1, y1) e (x2, y2) já estão dentro da janela. Isso acontece quando o region_code dos pontos da 0000.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>24) Sim, é o caso onde há mais de um recorte para descobrir o ponto que está dentro da janela.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>25) c1 &amp; c2 gera um número binário em que caso exista um bit setado como 1, isso indica que c1 e c2 estão numa mesma lateral portanto indica dois pontos fora da janela.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Liberation Mono" w:hAnsi="Liberation Mono"/>
          <w:b w:val="false"/>
          <w:i w:val="false"/>
          <w:sz w:val="22"/>
          <w:szCs w:val="22"/>
        </w:rPr>
        <w:t xml:space="preserve">26)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979</TotalTime>
  <Application>LibreOffice/6.0.7.3$Linux_X86_64 LibreOffice_project/00m0$Build-3</Application>
  <Pages>3</Pages>
  <Words>542</Words>
  <Characters>2387</Characters>
  <CharactersWithSpaces>2898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2020-09-12T21:57:57Z</dcterms:created>
  <dc:creator/>
  <dc:description/>
  <dc:language>pt-BR</dc:language>
  <cp:lastModifiedBy/>
  <dcterms:modified xsi:type="dcterms:W3CDTF">2020-09-14T23:58:48Z</dcterms:modified>
  <cp:revision>9</cp:revision>
  <dc:subject/>
  <dc:title/>
</cp:coreProperties>
</file>