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SAÉ S3 – Application de gestion des placements en salles</w:t>
      </w:r>
    </w:p>
    <w:p>
      <w:pPr>
        <w:spacing w:after="240"/>
        <w:jc w:val="center"/>
      </w:pPr>
      <w:r>
        <w:rPr>
          <w:rFonts w:ascii="Calibri" w:cs="Calibri" w:eastAsia="Calibri" w:hAnsi="Calibri"/>
          <w:i/>
          <w:iCs/>
          <w:sz w:val="22"/>
          <w:szCs w:val="22"/>
        </w:rPr>
        <w:t xml:space="preserve">Organisation du projet – Groupe de 4 – Dépôt : axellnay/SAE_S301</w:t>
      </w:r>
    </w:p>
    <w:p>
      <w:pPr>
        <w:pStyle w:val="Heading1"/>
        <w:spacing w:after="120" w:before="240"/>
      </w:pPr>
      <w:r>
        <w:rPr>
          <w:rFonts w:ascii="Calibri" w:cs="Calibri" w:eastAsia="Calibri" w:hAnsi="Calibri"/>
          <w:b/>
          <w:bCs/>
        </w:rPr>
        <w:t xml:space="preserve">1. Contexte</w:t>
      </w:r>
    </w:p>
    <w:p>
      <w:pPr>
        <w:spacing w:after="120"/>
      </w:pPr>
      <w:r>
        <w:rPr>
          <w:rFonts w:ascii="Calibri" w:cs="Calibri" w:eastAsia="Calibri" w:hAnsi="Calibri"/>
          <w:sz w:val="22"/>
          <w:szCs w:val="22"/>
        </w:rPr>
        <w:t xml:space="preserve">Le projet consiste à réaliser une application web permettant d'organiser le placement des étudiants dans les salles lors des examens. L'application doit gérer les listes d'étudiants, la configuration des salles, la génération automatique d'un plan de placement respectant certaines contraintes, ainsi que la visualisation et l'export du plan.</w:t>
      </w:r>
    </w:p>
    <w:p>
      <w:pPr>
        <w:spacing w:after="120"/>
      </w:pPr>
      <w:r>
        <w:rPr>
          <w:rFonts w:ascii="Calibri" w:cs="Calibri" w:eastAsia="Calibri" w:hAnsi="Calibri"/>
          <w:sz w:val="22"/>
          <w:szCs w:val="22"/>
        </w:rPr>
        <w:t xml:space="preserve">Le projet se déroule sur deux semestres. Un premier prototype fonctionnel (MVP) doit être rendu à la fin du semestre 1.</w:t>
      </w:r>
    </w:p>
    <w:p>
      <w:pPr>
        <w:pStyle w:val="Heading1"/>
        <w:spacing w:after="120" w:before="240"/>
      </w:pPr>
      <w:r>
        <w:rPr>
          <w:rFonts w:ascii="Calibri" w:cs="Calibri" w:eastAsia="Calibri" w:hAnsi="Calibri"/>
          <w:b/>
          <w:bCs/>
        </w:rPr>
        <w:t xml:space="preserve">2. Objectif du MVP (semestre 1)</w:t>
      </w:r>
    </w:p>
    <w:p>
      <w:pPr>
        <w:spacing w:after="120"/>
      </w:pPr>
      <w:r>
        <w:rPr>
          <w:rFonts w:ascii="Calibri" w:cs="Calibri" w:eastAsia="Calibri" w:hAnsi="Calibri"/>
          <w:sz w:val="22"/>
          <w:szCs w:val="22"/>
        </w:rPr>
        <w:t xml:space="preserve">Livrer une application utilisable de bout en bout pour le secrétariat : importer une liste d'étudiants, décrire une salle, créer une épreuve, générer un placement automatique, l'ajuster à la main et l'exporter en PDF.</w:t>
      </w:r>
    </w:p>
    <w:p>
      <w:pPr>
        <w:pStyle w:val="Heading1"/>
        <w:spacing w:after="120" w:before="240"/>
      </w:pPr>
      <w:r>
        <w:rPr>
          <w:rFonts w:ascii="Calibri" w:cs="Calibri" w:eastAsia="Calibri" w:hAnsi="Calibri"/>
          <w:b/>
          <w:bCs/>
        </w:rPr>
        <w:t xml:space="preserve">3. Fonctionnalités prévues pour le MVP</w:t>
      </w:r>
    </w:p>
    <w:p>
      <w:pPr>
        <w:spacing w:after="120"/>
      </w:pPr>
      <w:r>
        <w:rPr>
          <w:rFonts w:ascii="Calibri" w:cs="Calibri" w:eastAsia="Calibri" w:hAnsi="Calibri"/>
          <w:b/>
          <w:bCs/>
          <w:sz w:val="22"/>
          <w:szCs w:val="22"/>
        </w:rPr>
        <w:t xml:space="preserve">Indispensable :</w:t>
      </w:r>
    </w:p>
    <w:p>
      <w:pPr>
        <w:pStyle w:val="ListParagraph"/>
        <w:numPr>
          <w:ilvl w:val="0"/>
          <w:numId w:val="2"/>
        </w:numPr>
        <w:spacing w:after="40"/>
      </w:pPr>
      <w:r>
        <w:rPr>
          <w:rFonts w:ascii="Calibri" w:cs="Calibri" w:eastAsia="Calibri" w:hAnsi="Calibri"/>
          <w:sz w:val="22"/>
          <w:szCs w:val="22"/>
        </w:rPr>
        <w:t xml:space="preserve">Connexion avec gestion des rôles (secrétariat), mots de passe sécurisés</w:t>
      </w:r>
    </w:p>
    <w:p>
      <w:pPr>
        <w:pStyle w:val="ListParagraph"/>
        <w:numPr>
          <w:ilvl w:val="0"/>
          <w:numId w:val="2"/>
        </w:numPr>
        <w:spacing w:after="40"/>
      </w:pPr>
      <w:r>
        <w:rPr>
          <w:rFonts w:ascii="Calibri" w:cs="Calibri" w:eastAsia="Calibri" w:hAnsi="Calibri"/>
          <w:sz w:val="22"/>
          <w:szCs w:val="22"/>
        </w:rPr>
        <w:t xml:space="preserve">Gestion des étudiants : identifiant, groupe, besoins particuliers (PMR, tiers-temps)</w:t>
      </w:r>
    </w:p>
    <w:p>
      <w:pPr>
        <w:pStyle w:val="ListParagraph"/>
        <w:numPr>
          <w:ilvl w:val="0"/>
          <w:numId w:val="2"/>
        </w:numPr>
        <w:spacing w:after="40"/>
      </w:pPr>
      <w:r>
        <w:rPr>
          <w:rFonts w:ascii="Calibri" w:cs="Calibri" w:eastAsia="Calibri" w:hAnsi="Calibri"/>
          <w:sz w:val="22"/>
          <w:szCs w:val="22"/>
        </w:rPr>
        <w:t xml:space="preserve">Import d'une liste au format CSV avec vérification des erreurs</w:t>
      </w:r>
    </w:p>
    <w:p>
      <w:pPr>
        <w:pStyle w:val="ListParagraph"/>
        <w:numPr>
          <w:ilvl w:val="0"/>
          <w:numId w:val="2"/>
        </w:numPr>
        <w:spacing w:after="40"/>
      </w:pPr>
      <w:r>
        <w:rPr>
          <w:rFonts w:ascii="Calibri" w:cs="Calibri" w:eastAsia="Calibri" w:hAnsi="Calibri"/>
          <w:sz w:val="22"/>
          <w:szCs w:val="22"/>
        </w:rPr>
        <w:t xml:space="preserve">Éditeur de salle : disposition des places, rangées, places condamnées</w:t>
      </w:r>
    </w:p>
    <w:p>
      <w:pPr>
        <w:pStyle w:val="ListParagraph"/>
        <w:numPr>
          <w:ilvl w:val="0"/>
          <w:numId w:val="2"/>
        </w:numPr>
        <w:spacing w:after="40"/>
      </w:pPr>
      <w:r>
        <w:rPr>
          <w:rFonts w:ascii="Calibri" w:cs="Calibri" w:eastAsia="Calibri" w:hAnsi="Calibri"/>
          <w:sz w:val="22"/>
          <w:szCs w:val="22"/>
        </w:rPr>
        <w:t xml:space="preserve">Création d'une épreuve reliant des étudiants à une ou plusieurs salles</w:t>
      </w:r>
    </w:p>
    <w:p>
      <w:pPr>
        <w:pStyle w:val="ListParagraph"/>
        <w:numPr>
          <w:ilvl w:val="0"/>
          <w:numId w:val="2"/>
        </w:numPr>
        <w:spacing w:after="40"/>
      </w:pPr>
      <w:r>
        <w:rPr>
          <w:rFonts w:ascii="Calibri" w:cs="Calibri" w:eastAsia="Calibri" w:hAnsi="Calibri"/>
          <w:sz w:val="22"/>
          <w:szCs w:val="22"/>
        </w:rPr>
        <w:t xml:space="preserve">Génération automatique du placement en respectant les contraintes obligatoires (séparation des groupes, besoins particuliers)</w:t>
      </w:r>
    </w:p>
    <w:p>
      <w:pPr>
        <w:pStyle w:val="ListParagraph"/>
        <w:numPr>
          <w:ilvl w:val="0"/>
          <w:numId w:val="2"/>
        </w:numPr>
        <w:spacing w:after="40"/>
      </w:pPr>
      <w:r>
        <w:rPr>
          <w:rFonts w:ascii="Calibri" w:cs="Calibri" w:eastAsia="Calibri" w:hAnsi="Calibri"/>
          <w:sz w:val="22"/>
          <w:szCs w:val="22"/>
        </w:rPr>
        <w:t xml:space="preserve">Affichage graphique du plan et déplacement manuel d'un étudiant</w:t>
      </w:r>
    </w:p>
    <w:p>
      <w:pPr>
        <w:pStyle w:val="ListParagraph"/>
        <w:numPr>
          <w:ilvl w:val="0"/>
          <w:numId w:val="2"/>
        </w:numPr>
        <w:spacing w:after="40"/>
      </w:pPr>
      <w:r>
        <w:rPr>
          <w:rFonts w:ascii="Calibri" w:cs="Calibri" w:eastAsia="Calibri" w:hAnsi="Calibri"/>
          <w:sz w:val="22"/>
          <w:szCs w:val="22"/>
        </w:rPr>
        <w:t xml:space="preserve">Export du plan en PDF (affichage salle + liste d'émargement)</w:t>
      </w:r>
    </w:p>
    <w:p>
      <w:pPr>
        <w:spacing w:after="120"/>
      </w:pPr>
      <w:r>
        <w:rPr>
          <w:rFonts w:ascii="Calibri" w:cs="Calibri" w:eastAsia="Calibri" w:hAnsi="Calibri"/>
          <w:b/>
          <w:bCs/>
          <w:sz w:val="22"/>
          <w:szCs w:val="22"/>
        </w:rPr>
        <w:t xml:space="preserve">Si le temps le permet :</w:t>
      </w:r>
    </w:p>
    <w:p>
      <w:pPr>
        <w:pStyle w:val="ListParagraph"/>
        <w:numPr>
          <w:ilvl w:val="0"/>
          <w:numId w:val="2"/>
        </w:numPr>
        <w:spacing w:after="40"/>
      </w:pPr>
      <w:r>
        <w:rPr>
          <w:rFonts w:ascii="Calibri" w:cs="Calibri" w:eastAsia="Calibri" w:hAnsi="Calibri"/>
          <w:sz w:val="22"/>
          <w:szCs w:val="22"/>
        </w:rPr>
        <w:t xml:space="preserve">Export Excel et CSV</w:t>
      </w:r>
    </w:p>
    <w:p>
      <w:pPr>
        <w:pStyle w:val="ListParagraph"/>
        <w:numPr>
          <w:ilvl w:val="0"/>
          <w:numId w:val="2"/>
        </w:numPr>
        <w:spacing w:after="40"/>
      </w:pPr>
      <w:r>
        <w:rPr>
          <w:rFonts w:ascii="Calibri" w:cs="Calibri" w:eastAsia="Calibri" w:hAnsi="Calibri"/>
          <w:sz w:val="22"/>
          <w:szCs w:val="22"/>
        </w:rPr>
        <w:t xml:space="preserve">Journal des actions effectuées</w:t>
      </w:r>
    </w:p>
    <w:p>
      <w:pPr>
        <w:pStyle w:val="ListParagraph"/>
        <w:numPr>
          <w:ilvl w:val="0"/>
          <w:numId w:val="2"/>
        </w:numPr>
        <w:spacing w:after="40"/>
      </w:pPr>
      <w:r>
        <w:rPr>
          <w:rFonts w:ascii="Calibri" w:cs="Calibri" w:eastAsia="Calibri" w:hAnsi="Calibri"/>
          <w:sz w:val="22"/>
          <w:szCs w:val="22"/>
        </w:rPr>
        <w:t xml:space="preserve">Réduction du nombre de salles utilisées</w:t>
      </w:r>
    </w:p>
    <w:p>
      <w:pPr>
        <w:pStyle w:val="ListParagraph"/>
        <w:numPr>
          <w:ilvl w:val="0"/>
          <w:numId w:val="2"/>
        </w:numPr>
        <w:spacing w:after="40"/>
      </w:pPr>
      <w:r>
        <w:rPr>
          <w:rFonts w:ascii="Calibri" w:cs="Calibri" w:eastAsia="Calibri" w:hAnsi="Calibri"/>
          <w:sz w:val="22"/>
          <w:szCs w:val="22"/>
        </w:rPr>
        <w:t xml:space="preserve">Vue étudiant en lecture seule</w:t>
      </w:r>
    </w:p>
    <w:p>
      <w:pPr>
        <w:pStyle w:val="Heading1"/>
        <w:spacing w:after="120" w:before="240"/>
      </w:pPr>
      <w:r>
        <w:rPr>
          <w:rFonts w:ascii="Calibri" w:cs="Calibri" w:eastAsia="Calibri" w:hAnsi="Calibri"/>
          <w:b/>
          <w:bCs/>
        </w:rPr>
        <w:t xml:space="preserve">4. Répartition des tâches</w:t>
      </w:r>
    </w:p>
    <w:p>
      <w:pPr>
        <w:spacing w:after="120"/>
      </w:pPr>
      <w:r>
        <w:rPr>
          <w:rFonts w:ascii="Calibri" w:cs="Calibri" w:eastAsia="Calibri" w:hAnsi="Calibri"/>
          <w:sz w:val="22"/>
          <w:szCs w:val="22"/>
        </w:rPr>
        <w:t xml:space="preserve">Chaque membre est responsable d'un domaine mais participe au code de tout le projet.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7360"/>
      </w:tblGrid>
      <w:tr>
        <w:trPr>
          <w:tblHeader/>
        </w:trPr>
        <w:tc>
          <w:tcPr>
            <w:tcW w:type="dxa" w:w="1700"/>
            <w:tcBorders>
              <w:top w:val="single" w:color="BFBFBF" w:sz="4"/>
              <w:left w:val="single" w:color="BFBFBF" w:sz="4"/>
              <w:bottom w:val="single" w:color="BFBFBF" w:sz="4"/>
              <w:right w:val="single" w:color="BFBFBF"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Membre</w:t>
            </w:r>
          </w:p>
        </w:tc>
        <w:tc>
          <w:tcPr>
            <w:tcW w:type="dxa" w:w="7360"/>
            <w:tcBorders>
              <w:top w:val="single" w:color="BFBFBF" w:sz="4"/>
              <w:left w:val="single" w:color="BFBFBF" w:sz="4"/>
              <w:bottom w:val="single" w:color="BFBFBF" w:sz="4"/>
              <w:right w:val="single" w:color="BFBFBF"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Rôle et responsabilités principales</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Membre 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Chef de projet et interface : suivi du planning, éditeur de salle, affichage et ajustement du plan, cohérence de l'interface.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Membre 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Back-end et base de données : modèle de données, API, connexion et rôles, gestion des épreuves.</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Membre 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Algorithme et données : import CSV, moteur de placement automatique, exports PDF/Excel/CSV.</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Membre 4</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Intégration et qualité : cahier des charges et maquettes, mise en place du dépôt et des tests, sécurité et journalisation, documentation et démonstration.</w:t>
            </w:r>
          </w:p>
        </w:tc>
      </w:tr>
    </w:tbl>
    <w:p>
      <w:pPr>
        <w:pStyle w:val="Heading1"/>
        <w:spacing w:after="120" w:before="240"/>
      </w:pPr>
      <w:r>
        <w:rPr>
          <w:rFonts w:ascii="Calibri" w:cs="Calibri" w:eastAsia="Calibri" w:hAnsi="Calibri"/>
          <w:b/>
          <w:bCs/>
        </w:rPr>
        <w:t xml:space="preserve">5. Planning du semestre 1</w:t>
      </w:r>
    </w:p>
    <w:p>
      <w:pPr>
        <w:spacing w:after="120"/>
      </w:pPr>
      <w:r>
        <w:rPr>
          <w:rFonts w:ascii="Calibri" w:cs="Calibri" w:eastAsia="Calibri" w:hAnsi="Calibri"/>
          <w:sz w:val="22"/>
          <w:szCs w:val="22"/>
        </w:rPr>
        <w:t xml:space="preserve">Le travail est organisé en sprints de deux semaines.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7360"/>
      </w:tblGrid>
      <w:tr>
        <w:trPr>
          <w:tblHeader/>
        </w:trPr>
        <w:tc>
          <w:tcPr>
            <w:tcW w:type="dxa" w:w="1700"/>
            <w:tcBorders>
              <w:top w:val="single" w:color="BFBFBF" w:sz="4"/>
              <w:left w:val="single" w:color="BFBFBF" w:sz="4"/>
              <w:bottom w:val="single" w:color="BFBFBF" w:sz="4"/>
              <w:right w:val="single" w:color="BFBFBF"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Période</w:t>
            </w:r>
          </w:p>
        </w:tc>
        <w:tc>
          <w:tcPr>
            <w:tcW w:type="dxa" w:w="7360"/>
            <w:tcBorders>
              <w:top w:val="single" w:color="BFBFBF" w:sz="4"/>
              <w:left w:val="single" w:color="BFBFBF" w:sz="4"/>
              <w:bottom w:val="single" w:color="BFBFBF" w:sz="4"/>
              <w:right w:val="single" w:color="BFBFBF"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Objectifs</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Semaines 1–2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Cahier des charges, modèle de données, maquettes, mise en place du dépôt et des outils. Périmètre du MVP figé.</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Semaines 3–4</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Connexion et rôles, gestion des étudiants, première version de l'import CSV, squelette de l'interface.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Semaines 5–6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Import CSV fiable, éditeur de salle utilisable, création d'une épreuve.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Semaines 7–8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Épreuve complète de bout en bout, première version du placement automatique, sécurité par rôle.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Semaines 9–10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Amélioration du placement (besoins particuliers, réduction des salles), affichage du plan et déplacement manuel, export PDF.</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Semaines 11–13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Exports supplémentaires, tests, documentation, jeu de données de démonstration, préparation de la soutenance et rendu du MVP.</w:t>
            </w:r>
          </w:p>
        </w:tc>
      </w:tr>
    </w:tbl>
    <w:p>
      <w:pPr>
        <w:pStyle w:val="Heading1"/>
        <w:spacing w:after="120" w:before="240"/>
      </w:pPr>
      <w:r>
        <w:rPr>
          <w:rFonts w:ascii="Calibri" w:cs="Calibri" w:eastAsia="Calibri" w:hAnsi="Calibri"/>
          <w:b/>
          <w:bCs/>
        </w:rPr>
        <w:t xml:space="preserve">6. Organisation du travail</w:t>
      </w:r>
    </w:p>
    <w:p>
      <w:pPr>
        <w:pStyle w:val="ListParagraph"/>
        <w:numPr>
          <w:ilvl w:val="0"/>
          <w:numId w:val="2"/>
        </w:numPr>
        <w:spacing w:after="40"/>
      </w:pPr>
      <w:r>
        <w:rPr>
          <w:rFonts w:ascii="Calibri" w:cs="Calibri" w:eastAsia="Calibri" w:hAnsi="Calibri"/>
          <w:sz w:val="22"/>
          <w:szCs w:val="22"/>
        </w:rPr>
        <w:t xml:space="preserve">Suivi des tâches avec les issues et le tableau de projet GitHub</w:t>
      </w:r>
    </w:p>
    <w:p>
      <w:pPr>
        <w:pStyle w:val="ListParagraph"/>
        <w:numPr>
          <w:ilvl w:val="0"/>
          <w:numId w:val="2"/>
        </w:numPr>
        <w:spacing w:after="40"/>
      </w:pPr>
      <w:r>
        <w:rPr>
          <w:rFonts w:ascii="Calibri" w:cs="Calibri" w:eastAsia="Calibri" w:hAnsi="Calibri"/>
          <w:sz w:val="22"/>
          <w:szCs w:val="22"/>
        </w:rPr>
        <w:t xml:space="preserve">Une branche par tâche, fusion uniquement après relecture par un autre membre</w:t>
      </w:r>
    </w:p>
    <w:p>
      <w:pPr>
        <w:pStyle w:val="ListParagraph"/>
        <w:numPr>
          <w:ilvl w:val="0"/>
          <w:numId w:val="2"/>
        </w:numPr>
        <w:spacing w:after="40"/>
      </w:pPr>
      <w:r>
        <w:rPr>
          <w:rFonts w:ascii="Calibri" w:cs="Calibri" w:eastAsia="Calibri" w:hAnsi="Calibri"/>
          <w:sz w:val="22"/>
          <w:szCs w:val="22"/>
        </w:rPr>
        <w:t xml:space="preserve">La branche principale doit toujours rester fonctionnelle</w:t>
      </w:r>
    </w:p>
    <w:p>
      <w:pPr>
        <w:pStyle w:val="ListParagraph"/>
        <w:numPr>
          <w:ilvl w:val="0"/>
          <w:numId w:val="2"/>
        </w:numPr>
        <w:spacing w:after="40"/>
      </w:pPr>
      <w:r>
        <w:rPr>
          <w:rFonts w:ascii="Calibri" w:cs="Calibri" w:eastAsia="Calibri" w:hAnsi="Calibri"/>
          <w:sz w:val="22"/>
          <w:szCs w:val="22"/>
        </w:rPr>
        <w:t xml:space="preserve">Un point d'équipe à chaque séance de TP et un message d'avancement à mi-sprint</w:t>
      </w:r>
    </w:p>
    <w:p>
      <w:pPr>
        <w:pStyle w:val="ListParagraph"/>
        <w:numPr>
          <w:ilvl w:val="0"/>
          <w:numId w:val="2"/>
        </w:numPr>
        <w:spacing w:after="40"/>
      </w:pPr>
      <w:r>
        <w:rPr>
          <w:rFonts w:ascii="Calibri" w:cs="Calibri" w:eastAsia="Calibri" w:hAnsi="Calibri"/>
          <w:sz w:val="22"/>
          <w:szCs w:val="22"/>
        </w:rPr>
        <w:t xml:space="preserve">Un journal de bord partagé (décisions, difficultés) pour préparer le rapport</w:t>
      </w:r>
    </w:p>
    <w:p>
      <w:pPr>
        <w:pStyle w:val="Heading1"/>
        <w:spacing w:after="120" w:before="240"/>
      </w:pPr>
      <w:r>
        <w:rPr>
          <w:rFonts w:ascii="Calibri" w:cs="Calibri" w:eastAsia="Calibri" w:hAnsi="Calibri"/>
          <w:b/>
          <w:bCs/>
        </w:rPr>
        <w:t xml:space="preserve">7. Suite au semestre 2</w:t>
      </w:r>
    </w:p>
    <w:p>
      <w:pPr>
        <w:spacing w:after="120"/>
      </w:pPr>
      <w:r>
        <w:rPr>
          <w:rFonts w:ascii="Calibri" w:cs="Calibri" w:eastAsia="Calibri" w:hAnsi="Calibri"/>
          <w:sz w:val="22"/>
          <w:szCs w:val="22"/>
        </w:rPr>
        <w:t xml:space="preserve">Le semestre 2 servira à rendre l'application plus robuste et plus complète : amélioration de l'algorithme de placement, espaces dédiés aux enseignants et aux étudiants, notifications, statistiques, accessibilité et déploiement.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2026-09-07T15:12:02.493Z</dcterms:created>
  <dcterms:modified xsi:type="dcterms:W3CDTF">2026-09-07T15:12:02.494Z</dcterms:modified>
</cp:coreProperties>
</file>

<file path=docProps/custom.xml><?xml version="1.0" encoding="utf-8"?>
<Properties xmlns="http://schemas.openxmlformats.org/officeDocument/2006/custom-properties" xmlns:vt="http://schemas.openxmlformats.org/officeDocument/2006/docPropsVTypes"/>
</file>