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7A3D" w14:textId="1CEF0BC1" w:rsidR="00B3431E" w:rsidRPr="00563CB8" w:rsidRDefault="00563CB8" w:rsidP="00563CB8">
      <w:pPr>
        <w:pStyle w:val="Title"/>
        <w:jc w:val="center"/>
        <w:rPr>
          <w:rFonts w:ascii="Times New Roman" w:hAnsi="Times New Roman" w:cs="Times New Roman"/>
        </w:rPr>
      </w:pPr>
      <w:r w:rsidRPr="00563CB8">
        <w:rPr>
          <w:rFonts w:ascii="Times New Roman" w:hAnsi="Times New Roman" w:cs="Times New Roman"/>
        </w:rPr>
        <w:t>Axel Pena Hernandez</w:t>
      </w:r>
    </w:p>
    <w:p w14:paraId="016E2103" w14:textId="2285DD89" w:rsidR="00563CB8" w:rsidRPr="00563CB8" w:rsidRDefault="00563CB8" w:rsidP="00563CB8">
      <w:pPr>
        <w:rPr>
          <w:rFonts w:cs="Times New Roman"/>
        </w:rPr>
      </w:pPr>
      <w:r w:rsidRPr="00563CB8">
        <w:rPr>
          <w:rFonts w:cs="Times New Roman"/>
        </w:rPr>
        <w:t xml:space="preserve">(647)-569-9921 | </w:t>
      </w:r>
      <w:hyperlink r:id="rId11" w:history="1">
        <w:r w:rsidRPr="00563CB8">
          <w:rPr>
            <w:rStyle w:val="Hyperlink"/>
            <w:rFonts w:cs="Times New Roman"/>
          </w:rPr>
          <w:t>axel.pena@mail.utoronto.ca</w:t>
        </w:r>
      </w:hyperlink>
      <w:r w:rsidRPr="00563CB8">
        <w:rPr>
          <w:rFonts w:cs="Times New Roman"/>
        </w:rPr>
        <w:t xml:space="preserve"> | </w:t>
      </w:r>
      <w:hyperlink r:id="rId12" w:history="1">
        <w:r w:rsidRPr="00563CB8">
          <w:rPr>
            <w:rStyle w:val="Hyperlink"/>
            <w:rFonts w:cs="Times New Roman"/>
          </w:rPr>
          <w:t>www.linkedin.com/in/axel-pena-hernandez-907150265</w:t>
        </w:r>
      </w:hyperlink>
    </w:p>
    <w:p w14:paraId="3CE423FC" w14:textId="3B81C744" w:rsidR="00702EA9" w:rsidRPr="00702EA9" w:rsidRDefault="00563CB8" w:rsidP="003646A5">
      <w:pPr>
        <w:pStyle w:val="Heading1"/>
      </w:pPr>
      <w:r w:rsidRPr="008F5A63">
        <w:t>Education</w:t>
      </w:r>
      <w:r w:rsidRPr="008F5A63">
        <w:tab/>
      </w:r>
      <w:r w:rsidRPr="008F5A63">
        <w:tab/>
      </w:r>
      <w:r w:rsidRPr="008F5A63">
        <w:tab/>
      </w:r>
      <w:r w:rsidRPr="008F5A63">
        <w:tab/>
      </w:r>
      <w:r w:rsidRPr="008F5A63">
        <w:tab/>
      </w:r>
      <w:r w:rsidRPr="008F5A63">
        <w:tab/>
      </w:r>
      <w:r w:rsidRPr="008F5A63">
        <w:tab/>
      </w:r>
    </w:p>
    <w:p w14:paraId="74FE3B32" w14:textId="29D8B34E" w:rsidR="00DB1E34" w:rsidRDefault="00DB1E34" w:rsidP="00DB1E34">
      <w:pPr>
        <w:pStyle w:val="Heading2"/>
      </w:pPr>
      <w:r>
        <w:t>University of Toronto | BASc Mechanical Engineering + PEY Co-op | Minor in Robotics &amp; Mechatronics</w:t>
      </w:r>
    </w:p>
    <w:p w14:paraId="5484801C" w14:textId="264FC3A5" w:rsidR="00BA0F19" w:rsidRPr="00BA0F19" w:rsidRDefault="00DB1E34" w:rsidP="00BA0F19">
      <w:pPr>
        <w:pStyle w:val="Heading2"/>
        <w:rPr>
          <w:b w:val="0"/>
          <w:bCs/>
        </w:rPr>
      </w:pPr>
      <w:r w:rsidRPr="00DB1E34">
        <w:rPr>
          <w:b w:val="0"/>
          <w:bCs/>
        </w:rPr>
        <w:t>Sep 2024 – May 2028 | GPA: 3.53/4.0 | Dean’s List</w:t>
      </w:r>
    </w:p>
    <w:p w14:paraId="718F2D92" w14:textId="77777777" w:rsidR="00BA0F19" w:rsidRPr="008F5A63" w:rsidRDefault="00BA0F19" w:rsidP="00BA0F19">
      <w:pPr>
        <w:pStyle w:val="Heading1"/>
      </w:pPr>
      <w:r>
        <w:t>Skills and Qualifications</w:t>
      </w:r>
    </w:p>
    <w:p w14:paraId="1CD430E1" w14:textId="77777777" w:rsidR="00BA0F19" w:rsidRDefault="00BA0F19" w:rsidP="00BA0F19">
      <w:pPr>
        <w:pStyle w:val="ListParagraph"/>
        <w:numPr>
          <w:ilvl w:val="0"/>
          <w:numId w:val="2"/>
        </w:numPr>
      </w:pPr>
      <w:r>
        <w:t>Programming &amp; Analysis: Python (NumPy, Matplotlib, Pandas, PyTorch), MATLAB; C+; C#; Google Colab; Git/GitHub.</w:t>
      </w:r>
    </w:p>
    <w:p w14:paraId="1363DE84" w14:textId="77777777" w:rsidR="00BA0F19" w:rsidRDefault="00BA0F19" w:rsidP="00BA0F19">
      <w:pPr>
        <w:pStyle w:val="ListParagraph"/>
        <w:numPr>
          <w:ilvl w:val="0"/>
          <w:numId w:val="2"/>
        </w:numPr>
      </w:pPr>
      <w:r>
        <w:t>Data Workflows: Data cleaning/wrangling, dataset labeling and data preprocessing; Excel; Minitab.</w:t>
      </w:r>
    </w:p>
    <w:p w14:paraId="795C18F5" w14:textId="77777777" w:rsidR="00BA0F19" w:rsidRDefault="00BA0F19" w:rsidP="00BA0F19">
      <w:pPr>
        <w:pStyle w:val="ListParagraph"/>
        <w:numPr>
          <w:ilvl w:val="0"/>
          <w:numId w:val="2"/>
        </w:numPr>
      </w:pPr>
      <w:r>
        <w:t>Statistics &amp; ML: Regression and classification, convolutional neural networks (computer vision), model evaluation (train/validation/test splits, accuracy/recall), ablation studies, and attention to ethical considerations in ML.</w:t>
      </w:r>
    </w:p>
    <w:p w14:paraId="5D36793F" w14:textId="77777777" w:rsidR="00BA0F19" w:rsidRDefault="00BA0F19" w:rsidP="00BA0F19">
      <w:pPr>
        <w:pStyle w:val="ListParagraph"/>
        <w:numPr>
          <w:ilvl w:val="0"/>
          <w:numId w:val="2"/>
        </w:numPr>
      </w:pPr>
      <w:r>
        <w:t>Research &amp; Communication: Secondary research/literature scanning and synthesis, structured documentation, project management, citation and PowerPoint presentations.</w:t>
      </w:r>
    </w:p>
    <w:p w14:paraId="0DD644AD" w14:textId="77777777" w:rsidR="00BA0F19" w:rsidRDefault="00BA0F19" w:rsidP="00BA0F19">
      <w:pPr>
        <w:pStyle w:val="ListParagraph"/>
        <w:numPr>
          <w:ilvl w:val="0"/>
          <w:numId w:val="2"/>
        </w:numPr>
      </w:pPr>
      <w:r>
        <w:t>Engineering (supporting): SolidWorks, Fusion 360, OpenRocket; rapid prototyping (3D printing, laser cutting); arc and gas welding; machining and manufacturing.</w:t>
      </w:r>
    </w:p>
    <w:p w14:paraId="70154BB4" w14:textId="77777777" w:rsidR="00BA0F19" w:rsidRDefault="00BA0F19" w:rsidP="00BA0F19">
      <w:pPr>
        <w:pStyle w:val="ListParagraph"/>
        <w:numPr>
          <w:ilvl w:val="0"/>
          <w:numId w:val="2"/>
        </w:numPr>
      </w:pPr>
      <w:r w:rsidRPr="009612FC">
        <w:t>Electrical: Circuit analysis, Arduino-based prototyping and testing of mechatronic systems, soldering.</w:t>
      </w:r>
    </w:p>
    <w:p w14:paraId="26A05FFD" w14:textId="65A58945" w:rsidR="00BA0F19" w:rsidRPr="00BA0F19" w:rsidRDefault="00BA0F19" w:rsidP="00BA0F19">
      <w:pPr>
        <w:pStyle w:val="ListParagraph"/>
        <w:numPr>
          <w:ilvl w:val="0"/>
          <w:numId w:val="2"/>
        </w:numPr>
      </w:pPr>
      <w:r>
        <w:t>Languages: French B1 certification (fluent), Native Spanish speaker.</w:t>
      </w:r>
    </w:p>
    <w:p w14:paraId="5789A15F" w14:textId="33678401" w:rsidR="005D407C" w:rsidRPr="008F5A63" w:rsidRDefault="00BC61B0" w:rsidP="003646A5">
      <w:pPr>
        <w:pStyle w:val="Heading1"/>
      </w:pPr>
      <w:r w:rsidRPr="008F5A63">
        <w:t>Project Experience</w:t>
      </w:r>
    </w:p>
    <w:p w14:paraId="52D7AF75" w14:textId="72659462" w:rsidR="00EA3B37" w:rsidRPr="003C3443" w:rsidRDefault="00EA3B37" w:rsidP="00EA3B37">
      <w:pPr>
        <w:pStyle w:val="Heading2"/>
        <w:rPr>
          <w:bCs/>
        </w:rPr>
      </w:pPr>
      <w:r w:rsidRPr="003C3443">
        <w:rPr>
          <w:bCs/>
        </w:rPr>
        <w:t xml:space="preserve">University of Toronto </w:t>
      </w:r>
      <w:r w:rsidR="00CE4E00">
        <w:rPr>
          <w:bCs/>
        </w:rPr>
        <w:t>Neural Networks and Deep Learning</w:t>
      </w:r>
      <w:r w:rsidRPr="003C3443">
        <w:rPr>
          <w:bCs/>
        </w:rPr>
        <w:t xml:space="preserve"> Group Project (</w:t>
      </w:r>
      <w:r>
        <w:rPr>
          <w:bCs/>
        </w:rPr>
        <w:t>Member</w:t>
      </w:r>
      <w:r w:rsidRPr="003C3443">
        <w:rPr>
          <w:bCs/>
        </w:rPr>
        <w:t xml:space="preserve">) </w:t>
      </w:r>
      <w:r w:rsidRPr="003C3443">
        <w:rPr>
          <w:bCs/>
        </w:rPr>
        <w:tab/>
      </w:r>
      <w:r>
        <w:rPr>
          <w:bCs/>
        </w:rPr>
        <w:t>May</w:t>
      </w:r>
      <w:r w:rsidRPr="003C3443">
        <w:rPr>
          <w:bCs/>
        </w:rPr>
        <w:t xml:space="preserve"> 202</w:t>
      </w:r>
      <w:r>
        <w:rPr>
          <w:bCs/>
        </w:rPr>
        <w:t>5</w:t>
      </w:r>
      <w:r w:rsidRPr="003C3443">
        <w:rPr>
          <w:bCs/>
        </w:rPr>
        <w:t xml:space="preserve"> </w:t>
      </w:r>
      <w:r w:rsidR="003C0FD5">
        <w:rPr>
          <w:bCs/>
        </w:rPr>
        <w:t>–</w:t>
      </w:r>
      <w:r w:rsidRPr="003C3443">
        <w:rPr>
          <w:bCs/>
        </w:rPr>
        <w:t xml:space="preserve"> </w:t>
      </w:r>
      <w:r w:rsidR="003C0FD5">
        <w:rPr>
          <w:bCs/>
        </w:rPr>
        <w:t>Aug 2025</w:t>
      </w:r>
    </w:p>
    <w:p w14:paraId="41DA033F" w14:textId="264B7982" w:rsidR="003E0AE0" w:rsidRPr="003E0AE0" w:rsidRDefault="003E0AE0" w:rsidP="003E0AE0">
      <w:pPr>
        <w:pStyle w:val="NormalWeb"/>
        <w:numPr>
          <w:ilvl w:val="0"/>
          <w:numId w:val="5"/>
        </w:numPr>
      </w:pPr>
      <w:r w:rsidRPr="003E0AE0">
        <w:t xml:space="preserve">Built a </w:t>
      </w:r>
      <w:r w:rsidRPr="003E0AE0">
        <w:rPr>
          <w:rStyle w:val="Strong"/>
          <w:rFonts w:eastAsiaTheme="majorEastAsia"/>
          <w:b w:val="0"/>
          <w:bCs w:val="0"/>
        </w:rPr>
        <w:t>CNN-based computer vision system</w:t>
      </w:r>
      <w:r w:rsidRPr="003E0AE0">
        <w:t xml:space="preserve"> </w:t>
      </w:r>
      <w:r w:rsidRPr="002F116F">
        <w:t>in</w:t>
      </w:r>
      <w:r w:rsidRPr="003E0AE0">
        <w:rPr>
          <w:b/>
          <w:bCs/>
        </w:rPr>
        <w:t xml:space="preserve"> </w:t>
      </w:r>
      <w:r w:rsidRPr="003E0AE0">
        <w:rPr>
          <w:rStyle w:val="Strong"/>
          <w:rFonts w:eastAsiaTheme="majorEastAsia"/>
          <w:b w:val="0"/>
          <w:bCs w:val="0"/>
        </w:rPr>
        <w:t>PyTorch/Google Colab</w:t>
      </w:r>
      <w:r w:rsidRPr="003E0AE0">
        <w:t xml:space="preserve"> using 25K balanced images from the Gaze360 dataset; achieved </w:t>
      </w:r>
      <w:r w:rsidRPr="003E0AE0">
        <w:rPr>
          <w:rStyle w:val="Strong"/>
          <w:rFonts w:eastAsiaTheme="majorEastAsia"/>
          <w:b w:val="0"/>
          <w:bCs w:val="0"/>
        </w:rPr>
        <w:t>87% test accuracy and 0.86 recall</w:t>
      </w:r>
      <w:r w:rsidRPr="003E0AE0">
        <w:t xml:space="preserve"> on a reserved 20% unseen dataset, validating generalization to real-world scenarios.</w:t>
      </w:r>
    </w:p>
    <w:p w14:paraId="63BB6266" w14:textId="38812607" w:rsidR="003E0AE0" w:rsidRPr="003E0AE0" w:rsidRDefault="003E0AE0" w:rsidP="003E0AE0">
      <w:pPr>
        <w:pStyle w:val="NormalWeb"/>
        <w:numPr>
          <w:ilvl w:val="0"/>
          <w:numId w:val="5"/>
        </w:numPr>
      </w:pPr>
      <w:r w:rsidRPr="003E0AE0">
        <w:t xml:space="preserve">Engineered a full </w:t>
      </w:r>
      <w:r w:rsidRPr="003E0AE0">
        <w:rPr>
          <w:rStyle w:val="Strong"/>
          <w:rFonts w:eastAsiaTheme="majorEastAsia"/>
          <w:b w:val="0"/>
          <w:bCs w:val="0"/>
        </w:rPr>
        <w:t>machine learning pipeline</w:t>
      </w:r>
      <w:r w:rsidRPr="003E0AE0">
        <w:t xml:space="preserve"> (data labeling, class balancing, grayscale preprocessing, feature extraction, checkpointing, hyperparameter tuning), reducing worst-case training time from </w:t>
      </w:r>
      <w:r w:rsidRPr="003E0AE0">
        <w:rPr>
          <w:rStyle w:val="Strong"/>
          <w:rFonts w:eastAsiaTheme="majorEastAsia"/>
          <w:b w:val="0"/>
          <w:bCs w:val="0"/>
        </w:rPr>
        <w:t>4+ hours to ~50 minutes</w:t>
      </w:r>
      <w:r w:rsidRPr="003E0AE0">
        <w:t xml:space="preserve"> through input resizing and architecture optimization.</w:t>
      </w:r>
    </w:p>
    <w:p w14:paraId="26BACD15" w14:textId="4D9CAC70" w:rsidR="003E0AE0" w:rsidRPr="003E0AE0" w:rsidRDefault="003E0AE0" w:rsidP="003E0AE0">
      <w:pPr>
        <w:pStyle w:val="NormalWeb"/>
        <w:numPr>
          <w:ilvl w:val="0"/>
          <w:numId w:val="5"/>
        </w:numPr>
      </w:pPr>
      <w:r w:rsidRPr="003E0AE0">
        <w:t xml:space="preserve">Collaborated in a </w:t>
      </w:r>
      <w:r w:rsidRPr="003E0AE0">
        <w:rPr>
          <w:rStyle w:val="Strong"/>
          <w:rFonts w:eastAsiaTheme="majorEastAsia"/>
          <w:b w:val="0"/>
          <w:bCs w:val="0"/>
        </w:rPr>
        <w:t>team of 4</w:t>
      </w:r>
      <w:r w:rsidRPr="003E0AE0">
        <w:t xml:space="preserve"> to deliver proposal, status report, final report, and final presentation; presented </w:t>
      </w:r>
      <w:r w:rsidRPr="003E0AE0">
        <w:rPr>
          <w:rStyle w:val="Strong"/>
          <w:rFonts w:eastAsiaTheme="majorEastAsia"/>
          <w:b w:val="0"/>
          <w:bCs w:val="0"/>
        </w:rPr>
        <w:t>quantitative</w:t>
      </w:r>
      <w:r w:rsidRPr="003E0AE0">
        <w:rPr>
          <w:rStyle w:val="Strong"/>
          <w:rFonts w:eastAsiaTheme="majorEastAsia"/>
        </w:rPr>
        <w:t xml:space="preserve"> </w:t>
      </w:r>
      <w:r w:rsidRPr="003E0AE0">
        <w:rPr>
          <w:rStyle w:val="Strong"/>
          <w:rFonts w:eastAsiaTheme="majorEastAsia"/>
          <w:b w:val="0"/>
          <w:bCs w:val="0"/>
        </w:rPr>
        <w:t>and qualitative evaluations, ablation studies, and ethical analysis</w:t>
      </w:r>
      <w:r w:rsidRPr="003E0AE0">
        <w:t>, earning recognition for clarity and technical rigor.</w:t>
      </w:r>
    </w:p>
    <w:p w14:paraId="4439C713" w14:textId="69AC6B46" w:rsidR="005D407C" w:rsidRPr="003646A5" w:rsidRDefault="00276391" w:rsidP="003646A5">
      <w:pPr>
        <w:pStyle w:val="Heading2"/>
      </w:pPr>
      <w:r w:rsidRPr="00276391">
        <w:t>Engineering Design Teams — Member (UC</w:t>
      </w:r>
      <w:r>
        <w:t>T</w:t>
      </w:r>
      <w:r w:rsidRPr="00276391">
        <w:t>V, UTAT, RSX)</w:t>
      </w:r>
      <w:r w:rsidR="00AC0236" w:rsidRPr="003646A5">
        <w:tab/>
      </w:r>
      <w:r>
        <w:tab/>
      </w:r>
      <w:r>
        <w:tab/>
      </w:r>
      <w:r w:rsidR="00BA0F19">
        <w:tab/>
      </w:r>
      <w:r w:rsidR="00BA0F19">
        <w:tab/>
      </w:r>
      <w:r w:rsidR="00AC0236" w:rsidRPr="003646A5">
        <w:t>Sep 2024 - Present</w:t>
      </w:r>
    </w:p>
    <w:p w14:paraId="6E9C688B" w14:textId="186D03F2" w:rsidR="00276391" w:rsidRPr="007C3789" w:rsidRDefault="00276391" w:rsidP="00276391">
      <w:pPr>
        <w:numPr>
          <w:ilvl w:val="0"/>
          <w:numId w:val="3"/>
        </w:numPr>
        <w:jc w:val="both"/>
        <w:rPr>
          <w:sz w:val="24"/>
          <w:szCs w:val="24"/>
        </w:rPr>
      </w:pPr>
      <w:r w:rsidRPr="007C3789">
        <w:rPr>
          <w:sz w:val="24"/>
          <w:szCs w:val="24"/>
        </w:rPr>
        <w:t>Robotics for Space Exploration — Science / Mechatronics (member)</w:t>
      </w:r>
    </w:p>
    <w:p w14:paraId="2B21C00E" w14:textId="77777777" w:rsidR="002E3E47" w:rsidRPr="007C3789" w:rsidRDefault="002E3E47" w:rsidP="002E3E47">
      <w:pPr>
        <w:numPr>
          <w:ilvl w:val="1"/>
          <w:numId w:val="3"/>
        </w:numPr>
        <w:jc w:val="both"/>
        <w:rPr>
          <w:sz w:val="24"/>
          <w:szCs w:val="24"/>
        </w:rPr>
      </w:pPr>
      <w:r w:rsidRPr="007C3789">
        <w:rPr>
          <w:sz w:val="24"/>
          <w:szCs w:val="24"/>
        </w:rPr>
        <w:t>Built foundational Arduino control prototypes and bench-test rigs for end-effector mechatronic components; currently collaborating with robotics arm team on integration of sensors and actuators in SolidWorks and hardware prototypes.</w:t>
      </w:r>
    </w:p>
    <w:p w14:paraId="4D01D2C6" w14:textId="7893922A" w:rsidR="00276391" w:rsidRPr="007C3789" w:rsidRDefault="00276391" w:rsidP="00276391">
      <w:pPr>
        <w:numPr>
          <w:ilvl w:val="0"/>
          <w:numId w:val="3"/>
        </w:numPr>
        <w:jc w:val="both"/>
        <w:rPr>
          <w:sz w:val="24"/>
          <w:szCs w:val="24"/>
        </w:rPr>
      </w:pPr>
      <w:r w:rsidRPr="007C3789">
        <w:rPr>
          <w:sz w:val="24"/>
          <w:szCs w:val="24"/>
        </w:rPr>
        <w:t>U</w:t>
      </w:r>
      <w:r w:rsidR="002E3E47" w:rsidRPr="007C3789">
        <w:rPr>
          <w:sz w:val="24"/>
          <w:szCs w:val="24"/>
        </w:rPr>
        <w:t xml:space="preserve">niversity of </w:t>
      </w:r>
      <w:r w:rsidRPr="007C3789">
        <w:rPr>
          <w:sz w:val="24"/>
          <w:szCs w:val="24"/>
        </w:rPr>
        <w:t>T</w:t>
      </w:r>
      <w:r w:rsidR="002E3E47" w:rsidRPr="007C3789">
        <w:rPr>
          <w:sz w:val="24"/>
          <w:szCs w:val="24"/>
        </w:rPr>
        <w:t xml:space="preserve">oronto </w:t>
      </w:r>
      <w:r w:rsidRPr="007C3789">
        <w:rPr>
          <w:sz w:val="24"/>
          <w:szCs w:val="24"/>
        </w:rPr>
        <w:t>A</w:t>
      </w:r>
      <w:r w:rsidR="002E3E47" w:rsidRPr="007C3789">
        <w:rPr>
          <w:sz w:val="24"/>
          <w:szCs w:val="24"/>
        </w:rPr>
        <w:t xml:space="preserve">erospace </w:t>
      </w:r>
      <w:r w:rsidRPr="007C3789">
        <w:rPr>
          <w:sz w:val="24"/>
          <w:szCs w:val="24"/>
        </w:rPr>
        <w:t>T</w:t>
      </w:r>
      <w:r w:rsidR="002E3E47" w:rsidRPr="007C3789">
        <w:rPr>
          <w:sz w:val="24"/>
          <w:szCs w:val="24"/>
        </w:rPr>
        <w:t>eam</w:t>
      </w:r>
      <w:r w:rsidRPr="007C3789">
        <w:rPr>
          <w:sz w:val="24"/>
          <w:szCs w:val="24"/>
        </w:rPr>
        <w:t xml:space="preserve"> — Mechanical / Aerodynamics (member)</w:t>
      </w:r>
    </w:p>
    <w:p w14:paraId="45D849FB" w14:textId="7CB6511F" w:rsidR="00276391" w:rsidRPr="007C3789" w:rsidRDefault="00276391" w:rsidP="00276391">
      <w:pPr>
        <w:numPr>
          <w:ilvl w:val="1"/>
          <w:numId w:val="3"/>
        </w:numPr>
        <w:jc w:val="both"/>
        <w:rPr>
          <w:sz w:val="24"/>
          <w:szCs w:val="24"/>
        </w:rPr>
      </w:pPr>
      <w:r w:rsidRPr="007C3789">
        <w:rPr>
          <w:sz w:val="24"/>
          <w:szCs w:val="24"/>
        </w:rPr>
        <w:t>Determined fin dimensions via OpenRocket simulations, optimizing for maximum predicted apogee of 2746.9 m to enhance overall vehicle flight performance.</w:t>
      </w:r>
    </w:p>
    <w:p w14:paraId="7475D2DA" w14:textId="6097877D" w:rsidR="00276391" w:rsidRPr="007C3789" w:rsidRDefault="00276391" w:rsidP="00276391">
      <w:pPr>
        <w:numPr>
          <w:ilvl w:val="0"/>
          <w:numId w:val="3"/>
        </w:numPr>
        <w:jc w:val="both"/>
        <w:rPr>
          <w:sz w:val="24"/>
          <w:szCs w:val="24"/>
        </w:rPr>
      </w:pPr>
      <w:r w:rsidRPr="007C3789">
        <w:rPr>
          <w:sz w:val="24"/>
          <w:szCs w:val="24"/>
        </w:rPr>
        <w:t>UCTV — Mechanical / Fabrication (member)</w:t>
      </w:r>
    </w:p>
    <w:p w14:paraId="38D39AA1" w14:textId="3C98F984" w:rsidR="007B5CB8" w:rsidRPr="007C3789" w:rsidRDefault="00276391" w:rsidP="007B5CB8">
      <w:pPr>
        <w:numPr>
          <w:ilvl w:val="1"/>
          <w:numId w:val="3"/>
        </w:numPr>
        <w:jc w:val="both"/>
        <w:rPr>
          <w:sz w:val="24"/>
          <w:szCs w:val="24"/>
        </w:rPr>
      </w:pPr>
      <w:r w:rsidRPr="007C3789">
        <w:rPr>
          <w:sz w:val="24"/>
          <w:szCs w:val="24"/>
        </w:rPr>
        <w:lastRenderedPageBreak/>
        <w:t>Redesigned syringe reaction injection system (scotch yoke → crank‑slider) in SolidWorks and tested via 3D‑printed</w:t>
      </w:r>
      <w:r w:rsidR="0031453D" w:rsidRPr="007C3789">
        <w:rPr>
          <w:sz w:val="24"/>
          <w:szCs w:val="24"/>
        </w:rPr>
        <w:t xml:space="preserve"> rapid</w:t>
      </w:r>
      <w:r w:rsidRPr="007C3789">
        <w:rPr>
          <w:sz w:val="24"/>
          <w:szCs w:val="24"/>
        </w:rPr>
        <w:t xml:space="preserve"> prototypes; increased injection efficiency by 13%.</w:t>
      </w:r>
    </w:p>
    <w:p w14:paraId="39B23238" w14:textId="059DBB6B" w:rsidR="005D407C" w:rsidRPr="003C3443" w:rsidRDefault="005F47D5" w:rsidP="003646A5">
      <w:pPr>
        <w:pStyle w:val="Heading2"/>
        <w:rPr>
          <w:bCs/>
        </w:rPr>
      </w:pPr>
      <w:r w:rsidRPr="003C3443">
        <w:rPr>
          <w:bCs/>
        </w:rPr>
        <w:t xml:space="preserve">International Baccalaureate </w:t>
      </w:r>
      <w:r w:rsidR="003C3443">
        <w:rPr>
          <w:bCs/>
        </w:rPr>
        <w:t xml:space="preserve">Physics and Chemistry </w:t>
      </w:r>
      <w:r w:rsidR="005D407C" w:rsidRPr="003C3443">
        <w:rPr>
          <w:bCs/>
        </w:rPr>
        <w:t>Extended Essay (Researcher)</w:t>
      </w:r>
      <w:r w:rsidR="00BA0F19">
        <w:rPr>
          <w:bCs/>
        </w:rPr>
        <w:tab/>
      </w:r>
      <w:r w:rsidR="00BA0F19">
        <w:rPr>
          <w:bCs/>
        </w:rPr>
        <w:tab/>
      </w:r>
      <w:r w:rsidR="00AC0236" w:rsidRPr="003C3443">
        <w:rPr>
          <w:bCs/>
        </w:rPr>
        <w:t xml:space="preserve"> Sep 2022 - Dec 2024</w:t>
      </w:r>
    </w:p>
    <w:p w14:paraId="3FE186A1" w14:textId="01982DAF" w:rsidR="005D407C" w:rsidRPr="005D407C" w:rsidRDefault="005D407C" w:rsidP="000D26D1">
      <w:pPr>
        <w:numPr>
          <w:ilvl w:val="0"/>
          <w:numId w:val="6"/>
        </w:numPr>
        <w:jc w:val="both"/>
      </w:pPr>
      <w:r w:rsidRPr="005D407C">
        <w:t xml:space="preserve">Explored the relationship between physical features of electrodes and how they affected the conductivity of an electrolyte by conducting secondary research to </w:t>
      </w:r>
      <w:r w:rsidR="00197516" w:rsidRPr="008F5A63">
        <w:t>form a testable hypothesis.</w:t>
      </w:r>
      <w:r w:rsidRPr="005D407C">
        <w:t xml:space="preserve"> </w:t>
      </w:r>
    </w:p>
    <w:p w14:paraId="49F6AD6C" w14:textId="5C1C8F48" w:rsidR="005D407C" w:rsidRPr="005D407C" w:rsidRDefault="005D407C" w:rsidP="000D26D1">
      <w:pPr>
        <w:numPr>
          <w:ilvl w:val="0"/>
          <w:numId w:val="6"/>
        </w:numPr>
        <w:jc w:val="both"/>
      </w:pPr>
      <w:r w:rsidRPr="005D407C">
        <w:t>Designed experiments to test the alteration of physical features of electrode</w:t>
      </w:r>
      <w:r w:rsidR="00C445DE">
        <w:t>s</w:t>
      </w:r>
      <w:r w:rsidRPr="005D407C">
        <w:t xml:space="preserve">. </w:t>
      </w:r>
      <w:r w:rsidR="00C445DE">
        <w:t>A</w:t>
      </w:r>
      <w:r w:rsidRPr="005D407C">
        <w:t xml:space="preserve">llowed me </w:t>
      </w:r>
      <w:r w:rsidR="00027C29" w:rsidRPr="008F5A63">
        <w:t>to generate</w:t>
      </w:r>
      <w:r w:rsidR="0007021C">
        <w:t xml:space="preserve"> three </w:t>
      </w:r>
      <w:r w:rsidR="0007021C" w:rsidRPr="008F5A63">
        <w:t>reliable</w:t>
      </w:r>
      <w:r w:rsidR="00C445DE">
        <w:t xml:space="preserve"> and targeted </w:t>
      </w:r>
      <w:r w:rsidR="00DE381E">
        <w:t>experiments, obtaining</w:t>
      </w:r>
      <w:r w:rsidR="00461E6D">
        <w:t xml:space="preserve"> </w:t>
      </w:r>
      <w:r w:rsidR="001D4C45">
        <w:t xml:space="preserve">at least 150 unique </w:t>
      </w:r>
      <w:r w:rsidR="00390CF0">
        <w:t>data points</w:t>
      </w:r>
      <w:r w:rsidR="001D4C45">
        <w:t>.</w:t>
      </w:r>
    </w:p>
    <w:p w14:paraId="4EA0E306" w14:textId="2D428245" w:rsidR="00A21658" w:rsidRPr="008B718B" w:rsidRDefault="005D407C" w:rsidP="000D26D1">
      <w:pPr>
        <w:numPr>
          <w:ilvl w:val="0"/>
          <w:numId w:val="6"/>
        </w:numPr>
        <w:jc w:val="both"/>
      </w:pPr>
      <w:r w:rsidRPr="008B718B">
        <w:t>Compiled</w:t>
      </w:r>
      <w:r w:rsidR="00193993" w:rsidRPr="008B718B">
        <w:t>, graphed</w:t>
      </w:r>
      <w:r w:rsidRPr="008B718B">
        <w:t xml:space="preserve"> and analysed experimental data in Excel. </w:t>
      </w:r>
      <w:r w:rsidR="00193993" w:rsidRPr="008B718B">
        <w:t>Generated error bars, maximum and minimum curves and regression lines to evaluate and draw conclusions on my findings</w:t>
      </w:r>
      <w:r w:rsidR="0007021C" w:rsidRPr="008B718B">
        <w:t xml:space="preserve"> and</w:t>
      </w:r>
      <w:r w:rsidR="00F714DC" w:rsidRPr="008B718B">
        <w:t xml:space="preserve"> </w:t>
      </w:r>
      <w:r w:rsidR="008B718B" w:rsidRPr="008B718B">
        <w:t>achieved</w:t>
      </w:r>
      <w:r w:rsidR="00F714DC" w:rsidRPr="008B718B">
        <w:t xml:space="preserve"> coefficients of determinations 0.9452 or higher</w:t>
      </w:r>
      <w:r w:rsidR="00FB3F8F" w:rsidRPr="008B718B">
        <w:t>.</w:t>
      </w:r>
    </w:p>
    <w:p w14:paraId="721FA3F9" w14:textId="253FEEF6" w:rsidR="00A21658" w:rsidRPr="008F5A63" w:rsidRDefault="00A21658" w:rsidP="003646A5">
      <w:pPr>
        <w:pStyle w:val="Heading1"/>
      </w:pPr>
      <w:r w:rsidRPr="008F5A63">
        <w:t>Leadership Experience</w:t>
      </w:r>
    </w:p>
    <w:p w14:paraId="65639A3F" w14:textId="0F2BAB6D" w:rsidR="00FA2AEE" w:rsidRPr="003C3443" w:rsidRDefault="005F47D5" w:rsidP="003646A5">
      <w:pPr>
        <w:pStyle w:val="Heading2"/>
        <w:rPr>
          <w:bCs/>
        </w:rPr>
      </w:pPr>
      <w:r w:rsidRPr="003C3443">
        <w:rPr>
          <w:bCs/>
        </w:rPr>
        <w:t xml:space="preserve">University </w:t>
      </w:r>
      <w:r w:rsidR="000020D4" w:rsidRPr="003C3443">
        <w:rPr>
          <w:bCs/>
        </w:rPr>
        <w:t>of Toronto</w:t>
      </w:r>
      <w:r w:rsidRPr="003C3443">
        <w:rPr>
          <w:bCs/>
        </w:rPr>
        <w:t xml:space="preserve"> </w:t>
      </w:r>
      <w:r w:rsidR="00FA2AEE" w:rsidRPr="003C3443">
        <w:rPr>
          <w:bCs/>
        </w:rPr>
        <w:t xml:space="preserve">Engineering Strategies and Practice Group Project (Leader) </w:t>
      </w:r>
      <w:r w:rsidR="00FA2AEE" w:rsidRPr="003C3443">
        <w:rPr>
          <w:bCs/>
        </w:rPr>
        <w:tab/>
      </w:r>
      <w:r w:rsidR="00BA0F19">
        <w:rPr>
          <w:bCs/>
        </w:rPr>
        <w:tab/>
      </w:r>
      <w:r w:rsidR="00FA2AEE" w:rsidRPr="003C3443">
        <w:rPr>
          <w:bCs/>
        </w:rPr>
        <w:t>Sep 2024 - May 2024</w:t>
      </w:r>
    </w:p>
    <w:p w14:paraId="3921414C" w14:textId="6B920839" w:rsidR="00FA2AEE" w:rsidRDefault="00FA2AEE" w:rsidP="000D26D1">
      <w:pPr>
        <w:numPr>
          <w:ilvl w:val="0"/>
          <w:numId w:val="5"/>
        </w:numPr>
        <w:jc w:val="both"/>
      </w:pPr>
      <w:r>
        <w:t xml:space="preserve">Practiced engineering industry necessities including creating a project requirements </w:t>
      </w:r>
      <w:r w:rsidR="00657594">
        <w:t>and</w:t>
      </w:r>
      <w:r>
        <w:t xml:space="preserve"> conceptual design specifications</w:t>
      </w:r>
      <w:r w:rsidR="00657594">
        <w:t xml:space="preserve"> documents;</w:t>
      </w:r>
      <w:r>
        <w:t xml:space="preserve"> </w:t>
      </w:r>
      <w:r w:rsidR="00657594">
        <w:t xml:space="preserve">and </w:t>
      </w:r>
      <w:r>
        <w:t>presenting our design’s measures of success. This improved the quality of skills including idea generation, prototyping and secondary research.</w:t>
      </w:r>
    </w:p>
    <w:p w14:paraId="3661EA3B" w14:textId="7E9442FA" w:rsidR="00FA2AEE" w:rsidRDefault="00FA2AEE" w:rsidP="000D26D1">
      <w:pPr>
        <w:numPr>
          <w:ilvl w:val="0"/>
          <w:numId w:val="5"/>
        </w:numPr>
        <w:jc w:val="both"/>
      </w:pPr>
      <w:r>
        <w:t xml:space="preserve">Received professional communication education, worked under an engineering manager and </w:t>
      </w:r>
      <w:r w:rsidR="00A6615A" w:rsidRPr="00A6615A">
        <w:t>operated</w:t>
      </w:r>
      <w:r w:rsidRPr="00A6615A">
        <w:t xml:space="preserve"> with project management tools including</w:t>
      </w:r>
      <w:r>
        <w:t xml:space="preserve"> Gantt Charts and status reports. This enabled </w:t>
      </w:r>
      <w:r w:rsidRPr="00A6615A">
        <w:t>members</w:t>
      </w:r>
      <w:r>
        <w:t xml:space="preserve"> to meet deadlines and provided the necessary communication between the team and a real client.</w:t>
      </w:r>
    </w:p>
    <w:p w14:paraId="79B3166C" w14:textId="2A90DBC3" w:rsidR="00BD4CEA" w:rsidRPr="00FA2AEE" w:rsidRDefault="007618BB" w:rsidP="000D26D1">
      <w:pPr>
        <w:numPr>
          <w:ilvl w:val="0"/>
          <w:numId w:val="5"/>
        </w:numPr>
        <w:jc w:val="both"/>
      </w:pPr>
      <w:r>
        <w:t>Practiced</w:t>
      </w:r>
      <w:r w:rsidR="003A766A">
        <w:t xml:space="preserve"> presenting engineering information</w:t>
      </w:r>
      <w:r w:rsidR="00C80907">
        <w:t>, using techniques such as non-verbal gestures and varying tone and speaking speed,</w:t>
      </w:r>
      <w:r w:rsidR="003A766A">
        <w:t xml:space="preserve"> </w:t>
      </w:r>
      <w:r w:rsidR="00BD4CEA">
        <w:t xml:space="preserve">achieving a final </w:t>
      </w:r>
      <w:r w:rsidR="007C70ED">
        <w:t xml:space="preserve">mark of 93% on our presentation </w:t>
      </w:r>
      <w:r w:rsidR="00F36394">
        <w:t>of</w:t>
      </w:r>
      <w:r w:rsidR="007C70ED">
        <w:t xml:space="preserve"> our Measures of Success.</w:t>
      </w:r>
    </w:p>
    <w:p w14:paraId="24BFD39D" w14:textId="7F4C34A4" w:rsidR="00BC61B0" w:rsidRPr="003C3443" w:rsidRDefault="00BC61B0" w:rsidP="003646A5">
      <w:pPr>
        <w:pStyle w:val="Heading2"/>
      </w:pPr>
      <w:r w:rsidRPr="003C3443">
        <w:t xml:space="preserve">Haileybury CubeSat </w:t>
      </w:r>
      <w:r w:rsidR="005F47D5" w:rsidRPr="003C3443">
        <w:t>Team</w:t>
      </w:r>
      <w:r w:rsidRPr="003C3443">
        <w:t xml:space="preserve"> (Propulsion </w:t>
      </w:r>
      <w:r w:rsidR="00702132" w:rsidRPr="003C3443">
        <w:t>Division</w:t>
      </w:r>
      <w:r w:rsidRPr="003C3443">
        <w:t xml:space="preserve"> Leader)</w:t>
      </w:r>
      <w:r w:rsidR="00AC0236" w:rsidRPr="003C3443">
        <w:tab/>
      </w:r>
      <w:r w:rsidR="00AC0236" w:rsidRPr="003C3443">
        <w:tab/>
      </w:r>
      <w:r w:rsidR="00AC0236" w:rsidRPr="003C3443">
        <w:tab/>
      </w:r>
      <w:r w:rsidR="00BA0F19">
        <w:tab/>
      </w:r>
      <w:r w:rsidR="00BA0F19">
        <w:tab/>
      </w:r>
      <w:r w:rsidR="00AC0236" w:rsidRPr="003C3443">
        <w:t>Sep 2023 - Jun 2024</w:t>
      </w:r>
    </w:p>
    <w:p w14:paraId="7ECEFB0E" w14:textId="77777777" w:rsidR="002B04C1" w:rsidRDefault="00F36394" w:rsidP="000D26D1">
      <w:pPr>
        <w:numPr>
          <w:ilvl w:val="0"/>
          <w:numId w:val="7"/>
        </w:numPr>
        <w:jc w:val="both"/>
      </w:pPr>
      <w:r w:rsidRPr="002B04C1">
        <w:t>Led</w:t>
      </w:r>
      <w:r w:rsidR="00BC61B0" w:rsidRPr="002B04C1">
        <w:t xml:space="preserve"> </w:t>
      </w:r>
      <w:r w:rsidR="00BF0B9A" w:rsidRPr="002B04C1">
        <w:t xml:space="preserve">and managed </w:t>
      </w:r>
      <w:r w:rsidR="00BC61B0" w:rsidRPr="002B04C1">
        <w:t>students varying in experience and age in the propulsion subsystem</w:t>
      </w:r>
      <w:r w:rsidR="00E32C66" w:rsidRPr="002B04C1">
        <w:t xml:space="preserve"> by</w:t>
      </w:r>
      <w:r w:rsidR="00E0014C" w:rsidRPr="002B04C1">
        <w:t xml:space="preserve"> </w:t>
      </w:r>
      <w:r w:rsidR="00CA77FD" w:rsidRPr="002B04C1">
        <w:t>a</w:t>
      </w:r>
      <w:r w:rsidR="00E0014C" w:rsidRPr="002B04C1">
        <w:t>llocat</w:t>
      </w:r>
      <w:r w:rsidR="00CA77FD" w:rsidRPr="002B04C1">
        <w:t>ing</w:t>
      </w:r>
      <w:r w:rsidR="00E0014C" w:rsidRPr="002B04C1">
        <w:t xml:space="preserve"> work and deadlines. Re</w:t>
      </w:r>
      <w:r w:rsidR="00E32C66" w:rsidRPr="002B04C1">
        <w:t>sulted in the propulsion subsystem having consistent progress towards completing the overall project requirements documents.</w:t>
      </w:r>
    </w:p>
    <w:p w14:paraId="10B817F1" w14:textId="2011AE2D" w:rsidR="00BC61B0" w:rsidRDefault="00BC61B0" w:rsidP="000D26D1">
      <w:pPr>
        <w:numPr>
          <w:ilvl w:val="0"/>
          <w:numId w:val="7"/>
        </w:numPr>
        <w:jc w:val="both"/>
      </w:pPr>
      <w:r w:rsidRPr="002B04C1">
        <w:t>Researched international space regulations for objects allowed in space</w:t>
      </w:r>
      <w:r w:rsidR="002B04C1" w:rsidRPr="002B04C1">
        <w:t xml:space="preserve"> and</w:t>
      </w:r>
      <w:r w:rsidRPr="002B04C1">
        <w:t xml:space="preserve"> </w:t>
      </w:r>
      <w:r w:rsidR="002B04C1">
        <w:t xml:space="preserve">the </w:t>
      </w:r>
      <w:r w:rsidRPr="002B04C1">
        <w:t>detailed project requirements for satellites</w:t>
      </w:r>
      <w:r w:rsidR="002B04C1" w:rsidRPr="002B04C1">
        <w:t>.</w:t>
      </w:r>
      <w:r w:rsidRPr="002B04C1">
        <w:t xml:space="preserve"> </w:t>
      </w:r>
      <w:r w:rsidR="002B04C1" w:rsidRPr="002B04C1">
        <w:t>Allowed me to implement</w:t>
      </w:r>
      <w:r w:rsidRPr="002B04C1">
        <w:t xml:space="preserve"> relevant information for project requirements for </w:t>
      </w:r>
      <w:r w:rsidR="002B04C1" w:rsidRPr="002B04C1">
        <w:t xml:space="preserve">related for the </w:t>
      </w:r>
      <w:r w:rsidRPr="002B04C1">
        <w:t>propulsion</w:t>
      </w:r>
      <w:r w:rsidR="002B04C1" w:rsidRPr="002B04C1">
        <w:t xml:space="preserve"> system for the CubeSat</w:t>
      </w:r>
      <w:r w:rsidRPr="002B04C1">
        <w:t>.</w:t>
      </w:r>
    </w:p>
    <w:p w14:paraId="62CB8D04" w14:textId="3CC58512" w:rsidR="00A63843" w:rsidRDefault="00A63843" w:rsidP="00A63843">
      <w:pPr>
        <w:numPr>
          <w:ilvl w:val="0"/>
          <w:numId w:val="7"/>
        </w:numPr>
        <w:jc w:val="both"/>
      </w:pPr>
      <w:r>
        <w:t>Presented project ensuring communication of technical information through PowerPoint presentations. Resulted in program receiving funding from school governors.</w:t>
      </w:r>
    </w:p>
    <w:p w14:paraId="71EAFDA7" w14:textId="0B2CD8CE" w:rsidR="00171D2F" w:rsidRPr="003C3443" w:rsidRDefault="00171D2F" w:rsidP="00171D2F">
      <w:pPr>
        <w:pStyle w:val="Heading2"/>
      </w:pPr>
      <w:r w:rsidRPr="003C3443">
        <w:t xml:space="preserve">Haileybury </w:t>
      </w:r>
      <w:r>
        <w:t>College Prefect</w:t>
      </w:r>
      <w:r w:rsidRPr="003C3443">
        <w:t xml:space="preserve"> (</w:t>
      </w:r>
      <w:r>
        <w:t>Head of House</w:t>
      </w:r>
      <w:r w:rsidRPr="003C3443">
        <w:t>)</w:t>
      </w:r>
      <w:r w:rsidRPr="003C3443">
        <w:tab/>
      </w:r>
      <w:r w:rsidRPr="003C3443">
        <w:tab/>
      </w:r>
      <w:r w:rsidRPr="003C3443">
        <w:tab/>
      </w:r>
      <w:r>
        <w:tab/>
      </w:r>
      <w:r>
        <w:tab/>
      </w:r>
      <w:r w:rsidR="00BA0F19">
        <w:tab/>
      </w:r>
      <w:r w:rsidR="00BA0F19">
        <w:tab/>
      </w:r>
      <w:r w:rsidRPr="003C3443">
        <w:t>Sep 2023 - Jun 2024</w:t>
      </w:r>
    </w:p>
    <w:p w14:paraId="00845D4E" w14:textId="77777777" w:rsidR="007C3789" w:rsidRDefault="007C3789" w:rsidP="007C3789">
      <w:pPr>
        <w:pStyle w:val="ListParagraph"/>
        <w:numPr>
          <w:ilvl w:val="0"/>
          <w:numId w:val="13"/>
        </w:numPr>
        <w:jc w:val="both"/>
      </w:pPr>
      <w:r w:rsidRPr="007C3789">
        <w:t>Oversaw 40+ students as senior house leader, responsible for pastoral care, discipline, and community building.</w:t>
      </w:r>
    </w:p>
    <w:p w14:paraId="43A1CD4A" w14:textId="77777777" w:rsidR="007C3789" w:rsidRDefault="007C3789" w:rsidP="007C3789">
      <w:pPr>
        <w:pStyle w:val="ListParagraph"/>
        <w:numPr>
          <w:ilvl w:val="0"/>
          <w:numId w:val="13"/>
        </w:numPr>
        <w:jc w:val="both"/>
      </w:pPr>
      <w:r w:rsidRPr="007C3789">
        <w:t>Served as a College Prefect (CP), contributing to school-wide decision-making by debating proposals, consulting with leadership, and helping implement changes that improved student life.</w:t>
      </w:r>
      <w:r w:rsidRPr="007C3789">
        <w:br/>
        <w:t>Organized events and initiatives that strengthened house culture and student engagement.</w:t>
      </w:r>
    </w:p>
    <w:p w14:paraId="09385B11" w14:textId="170205B6" w:rsidR="00171D2F" w:rsidRDefault="007C3789" w:rsidP="007C3789">
      <w:pPr>
        <w:pStyle w:val="ListParagraph"/>
        <w:numPr>
          <w:ilvl w:val="0"/>
          <w:numId w:val="13"/>
        </w:numPr>
        <w:jc w:val="both"/>
      </w:pPr>
      <w:r w:rsidRPr="007C3789">
        <w:t>Acted as liaison between staff and students, mediating conflicts and supporting peers academically and personally.</w:t>
      </w:r>
    </w:p>
    <w:p w14:paraId="66EE4254" w14:textId="7BBBC533" w:rsidR="00462BAC" w:rsidRDefault="00462BAC" w:rsidP="00462BAC">
      <w:pPr>
        <w:pStyle w:val="Heading1"/>
      </w:pPr>
      <w:r>
        <w:t>Work</w:t>
      </w:r>
      <w:r w:rsidRPr="008F5A63">
        <w:t xml:space="preserve"> Experience</w:t>
      </w:r>
    </w:p>
    <w:p w14:paraId="174D7617" w14:textId="7CE73DFB" w:rsidR="00462BAC" w:rsidRDefault="00462BAC" w:rsidP="00462BAC">
      <w:pPr>
        <w:pStyle w:val="Heading2"/>
      </w:pPr>
      <w:r>
        <w:t>Royal Canadian Yacht Club</w:t>
      </w:r>
      <w:r w:rsidRPr="003C3443">
        <w:t xml:space="preserve"> (</w:t>
      </w:r>
      <w:r>
        <w:t>Banquet Server</w:t>
      </w:r>
      <w:r w:rsidRPr="003C3443">
        <w:t>)</w:t>
      </w:r>
      <w:r w:rsidRPr="003C3443">
        <w:tab/>
      </w:r>
      <w:r w:rsidRPr="003C3443">
        <w:tab/>
      </w:r>
      <w:r w:rsidRPr="003C3443">
        <w:tab/>
      </w:r>
      <w:r w:rsidR="00D51EAA">
        <w:tab/>
      </w:r>
      <w:r w:rsidR="00BA0F19">
        <w:tab/>
      </w:r>
      <w:r w:rsidR="00BA0F19">
        <w:tab/>
      </w:r>
      <w:r>
        <w:t>Aug</w:t>
      </w:r>
      <w:r w:rsidRPr="003C3443">
        <w:t xml:space="preserve"> 202</w:t>
      </w:r>
      <w:r>
        <w:t>4</w:t>
      </w:r>
      <w:r w:rsidRPr="003C3443">
        <w:t xml:space="preserve"> </w:t>
      </w:r>
      <w:r>
        <w:t>–</w:t>
      </w:r>
      <w:r w:rsidRPr="003C3443">
        <w:t xml:space="preserve"> </w:t>
      </w:r>
      <w:r>
        <w:t>Present</w:t>
      </w:r>
    </w:p>
    <w:p w14:paraId="59D370B9" w14:textId="56CD1D81" w:rsidR="00F41F39" w:rsidRDefault="00F41F39" w:rsidP="00F41F39">
      <w:pPr>
        <w:pStyle w:val="ListParagraph"/>
        <w:numPr>
          <w:ilvl w:val="0"/>
          <w:numId w:val="12"/>
        </w:numPr>
      </w:pPr>
      <w:r>
        <w:t>Delivered high-volume service in a fast-paced environment while upholding RCYC’s premium hospitality standards.</w:t>
      </w:r>
    </w:p>
    <w:p w14:paraId="58E5E980" w14:textId="24D767D6" w:rsidR="00462BAC" w:rsidRPr="002B04C1" w:rsidRDefault="00F41F39" w:rsidP="00F41F39">
      <w:pPr>
        <w:pStyle w:val="ListParagraph"/>
        <w:numPr>
          <w:ilvl w:val="0"/>
          <w:numId w:val="12"/>
        </w:numPr>
      </w:pPr>
      <w:r>
        <w:t xml:space="preserve">Adapted quickly to dynamic </w:t>
      </w:r>
      <w:r w:rsidR="00D51EAA">
        <w:t xml:space="preserve">100+ guest </w:t>
      </w:r>
      <w:r>
        <w:t>event needs, demonstrating strong teamwork, communication, and problem-solving under pressure.</w:t>
      </w:r>
    </w:p>
    <w:sectPr w:rsidR="00462BAC" w:rsidRPr="002B04C1" w:rsidSect="007006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24A67" w14:textId="77777777" w:rsidR="00171D2F" w:rsidRDefault="00171D2F" w:rsidP="00171D2F">
      <w:pPr>
        <w:spacing w:after="0" w:line="240" w:lineRule="auto"/>
      </w:pPr>
      <w:r>
        <w:separator/>
      </w:r>
    </w:p>
  </w:endnote>
  <w:endnote w:type="continuationSeparator" w:id="0">
    <w:p w14:paraId="03CF4529" w14:textId="77777777" w:rsidR="00171D2F" w:rsidRDefault="00171D2F" w:rsidP="0017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9362C" w14:textId="77777777" w:rsidR="00171D2F" w:rsidRDefault="00171D2F" w:rsidP="00171D2F">
      <w:pPr>
        <w:spacing w:after="0" w:line="240" w:lineRule="auto"/>
      </w:pPr>
      <w:r>
        <w:separator/>
      </w:r>
    </w:p>
  </w:footnote>
  <w:footnote w:type="continuationSeparator" w:id="0">
    <w:p w14:paraId="6054A388" w14:textId="77777777" w:rsidR="00171D2F" w:rsidRDefault="00171D2F" w:rsidP="0017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704"/>
    <w:multiLevelType w:val="multilevel"/>
    <w:tmpl w:val="AAD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14E"/>
    <w:multiLevelType w:val="multilevel"/>
    <w:tmpl w:val="838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5789"/>
    <w:multiLevelType w:val="hybridMultilevel"/>
    <w:tmpl w:val="C2526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2817"/>
    <w:multiLevelType w:val="hybridMultilevel"/>
    <w:tmpl w:val="3C76D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43A6"/>
    <w:multiLevelType w:val="multilevel"/>
    <w:tmpl w:val="E304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033E6"/>
    <w:multiLevelType w:val="hybridMultilevel"/>
    <w:tmpl w:val="6516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158BA"/>
    <w:multiLevelType w:val="hybridMultilevel"/>
    <w:tmpl w:val="21FC4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45C33"/>
    <w:multiLevelType w:val="multilevel"/>
    <w:tmpl w:val="938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748BE"/>
    <w:multiLevelType w:val="multilevel"/>
    <w:tmpl w:val="E6C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12BBE"/>
    <w:multiLevelType w:val="multilevel"/>
    <w:tmpl w:val="C7D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93EAA"/>
    <w:multiLevelType w:val="multilevel"/>
    <w:tmpl w:val="A6A4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551CF"/>
    <w:multiLevelType w:val="multilevel"/>
    <w:tmpl w:val="565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68269">
    <w:abstractNumId w:val="5"/>
  </w:num>
  <w:num w:numId="2" w16cid:durableId="2055546145">
    <w:abstractNumId w:val="3"/>
  </w:num>
  <w:num w:numId="3" w16cid:durableId="1250313733">
    <w:abstractNumId w:val="0"/>
  </w:num>
  <w:num w:numId="4" w16cid:durableId="2033412896">
    <w:abstractNumId w:val="8"/>
  </w:num>
  <w:num w:numId="5" w16cid:durableId="1489978646">
    <w:abstractNumId w:val="10"/>
  </w:num>
  <w:num w:numId="6" w16cid:durableId="1099179411">
    <w:abstractNumId w:val="4"/>
  </w:num>
  <w:num w:numId="7" w16cid:durableId="190188794">
    <w:abstractNumId w:val="9"/>
  </w:num>
  <w:num w:numId="8" w16cid:durableId="850876548">
    <w:abstractNumId w:val="1"/>
  </w:num>
  <w:num w:numId="9" w16cid:durableId="903948962">
    <w:abstractNumId w:val="11"/>
  </w:num>
  <w:num w:numId="10" w16cid:durableId="23487739">
    <w:abstractNumId w:val="7"/>
  </w:num>
  <w:num w:numId="11" w16cid:durableId="1717044593">
    <w:abstractNumId w:val="7"/>
  </w:num>
  <w:num w:numId="12" w16cid:durableId="307592697">
    <w:abstractNumId w:val="2"/>
  </w:num>
  <w:num w:numId="13" w16cid:durableId="1433742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8"/>
    <w:rsid w:val="000020D4"/>
    <w:rsid w:val="0001254D"/>
    <w:rsid w:val="000133C0"/>
    <w:rsid w:val="00020093"/>
    <w:rsid w:val="00021440"/>
    <w:rsid w:val="0002217B"/>
    <w:rsid w:val="00023E9B"/>
    <w:rsid w:val="00026902"/>
    <w:rsid w:val="00027C29"/>
    <w:rsid w:val="00030841"/>
    <w:rsid w:val="00045BD5"/>
    <w:rsid w:val="0006041D"/>
    <w:rsid w:val="0007021C"/>
    <w:rsid w:val="00090F98"/>
    <w:rsid w:val="000B3415"/>
    <w:rsid w:val="000B3E93"/>
    <w:rsid w:val="000D0DAE"/>
    <w:rsid w:val="000D26D1"/>
    <w:rsid w:val="000D58DB"/>
    <w:rsid w:val="000D6F51"/>
    <w:rsid w:val="000E20CD"/>
    <w:rsid w:val="000E41F4"/>
    <w:rsid w:val="00102DF2"/>
    <w:rsid w:val="00103B8E"/>
    <w:rsid w:val="0010585D"/>
    <w:rsid w:val="0010646D"/>
    <w:rsid w:val="00121F6D"/>
    <w:rsid w:val="00134ACA"/>
    <w:rsid w:val="001435D1"/>
    <w:rsid w:val="00155407"/>
    <w:rsid w:val="00166032"/>
    <w:rsid w:val="00171D2F"/>
    <w:rsid w:val="001724DE"/>
    <w:rsid w:val="0017752E"/>
    <w:rsid w:val="0018644E"/>
    <w:rsid w:val="00190B6C"/>
    <w:rsid w:val="0019169E"/>
    <w:rsid w:val="001926E7"/>
    <w:rsid w:val="00193993"/>
    <w:rsid w:val="00194632"/>
    <w:rsid w:val="001955BD"/>
    <w:rsid w:val="00197516"/>
    <w:rsid w:val="001D0242"/>
    <w:rsid w:val="001D2293"/>
    <w:rsid w:val="001D4C45"/>
    <w:rsid w:val="001D732A"/>
    <w:rsid w:val="001E6C5E"/>
    <w:rsid w:val="001F081C"/>
    <w:rsid w:val="002019F6"/>
    <w:rsid w:val="00210347"/>
    <w:rsid w:val="00227C1A"/>
    <w:rsid w:val="00234DC8"/>
    <w:rsid w:val="00253369"/>
    <w:rsid w:val="0025439C"/>
    <w:rsid w:val="00267623"/>
    <w:rsid w:val="00270A72"/>
    <w:rsid w:val="002746BA"/>
    <w:rsid w:val="00276391"/>
    <w:rsid w:val="0028624C"/>
    <w:rsid w:val="002A4222"/>
    <w:rsid w:val="002B04C1"/>
    <w:rsid w:val="002B30FD"/>
    <w:rsid w:val="002B3356"/>
    <w:rsid w:val="002B6F52"/>
    <w:rsid w:val="002C0526"/>
    <w:rsid w:val="002C58BE"/>
    <w:rsid w:val="002D053F"/>
    <w:rsid w:val="002D472A"/>
    <w:rsid w:val="002D77E7"/>
    <w:rsid w:val="002E3E47"/>
    <w:rsid w:val="002E5376"/>
    <w:rsid w:val="002E5634"/>
    <w:rsid w:val="002F116F"/>
    <w:rsid w:val="003023DC"/>
    <w:rsid w:val="00304AD9"/>
    <w:rsid w:val="00311DBA"/>
    <w:rsid w:val="0031453D"/>
    <w:rsid w:val="00320F85"/>
    <w:rsid w:val="00344B09"/>
    <w:rsid w:val="00357112"/>
    <w:rsid w:val="00361675"/>
    <w:rsid w:val="003646A5"/>
    <w:rsid w:val="003707B1"/>
    <w:rsid w:val="00372164"/>
    <w:rsid w:val="00382D02"/>
    <w:rsid w:val="00390CF0"/>
    <w:rsid w:val="003A50AD"/>
    <w:rsid w:val="003A766A"/>
    <w:rsid w:val="003C0FD5"/>
    <w:rsid w:val="003C209A"/>
    <w:rsid w:val="003C3443"/>
    <w:rsid w:val="003C7E41"/>
    <w:rsid w:val="003E0AE0"/>
    <w:rsid w:val="003E6527"/>
    <w:rsid w:val="003F6B07"/>
    <w:rsid w:val="00406F20"/>
    <w:rsid w:val="004123F5"/>
    <w:rsid w:val="004253F4"/>
    <w:rsid w:val="00431044"/>
    <w:rsid w:val="00431121"/>
    <w:rsid w:val="004529AD"/>
    <w:rsid w:val="00461E6D"/>
    <w:rsid w:val="00462BAC"/>
    <w:rsid w:val="004A15EE"/>
    <w:rsid w:val="004A6FC5"/>
    <w:rsid w:val="004B3697"/>
    <w:rsid w:val="004C32C6"/>
    <w:rsid w:val="004C5614"/>
    <w:rsid w:val="004C7C12"/>
    <w:rsid w:val="004D7CB0"/>
    <w:rsid w:val="004E1F5E"/>
    <w:rsid w:val="004E29D3"/>
    <w:rsid w:val="004F0717"/>
    <w:rsid w:val="004F1A35"/>
    <w:rsid w:val="00503119"/>
    <w:rsid w:val="005310D2"/>
    <w:rsid w:val="00531F10"/>
    <w:rsid w:val="00532938"/>
    <w:rsid w:val="00533C68"/>
    <w:rsid w:val="00550C44"/>
    <w:rsid w:val="00550D57"/>
    <w:rsid w:val="00555C83"/>
    <w:rsid w:val="00563CB8"/>
    <w:rsid w:val="005A1C13"/>
    <w:rsid w:val="005A1EA0"/>
    <w:rsid w:val="005C3552"/>
    <w:rsid w:val="005D27F6"/>
    <w:rsid w:val="005D2D50"/>
    <w:rsid w:val="005D407C"/>
    <w:rsid w:val="005D7E43"/>
    <w:rsid w:val="005F3C57"/>
    <w:rsid w:val="005F47D5"/>
    <w:rsid w:val="006026AD"/>
    <w:rsid w:val="00623635"/>
    <w:rsid w:val="006269C6"/>
    <w:rsid w:val="0064105E"/>
    <w:rsid w:val="00655C22"/>
    <w:rsid w:val="00657594"/>
    <w:rsid w:val="006600CF"/>
    <w:rsid w:val="006730AF"/>
    <w:rsid w:val="00673A6E"/>
    <w:rsid w:val="006955F7"/>
    <w:rsid w:val="006A0EE3"/>
    <w:rsid w:val="006B2DC8"/>
    <w:rsid w:val="006D06AE"/>
    <w:rsid w:val="006E4510"/>
    <w:rsid w:val="006F55EF"/>
    <w:rsid w:val="007006B7"/>
    <w:rsid w:val="00702132"/>
    <w:rsid w:val="00702EA9"/>
    <w:rsid w:val="00717596"/>
    <w:rsid w:val="00717D41"/>
    <w:rsid w:val="00724E48"/>
    <w:rsid w:val="00741327"/>
    <w:rsid w:val="0074478A"/>
    <w:rsid w:val="00755A05"/>
    <w:rsid w:val="007618BB"/>
    <w:rsid w:val="007654B6"/>
    <w:rsid w:val="00766378"/>
    <w:rsid w:val="0078191A"/>
    <w:rsid w:val="0078233D"/>
    <w:rsid w:val="00795B0F"/>
    <w:rsid w:val="007A0248"/>
    <w:rsid w:val="007B2F8F"/>
    <w:rsid w:val="007B5CB8"/>
    <w:rsid w:val="007C3789"/>
    <w:rsid w:val="007C70ED"/>
    <w:rsid w:val="007E1582"/>
    <w:rsid w:val="007E625E"/>
    <w:rsid w:val="007F7404"/>
    <w:rsid w:val="0080753E"/>
    <w:rsid w:val="00807D8E"/>
    <w:rsid w:val="00812467"/>
    <w:rsid w:val="00820F07"/>
    <w:rsid w:val="0082151B"/>
    <w:rsid w:val="00840393"/>
    <w:rsid w:val="00841CBE"/>
    <w:rsid w:val="008507F8"/>
    <w:rsid w:val="00855ECF"/>
    <w:rsid w:val="00857DEA"/>
    <w:rsid w:val="00861AF3"/>
    <w:rsid w:val="00864A2F"/>
    <w:rsid w:val="0087499C"/>
    <w:rsid w:val="0087606F"/>
    <w:rsid w:val="00883BDB"/>
    <w:rsid w:val="00892839"/>
    <w:rsid w:val="00892F7E"/>
    <w:rsid w:val="008B718B"/>
    <w:rsid w:val="008D053F"/>
    <w:rsid w:val="008D1016"/>
    <w:rsid w:val="008E7E36"/>
    <w:rsid w:val="008F5A63"/>
    <w:rsid w:val="00914149"/>
    <w:rsid w:val="00936538"/>
    <w:rsid w:val="00937D62"/>
    <w:rsid w:val="009433CE"/>
    <w:rsid w:val="0094353E"/>
    <w:rsid w:val="009612FC"/>
    <w:rsid w:val="00981A07"/>
    <w:rsid w:val="00987D34"/>
    <w:rsid w:val="00994B8E"/>
    <w:rsid w:val="00996276"/>
    <w:rsid w:val="009B2273"/>
    <w:rsid w:val="009C55AD"/>
    <w:rsid w:val="009C5D91"/>
    <w:rsid w:val="009D0116"/>
    <w:rsid w:val="009F55C8"/>
    <w:rsid w:val="00A17AB9"/>
    <w:rsid w:val="00A2099B"/>
    <w:rsid w:val="00A21658"/>
    <w:rsid w:val="00A23567"/>
    <w:rsid w:val="00A32221"/>
    <w:rsid w:val="00A334C0"/>
    <w:rsid w:val="00A477E8"/>
    <w:rsid w:val="00A63843"/>
    <w:rsid w:val="00A6615A"/>
    <w:rsid w:val="00A75E34"/>
    <w:rsid w:val="00A77225"/>
    <w:rsid w:val="00A92484"/>
    <w:rsid w:val="00A9517B"/>
    <w:rsid w:val="00A9723A"/>
    <w:rsid w:val="00AA4747"/>
    <w:rsid w:val="00AA5120"/>
    <w:rsid w:val="00AB0E65"/>
    <w:rsid w:val="00AC0236"/>
    <w:rsid w:val="00AE1AF8"/>
    <w:rsid w:val="00AF0A3E"/>
    <w:rsid w:val="00AF4202"/>
    <w:rsid w:val="00B049B5"/>
    <w:rsid w:val="00B0722B"/>
    <w:rsid w:val="00B07BC0"/>
    <w:rsid w:val="00B12FD2"/>
    <w:rsid w:val="00B14997"/>
    <w:rsid w:val="00B3431E"/>
    <w:rsid w:val="00B629BF"/>
    <w:rsid w:val="00B81AB9"/>
    <w:rsid w:val="00B961BC"/>
    <w:rsid w:val="00B96F9C"/>
    <w:rsid w:val="00BA0F19"/>
    <w:rsid w:val="00BB7AF9"/>
    <w:rsid w:val="00BC60F2"/>
    <w:rsid w:val="00BC61B0"/>
    <w:rsid w:val="00BD4CEA"/>
    <w:rsid w:val="00BE0553"/>
    <w:rsid w:val="00BF0B9A"/>
    <w:rsid w:val="00BF2AF4"/>
    <w:rsid w:val="00C029E4"/>
    <w:rsid w:val="00C223DC"/>
    <w:rsid w:val="00C3278B"/>
    <w:rsid w:val="00C431EB"/>
    <w:rsid w:val="00C445DE"/>
    <w:rsid w:val="00C47987"/>
    <w:rsid w:val="00C50FC9"/>
    <w:rsid w:val="00C80907"/>
    <w:rsid w:val="00CA3BC9"/>
    <w:rsid w:val="00CA6E62"/>
    <w:rsid w:val="00CA77FD"/>
    <w:rsid w:val="00CB4DFB"/>
    <w:rsid w:val="00CB7313"/>
    <w:rsid w:val="00CC3408"/>
    <w:rsid w:val="00CC49C6"/>
    <w:rsid w:val="00CE0D90"/>
    <w:rsid w:val="00CE3EDB"/>
    <w:rsid w:val="00CE3F94"/>
    <w:rsid w:val="00CE4E00"/>
    <w:rsid w:val="00CE50A1"/>
    <w:rsid w:val="00CF3E8E"/>
    <w:rsid w:val="00CF4856"/>
    <w:rsid w:val="00CF624F"/>
    <w:rsid w:val="00D00A34"/>
    <w:rsid w:val="00D02319"/>
    <w:rsid w:val="00D05E27"/>
    <w:rsid w:val="00D064AF"/>
    <w:rsid w:val="00D109F2"/>
    <w:rsid w:val="00D27462"/>
    <w:rsid w:val="00D27468"/>
    <w:rsid w:val="00D33EDE"/>
    <w:rsid w:val="00D51EAA"/>
    <w:rsid w:val="00D643B5"/>
    <w:rsid w:val="00D92080"/>
    <w:rsid w:val="00DB1E34"/>
    <w:rsid w:val="00DC446F"/>
    <w:rsid w:val="00DC77BD"/>
    <w:rsid w:val="00DE27F3"/>
    <w:rsid w:val="00DE381E"/>
    <w:rsid w:val="00DE3A92"/>
    <w:rsid w:val="00DE588E"/>
    <w:rsid w:val="00DE6D84"/>
    <w:rsid w:val="00E0014C"/>
    <w:rsid w:val="00E1615F"/>
    <w:rsid w:val="00E16912"/>
    <w:rsid w:val="00E20C04"/>
    <w:rsid w:val="00E30FBD"/>
    <w:rsid w:val="00E32C66"/>
    <w:rsid w:val="00E330EA"/>
    <w:rsid w:val="00E418F0"/>
    <w:rsid w:val="00E42E3F"/>
    <w:rsid w:val="00E71C69"/>
    <w:rsid w:val="00E72CC9"/>
    <w:rsid w:val="00EA3B37"/>
    <w:rsid w:val="00EC2C30"/>
    <w:rsid w:val="00EF3085"/>
    <w:rsid w:val="00F100F4"/>
    <w:rsid w:val="00F26155"/>
    <w:rsid w:val="00F2771C"/>
    <w:rsid w:val="00F302BC"/>
    <w:rsid w:val="00F306E9"/>
    <w:rsid w:val="00F33897"/>
    <w:rsid w:val="00F3418D"/>
    <w:rsid w:val="00F351DE"/>
    <w:rsid w:val="00F36394"/>
    <w:rsid w:val="00F37411"/>
    <w:rsid w:val="00F41F39"/>
    <w:rsid w:val="00F42328"/>
    <w:rsid w:val="00F4392C"/>
    <w:rsid w:val="00F47490"/>
    <w:rsid w:val="00F547D9"/>
    <w:rsid w:val="00F714DC"/>
    <w:rsid w:val="00F73B34"/>
    <w:rsid w:val="00F842BA"/>
    <w:rsid w:val="00F85C58"/>
    <w:rsid w:val="00F91322"/>
    <w:rsid w:val="00FA1702"/>
    <w:rsid w:val="00FA2AEE"/>
    <w:rsid w:val="00FA6569"/>
    <w:rsid w:val="00FB3F8F"/>
    <w:rsid w:val="00FD0594"/>
    <w:rsid w:val="00FD49E7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CC6F1B"/>
  <w15:chartTrackingRefBased/>
  <w15:docId w15:val="{B43147C6-76F0-406D-81CE-41D15D9C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9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A5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9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6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A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A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A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A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A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A5"/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0093"/>
    <w:rPr>
      <w:rFonts w:asciiTheme="majorHAnsi" w:eastAsiaTheme="majorEastAsia" w:hAnsiTheme="majorHAnsi" w:cstheme="majorBidi"/>
      <w:b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46A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A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A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A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A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A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46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646A5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46A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646A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46A5"/>
    <w:rPr>
      <w:i/>
      <w:iCs/>
    </w:rPr>
  </w:style>
  <w:style w:type="paragraph" w:styleId="ListParagraph">
    <w:name w:val="List Paragraph"/>
    <w:basedOn w:val="Normal"/>
    <w:uiPriority w:val="34"/>
    <w:qFormat/>
    <w:rsid w:val="00563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A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646A5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563C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6A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646A5"/>
    <w:rPr>
      <w:b/>
      <w:bCs/>
    </w:rPr>
  </w:style>
  <w:style w:type="character" w:styleId="Emphasis">
    <w:name w:val="Emphasis"/>
    <w:basedOn w:val="DefaultParagraphFont"/>
    <w:uiPriority w:val="20"/>
    <w:qFormat/>
    <w:rsid w:val="003646A5"/>
    <w:rPr>
      <w:i/>
      <w:iCs/>
    </w:rPr>
  </w:style>
  <w:style w:type="paragraph" w:styleId="NoSpacing">
    <w:name w:val="No Spacing"/>
    <w:uiPriority w:val="1"/>
    <w:qFormat/>
    <w:rsid w:val="00364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64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646A5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646A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6A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7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2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7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2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xel-pena-hernandez-90715026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xel.pena@mail.utoronto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4403E5365AE4FB19505EE3EA715D2" ma:contentTypeVersion="6" ma:contentTypeDescription="Create a new document." ma:contentTypeScope="" ma:versionID="11180527a59c6e34779d571c01f35034">
  <xsd:schema xmlns:xsd="http://www.w3.org/2001/XMLSchema" xmlns:xs="http://www.w3.org/2001/XMLSchema" xmlns:p="http://schemas.microsoft.com/office/2006/metadata/properties" xmlns:ns3="07c39d47-9e47-43ea-843a-c986b531efc9" targetNamespace="http://schemas.microsoft.com/office/2006/metadata/properties" ma:root="true" ma:fieldsID="1671c0fac3ba35a6026cbb9a969cd1b4" ns3:_="">
    <xsd:import namespace="07c39d47-9e47-43ea-843a-c986b531efc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39d47-9e47-43ea-843a-c986b531efc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c39d47-9e47-43ea-843a-c986b531efc9" xsi:nil="true"/>
  </documentManagement>
</p:properties>
</file>

<file path=customXml/itemProps1.xml><?xml version="1.0" encoding="utf-8"?>
<ds:datastoreItem xmlns:ds="http://schemas.openxmlformats.org/officeDocument/2006/customXml" ds:itemID="{E4ED2CBD-A243-4C3B-AD58-8B4EF82326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8EEB5-444E-4C78-91AC-B1D63ADD9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9d47-9e47-43ea-843a-c986b531e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13246-E918-48CD-A23D-391DF2D533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D5004D-DE93-4FD1-AE90-2511CCD570F3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07c39d47-9e47-43ea-843a-c986b531efc9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Pena Hernandez</dc:creator>
  <cp:keywords/>
  <dc:description/>
  <cp:lastModifiedBy>Axel Pena Hernandez</cp:lastModifiedBy>
  <cp:revision>2</cp:revision>
  <dcterms:created xsi:type="dcterms:W3CDTF">2025-09-27T02:11:00Z</dcterms:created>
  <dcterms:modified xsi:type="dcterms:W3CDTF">2025-09-27T02:11:00Z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0x010100A8A4403E5365AE4FB19505EE3EA715D2</vt:lpwstr>
  </property>
</Properties>
</file>