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851CED" w14:textId="77777777" w:rsidR="00813B0A" w:rsidRPr="00BC0E30" w:rsidRDefault="00813B0A" w:rsidP="00813B0A">
      <w:pPr>
        <w:pStyle w:val="Puesto"/>
        <w:jc w:val="right"/>
        <w:rPr>
          <w:rFonts w:cs="Arial"/>
          <w:lang w:eastAsia="en-US"/>
        </w:rPr>
      </w:pPr>
      <w:r>
        <w:rPr>
          <w:rFonts w:cs="Arial"/>
          <w:lang w:eastAsia="en-US"/>
        </w:rPr>
        <w:t>Política para Pruebas Piloto</w:t>
      </w:r>
    </w:p>
    <w:p w14:paraId="61B39733" w14:textId="77777777" w:rsidR="00813B0A" w:rsidRPr="00BC0E30" w:rsidRDefault="00813B0A" w:rsidP="00813B0A">
      <w:pPr>
        <w:pStyle w:val="Puesto"/>
        <w:jc w:val="right"/>
      </w:pPr>
    </w:p>
    <w:p w14:paraId="41BC6DF9" w14:textId="77777777" w:rsidR="00813B0A" w:rsidRPr="00B83745" w:rsidRDefault="00813B0A" w:rsidP="00813B0A">
      <w:pPr>
        <w:pStyle w:val="Puesto"/>
        <w:jc w:val="right"/>
        <w:rPr>
          <w:color w:val="000000" w:themeColor="text1"/>
          <w:sz w:val="28"/>
          <w:szCs w:val="28"/>
        </w:rPr>
      </w:pPr>
      <w:proofErr w:type="gramStart"/>
      <w:r w:rsidRPr="008C27A5">
        <w:t>VERSIÓN</w:t>
      </w:r>
      <w:r>
        <w:rPr>
          <w:sz w:val="28"/>
        </w:rPr>
        <w:t xml:space="preserve">  </w:t>
      </w:r>
      <w:r w:rsidRPr="00B83745">
        <w:rPr>
          <w:color w:val="000000" w:themeColor="text1"/>
          <w:sz w:val="28"/>
          <w:szCs w:val="28"/>
        </w:rPr>
        <w:t>1</w:t>
      </w:r>
      <w:r w:rsidRPr="00B83745">
        <w:rPr>
          <w:rFonts w:cs="Arial"/>
          <w:color w:val="000000" w:themeColor="text1"/>
          <w:sz w:val="28"/>
          <w:szCs w:val="28"/>
          <w:lang w:eastAsia="en-US"/>
        </w:rPr>
        <w:t>.</w:t>
      </w:r>
      <w:r>
        <w:rPr>
          <w:rFonts w:cs="Arial"/>
          <w:color w:val="000000" w:themeColor="text1"/>
          <w:sz w:val="28"/>
          <w:szCs w:val="28"/>
          <w:lang w:eastAsia="en-US"/>
        </w:rPr>
        <w:t>0</w:t>
      </w:r>
      <w:proofErr w:type="gramEnd"/>
    </w:p>
    <w:p w14:paraId="74D3B941" w14:textId="77777777" w:rsidR="00813B0A" w:rsidRPr="00487936" w:rsidRDefault="00813B0A" w:rsidP="00813B0A"/>
    <w:p w14:paraId="7976DD9C" w14:textId="77777777" w:rsidR="00813B0A" w:rsidRDefault="00813B0A" w:rsidP="00813B0A"/>
    <w:p w14:paraId="60209232" w14:textId="77777777" w:rsidR="00813B0A" w:rsidRDefault="00813B0A" w:rsidP="00813B0A">
      <w:pPr>
        <w:rPr>
          <w:b/>
          <w:bCs/>
        </w:rPr>
      </w:pPr>
    </w:p>
    <w:p w14:paraId="5C9570FD" w14:textId="77777777" w:rsidR="00813B0A" w:rsidRDefault="00813B0A" w:rsidP="00813B0A">
      <w:pPr>
        <w:jc w:val="center"/>
        <w:rPr>
          <w:b/>
        </w:rPr>
      </w:pPr>
      <w:r>
        <w:rPr>
          <w:b/>
        </w:rPr>
        <w:br w:type="page"/>
      </w:r>
      <w:r w:rsidRPr="00481C4A">
        <w:rPr>
          <w:b/>
        </w:rPr>
        <w:lastRenderedPageBreak/>
        <w:t>HISTÓRICO DE REVISIÓN</w:t>
      </w:r>
    </w:p>
    <w:p w14:paraId="6C1C782B" w14:textId="77777777" w:rsidR="00813B0A" w:rsidRPr="00481C4A" w:rsidRDefault="00813B0A" w:rsidP="00813B0A">
      <w:pPr>
        <w:jc w:val="center"/>
        <w:rPr>
          <w:b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813B0A" w14:paraId="7811D96F" w14:textId="77777777" w:rsidTr="008553DA">
        <w:trPr>
          <w:jc w:val="center"/>
        </w:trPr>
        <w:tc>
          <w:tcPr>
            <w:tcW w:w="2304" w:type="dxa"/>
            <w:shd w:val="pct25" w:color="auto" w:fill="auto"/>
          </w:tcPr>
          <w:p w14:paraId="1B3AF6CB" w14:textId="77777777" w:rsidR="00813B0A" w:rsidRDefault="00813B0A" w:rsidP="008553DA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  <w:shd w:val="pct25" w:color="auto" w:fill="auto"/>
          </w:tcPr>
          <w:p w14:paraId="401A9640" w14:textId="77777777" w:rsidR="00813B0A" w:rsidRDefault="00813B0A" w:rsidP="008553DA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3744" w:type="dxa"/>
            <w:shd w:val="pct25" w:color="auto" w:fill="auto"/>
          </w:tcPr>
          <w:p w14:paraId="5702DA2F" w14:textId="77777777" w:rsidR="00813B0A" w:rsidRDefault="00813B0A" w:rsidP="008553DA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304" w:type="dxa"/>
            <w:shd w:val="pct25" w:color="auto" w:fill="auto"/>
          </w:tcPr>
          <w:p w14:paraId="23791B1C" w14:textId="77777777" w:rsidR="00813B0A" w:rsidRDefault="00813B0A" w:rsidP="008553DA">
            <w:pPr>
              <w:pStyle w:val="Tabletext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813B0A" w:rsidRPr="00B83745" w14:paraId="54ACBDF3" w14:textId="77777777" w:rsidTr="008553DA">
        <w:trPr>
          <w:jc w:val="center"/>
        </w:trPr>
        <w:tc>
          <w:tcPr>
            <w:tcW w:w="2304" w:type="dxa"/>
          </w:tcPr>
          <w:p w14:paraId="5FCF767A" w14:textId="77777777" w:rsidR="00813B0A" w:rsidRPr="00B83745" w:rsidRDefault="00813B0A" w:rsidP="008553DA">
            <w:pPr>
              <w:pStyle w:val="Tabletext"/>
              <w:jc w:val="center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12</w:t>
            </w:r>
            <w:r>
              <w:rPr>
                <w:iCs/>
                <w:color w:val="000000" w:themeColor="text1"/>
              </w:rPr>
              <w:t>/11</w:t>
            </w:r>
            <w:r w:rsidRPr="00B83745">
              <w:rPr>
                <w:iCs/>
                <w:color w:val="000000" w:themeColor="text1"/>
              </w:rPr>
              <w:t>/201</w:t>
            </w:r>
            <w:r>
              <w:rPr>
                <w:iCs/>
                <w:color w:val="000000" w:themeColor="text1"/>
              </w:rPr>
              <w:t>8</w:t>
            </w:r>
          </w:p>
        </w:tc>
        <w:tc>
          <w:tcPr>
            <w:tcW w:w="1152" w:type="dxa"/>
          </w:tcPr>
          <w:p w14:paraId="3501099A" w14:textId="77777777" w:rsidR="00813B0A" w:rsidRPr="00B83745" w:rsidRDefault="00813B0A" w:rsidP="008553DA">
            <w:pPr>
              <w:pStyle w:val="Tabletext"/>
              <w:jc w:val="center"/>
              <w:rPr>
                <w:iCs/>
                <w:color w:val="000000" w:themeColor="text1"/>
              </w:rPr>
            </w:pPr>
            <w:r w:rsidRPr="00B83745">
              <w:rPr>
                <w:iCs/>
                <w:color w:val="000000" w:themeColor="text1"/>
              </w:rPr>
              <w:t>1.0</w:t>
            </w:r>
          </w:p>
        </w:tc>
        <w:tc>
          <w:tcPr>
            <w:tcW w:w="3744" w:type="dxa"/>
          </w:tcPr>
          <w:p w14:paraId="03DA2646" w14:textId="77777777" w:rsidR="00813B0A" w:rsidRPr="00B83745" w:rsidRDefault="00813B0A" w:rsidP="008553DA">
            <w:pPr>
              <w:pStyle w:val="Tabletext"/>
              <w:rPr>
                <w:iCs/>
                <w:color w:val="000000" w:themeColor="text1"/>
              </w:rPr>
            </w:pPr>
            <w:r w:rsidRPr="00B83745">
              <w:rPr>
                <w:iCs/>
                <w:color w:val="000000" w:themeColor="text1"/>
              </w:rPr>
              <w:t>Definición Inicial</w:t>
            </w:r>
          </w:p>
        </w:tc>
        <w:tc>
          <w:tcPr>
            <w:tcW w:w="2304" w:type="dxa"/>
          </w:tcPr>
          <w:p w14:paraId="62FB1049" w14:textId="77777777" w:rsidR="00813B0A" w:rsidRPr="00B83745" w:rsidRDefault="00813B0A" w:rsidP="008553DA">
            <w:pPr>
              <w:pStyle w:val="Tabletext"/>
              <w:jc w:val="center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José María Alcalá</w:t>
            </w:r>
          </w:p>
        </w:tc>
      </w:tr>
      <w:tr w:rsidR="00813B0A" w14:paraId="223B091C" w14:textId="77777777" w:rsidTr="008553DA">
        <w:trPr>
          <w:jc w:val="center"/>
        </w:trPr>
        <w:tc>
          <w:tcPr>
            <w:tcW w:w="2304" w:type="dxa"/>
          </w:tcPr>
          <w:p w14:paraId="01FFEFAB" w14:textId="77777777" w:rsidR="00813B0A" w:rsidRDefault="00813B0A" w:rsidP="008553DA">
            <w:pPr>
              <w:pStyle w:val="Tabletext"/>
              <w:jc w:val="center"/>
            </w:pPr>
          </w:p>
        </w:tc>
        <w:tc>
          <w:tcPr>
            <w:tcW w:w="1152" w:type="dxa"/>
          </w:tcPr>
          <w:p w14:paraId="529A252C" w14:textId="77777777" w:rsidR="00813B0A" w:rsidRDefault="00813B0A" w:rsidP="008553DA">
            <w:pPr>
              <w:pStyle w:val="Tabletext"/>
              <w:jc w:val="center"/>
            </w:pPr>
          </w:p>
        </w:tc>
        <w:tc>
          <w:tcPr>
            <w:tcW w:w="3744" w:type="dxa"/>
          </w:tcPr>
          <w:p w14:paraId="7E90EFB6" w14:textId="77777777" w:rsidR="00813B0A" w:rsidRDefault="00813B0A" w:rsidP="008553DA">
            <w:pPr>
              <w:pStyle w:val="Tabletext"/>
            </w:pPr>
          </w:p>
        </w:tc>
        <w:tc>
          <w:tcPr>
            <w:tcW w:w="2304" w:type="dxa"/>
          </w:tcPr>
          <w:p w14:paraId="19490B16" w14:textId="77777777" w:rsidR="00813B0A" w:rsidRDefault="00813B0A" w:rsidP="008553DA">
            <w:pPr>
              <w:pStyle w:val="Tabletext"/>
              <w:jc w:val="center"/>
            </w:pPr>
          </w:p>
        </w:tc>
      </w:tr>
      <w:tr w:rsidR="00813B0A" w14:paraId="7722C6CF" w14:textId="77777777" w:rsidTr="008553DA">
        <w:trPr>
          <w:jc w:val="center"/>
        </w:trPr>
        <w:tc>
          <w:tcPr>
            <w:tcW w:w="2304" w:type="dxa"/>
          </w:tcPr>
          <w:p w14:paraId="4DD940E7" w14:textId="77777777" w:rsidR="00813B0A" w:rsidRDefault="00813B0A" w:rsidP="008553DA">
            <w:pPr>
              <w:pStyle w:val="Tabletext"/>
              <w:jc w:val="center"/>
            </w:pPr>
          </w:p>
        </w:tc>
        <w:tc>
          <w:tcPr>
            <w:tcW w:w="1152" w:type="dxa"/>
          </w:tcPr>
          <w:p w14:paraId="229BAD92" w14:textId="77777777" w:rsidR="00813B0A" w:rsidRDefault="00813B0A" w:rsidP="008553DA">
            <w:pPr>
              <w:pStyle w:val="Tabletext"/>
              <w:jc w:val="center"/>
            </w:pPr>
          </w:p>
        </w:tc>
        <w:tc>
          <w:tcPr>
            <w:tcW w:w="3744" w:type="dxa"/>
          </w:tcPr>
          <w:p w14:paraId="495E70BD" w14:textId="77777777" w:rsidR="00813B0A" w:rsidRDefault="00813B0A" w:rsidP="008553DA">
            <w:pPr>
              <w:pStyle w:val="Tabletext"/>
            </w:pPr>
          </w:p>
        </w:tc>
        <w:tc>
          <w:tcPr>
            <w:tcW w:w="2304" w:type="dxa"/>
          </w:tcPr>
          <w:p w14:paraId="4717CD10" w14:textId="77777777" w:rsidR="00813B0A" w:rsidRDefault="00813B0A" w:rsidP="008553DA">
            <w:pPr>
              <w:pStyle w:val="Tabletext"/>
              <w:jc w:val="center"/>
            </w:pPr>
          </w:p>
        </w:tc>
      </w:tr>
      <w:tr w:rsidR="00813B0A" w14:paraId="076F00E0" w14:textId="77777777" w:rsidTr="008553DA">
        <w:trPr>
          <w:jc w:val="center"/>
        </w:trPr>
        <w:tc>
          <w:tcPr>
            <w:tcW w:w="2304" w:type="dxa"/>
          </w:tcPr>
          <w:p w14:paraId="0C31F7E7" w14:textId="77777777" w:rsidR="00813B0A" w:rsidRDefault="00813B0A" w:rsidP="008553DA">
            <w:pPr>
              <w:pStyle w:val="Tabletext"/>
              <w:jc w:val="center"/>
            </w:pPr>
          </w:p>
        </w:tc>
        <w:tc>
          <w:tcPr>
            <w:tcW w:w="1152" w:type="dxa"/>
          </w:tcPr>
          <w:p w14:paraId="74000067" w14:textId="77777777" w:rsidR="00813B0A" w:rsidRDefault="00813B0A" w:rsidP="008553DA">
            <w:pPr>
              <w:pStyle w:val="Tabletext"/>
              <w:jc w:val="center"/>
            </w:pPr>
          </w:p>
        </w:tc>
        <w:tc>
          <w:tcPr>
            <w:tcW w:w="3744" w:type="dxa"/>
          </w:tcPr>
          <w:p w14:paraId="3F1C650E" w14:textId="77777777" w:rsidR="00813B0A" w:rsidRDefault="00813B0A" w:rsidP="008553DA">
            <w:pPr>
              <w:pStyle w:val="Tabletext"/>
            </w:pPr>
          </w:p>
        </w:tc>
        <w:tc>
          <w:tcPr>
            <w:tcW w:w="2304" w:type="dxa"/>
          </w:tcPr>
          <w:p w14:paraId="3F5DAAD2" w14:textId="77777777" w:rsidR="00813B0A" w:rsidRDefault="00813B0A" w:rsidP="008553DA">
            <w:pPr>
              <w:pStyle w:val="Tabletext"/>
              <w:jc w:val="center"/>
            </w:pPr>
          </w:p>
        </w:tc>
      </w:tr>
    </w:tbl>
    <w:p w14:paraId="488148E6" w14:textId="77777777" w:rsidR="00813B0A" w:rsidRDefault="00813B0A" w:rsidP="00813B0A"/>
    <w:p w14:paraId="22D669E3" w14:textId="77777777" w:rsidR="00813B0A" w:rsidRPr="00807CDF" w:rsidRDefault="00813B0A" w:rsidP="00813B0A"/>
    <w:p w14:paraId="16A8E423" w14:textId="77777777" w:rsidR="00813B0A" w:rsidRDefault="00813B0A" w:rsidP="00813B0A"/>
    <w:p w14:paraId="6844CECE" w14:textId="77777777" w:rsidR="00813B0A" w:rsidRDefault="00813B0A" w:rsidP="00813B0A"/>
    <w:p w14:paraId="32BEA89A" w14:textId="77777777" w:rsidR="00813B0A" w:rsidRDefault="00813B0A" w:rsidP="00813B0A"/>
    <w:p w14:paraId="5756E7C6" w14:textId="77777777" w:rsidR="00813B0A" w:rsidRDefault="00813B0A" w:rsidP="00813B0A"/>
    <w:p w14:paraId="3C0669E0" w14:textId="77777777" w:rsidR="00813B0A" w:rsidRDefault="00813B0A" w:rsidP="00813B0A"/>
    <w:p w14:paraId="5D189323" w14:textId="77777777" w:rsidR="00813B0A" w:rsidRDefault="00813B0A" w:rsidP="00813B0A"/>
    <w:p w14:paraId="12D17A9D" w14:textId="77777777" w:rsidR="00813B0A" w:rsidRDefault="00813B0A" w:rsidP="00813B0A"/>
    <w:p w14:paraId="095984CC" w14:textId="77777777" w:rsidR="00813B0A" w:rsidRDefault="00813B0A" w:rsidP="00813B0A"/>
    <w:p w14:paraId="4A483C95" w14:textId="77777777" w:rsidR="00813B0A" w:rsidRDefault="00813B0A" w:rsidP="00813B0A"/>
    <w:p w14:paraId="5048FBFE" w14:textId="77777777" w:rsidR="00813B0A" w:rsidRDefault="00813B0A" w:rsidP="00813B0A"/>
    <w:p w14:paraId="1AF80D47" w14:textId="77777777" w:rsidR="00813B0A" w:rsidRDefault="00813B0A" w:rsidP="00813B0A"/>
    <w:p w14:paraId="392213A4" w14:textId="77777777" w:rsidR="00813B0A" w:rsidRDefault="00813B0A" w:rsidP="00813B0A"/>
    <w:p w14:paraId="6B5852EB" w14:textId="77777777" w:rsidR="00813B0A" w:rsidRDefault="00813B0A" w:rsidP="00813B0A"/>
    <w:p w14:paraId="3671E121" w14:textId="77777777" w:rsidR="00813B0A" w:rsidRDefault="00813B0A" w:rsidP="00813B0A"/>
    <w:p w14:paraId="49D68E39" w14:textId="77777777" w:rsidR="00813B0A" w:rsidRDefault="00813B0A" w:rsidP="00813B0A"/>
    <w:p w14:paraId="471AF560" w14:textId="77777777" w:rsidR="00813B0A" w:rsidRDefault="00813B0A" w:rsidP="00813B0A"/>
    <w:p w14:paraId="70444774" w14:textId="77777777" w:rsidR="00813B0A" w:rsidRDefault="00813B0A" w:rsidP="00813B0A"/>
    <w:p w14:paraId="06761658" w14:textId="77777777" w:rsidR="00813B0A" w:rsidRDefault="00813B0A" w:rsidP="00813B0A"/>
    <w:p w14:paraId="7B43E257" w14:textId="77777777" w:rsidR="00813B0A" w:rsidRDefault="00813B0A" w:rsidP="00813B0A"/>
    <w:p w14:paraId="764F2288" w14:textId="77777777" w:rsidR="00813B0A" w:rsidRDefault="00813B0A" w:rsidP="00813B0A"/>
    <w:p w14:paraId="54ECB038" w14:textId="77777777" w:rsidR="00813B0A" w:rsidRDefault="00813B0A" w:rsidP="00813B0A"/>
    <w:p w14:paraId="17313514" w14:textId="77777777" w:rsidR="00813B0A" w:rsidRDefault="00813B0A" w:rsidP="00813B0A"/>
    <w:p w14:paraId="55CE06D9" w14:textId="77777777" w:rsidR="00813B0A" w:rsidRDefault="00813B0A" w:rsidP="00813B0A"/>
    <w:p w14:paraId="5BE990B7" w14:textId="77777777" w:rsidR="00813B0A" w:rsidRDefault="00813B0A" w:rsidP="00813B0A"/>
    <w:p w14:paraId="2A61AD2D" w14:textId="77777777" w:rsidR="00813B0A" w:rsidRDefault="00813B0A" w:rsidP="00813B0A"/>
    <w:p w14:paraId="003D5205" w14:textId="77777777" w:rsidR="00813B0A" w:rsidRDefault="00813B0A" w:rsidP="00813B0A"/>
    <w:p w14:paraId="4B8045E9" w14:textId="77777777" w:rsidR="00813B0A" w:rsidRDefault="00813B0A" w:rsidP="00813B0A"/>
    <w:p w14:paraId="1306C90D" w14:textId="77777777" w:rsidR="00813B0A" w:rsidRDefault="00813B0A" w:rsidP="00813B0A"/>
    <w:p w14:paraId="065BAB94" w14:textId="77777777" w:rsidR="00813B0A" w:rsidRDefault="00813B0A" w:rsidP="00813B0A"/>
    <w:p w14:paraId="05D1F48E" w14:textId="77777777" w:rsidR="00813B0A" w:rsidRDefault="00813B0A" w:rsidP="00813B0A"/>
    <w:p w14:paraId="629FB05E" w14:textId="77777777" w:rsidR="00813B0A" w:rsidRDefault="00813B0A" w:rsidP="00813B0A"/>
    <w:p w14:paraId="233DFC9D" w14:textId="77777777" w:rsidR="00813B0A" w:rsidRDefault="00813B0A" w:rsidP="00813B0A">
      <w:pPr>
        <w:pStyle w:val="Puesto"/>
        <w:ind w:left="0" w:firstLine="0"/>
        <w:jc w:val="left"/>
      </w:pPr>
    </w:p>
    <w:p w14:paraId="1C10CD2F" w14:textId="77777777" w:rsidR="00813B0A" w:rsidRDefault="00813B0A" w:rsidP="00813B0A">
      <w:pPr>
        <w:pStyle w:val="Puesto"/>
        <w:jc w:val="right"/>
      </w:pPr>
    </w:p>
    <w:p w14:paraId="4B9C35C0" w14:textId="77777777" w:rsidR="00813B0A" w:rsidRDefault="00813B0A" w:rsidP="00813B0A">
      <w:pPr>
        <w:pStyle w:val="Puesto"/>
        <w:jc w:val="right"/>
      </w:pPr>
    </w:p>
    <w:p w14:paraId="42C6F100" w14:textId="77777777" w:rsidR="00813B0A" w:rsidRDefault="00813B0A" w:rsidP="00813B0A">
      <w:pPr>
        <w:pStyle w:val="Puesto"/>
      </w:pPr>
      <w:r>
        <w:br w:type="page"/>
      </w:r>
      <w:r w:rsidRPr="00487936">
        <w:t>Tabla de Contenido</w:t>
      </w:r>
    </w:p>
    <w:p w14:paraId="65185634" w14:textId="77777777" w:rsidR="00813B0A" w:rsidRPr="00481C4A" w:rsidRDefault="00813B0A" w:rsidP="00813B0A">
      <w:pPr>
        <w:pStyle w:val="TDC2"/>
        <w:rPr>
          <w:lang w:val="es-MX" w:eastAsia="en-US"/>
        </w:rPr>
      </w:pPr>
    </w:p>
    <w:p w14:paraId="71AFF47C" w14:textId="77777777" w:rsidR="00813B0A" w:rsidRDefault="00813B0A" w:rsidP="00813B0A">
      <w:pPr>
        <w:pStyle w:val="TDC1"/>
        <w:rPr>
          <w:rStyle w:val="Hipervnculo"/>
        </w:rPr>
      </w:pPr>
    </w:p>
    <w:p w14:paraId="064332F6" w14:textId="77777777" w:rsidR="00813B0A" w:rsidRDefault="00813B0A">
      <w:pPr>
        <w:pStyle w:val="TDC1"/>
        <w:rPr>
          <w:rFonts w:asciiTheme="minorHAnsi" w:eastAsiaTheme="minorEastAsia" w:hAnsiTheme="minorHAnsi" w:cstheme="minorBidi"/>
          <w:iCs w:val="0"/>
          <w:lang w:val="es-ES_tradnl" w:eastAsia="es-ES_tradnl"/>
        </w:rPr>
      </w:pPr>
      <w:r w:rsidRPr="007A1FC8">
        <w:rPr>
          <w:rStyle w:val="Hipervnculo"/>
        </w:rPr>
        <w:fldChar w:fldCharType="begin"/>
      </w:r>
      <w:r w:rsidRPr="007A1FC8">
        <w:rPr>
          <w:rStyle w:val="Hipervnculo"/>
        </w:rPr>
        <w:instrText xml:space="preserve"> TOC \o "1-3" \h \z \u </w:instrText>
      </w:r>
      <w:r w:rsidRPr="007A1FC8">
        <w:rPr>
          <w:rStyle w:val="Hipervnculo"/>
        </w:rPr>
        <w:fldChar w:fldCharType="separate"/>
      </w:r>
      <w:hyperlink w:anchor="_Toc529375085" w:history="1">
        <w:r w:rsidRPr="00A77927">
          <w:rPr>
            <w:rStyle w:val="Hipervnculo"/>
            <w:lang w:eastAsia="en-US"/>
          </w:rPr>
          <w:t>Política para Pruebas Piloto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_Toc529375085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5B06A8DC" w14:textId="77777777" w:rsidR="00813B0A" w:rsidRDefault="00813B0A">
      <w:pPr>
        <w:pStyle w:val="TDC1"/>
        <w:rPr>
          <w:rFonts w:asciiTheme="minorHAnsi" w:eastAsiaTheme="minorEastAsia" w:hAnsiTheme="minorHAnsi" w:cstheme="minorBidi"/>
          <w:iCs w:val="0"/>
          <w:lang w:val="es-ES_tradnl" w:eastAsia="es-ES_tradnl"/>
        </w:rPr>
      </w:pPr>
      <w:hyperlink w:anchor="_Toc529375086" w:history="1">
        <w:r w:rsidRPr="00A77927">
          <w:rPr>
            <w:rStyle w:val="Hipervnculo"/>
          </w:rPr>
          <w:t>1</w:t>
        </w:r>
        <w:r>
          <w:rPr>
            <w:rFonts w:asciiTheme="minorHAnsi" w:eastAsiaTheme="minorEastAsia" w:hAnsiTheme="minorHAnsi" w:cstheme="minorBidi"/>
            <w:iCs w:val="0"/>
            <w:lang w:val="es-ES_tradnl" w:eastAsia="es-ES_tradnl"/>
          </w:rPr>
          <w:tab/>
        </w:r>
        <w:r w:rsidRPr="00A77927">
          <w:rPr>
            <w:rStyle w:val="Hipervnculo"/>
          </w:rPr>
          <w:t>Introducción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_Toc529375086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988E12E" w14:textId="77777777" w:rsidR="00813B0A" w:rsidRDefault="00813B0A">
      <w:pPr>
        <w:pStyle w:val="TDC2"/>
        <w:rPr>
          <w:rFonts w:asciiTheme="minorHAnsi" w:eastAsiaTheme="minorEastAsia" w:hAnsiTheme="minorHAnsi" w:cstheme="minorBidi"/>
          <w:iCs w:val="0"/>
          <w:noProof/>
          <w:lang w:val="es-ES_tradnl" w:eastAsia="es-ES_tradnl"/>
        </w:rPr>
      </w:pPr>
      <w:hyperlink w:anchor="_Toc529375087" w:history="1">
        <w:r w:rsidRPr="00A77927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iCs w:val="0"/>
            <w:noProof/>
            <w:lang w:val="es-ES_tradnl" w:eastAsia="es-ES_tradnl"/>
          </w:rPr>
          <w:tab/>
        </w:r>
        <w:r w:rsidRPr="00A77927">
          <w:rPr>
            <w:rStyle w:val="Hipervnculo"/>
            <w:noProof/>
          </w:rPr>
          <w:t>Referencia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_Toc529375087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3372B6" w14:textId="77777777" w:rsidR="00813B0A" w:rsidRDefault="00813B0A">
      <w:pPr>
        <w:pStyle w:val="TDC2"/>
        <w:rPr>
          <w:rFonts w:asciiTheme="minorHAnsi" w:eastAsiaTheme="minorEastAsia" w:hAnsiTheme="minorHAnsi" w:cstheme="minorBidi"/>
          <w:iCs w:val="0"/>
          <w:noProof/>
          <w:lang w:val="es-ES_tradnl" w:eastAsia="es-ES_tradnl"/>
        </w:rPr>
      </w:pPr>
      <w:hyperlink w:anchor="_Toc529375088" w:history="1">
        <w:r w:rsidRPr="00A77927">
          <w:rPr>
            <w:rStyle w:val="Hipervnculo"/>
            <w:noProof/>
            <w:lang w:eastAsia="en-US"/>
          </w:rPr>
          <w:t>1.2</w:t>
        </w:r>
        <w:r>
          <w:rPr>
            <w:rFonts w:asciiTheme="minorHAnsi" w:eastAsiaTheme="minorEastAsia" w:hAnsiTheme="minorHAnsi" w:cstheme="minorBidi"/>
            <w:iCs w:val="0"/>
            <w:noProof/>
            <w:lang w:val="es-ES_tradnl" w:eastAsia="es-ES_tradnl"/>
          </w:rPr>
          <w:tab/>
        </w:r>
        <w:r w:rsidRPr="00A77927">
          <w:rPr>
            <w:rStyle w:val="Hipervnculo"/>
            <w:noProof/>
            <w:lang w:eastAsia="en-US"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_Toc529375088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C47127" w14:textId="77777777" w:rsidR="00813B0A" w:rsidRDefault="00813B0A">
      <w:pPr>
        <w:pStyle w:val="TDC1"/>
        <w:rPr>
          <w:rFonts w:asciiTheme="minorHAnsi" w:eastAsiaTheme="minorEastAsia" w:hAnsiTheme="minorHAnsi" w:cstheme="minorBidi"/>
          <w:iCs w:val="0"/>
          <w:lang w:val="es-ES_tradnl" w:eastAsia="es-ES_tradnl"/>
        </w:rPr>
      </w:pPr>
      <w:hyperlink w:anchor="_Toc529375089" w:history="1">
        <w:r w:rsidRPr="00A77927">
          <w:rPr>
            <w:rStyle w:val="Hipervnculo"/>
          </w:rPr>
          <w:t>2</w:t>
        </w:r>
        <w:r>
          <w:rPr>
            <w:rFonts w:asciiTheme="minorHAnsi" w:eastAsiaTheme="minorEastAsia" w:hAnsiTheme="minorHAnsi" w:cstheme="minorBidi"/>
            <w:iCs w:val="0"/>
            <w:lang w:val="es-ES_tradnl" w:eastAsia="es-ES_tradnl"/>
          </w:rPr>
          <w:tab/>
        </w:r>
        <w:r w:rsidRPr="00A77927">
          <w:rPr>
            <w:rStyle w:val="Hipervnculo"/>
          </w:rPr>
          <w:t>Definición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_Toc529375089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635D87B" w14:textId="77777777" w:rsidR="00813B0A" w:rsidRDefault="00813B0A">
      <w:pPr>
        <w:pStyle w:val="TDC1"/>
        <w:rPr>
          <w:rFonts w:asciiTheme="minorHAnsi" w:eastAsiaTheme="minorEastAsia" w:hAnsiTheme="minorHAnsi" w:cstheme="minorBidi"/>
          <w:iCs w:val="0"/>
          <w:lang w:val="es-ES_tradnl" w:eastAsia="es-ES_tradnl"/>
        </w:rPr>
      </w:pPr>
      <w:hyperlink w:anchor="_Toc529375090" w:history="1">
        <w:r w:rsidRPr="00A77927">
          <w:rPr>
            <w:rStyle w:val="Hipervnculo"/>
          </w:rPr>
          <w:t>3</w:t>
        </w:r>
        <w:r>
          <w:rPr>
            <w:rFonts w:asciiTheme="minorHAnsi" w:eastAsiaTheme="minorEastAsia" w:hAnsiTheme="minorHAnsi" w:cstheme="minorBidi"/>
            <w:iCs w:val="0"/>
            <w:lang w:val="es-ES_tradnl" w:eastAsia="es-ES_tradnl"/>
          </w:rPr>
          <w:tab/>
        </w:r>
        <w:r w:rsidRPr="00A77927">
          <w:rPr>
            <w:rStyle w:val="Hipervnculo"/>
          </w:rPr>
          <w:t>Firmas de Aceptación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_Toc529375090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ABEEC6F" w14:textId="77777777" w:rsidR="00813B0A" w:rsidRPr="00487936" w:rsidRDefault="00813B0A" w:rsidP="00813B0A">
      <w:pPr>
        <w:pStyle w:val="TDC1"/>
      </w:pPr>
      <w:r w:rsidRPr="007A1FC8">
        <w:rPr>
          <w:rStyle w:val="Hipervnculo"/>
        </w:rPr>
        <w:fldChar w:fldCharType="end"/>
      </w:r>
    </w:p>
    <w:p w14:paraId="59811AA4" w14:textId="77777777" w:rsidR="00813B0A" w:rsidRDefault="00813B0A" w:rsidP="00813B0A">
      <w:pPr>
        <w:pStyle w:val="InfoBlue"/>
        <w:spacing w:before="0" w:after="0"/>
      </w:pPr>
    </w:p>
    <w:p w14:paraId="48E7E7E2" w14:textId="77777777" w:rsidR="00813B0A" w:rsidRPr="00C32860" w:rsidRDefault="00813B0A" w:rsidP="00813B0A"/>
    <w:p w14:paraId="03B7AEEF" w14:textId="77777777" w:rsidR="00813B0A" w:rsidRPr="00C32860" w:rsidRDefault="00813B0A" w:rsidP="00813B0A"/>
    <w:p w14:paraId="38BEB488" w14:textId="77777777" w:rsidR="00813B0A" w:rsidRPr="00C32860" w:rsidRDefault="00813B0A" w:rsidP="00813B0A"/>
    <w:p w14:paraId="0720979B" w14:textId="77777777" w:rsidR="00813B0A" w:rsidRPr="00C32860" w:rsidRDefault="00813B0A" w:rsidP="00813B0A"/>
    <w:p w14:paraId="0864D2C1" w14:textId="77777777" w:rsidR="00813B0A" w:rsidRPr="00C32860" w:rsidRDefault="00813B0A" w:rsidP="00813B0A"/>
    <w:p w14:paraId="1EF5E77E" w14:textId="77777777" w:rsidR="00813B0A" w:rsidRPr="00C32860" w:rsidRDefault="00813B0A" w:rsidP="00813B0A"/>
    <w:p w14:paraId="5ABE9B26" w14:textId="77777777" w:rsidR="00813B0A" w:rsidRPr="00C32860" w:rsidRDefault="00813B0A" w:rsidP="00813B0A"/>
    <w:p w14:paraId="5D52DA7E" w14:textId="77777777" w:rsidR="00813B0A" w:rsidRPr="00C32860" w:rsidRDefault="00813B0A" w:rsidP="00813B0A"/>
    <w:p w14:paraId="4E94FDDF" w14:textId="77777777" w:rsidR="00813B0A" w:rsidRPr="00C32860" w:rsidRDefault="00813B0A" w:rsidP="00813B0A"/>
    <w:p w14:paraId="44DC35A5" w14:textId="77777777" w:rsidR="00813B0A" w:rsidRPr="00C32860" w:rsidRDefault="00813B0A" w:rsidP="00813B0A"/>
    <w:p w14:paraId="4F02C86B" w14:textId="77777777" w:rsidR="00813B0A" w:rsidRPr="00C32860" w:rsidRDefault="00813B0A" w:rsidP="00813B0A"/>
    <w:p w14:paraId="38CF83AB" w14:textId="77777777" w:rsidR="00813B0A" w:rsidRPr="00C32860" w:rsidRDefault="00813B0A" w:rsidP="00813B0A"/>
    <w:p w14:paraId="0BFB05F3" w14:textId="77777777" w:rsidR="00813B0A" w:rsidRPr="00C32860" w:rsidRDefault="00813B0A" w:rsidP="00813B0A"/>
    <w:p w14:paraId="381FF20D" w14:textId="77777777" w:rsidR="00813B0A" w:rsidRDefault="00813B0A" w:rsidP="00813B0A"/>
    <w:p w14:paraId="3C95AE18" w14:textId="77777777" w:rsidR="00813B0A" w:rsidRDefault="00813B0A" w:rsidP="00813B0A"/>
    <w:p w14:paraId="5544B299" w14:textId="77777777" w:rsidR="00813B0A" w:rsidRDefault="00813B0A" w:rsidP="00813B0A"/>
    <w:p w14:paraId="4784764B" w14:textId="77777777" w:rsidR="00813B0A" w:rsidRPr="00B83745" w:rsidRDefault="00813B0A" w:rsidP="00813B0A">
      <w:pPr>
        <w:pStyle w:val="Ttulo1"/>
        <w:numPr>
          <w:ilvl w:val="0"/>
          <w:numId w:val="0"/>
        </w:numPr>
        <w:tabs>
          <w:tab w:val="clear" w:pos="720"/>
        </w:tabs>
        <w:autoSpaceDE/>
        <w:autoSpaceDN/>
        <w:adjustRightInd/>
        <w:jc w:val="center"/>
        <w:rPr>
          <w:color w:val="000000" w:themeColor="text1"/>
          <w:lang w:eastAsia="en-US"/>
        </w:rPr>
      </w:pPr>
      <w:bookmarkStart w:id="0" w:name="_Toc423410238"/>
      <w:bookmarkStart w:id="1" w:name="_Toc425054504"/>
      <w:r>
        <w:rPr>
          <w:i/>
          <w:color w:val="0000FF"/>
          <w:sz w:val="20"/>
          <w:szCs w:val="20"/>
          <w:lang w:eastAsia="en-US"/>
        </w:rPr>
        <w:br w:type="page"/>
      </w:r>
      <w:bookmarkStart w:id="2" w:name="_Toc529375085"/>
      <w:r>
        <w:rPr>
          <w:color w:val="000000" w:themeColor="text1"/>
          <w:lang w:eastAsia="en-US"/>
        </w:rPr>
        <w:t>Política para Pruebas Piloto</w:t>
      </w:r>
      <w:bookmarkEnd w:id="2"/>
    </w:p>
    <w:p w14:paraId="3FBAE580" w14:textId="77777777" w:rsidR="00813B0A" w:rsidRPr="00B83745" w:rsidRDefault="00813B0A" w:rsidP="00813B0A">
      <w:pPr>
        <w:rPr>
          <w:color w:val="000000" w:themeColor="text1"/>
          <w:lang w:val="es-MX" w:eastAsia="en-US"/>
        </w:rPr>
      </w:pPr>
    </w:p>
    <w:p w14:paraId="00033991" w14:textId="77777777" w:rsidR="00813B0A" w:rsidRPr="00B83745" w:rsidRDefault="00813B0A" w:rsidP="00813B0A">
      <w:pPr>
        <w:pStyle w:val="Ttulo1"/>
        <w:numPr>
          <w:ilvl w:val="0"/>
          <w:numId w:val="0"/>
        </w:numPr>
        <w:tabs>
          <w:tab w:val="clear" w:pos="720"/>
        </w:tabs>
        <w:autoSpaceDE/>
        <w:autoSpaceDN/>
        <w:adjustRightInd/>
        <w:ind w:left="431"/>
        <w:rPr>
          <w:color w:val="000000" w:themeColor="text1"/>
        </w:rPr>
      </w:pPr>
    </w:p>
    <w:p w14:paraId="16C42FE4" w14:textId="77777777" w:rsidR="00813B0A" w:rsidRPr="00B83745" w:rsidRDefault="00813B0A" w:rsidP="00813B0A">
      <w:pPr>
        <w:pStyle w:val="Ttulo1"/>
        <w:tabs>
          <w:tab w:val="clear" w:pos="720"/>
          <w:tab w:val="num" w:pos="284"/>
        </w:tabs>
        <w:autoSpaceDE/>
        <w:autoSpaceDN/>
        <w:adjustRightInd/>
        <w:ind w:left="431" w:hanging="431"/>
        <w:rPr>
          <w:color w:val="000000" w:themeColor="text1"/>
        </w:rPr>
      </w:pPr>
      <w:bookmarkStart w:id="3" w:name="_Toc529375086"/>
      <w:r w:rsidRPr="00B83745">
        <w:rPr>
          <w:color w:val="000000" w:themeColor="text1"/>
        </w:rPr>
        <w:t>Introducción</w:t>
      </w:r>
      <w:bookmarkEnd w:id="3"/>
    </w:p>
    <w:p w14:paraId="7F6E0ADA" w14:textId="77777777" w:rsidR="00813B0A" w:rsidRPr="00B83745" w:rsidRDefault="00813B0A" w:rsidP="00813B0A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3BA350BC" w14:textId="77777777" w:rsidR="00813B0A" w:rsidRDefault="00813B0A" w:rsidP="00813B0A">
      <w:pPr>
        <w:jc w:val="both"/>
        <w:rPr>
          <w:color w:val="000000" w:themeColor="text1"/>
          <w:sz w:val="20"/>
          <w:szCs w:val="20"/>
          <w:lang w:eastAsia="en-US"/>
        </w:rPr>
      </w:pPr>
      <w:r w:rsidRPr="00B83745">
        <w:rPr>
          <w:color w:val="000000" w:themeColor="text1"/>
          <w:sz w:val="20"/>
          <w:szCs w:val="20"/>
          <w:lang w:eastAsia="en-US"/>
        </w:rPr>
        <w:t xml:space="preserve">El objetivo de la Política </w:t>
      </w:r>
      <w:r>
        <w:rPr>
          <w:color w:val="000000" w:themeColor="text1"/>
          <w:sz w:val="20"/>
          <w:szCs w:val="20"/>
          <w:lang w:eastAsia="en-US"/>
        </w:rPr>
        <w:t>para Pruebas Piloto</w:t>
      </w:r>
      <w:r w:rsidRPr="00B83745">
        <w:rPr>
          <w:color w:val="000000" w:themeColor="text1"/>
          <w:sz w:val="20"/>
          <w:szCs w:val="20"/>
          <w:lang w:eastAsia="en-US"/>
        </w:rPr>
        <w:t xml:space="preserve">, es </w:t>
      </w:r>
      <w:r>
        <w:rPr>
          <w:color w:val="000000" w:themeColor="text1"/>
          <w:sz w:val="20"/>
          <w:szCs w:val="20"/>
          <w:lang w:eastAsia="en-US"/>
        </w:rPr>
        <w:t>establecer los lineamientos necesarios para destinar recursos a la realización de la prueba piloto, sin afectar los planes de trabajo de los proyectos en curso</w:t>
      </w:r>
      <w:r w:rsidRPr="00B83745">
        <w:rPr>
          <w:color w:val="000000" w:themeColor="text1"/>
          <w:sz w:val="20"/>
          <w:szCs w:val="20"/>
          <w:lang w:eastAsia="en-US"/>
        </w:rPr>
        <w:t>.</w:t>
      </w:r>
    </w:p>
    <w:p w14:paraId="035CFE03" w14:textId="77777777" w:rsidR="00813B0A" w:rsidRPr="00B83745" w:rsidRDefault="00813B0A" w:rsidP="00813B0A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21897808" w14:textId="77777777" w:rsidR="00813B0A" w:rsidRDefault="00813B0A" w:rsidP="00813B0A">
      <w:pPr>
        <w:jc w:val="both"/>
        <w:rPr>
          <w:color w:val="000000" w:themeColor="text1"/>
          <w:sz w:val="20"/>
          <w:szCs w:val="20"/>
          <w:lang w:eastAsia="en-US"/>
        </w:rPr>
      </w:pPr>
      <w:r>
        <w:rPr>
          <w:color w:val="000000" w:themeColor="text1"/>
          <w:sz w:val="20"/>
          <w:szCs w:val="20"/>
          <w:lang w:eastAsia="en-US"/>
        </w:rPr>
        <w:t xml:space="preserve">Esta política se extiende para todos los proyectos de </w:t>
      </w:r>
      <w:proofErr w:type="spellStart"/>
      <w:r>
        <w:rPr>
          <w:color w:val="000000" w:themeColor="text1"/>
          <w:sz w:val="20"/>
          <w:szCs w:val="20"/>
          <w:lang w:eastAsia="en-US"/>
        </w:rPr>
        <w:t>Duxstar</w:t>
      </w:r>
      <w:proofErr w:type="spellEnd"/>
      <w:r w:rsidR="006810E4">
        <w:rPr>
          <w:color w:val="000000" w:themeColor="text1"/>
          <w:sz w:val="20"/>
          <w:szCs w:val="20"/>
          <w:lang w:eastAsia="en-US"/>
        </w:rPr>
        <w:t xml:space="preserve"> </w:t>
      </w:r>
      <w:proofErr w:type="spellStart"/>
      <w:r w:rsidR="006810E4">
        <w:rPr>
          <w:color w:val="000000" w:themeColor="text1"/>
          <w:sz w:val="20"/>
          <w:szCs w:val="20"/>
          <w:lang w:eastAsia="en-US"/>
        </w:rPr>
        <w:t>Solutions</w:t>
      </w:r>
      <w:proofErr w:type="spellEnd"/>
      <w:r w:rsidR="006810E4">
        <w:rPr>
          <w:color w:val="000000" w:themeColor="text1"/>
          <w:sz w:val="20"/>
          <w:szCs w:val="20"/>
          <w:lang w:eastAsia="en-US"/>
        </w:rPr>
        <w:t>, S.A de C.V.</w:t>
      </w:r>
      <w:r>
        <w:rPr>
          <w:color w:val="000000" w:themeColor="text1"/>
          <w:sz w:val="20"/>
          <w:szCs w:val="20"/>
          <w:lang w:eastAsia="en-US"/>
        </w:rPr>
        <w:t xml:space="preserve"> en su forma de Pre-venta.</w:t>
      </w:r>
    </w:p>
    <w:p w14:paraId="31CE9490" w14:textId="77777777" w:rsidR="00813B0A" w:rsidRDefault="00813B0A" w:rsidP="00813B0A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5D2620FE" w14:textId="77777777" w:rsidR="00813B0A" w:rsidRPr="007252ED" w:rsidRDefault="00813B0A" w:rsidP="00813B0A">
      <w:pPr>
        <w:jc w:val="both"/>
        <w:rPr>
          <w:sz w:val="20"/>
          <w:szCs w:val="20"/>
          <w:lang w:eastAsia="en-US"/>
        </w:rPr>
      </w:pPr>
    </w:p>
    <w:p w14:paraId="1ACC9175" w14:textId="77777777" w:rsidR="00813B0A" w:rsidRDefault="00813B0A" w:rsidP="00813B0A">
      <w:pPr>
        <w:pStyle w:val="Ttulo2"/>
        <w:jc w:val="left"/>
      </w:pPr>
      <w:bookmarkStart w:id="4" w:name="_Toc529375087"/>
      <w:r>
        <w:t>Referencia</w:t>
      </w:r>
      <w:bookmarkEnd w:id="4"/>
    </w:p>
    <w:p w14:paraId="34F4FF89" w14:textId="77777777" w:rsidR="00813B0A" w:rsidRDefault="00813B0A" w:rsidP="00813B0A"/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93"/>
        <w:gridCol w:w="3268"/>
        <w:gridCol w:w="2777"/>
      </w:tblGrid>
      <w:tr w:rsidR="00813B0A" w:rsidRPr="00034148" w14:paraId="5600BAAF" w14:textId="77777777" w:rsidTr="008553DA">
        <w:trPr>
          <w:trHeight w:val="285"/>
          <w:jc w:val="center"/>
        </w:trPr>
        <w:tc>
          <w:tcPr>
            <w:tcW w:w="2925" w:type="dxa"/>
          </w:tcPr>
          <w:p w14:paraId="35FBEFEE" w14:textId="77777777" w:rsidR="00813B0A" w:rsidRPr="007252ED" w:rsidRDefault="00813B0A" w:rsidP="008553DA">
            <w:pPr>
              <w:rPr>
                <w:b/>
                <w:sz w:val="18"/>
                <w:szCs w:val="18"/>
              </w:rPr>
            </w:pPr>
            <w:r w:rsidRPr="007252ED">
              <w:rPr>
                <w:b/>
                <w:sz w:val="18"/>
                <w:szCs w:val="18"/>
              </w:rPr>
              <w:t>Nombre del Documento</w:t>
            </w:r>
          </w:p>
        </w:tc>
        <w:tc>
          <w:tcPr>
            <w:tcW w:w="2925" w:type="dxa"/>
          </w:tcPr>
          <w:p w14:paraId="1D304A0A" w14:textId="77777777" w:rsidR="00813B0A" w:rsidRPr="007252ED" w:rsidRDefault="00813B0A" w:rsidP="008553DA">
            <w:pPr>
              <w:rPr>
                <w:b/>
                <w:sz w:val="18"/>
                <w:szCs w:val="18"/>
              </w:rPr>
            </w:pPr>
            <w:r w:rsidRPr="007252ED">
              <w:rPr>
                <w:b/>
                <w:sz w:val="18"/>
                <w:szCs w:val="18"/>
              </w:rPr>
              <w:t>Archivo</w:t>
            </w:r>
          </w:p>
        </w:tc>
        <w:tc>
          <w:tcPr>
            <w:tcW w:w="2926" w:type="dxa"/>
          </w:tcPr>
          <w:p w14:paraId="60952D89" w14:textId="77777777" w:rsidR="00813B0A" w:rsidRPr="007252ED" w:rsidRDefault="00813B0A" w:rsidP="008553DA">
            <w:pPr>
              <w:rPr>
                <w:b/>
                <w:sz w:val="18"/>
                <w:szCs w:val="18"/>
              </w:rPr>
            </w:pPr>
            <w:r w:rsidRPr="007252ED">
              <w:rPr>
                <w:b/>
                <w:sz w:val="18"/>
                <w:szCs w:val="18"/>
              </w:rPr>
              <w:t>Fecha de publicación</w:t>
            </w:r>
          </w:p>
        </w:tc>
      </w:tr>
      <w:tr w:rsidR="00813B0A" w:rsidRPr="00FE61C4" w14:paraId="6A28032A" w14:textId="77777777" w:rsidTr="008553DA">
        <w:trPr>
          <w:trHeight w:val="285"/>
          <w:jc w:val="center"/>
        </w:trPr>
        <w:tc>
          <w:tcPr>
            <w:tcW w:w="2925" w:type="dxa"/>
          </w:tcPr>
          <w:p w14:paraId="7506A436" w14:textId="77777777" w:rsidR="00813B0A" w:rsidRPr="00FE61C4" w:rsidRDefault="00813B0A" w:rsidP="008553DA">
            <w:pPr>
              <w:rPr>
                <w:sz w:val="18"/>
                <w:szCs w:val="18"/>
              </w:rPr>
            </w:pPr>
            <w:r w:rsidRPr="00FE61C4">
              <w:rPr>
                <w:sz w:val="18"/>
                <w:szCs w:val="18"/>
              </w:rPr>
              <w:t>Glosario de Términos Organizacional</w:t>
            </w:r>
          </w:p>
        </w:tc>
        <w:tc>
          <w:tcPr>
            <w:tcW w:w="2925" w:type="dxa"/>
          </w:tcPr>
          <w:p w14:paraId="1AD6A740" w14:textId="77777777" w:rsidR="00813B0A" w:rsidRPr="00FE61C4" w:rsidRDefault="00813B0A" w:rsidP="008553DA">
            <w:pPr>
              <w:rPr>
                <w:sz w:val="18"/>
                <w:szCs w:val="18"/>
              </w:rPr>
            </w:pPr>
            <w:r w:rsidRPr="00FE61C4">
              <w:rPr>
                <w:sz w:val="18"/>
                <w:szCs w:val="18"/>
              </w:rPr>
              <w:t>GlosarioTerminosOrganizacional.docx</w:t>
            </w:r>
          </w:p>
        </w:tc>
        <w:tc>
          <w:tcPr>
            <w:tcW w:w="2926" w:type="dxa"/>
          </w:tcPr>
          <w:p w14:paraId="37DB1100" w14:textId="77777777" w:rsidR="00813B0A" w:rsidRPr="00FE61C4" w:rsidRDefault="00813B0A" w:rsidP="008553DA">
            <w:pPr>
              <w:rPr>
                <w:sz w:val="18"/>
                <w:szCs w:val="18"/>
              </w:rPr>
            </w:pPr>
          </w:p>
        </w:tc>
      </w:tr>
    </w:tbl>
    <w:p w14:paraId="1C0E5E1E" w14:textId="77777777" w:rsidR="00813B0A" w:rsidRDefault="00813B0A" w:rsidP="00813B0A"/>
    <w:p w14:paraId="6E3D620A" w14:textId="77777777" w:rsidR="00813B0A" w:rsidRPr="002351E6" w:rsidRDefault="00813B0A" w:rsidP="00813B0A"/>
    <w:p w14:paraId="43E6FBDD" w14:textId="77777777" w:rsidR="00813B0A" w:rsidRPr="00752DDD" w:rsidRDefault="00813B0A" w:rsidP="00813B0A">
      <w:pPr>
        <w:pStyle w:val="Ttulo2"/>
        <w:jc w:val="left"/>
        <w:rPr>
          <w:lang w:eastAsia="en-US"/>
        </w:rPr>
      </w:pPr>
      <w:bookmarkStart w:id="5" w:name="_Toc529375088"/>
      <w:r>
        <w:rPr>
          <w:lang w:eastAsia="en-US"/>
        </w:rPr>
        <w:t>Glosario</w:t>
      </w:r>
      <w:bookmarkEnd w:id="5"/>
    </w:p>
    <w:p w14:paraId="0F592C39" w14:textId="77777777" w:rsidR="00813B0A" w:rsidRDefault="00813B0A" w:rsidP="00813B0A">
      <w:pPr>
        <w:pStyle w:val="Listaconvietas"/>
      </w:pPr>
      <w:bookmarkStart w:id="6" w:name="_Toc207014958"/>
      <w:bookmarkStart w:id="7" w:name="_Toc207088193"/>
      <w:bookmarkEnd w:id="0"/>
      <w:bookmarkEnd w:id="1"/>
    </w:p>
    <w:p w14:paraId="6B023F80" w14:textId="77777777" w:rsidR="00813B0A" w:rsidRPr="000B2461" w:rsidRDefault="00813B0A" w:rsidP="00813B0A">
      <w:pPr>
        <w:pStyle w:val="Listaconvietas"/>
        <w:rPr>
          <w:i w:val="0"/>
          <w:color w:val="auto"/>
        </w:rPr>
      </w:pPr>
      <w:r w:rsidRPr="00FE61C4">
        <w:rPr>
          <w:i w:val="0"/>
          <w:color w:val="auto"/>
        </w:rPr>
        <w:t>Las definiciones de los términos necesarios para interpretar adecuadamente este documento se encuentran en el archivo Glosario de Términos Organizacional</w:t>
      </w:r>
      <w:r>
        <w:rPr>
          <w:i w:val="0"/>
        </w:rPr>
        <w:t>.</w:t>
      </w:r>
    </w:p>
    <w:p w14:paraId="504B0590" w14:textId="77777777" w:rsidR="00813B0A" w:rsidRDefault="00813B0A" w:rsidP="00813B0A">
      <w:pPr>
        <w:pStyle w:val="Listaconvietas"/>
        <w:rPr>
          <w:i w:val="0"/>
        </w:rPr>
      </w:pPr>
    </w:p>
    <w:p w14:paraId="69214D16" w14:textId="77777777" w:rsidR="00813B0A" w:rsidRPr="00752DDD" w:rsidRDefault="00813B0A" w:rsidP="00813B0A">
      <w:pPr>
        <w:pStyle w:val="Ttulo1"/>
      </w:pPr>
      <w:bookmarkStart w:id="8" w:name="_Toc529375089"/>
      <w:r>
        <w:t>Definición</w:t>
      </w:r>
      <w:bookmarkEnd w:id="8"/>
    </w:p>
    <w:p w14:paraId="3D9734C9" w14:textId="77777777" w:rsidR="00813B0A" w:rsidRDefault="00813B0A" w:rsidP="00813B0A">
      <w:pPr>
        <w:pStyle w:val="Listaconvietas"/>
      </w:pPr>
    </w:p>
    <w:p w14:paraId="6CD0DD28" w14:textId="77777777" w:rsidR="00813B0A" w:rsidRDefault="00813B0A" w:rsidP="00813B0A">
      <w:pPr>
        <w:pStyle w:val="Listaconvietas"/>
        <w:rPr>
          <w:i w:val="0"/>
          <w:color w:val="auto"/>
        </w:rPr>
      </w:pPr>
      <w:r>
        <w:rPr>
          <w:i w:val="0"/>
          <w:color w:val="auto"/>
        </w:rPr>
        <w:t>Para todos los proyectos en fase de Pre-venta se deberá:</w:t>
      </w:r>
    </w:p>
    <w:p w14:paraId="23C13514" w14:textId="77777777" w:rsidR="00813B0A" w:rsidRDefault="00813B0A" w:rsidP="00813B0A">
      <w:pPr>
        <w:pStyle w:val="Listaconvietas"/>
        <w:rPr>
          <w:i w:val="0"/>
          <w:color w:val="auto"/>
        </w:rPr>
      </w:pPr>
      <w:r>
        <w:rPr>
          <w:i w:val="0"/>
          <w:color w:val="auto"/>
        </w:rPr>
        <w:tab/>
      </w:r>
    </w:p>
    <w:p w14:paraId="461E0952" w14:textId="77777777" w:rsidR="00813B0A" w:rsidRDefault="00813B0A" w:rsidP="00813B0A">
      <w:pPr>
        <w:pStyle w:val="Listaconvietas"/>
        <w:numPr>
          <w:ilvl w:val="0"/>
          <w:numId w:val="2"/>
        </w:numPr>
        <w:rPr>
          <w:i w:val="0"/>
          <w:color w:val="auto"/>
        </w:rPr>
      </w:pPr>
      <w:r>
        <w:rPr>
          <w:i w:val="0"/>
          <w:color w:val="auto"/>
        </w:rPr>
        <w:t>Completar el “documento visión”.</w:t>
      </w:r>
    </w:p>
    <w:p w14:paraId="09586C74" w14:textId="77777777" w:rsidR="00813B0A" w:rsidRDefault="00813B0A" w:rsidP="00813B0A">
      <w:pPr>
        <w:pStyle w:val="Listaconvietas"/>
        <w:numPr>
          <w:ilvl w:val="0"/>
          <w:numId w:val="2"/>
        </w:numPr>
        <w:rPr>
          <w:i w:val="0"/>
          <w:color w:val="auto"/>
        </w:rPr>
      </w:pPr>
      <w:r>
        <w:rPr>
          <w:i w:val="0"/>
          <w:color w:val="auto"/>
        </w:rPr>
        <w:t>Solicitar al departamento de implementación apoyo para completar la “Guía de Identificación de Alcance de Proyecto.”</w:t>
      </w:r>
    </w:p>
    <w:p w14:paraId="20455391" w14:textId="77777777" w:rsidR="00813B0A" w:rsidRDefault="00813B0A" w:rsidP="00813B0A">
      <w:pPr>
        <w:pStyle w:val="Listaconvietas"/>
        <w:numPr>
          <w:ilvl w:val="0"/>
          <w:numId w:val="2"/>
        </w:numPr>
        <w:rPr>
          <w:i w:val="0"/>
          <w:color w:val="auto"/>
        </w:rPr>
      </w:pPr>
      <w:r>
        <w:rPr>
          <w:i w:val="0"/>
          <w:color w:val="auto"/>
        </w:rPr>
        <w:t>Cotizar al cliente “La Implementación de Software para Prueba Pilot</w:t>
      </w:r>
      <w:r>
        <w:rPr>
          <w:i w:val="0"/>
          <w:color w:val="auto"/>
        </w:rPr>
        <w:t>o” el cual tendrá un costo de  1,5</w:t>
      </w:r>
      <w:r>
        <w:rPr>
          <w:i w:val="0"/>
          <w:color w:val="auto"/>
        </w:rPr>
        <w:t>00.00 USD.</w:t>
      </w:r>
    </w:p>
    <w:p w14:paraId="1EA3A8B6" w14:textId="77777777" w:rsidR="00813B0A" w:rsidRDefault="00813B0A" w:rsidP="00813B0A">
      <w:pPr>
        <w:pStyle w:val="Listaconvietas"/>
        <w:numPr>
          <w:ilvl w:val="0"/>
          <w:numId w:val="2"/>
        </w:numPr>
        <w:rPr>
          <w:i w:val="0"/>
          <w:color w:val="auto"/>
        </w:rPr>
      </w:pPr>
      <w:r>
        <w:rPr>
          <w:i w:val="0"/>
          <w:color w:val="auto"/>
        </w:rPr>
        <w:t xml:space="preserve">Pago de los viaticos del nuemor de personas que la empresa Duxstar Solutions tenga que mover para realizar la proba piloto. (Traslados, Hospedaje, Comidas) </w:t>
      </w:r>
    </w:p>
    <w:p w14:paraId="078C0917" w14:textId="77777777" w:rsidR="00813B0A" w:rsidRDefault="00813B0A" w:rsidP="00813B0A">
      <w:pPr>
        <w:pStyle w:val="Listaconvietas"/>
        <w:numPr>
          <w:ilvl w:val="0"/>
          <w:numId w:val="2"/>
        </w:numPr>
        <w:rPr>
          <w:i w:val="0"/>
          <w:color w:val="auto"/>
        </w:rPr>
      </w:pPr>
      <w:r>
        <w:rPr>
          <w:i w:val="0"/>
          <w:color w:val="auto"/>
        </w:rPr>
        <w:t>Obtener la aceptación por escrito del cliente con los criterios de éxito de la prueba piloto.</w:t>
      </w:r>
    </w:p>
    <w:p w14:paraId="224568F6" w14:textId="77777777" w:rsidR="00813B0A" w:rsidRDefault="00813B0A" w:rsidP="00813B0A">
      <w:pPr>
        <w:pStyle w:val="Listaconvietas"/>
        <w:numPr>
          <w:ilvl w:val="0"/>
          <w:numId w:val="2"/>
        </w:numPr>
        <w:rPr>
          <w:i w:val="0"/>
          <w:color w:val="auto"/>
        </w:rPr>
      </w:pPr>
      <w:r w:rsidRPr="00405644">
        <w:rPr>
          <w:i w:val="0"/>
          <w:color w:val="auto"/>
        </w:rPr>
        <w:t>Crear un pedido por concepto de  Implementación de Software para Prueba Piloto</w:t>
      </w:r>
      <w:r>
        <w:rPr>
          <w:i w:val="0"/>
          <w:color w:val="auto"/>
        </w:rPr>
        <w:t>.</w:t>
      </w:r>
    </w:p>
    <w:p w14:paraId="5BD86248" w14:textId="77777777" w:rsidR="00813B0A" w:rsidRPr="00405644" w:rsidRDefault="00813B0A" w:rsidP="00813B0A">
      <w:pPr>
        <w:pStyle w:val="Listaconvietas"/>
        <w:numPr>
          <w:ilvl w:val="0"/>
          <w:numId w:val="2"/>
        </w:numPr>
        <w:rPr>
          <w:i w:val="0"/>
          <w:color w:val="auto"/>
        </w:rPr>
      </w:pPr>
      <w:r w:rsidRPr="00405644">
        <w:rPr>
          <w:i w:val="0"/>
          <w:color w:val="auto"/>
        </w:rPr>
        <w:t>Registrar su solicitud de asignación de recursos en el sistema de gestión de tickets “GES”, bajo el tema de “Servicios de Implementación”.</w:t>
      </w:r>
      <w:r>
        <w:rPr>
          <w:i w:val="0"/>
          <w:color w:val="auto"/>
        </w:rPr>
        <w:t xml:space="preserve"> </w:t>
      </w:r>
      <w:r w:rsidRPr="00405644">
        <w:rPr>
          <w:i w:val="0"/>
          <w:color w:val="auto"/>
        </w:rPr>
        <w:t>Adjuntar el “</w:t>
      </w:r>
      <w:r w:rsidRPr="00405644">
        <w:rPr>
          <w:color w:val="auto"/>
        </w:rPr>
        <w:t>Pedido con el VoBo de Finanzas</w:t>
      </w:r>
      <w:r w:rsidRPr="00405644">
        <w:rPr>
          <w:i w:val="0"/>
          <w:color w:val="auto"/>
        </w:rPr>
        <w:t xml:space="preserve">” </w:t>
      </w:r>
      <w:r>
        <w:rPr>
          <w:i w:val="0"/>
          <w:color w:val="auto"/>
        </w:rPr>
        <w:t xml:space="preserve"> y el documento con el VoBo del cliente con los criterios de éxito para la prueba piloto.</w:t>
      </w:r>
    </w:p>
    <w:p w14:paraId="173F57D9" w14:textId="77777777" w:rsidR="00813B0A" w:rsidRDefault="00813B0A" w:rsidP="00813B0A">
      <w:pPr>
        <w:pStyle w:val="Listaconvietas"/>
        <w:ind w:left="720"/>
        <w:rPr>
          <w:i w:val="0"/>
          <w:color w:val="auto"/>
        </w:rPr>
      </w:pPr>
    </w:p>
    <w:p w14:paraId="7419E4B0" w14:textId="77777777" w:rsidR="00813B0A" w:rsidRDefault="00813B0A" w:rsidP="00813B0A">
      <w:pPr>
        <w:pStyle w:val="Listaconvietas"/>
        <w:rPr>
          <w:i w:val="0"/>
          <w:color w:val="auto"/>
        </w:rPr>
      </w:pPr>
    </w:p>
    <w:p w14:paraId="2067315F" w14:textId="77777777" w:rsidR="00813B0A" w:rsidRDefault="00813B0A" w:rsidP="00813B0A">
      <w:pPr>
        <w:pStyle w:val="Listaconvietas"/>
        <w:rPr>
          <w:i w:val="0"/>
          <w:color w:val="auto"/>
        </w:rPr>
      </w:pPr>
      <w:r>
        <w:rPr>
          <w:i w:val="0"/>
          <w:color w:val="auto"/>
        </w:rPr>
        <w:t>El gerente de Implementación, recibirá las solicitudes y seguirá el procedimeinto de implementación para pruebas piloto.</w:t>
      </w:r>
    </w:p>
    <w:p w14:paraId="31DDBFB0" w14:textId="77777777" w:rsidR="00813B0A" w:rsidRDefault="00813B0A" w:rsidP="00813B0A">
      <w:pPr>
        <w:pStyle w:val="Listaconvietas"/>
        <w:rPr>
          <w:i w:val="0"/>
          <w:color w:val="auto"/>
        </w:rPr>
      </w:pPr>
    </w:p>
    <w:p w14:paraId="230F82EE" w14:textId="77777777" w:rsidR="00813B0A" w:rsidRDefault="00813B0A" w:rsidP="00813B0A">
      <w:pPr>
        <w:pStyle w:val="Listaconvietas"/>
        <w:rPr>
          <w:i w:val="0"/>
          <w:color w:val="auto"/>
        </w:rPr>
      </w:pPr>
    </w:p>
    <w:p w14:paraId="251E9C96" w14:textId="77777777" w:rsidR="00813B0A" w:rsidRDefault="00813B0A" w:rsidP="00813B0A">
      <w:pPr>
        <w:pStyle w:val="Listaconvietas"/>
        <w:numPr>
          <w:ilvl w:val="0"/>
          <w:numId w:val="3"/>
        </w:numPr>
        <w:rPr>
          <w:i w:val="0"/>
          <w:color w:val="auto"/>
        </w:rPr>
      </w:pPr>
      <w:r>
        <w:rPr>
          <w:i w:val="0"/>
          <w:color w:val="auto"/>
        </w:rPr>
        <w:t>En caso de que se cierre el proyecto de preventa, el costo de la implementación de la prueba piloto se tomara como parte del anticipo para iniciar el proyecto.</w:t>
      </w:r>
    </w:p>
    <w:p w14:paraId="2269DBD8" w14:textId="77777777" w:rsidR="00813B0A" w:rsidRDefault="00813B0A" w:rsidP="00813B0A">
      <w:pPr>
        <w:pStyle w:val="Listaconvietas"/>
        <w:ind w:left="720"/>
        <w:rPr>
          <w:i w:val="0"/>
          <w:color w:val="auto"/>
        </w:rPr>
      </w:pPr>
      <w:r>
        <w:rPr>
          <w:i w:val="0"/>
          <w:color w:val="auto"/>
        </w:rPr>
        <w:t xml:space="preserve"> </w:t>
      </w:r>
    </w:p>
    <w:p w14:paraId="5223AD88" w14:textId="77777777" w:rsidR="00813B0A" w:rsidRPr="00B92EBC" w:rsidRDefault="00813B0A" w:rsidP="00813B0A">
      <w:pPr>
        <w:pStyle w:val="Listaconvietas"/>
        <w:rPr>
          <w:i w:val="0"/>
          <w:color w:val="auto"/>
        </w:rPr>
      </w:pPr>
      <w:r>
        <w:rPr>
          <w:i w:val="0"/>
          <w:color w:val="auto"/>
        </w:rPr>
        <w:t>.</w:t>
      </w:r>
    </w:p>
    <w:p w14:paraId="3DC51FDC" w14:textId="77777777" w:rsidR="00813B0A" w:rsidRPr="00FE61C4" w:rsidRDefault="00813B0A" w:rsidP="00813B0A">
      <w:pPr>
        <w:pStyle w:val="Listaconvietas"/>
        <w:rPr>
          <w:i w:val="0"/>
        </w:rPr>
      </w:pPr>
    </w:p>
    <w:p w14:paraId="4E641283" w14:textId="77777777" w:rsidR="00813B0A" w:rsidRDefault="00813B0A" w:rsidP="00813B0A">
      <w:pPr>
        <w:pStyle w:val="Ttulo1"/>
        <w:tabs>
          <w:tab w:val="clear" w:pos="720"/>
          <w:tab w:val="num" w:pos="432"/>
        </w:tabs>
        <w:autoSpaceDE/>
        <w:autoSpaceDN/>
        <w:adjustRightInd/>
        <w:spacing w:before="120" w:after="60"/>
      </w:pPr>
      <w:bookmarkStart w:id="9" w:name="_Toc529375090"/>
      <w:r>
        <w:t>Firmas de Aceptación</w:t>
      </w:r>
      <w:bookmarkEnd w:id="6"/>
      <w:bookmarkEnd w:id="7"/>
      <w:bookmarkEnd w:id="9"/>
    </w:p>
    <w:p w14:paraId="70271264" w14:textId="77777777" w:rsidR="00813B0A" w:rsidRDefault="00813B0A" w:rsidP="00813B0A">
      <w:pPr>
        <w:pStyle w:val="Listaconvietas"/>
        <w:rPr>
          <w:i w:val="0"/>
          <w:color w:val="auto"/>
        </w:rPr>
      </w:pPr>
    </w:p>
    <w:tbl>
      <w:tblPr>
        <w:tblpPr w:leftFromText="141" w:rightFromText="141" w:vertAnchor="text" w:horzAnchor="page" w:tblpXSpec="center" w:tblpY="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</w:tblGrid>
      <w:tr w:rsidR="00813B0A" w:rsidRPr="00F117FB" w14:paraId="6C219566" w14:textId="77777777" w:rsidTr="008553DA">
        <w:tc>
          <w:tcPr>
            <w:tcW w:w="32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96843" w14:textId="77777777" w:rsidR="00813B0A" w:rsidRPr="00F117FB" w:rsidRDefault="00813B0A" w:rsidP="008553DA">
            <w:pPr>
              <w:pStyle w:val="Listaconvietas"/>
              <w:rPr>
                <w:i w:val="0"/>
                <w:color w:val="auto"/>
              </w:rPr>
            </w:pPr>
          </w:p>
        </w:tc>
      </w:tr>
      <w:tr w:rsidR="00813B0A" w:rsidRPr="00F117FB" w14:paraId="0116F462" w14:textId="77777777" w:rsidTr="008553DA">
        <w:tc>
          <w:tcPr>
            <w:tcW w:w="32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6D59B2" w14:textId="77777777" w:rsidR="00813B0A" w:rsidRPr="00F117FB" w:rsidRDefault="00813B0A" w:rsidP="008553DA">
            <w:pPr>
              <w:pStyle w:val="Listaconvietas"/>
              <w:jc w:val="center"/>
              <w:rPr>
                <w:i w:val="0"/>
                <w:color w:val="auto"/>
              </w:rPr>
            </w:pPr>
            <w:r w:rsidRPr="00F117FB">
              <w:rPr>
                <w:i w:val="0"/>
                <w:color w:val="auto"/>
              </w:rPr>
              <w:t>A</w:t>
            </w:r>
            <w:r>
              <w:rPr>
                <w:i w:val="0"/>
                <w:color w:val="auto"/>
              </w:rPr>
              <w:t>lej</w:t>
            </w:r>
            <w:r w:rsidR="006810E4">
              <w:rPr>
                <w:i w:val="0"/>
                <w:color w:val="auto"/>
              </w:rPr>
              <w:t>andra Castellanos</w:t>
            </w:r>
          </w:p>
        </w:tc>
      </w:tr>
      <w:tr w:rsidR="00813B0A" w:rsidRPr="00F117FB" w14:paraId="5E6575DC" w14:textId="77777777" w:rsidTr="008553DA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68AA0A99" w14:textId="77777777" w:rsidR="00813B0A" w:rsidRPr="00F117FB" w:rsidRDefault="00813B0A" w:rsidP="008553DA">
            <w:pPr>
              <w:pStyle w:val="Listaconvietas"/>
              <w:jc w:val="center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Direct</w:t>
            </w:r>
            <w:r w:rsidR="006810E4">
              <w:rPr>
                <w:i w:val="0"/>
                <w:color w:val="auto"/>
              </w:rPr>
              <w:t>ora General</w:t>
            </w:r>
          </w:p>
        </w:tc>
      </w:tr>
      <w:tr w:rsidR="00813B0A" w:rsidRPr="00F117FB" w14:paraId="193D84BD" w14:textId="77777777" w:rsidTr="008553DA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5675BE6" w14:textId="77777777" w:rsidR="00813B0A" w:rsidRPr="00F117FB" w:rsidRDefault="00813B0A" w:rsidP="008553DA">
            <w:pPr>
              <w:pStyle w:val="Listaconvietas"/>
              <w:rPr>
                <w:i w:val="0"/>
                <w:color w:val="auto"/>
              </w:rPr>
            </w:pPr>
            <w:bookmarkStart w:id="10" w:name="_GoBack"/>
          </w:p>
        </w:tc>
      </w:tr>
    </w:tbl>
    <w:p w14:paraId="6819F5A3" w14:textId="77777777" w:rsidR="00813B0A" w:rsidRPr="00813B0A" w:rsidRDefault="00813B0A"/>
    <w:bookmarkEnd w:id="10"/>
    <w:sectPr w:rsidR="00813B0A" w:rsidRPr="00813B0A" w:rsidSect="00974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BE6023"/>
    <w:multiLevelType w:val="hybridMultilevel"/>
    <w:tmpl w:val="149854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F3552A"/>
    <w:multiLevelType w:val="multilevel"/>
    <w:tmpl w:val="E04C7EAE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7B8A3C9F"/>
    <w:multiLevelType w:val="hybridMultilevel"/>
    <w:tmpl w:val="BA306D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0A"/>
    <w:rsid w:val="00111356"/>
    <w:rsid w:val="003A6208"/>
    <w:rsid w:val="006810E4"/>
    <w:rsid w:val="00813B0A"/>
    <w:rsid w:val="0097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057B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13B0A"/>
    <w:rPr>
      <w:rFonts w:ascii="Arial" w:eastAsia="Times New Roman" w:hAnsi="Arial" w:cs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813B0A"/>
    <w:pPr>
      <w:keepNext/>
      <w:widowControl w:val="0"/>
      <w:numPr>
        <w:numId w:val="1"/>
      </w:numPr>
      <w:tabs>
        <w:tab w:val="left" w:pos="720"/>
      </w:tabs>
      <w:autoSpaceDE w:val="0"/>
      <w:autoSpaceDN w:val="0"/>
      <w:adjustRightInd w:val="0"/>
      <w:jc w:val="both"/>
      <w:outlineLvl w:val="0"/>
    </w:pPr>
    <w:rPr>
      <w:rFonts w:cs="Arial"/>
      <w:b/>
      <w:bCs/>
      <w:lang w:val="es-MX" w:eastAsia="es-MX"/>
    </w:rPr>
  </w:style>
  <w:style w:type="paragraph" w:styleId="Ttulo2">
    <w:name w:val="heading 2"/>
    <w:basedOn w:val="Normal"/>
    <w:next w:val="Normal"/>
    <w:link w:val="Ttulo2Car"/>
    <w:qFormat/>
    <w:rsid w:val="00813B0A"/>
    <w:pPr>
      <w:keepNext/>
      <w:numPr>
        <w:ilvl w:val="1"/>
        <w:numId w:val="1"/>
      </w:numPr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13B0A"/>
    <w:pPr>
      <w:keepNext/>
      <w:numPr>
        <w:ilvl w:val="2"/>
        <w:numId w:val="1"/>
      </w:numPr>
      <w:ind w:right="126"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qFormat/>
    <w:rsid w:val="00813B0A"/>
    <w:pPr>
      <w:keepNext/>
      <w:numPr>
        <w:ilvl w:val="3"/>
        <w:numId w:val="1"/>
      </w:numPr>
      <w:ind w:right="846"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ar"/>
    <w:qFormat/>
    <w:rsid w:val="00813B0A"/>
    <w:pPr>
      <w:keepNext/>
      <w:numPr>
        <w:ilvl w:val="4"/>
        <w:numId w:val="1"/>
      </w:numPr>
      <w:jc w:val="both"/>
      <w:outlineLvl w:val="4"/>
    </w:pPr>
    <w:rPr>
      <w:rFonts w:cs="Arial"/>
      <w:b/>
    </w:rPr>
  </w:style>
  <w:style w:type="paragraph" w:styleId="Ttulo6">
    <w:name w:val="heading 6"/>
    <w:basedOn w:val="Normal"/>
    <w:next w:val="Normal"/>
    <w:link w:val="Ttulo6Car"/>
    <w:qFormat/>
    <w:rsid w:val="00813B0A"/>
    <w:pPr>
      <w:keepNext/>
      <w:numPr>
        <w:ilvl w:val="5"/>
        <w:numId w:val="1"/>
      </w:numPr>
      <w:tabs>
        <w:tab w:val="left" w:pos="8364"/>
        <w:tab w:val="left" w:pos="8789"/>
      </w:tabs>
      <w:overflowPunct w:val="0"/>
      <w:autoSpaceDE w:val="0"/>
      <w:autoSpaceDN w:val="0"/>
      <w:adjustRightInd w:val="0"/>
      <w:jc w:val="both"/>
      <w:textAlignment w:val="baseline"/>
      <w:outlineLvl w:val="5"/>
    </w:pPr>
    <w:rPr>
      <w:rFonts w:cs="Arial"/>
      <w:szCs w:val="20"/>
      <w:lang w:val="es-ES_tradnl"/>
    </w:rPr>
  </w:style>
  <w:style w:type="paragraph" w:styleId="Ttulo7">
    <w:name w:val="heading 7"/>
    <w:basedOn w:val="Normal"/>
    <w:next w:val="Normal"/>
    <w:link w:val="Ttulo7Car"/>
    <w:qFormat/>
    <w:rsid w:val="00813B0A"/>
    <w:pPr>
      <w:keepNext/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b/>
      <w:color w:val="FF000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813B0A"/>
    <w:pPr>
      <w:keepNext/>
      <w:numPr>
        <w:ilvl w:val="7"/>
        <w:numId w:val="1"/>
      </w:numPr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813B0A"/>
    <w:pPr>
      <w:widowControl w:val="0"/>
      <w:numPr>
        <w:ilvl w:val="8"/>
        <w:numId w:val="1"/>
      </w:numPr>
      <w:spacing w:before="240" w:after="60"/>
      <w:jc w:val="both"/>
      <w:outlineLvl w:val="8"/>
    </w:pPr>
    <w:rPr>
      <w:b/>
      <w:i/>
      <w:sz w:val="18"/>
      <w:szCs w:val="20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13B0A"/>
    <w:rPr>
      <w:rFonts w:ascii="Arial" w:eastAsia="Times New Roman" w:hAnsi="Arial" w:cs="Arial"/>
      <w:b/>
      <w:bCs/>
      <w:lang w:val="es-MX" w:eastAsia="es-MX"/>
    </w:rPr>
  </w:style>
  <w:style w:type="character" w:customStyle="1" w:styleId="Ttulo2Car">
    <w:name w:val="Título 2 Car"/>
    <w:basedOn w:val="Fuentedeprrafopredeter"/>
    <w:link w:val="Ttulo2"/>
    <w:rsid w:val="00813B0A"/>
    <w:rPr>
      <w:rFonts w:ascii="Arial" w:eastAsia="Times New Roman" w:hAnsi="Arial" w:cs="Times New Roman"/>
      <w:b/>
      <w:bCs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813B0A"/>
    <w:rPr>
      <w:rFonts w:ascii="Arial" w:eastAsia="Times New Roman" w:hAnsi="Arial" w:cs="Times New Roman"/>
      <w:b/>
      <w:bCs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813B0A"/>
    <w:rPr>
      <w:rFonts w:ascii="Arial" w:eastAsia="Times New Roman" w:hAnsi="Arial" w:cs="Times New Roman"/>
      <w:b/>
      <w:bCs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813B0A"/>
    <w:rPr>
      <w:rFonts w:ascii="Arial" w:eastAsia="Times New Roman" w:hAnsi="Arial" w:cs="Arial"/>
      <w:b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813B0A"/>
    <w:rPr>
      <w:rFonts w:ascii="Arial" w:eastAsia="Times New Roman" w:hAnsi="Arial" w:cs="Arial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813B0A"/>
    <w:rPr>
      <w:rFonts w:ascii="Arial" w:eastAsia="Times New Roman" w:hAnsi="Arial" w:cs="Times New Roman"/>
      <w:b/>
      <w:color w:val="FF0000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813B0A"/>
    <w:rPr>
      <w:rFonts w:ascii="Arial" w:eastAsia="Times New Roman" w:hAnsi="Arial" w:cs="Times New Roman"/>
      <w:b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813B0A"/>
    <w:rPr>
      <w:rFonts w:ascii="Arial" w:eastAsia="Times New Roman" w:hAnsi="Arial" w:cs="Times New Roman"/>
      <w:b/>
      <w:i/>
      <w:sz w:val="18"/>
      <w:szCs w:val="20"/>
      <w:lang w:val="es-MX"/>
    </w:rPr>
  </w:style>
  <w:style w:type="paragraph" w:styleId="TDC1">
    <w:name w:val="toc 1"/>
    <w:basedOn w:val="Normal"/>
    <w:next w:val="Normal"/>
    <w:autoRedefine/>
    <w:uiPriority w:val="39"/>
    <w:rsid w:val="00813B0A"/>
    <w:pPr>
      <w:tabs>
        <w:tab w:val="right" w:leader="dot" w:pos="9923"/>
      </w:tabs>
      <w:ind w:left="426" w:hanging="284"/>
      <w:jc w:val="both"/>
    </w:pPr>
    <w:rPr>
      <w:iCs/>
      <w:noProof/>
    </w:rPr>
  </w:style>
  <w:style w:type="paragraph" w:styleId="TDC2">
    <w:name w:val="toc 2"/>
    <w:basedOn w:val="Normal"/>
    <w:next w:val="Normal"/>
    <w:autoRedefine/>
    <w:uiPriority w:val="39"/>
    <w:rsid w:val="00813B0A"/>
    <w:pPr>
      <w:tabs>
        <w:tab w:val="left" w:pos="907"/>
        <w:tab w:val="right" w:leader="dot" w:pos="9923"/>
      </w:tabs>
      <w:ind w:left="238"/>
    </w:pPr>
    <w:rPr>
      <w:iCs/>
    </w:rPr>
  </w:style>
  <w:style w:type="character" w:styleId="Hipervnculo">
    <w:name w:val="Hyperlink"/>
    <w:basedOn w:val="Fuentedeprrafopredeter"/>
    <w:uiPriority w:val="99"/>
    <w:rsid w:val="00813B0A"/>
    <w:rPr>
      <w:color w:val="0000FF"/>
      <w:u w:val="single"/>
    </w:rPr>
  </w:style>
  <w:style w:type="paragraph" w:styleId="Puesto">
    <w:name w:val="Title"/>
    <w:basedOn w:val="Normal"/>
    <w:link w:val="PuestoCar"/>
    <w:qFormat/>
    <w:rsid w:val="00813B0A"/>
    <w:pPr>
      <w:numPr>
        <w:ilvl w:val="12"/>
      </w:numPr>
      <w:ind w:left="283" w:hanging="283"/>
      <w:jc w:val="center"/>
    </w:pPr>
    <w:rPr>
      <w:b/>
    </w:rPr>
  </w:style>
  <w:style w:type="character" w:customStyle="1" w:styleId="PuestoCar">
    <w:name w:val="Puesto Car"/>
    <w:basedOn w:val="Fuentedeprrafopredeter"/>
    <w:link w:val="Puesto"/>
    <w:rsid w:val="00813B0A"/>
    <w:rPr>
      <w:rFonts w:ascii="Arial" w:eastAsia="Times New Roman" w:hAnsi="Arial" w:cs="Times New Roman"/>
      <w:b/>
      <w:lang w:val="es-ES" w:eastAsia="es-ES"/>
    </w:rPr>
  </w:style>
  <w:style w:type="table" w:styleId="Tablaconcuadrcula">
    <w:name w:val="Table Grid"/>
    <w:basedOn w:val="Tablanormal"/>
    <w:rsid w:val="00813B0A"/>
    <w:rPr>
      <w:rFonts w:ascii="Times New Roman" w:eastAsia="Times New Roman" w:hAnsi="Times New Roman" w:cs="Times New Roman"/>
      <w:sz w:val="20"/>
      <w:szCs w:val="20"/>
      <w:lang w:val="es-MX" w:eastAsia="es-MX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text"/>
    <w:basedOn w:val="Normal"/>
    <w:rsid w:val="00813B0A"/>
    <w:pPr>
      <w:keepLines/>
      <w:widowControl w:val="0"/>
      <w:spacing w:after="120"/>
      <w:jc w:val="both"/>
    </w:pPr>
    <w:rPr>
      <w:rFonts w:cs="Arial"/>
      <w:sz w:val="20"/>
      <w:szCs w:val="20"/>
      <w:lang w:val="es-MX" w:eastAsia="en-US"/>
    </w:rPr>
  </w:style>
  <w:style w:type="character" w:customStyle="1" w:styleId="InfoBlueCar">
    <w:name w:val="InfoBlue Car"/>
    <w:basedOn w:val="Fuentedeprrafopredeter"/>
    <w:link w:val="InfoBlue"/>
    <w:rsid w:val="00813B0A"/>
    <w:rPr>
      <w:rFonts w:ascii="Arial" w:hAnsi="Arial"/>
      <w:i/>
      <w:color w:val="0000FF"/>
    </w:rPr>
  </w:style>
  <w:style w:type="paragraph" w:customStyle="1" w:styleId="InfoBlue">
    <w:name w:val="InfoBlue"/>
    <w:basedOn w:val="Normal"/>
    <w:next w:val="Textoindependiente"/>
    <w:link w:val="InfoBlueCar"/>
    <w:autoRedefine/>
    <w:rsid w:val="00813B0A"/>
    <w:pPr>
      <w:widowControl w:val="0"/>
      <w:spacing w:before="120" w:after="120"/>
      <w:jc w:val="both"/>
    </w:pPr>
    <w:rPr>
      <w:rFonts w:eastAsiaTheme="minorHAnsi" w:cstheme="minorBidi"/>
      <w:i/>
      <w:color w:val="0000FF"/>
      <w:lang w:val="es-ES_tradnl" w:eastAsia="en-US"/>
    </w:rPr>
  </w:style>
  <w:style w:type="paragraph" w:styleId="Listaconvietas">
    <w:name w:val="List Bullet"/>
    <w:aliases w:val="Lista Roles"/>
    <w:basedOn w:val="Normal"/>
    <w:autoRedefine/>
    <w:rsid w:val="00813B0A"/>
    <w:pPr>
      <w:widowControl w:val="0"/>
      <w:spacing w:line="240" w:lineRule="atLeast"/>
    </w:pPr>
    <w:rPr>
      <w:i/>
      <w:color w:val="0000FF"/>
      <w:sz w:val="20"/>
      <w:szCs w:val="20"/>
      <w:lang w:val="es-MX"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13B0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13B0A"/>
    <w:rPr>
      <w:rFonts w:ascii="Arial" w:eastAsia="Times New Roman" w:hAnsi="Arial" w:cs="Times New Roman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423</Words>
  <Characters>2328</Characters>
  <Application>Microsoft Macintosh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Política para Pruebas Piloto</vt:lpstr>
      <vt:lpstr/>
      <vt:lpstr>Introducción</vt:lpstr>
      <vt:lpstr>    Referencia</vt:lpstr>
      <vt:lpstr>    Glosario</vt:lpstr>
      <vt:lpstr>Definición</vt:lpstr>
      <vt:lpstr>Firmas de Aceptación</vt:lpstr>
    </vt:vector>
  </TitlesOfParts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Usuario de Microsoft Office</cp:lastModifiedBy>
  <cp:revision>1</cp:revision>
  <dcterms:created xsi:type="dcterms:W3CDTF">2018-11-07T23:29:00Z</dcterms:created>
  <dcterms:modified xsi:type="dcterms:W3CDTF">2018-11-07T23:35:00Z</dcterms:modified>
</cp:coreProperties>
</file>