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Default="00916D93" w:rsidP="00916D93"/>
    <w:p w:rsidR="00916D93" w:rsidRPr="00BD31A4" w:rsidRDefault="00916D93" w:rsidP="00916D93"/>
    <w:p w:rsidR="00916D93" w:rsidRDefault="00916D93" w:rsidP="00916D93">
      <w:pPr>
        <w:pStyle w:val="Ttulo"/>
        <w:jc w:val="right"/>
      </w:pPr>
    </w:p>
    <w:p w:rsidR="00F031DC" w:rsidRPr="00823A71" w:rsidRDefault="004920CE" w:rsidP="00F031D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>Proyecto Megaca</w:t>
      </w:r>
      <w:r>
        <w:rPr>
          <w:b/>
          <w:szCs w:val="36"/>
        </w:rPr>
        <w:t>ble</w:t>
      </w:r>
    </w:p>
    <w:p w:rsidR="00F93DD4" w:rsidRPr="00F031DC" w:rsidRDefault="00F93DD4" w:rsidP="00916D93">
      <w:pPr>
        <w:pStyle w:val="Ttulo"/>
        <w:jc w:val="right"/>
        <w:rPr>
          <w:rFonts w:cs="Arial"/>
          <w:lang w:val="es-MX"/>
        </w:rPr>
      </w:pPr>
    </w:p>
    <w:p w:rsidR="00916D93" w:rsidRDefault="007063B4" w:rsidP="00916D93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D4010E">
        <w:rPr>
          <w:rFonts w:cs="Arial"/>
        </w:rPr>
        <w:t xml:space="preserve">Glosario de </w:t>
      </w:r>
      <w:r w:rsidR="00F7610F">
        <w:rPr>
          <w:rFonts w:cs="Arial"/>
        </w:rPr>
        <w:t>Mensajes</w:t>
      </w:r>
      <w:r>
        <w:rPr>
          <w:rFonts w:cs="Arial"/>
        </w:rPr>
        <w:fldChar w:fldCharType="end"/>
      </w:r>
    </w:p>
    <w:p w:rsidR="00F93DD4" w:rsidRPr="00916D93" w:rsidRDefault="00F93DD4" w:rsidP="00916D93">
      <w:pPr>
        <w:pStyle w:val="Ttulo"/>
        <w:jc w:val="right"/>
        <w:rPr>
          <w:rFonts w:cs="Arial"/>
        </w:rPr>
      </w:pPr>
    </w:p>
    <w:p w:rsidR="00F93DD4" w:rsidRPr="009F63D6" w:rsidRDefault="00F93DD4" w:rsidP="00F93DD4">
      <w:pPr>
        <w:jc w:val="right"/>
        <w:rPr>
          <w:b/>
          <w:bCs/>
        </w:rPr>
      </w:pPr>
      <w:r>
        <w:rPr>
          <w:b/>
          <w:bCs/>
        </w:rPr>
        <w:t>VERSIÓN:</w:t>
      </w:r>
      <w:r w:rsidR="004920CE">
        <w:rPr>
          <w:b/>
          <w:bCs/>
        </w:rPr>
        <w:t xml:space="preserve"> 1.</w:t>
      </w:r>
      <w:r w:rsidR="006E45F8">
        <w:rPr>
          <w:b/>
          <w:bCs/>
        </w:rPr>
        <w:t>4</w:t>
      </w:r>
    </w:p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Pr="00487936" w:rsidRDefault="00916D93" w:rsidP="00916D93"/>
    <w:p w:rsidR="00916D93" w:rsidRDefault="00916D93" w:rsidP="00916D93"/>
    <w:p w:rsidR="00916D93" w:rsidRDefault="00916D93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Default="004920CE" w:rsidP="00916D93"/>
    <w:p w:rsidR="004920CE" w:rsidRPr="00487936" w:rsidRDefault="004920CE" w:rsidP="00916D93"/>
    <w:p w:rsidR="00916D93" w:rsidRDefault="00916D93" w:rsidP="00916D93"/>
    <w:p w:rsidR="00FF4CF8" w:rsidRDefault="00FF4CF8" w:rsidP="00916D93"/>
    <w:p w:rsidR="00FF4CF8" w:rsidRDefault="00FF4CF8" w:rsidP="00916D93"/>
    <w:p w:rsidR="00A6045B" w:rsidRDefault="00A6045B" w:rsidP="00916D93"/>
    <w:p w:rsidR="00A6045B" w:rsidRDefault="00A6045B" w:rsidP="00916D93"/>
    <w:p w:rsidR="00FF4CF8" w:rsidRDefault="00FF4CF8" w:rsidP="00916D93"/>
    <w:p w:rsidR="00A6045B" w:rsidRDefault="00A6045B" w:rsidP="00916D93"/>
    <w:p w:rsidR="00A6045B" w:rsidRDefault="00A6045B" w:rsidP="00916D93"/>
    <w:p w:rsidR="00A6045B" w:rsidRDefault="00A6045B" w:rsidP="00916D93"/>
    <w:p w:rsidR="00FF4CF8" w:rsidRDefault="00FF4CF8" w:rsidP="00916D93"/>
    <w:p w:rsidR="00F93DD4" w:rsidRPr="00467A61" w:rsidRDefault="00F93DD4" w:rsidP="00F93DD4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Pr="00467A61">
        <w:rPr>
          <w:b/>
          <w:bCs/>
        </w:rPr>
        <w:t>RICO DE REVISIÓN</w:t>
      </w:r>
    </w:p>
    <w:p w:rsidR="00F93DD4" w:rsidRDefault="00F93DD4" w:rsidP="00F93DD4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680"/>
        <w:gridCol w:w="2368"/>
      </w:tblGrid>
      <w:tr w:rsidR="008B5795" w:rsidTr="00594A4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8B5795" w:rsidRDefault="008B5795" w:rsidP="00E6394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55B1F" w:rsidTr="00594A4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E63944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02/07/2010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E63944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1.0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C6597A" w:rsidRDefault="00D55B1F" w:rsidP="00D55B1F">
            <w:pPr>
              <w:pStyle w:val="Tabletext"/>
              <w:rPr>
                <w:iCs/>
              </w:rPr>
            </w:pPr>
            <w:r>
              <w:rPr>
                <w:iCs/>
              </w:rPr>
              <w:t>Elaboración del documento Glosario de Mensajes, para el proyecto de Megacable, Comunicaciones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B1F" w:rsidRPr="00594A4B" w:rsidRDefault="00D55B1F" w:rsidP="00E63944">
            <w:pPr>
              <w:pStyle w:val="Tabletext"/>
              <w:jc w:val="center"/>
              <w:rPr>
                <w:iCs/>
              </w:rPr>
            </w:pPr>
            <w:r w:rsidRPr="00594A4B">
              <w:rPr>
                <w:iCs/>
              </w:rPr>
              <w:t>Ana Lizza Pasindo González</w:t>
            </w:r>
          </w:p>
        </w:tc>
      </w:tr>
      <w:tr w:rsidR="00C93EF9" w:rsidTr="00594A4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F9" w:rsidRPr="009263AB" w:rsidRDefault="00C93EF9" w:rsidP="00C93EF9">
            <w:pPr>
              <w:pStyle w:val="Tabletext"/>
              <w:jc w:val="center"/>
              <w:rPr>
                <w:iCs/>
              </w:rPr>
            </w:pPr>
            <w:r w:rsidRPr="009263AB">
              <w:rPr>
                <w:iCs/>
              </w:rPr>
              <w:t>03/12/2010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F9" w:rsidRPr="009263AB" w:rsidRDefault="00C93EF9" w:rsidP="00C93EF9">
            <w:pPr>
              <w:pStyle w:val="Tabletext"/>
              <w:jc w:val="center"/>
              <w:rPr>
                <w:iCs/>
              </w:rPr>
            </w:pPr>
            <w:r w:rsidRPr="009263AB">
              <w:rPr>
                <w:iCs/>
              </w:rPr>
              <w:t>1.1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F9" w:rsidRPr="009263AB" w:rsidRDefault="00C93EF9" w:rsidP="00D55B1F">
            <w:pPr>
              <w:pStyle w:val="Tabletext"/>
              <w:rPr>
                <w:iCs/>
              </w:rPr>
            </w:pPr>
            <w:r w:rsidRPr="009263AB">
              <w:rPr>
                <w:iCs/>
              </w:rPr>
              <w:t>Se elimina el mensaje MP0004 y se agrega mensaje para indicar que solo el usuario PYC puede activar el proceso de sincronización nuevamente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3EF9" w:rsidRPr="009263AB" w:rsidRDefault="00C93EF9" w:rsidP="00F74DF8">
            <w:pPr>
              <w:pStyle w:val="Tabletext"/>
              <w:jc w:val="center"/>
              <w:rPr>
                <w:iCs/>
              </w:rPr>
            </w:pPr>
            <w:r w:rsidRPr="009263AB">
              <w:rPr>
                <w:iCs/>
              </w:rPr>
              <w:t>Ana Lizza Pasindo González</w:t>
            </w:r>
          </w:p>
        </w:tc>
      </w:tr>
      <w:tr w:rsidR="009263AB" w:rsidTr="00594A4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3AB" w:rsidRPr="0047166A" w:rsidRDefault="009263AB" w:rsidP="00C93EF9">
            <w:pPr>
              <w:pStyle w:val="Tabletext"/>
              <w:jc w:val="center"/>
              <w:rPr>
                <w:iCs/>
              </w:rPr>
            </w:pPr>
            <w:r w:rsidRPr="0047166A">
              <w:rPr>
                <w:iCs/>
              </w:rPr>
              <w:t>15/07/2011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3AB" w:rsidRPr="0047166A" w:rsidRDefault="009263AB" w:rsidP="00C93EF9">
            <w:pPr>
              <w:pStyle w:val="Tabletext"/>
              <w:jc w:val="center"/>
              <w:rPr>
                <w:iCs/>
              </w:rPr>
            </w:pPr>
            <w:r w:rsidRPr="0047166A">
              <w:rPr>
                <w:iCs/>
              </w:rPr>
              <w:t>1.2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3AB" w:rsidRPr="0047166A" w:rsidRDefault="009263AB" w:rsidP="00D55B1F">
            <w:pPr>
              <w:pStyle w:val="Tabletext"/>
              <w:rPr>
                <w:iCs/>
              </w:rPr>
            </w:pPr>
            <w:r w:rsidRPr="0047166A">
              <w:rPr>
                <w:iCs/>
              </w:rPr>
              <w:t xml:space="preserve">Lectura de código de barras al validar el material recibido en </w:t>
            </w:r>
            <w:proofErr w:type="spellStart"/>
            <w:r w:rsidRPr="0047166A">
              <w:rPr>
                <w:iCs/>
              </w:rPr>
              <w:t>Requisitar</w:t>
            </w:r>
            <w:proofErr w:type="spellEnd"/>
            <w:r w:rsidRPr="0047166A">
              <w:rPr>
                <w:iCs/>
              </w:rPr>
              <w:t xml:space="preserve"> equipo/materiales</w:t>
            </w:r>
          </w:p>
          <w:p w:rsidR="009263AB" w:rsidRPr="0047166A" w:rsidRDefault="009263AB" w:rsidP="00D55B1F">
            <w:pPr>
              <w:pStyle w:val="Tabletext"/>
              <w:rPr>
                <w:iCs/>
              </w:rPr>
            </w:pPr>
            <w:r w:rsidRPr="0047166A">
              <w:rPr>
                <w:iCs/>
              </w:rPr>
              <w:t>Folio CAI. 1350</w:t>
            </w:r>
          </w:p>
          <w:p w:rsidR="00B72F4C" w:rsidRPr="0047166A" w:rsidRDefault="00B72F4C" w:rsidP="00D55B1F">
            <w:pPr>
              <w:pStyle w:val="Tabletext"/>
              <w:rPr>
                <w:iCs/>
              </w:rPr>
            </w:pPr>
            <w:r w:rsidRPr="0047166A">
              <w:rPr>
                <w:iCs/>
              </w:rPr>
              <w:t>Versión 2.3.0.0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63AB" w:rsidRPr="0047166A" w:rsidRDefault="009263AB" w:rsidP="00F74DF8">
            <w:pPr>
              <w:pStyle w:val="Tabletext"/>
              <w:jc w:val="center"/>
              <w:rPr>
                <w:iCs/>
              </w:rPr>
            </w:pPr>
            <w:r w:rsidRPr="0047166A">
              <w:rPr>
                <w:iCs/>
              </w:rPr>
              <w:t>Ana Lizza Pasindo González</w:t>
            </w:r>
          </w:p>
        </w:tc>
      </w:tr>
      <w:tr w:rsidR="0047166A" w:rsidTr="00594A4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6A" w:rsidRPr="006E45F8" w:rsidRDefault="0047166A" w:rsidP="00C93EF9">
            <w:pPr>
              <w:pStyle w:val="Tabletext"/>
              <w:jc w:val="center"/>
              <w:rPr>
                <w:iCs/>
              </w:rPr>
            </w:pPr>
            <w:r w:rsidRPr="006E45F8">
              <w:rPr>
                <w:iCs/>
              </w:rPr>
              <w:t>17/01/2012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6A" w:rsidRPr="006E45F8" w:rsidRDefault="0047166A" w:rsidP="00C93EF9">
            <w:pPr>
              <w:pStyle w:val="Tabletext"/>
              <w:jc w:val="center"/>
              <w:rPr>
                <w:iCs/>
              </w:rPr>
            </w:pPr>
            <w:r w:rsidRPr="006E45F8">
              <w:rPr>
                <w:iCs/>
              </w:rPr>
              <w:t>1.3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6A" w:rsidRPr="006E45F8" w:rsidRDefault="0047166A" w:rsidP="00424B2A">
            <w:pPr>
              <w:pStyle w:val="Tabletext"/>
            </w:pPr>
            <w:r w:rsidRPr="006E45F8">
              <w:t>Dar la opción al técnico de poder seleccionar una orden de trabajo específica o continuar con su agenda</w:t>
            </w:r>
          </w:p>
          <w:p w:rsidR="0047166A" w:rsidRPr="006E45F8" w:rsidRDefault="0047166A" w:rsidP="00424B2A">
            <w:pPr>
              <w:pStyle w:val="Tabletext"/>
            </w:pPr>
            <w:r w:rsidRPr="006E45F8">
              <w:t>Folio CAI. 0001833</w:t>
            </w:r>
          </w:p>
          <w:p w:rsidR="0047166A" w:rsidRPr="006E45F8" w:rsidRDefault="0047166A" w:rsidP="00424B2A">
            <w:pPr>
              <w:pStyle w:val="Tabletext"/>
            </w:pPr>
            <w:r w:rsidRPr="006E45F8">
              <w:t>MEG (Versión 2.3.4.0)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166A" w:rsidRPr="006E45F8" w:rsidRDefault="006E45F8" w:rsidP="00424B2A">
            <w:pPr>
              <w:pStyle w:val="Tabletext"/>
              <w:jc w:val="center"/>
            </w:pPr>
            <w:r w:rsidRPr="0047166A">
              <w:rPr>
                <w:iCs/>
              </w:rPr>
              <w:t>Ana Lizza Pasindo González</w:t>
            </w:r>
          </w:p>
        </w:tc>
      </w:tr>
      <w:tr w:rsidR="006E45F8" w:rsidTr="00594A4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45F8" w:rsidRPr="006E45F8" w:rsidRDefault="006E45F8" w:rsidP="00C93EF9">
            <w:pPr>
              <w:pStyle w:val="Tabletext"/>
              <w:jc w:val="center"/>
              <w:rPr>
                <w:iCs/>
                <w:highlight w:val="cyan"/>
              </w:rPr>
            </w:pPr>
            <w:r w:rsidRPr="006E45F8">
              <w:rPr>
                <w:iCs/>
                <w:highlight w:val="cyan"/>
              </w:rPr>
              <w:t>16/02/2012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45F8" w:rsidRPr="006E45F8" w:rsidRDefault="006E45F8" w:rsidP="00C93EF9">
            <w:pPr>
              <w:pStyle w:val="Tabletext"/>
              <w:jc w:val="center"/>
              <w:rPr>
                <w:iCs/>
                <w:highlight w:val="cyan"/>
              </w:rPr>
            </w:pPr>
            <w:r w:rsidRPr="006E45F8">
              <w:rPr>
                <w:iCs/>
                <w:highlight w:val="cyan"/>
              </w:rPr>
              <w:t>1.4</w:t>
            </w:r>
          </w:p>
        </w:tc>
        <w:tc>
          <w:tcPr>
            <w:tcW w:w="3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45F8" w:rsidRPr="006E45F8" w:rsidRDefault="006E45F8" w:rsidP="006E45F8">
            <w:pPr>
              <w:pStyle w:val="Tabletext"/>
              <w:rPr>
                <w:highlight w:val="cyan"/>
              </w:rPr>
            </w:pPr>
            <w:r w:rsidRPr="006E45F8">
              <w:rPr>
                <w:highlight w:val="cyan"/>
              </w:rPr>
              <w:t>Validar si no se cuenta con inventario mínimo, presentar mensaje informativo y la lista de materiales agotados, dar la opción de consultar al suscriptor o de ir a recargar</w:t>
            </w:r>
          </w:p>
          <w:p w:rsidR="006E45F8" w:rsidRPr="006E45F8" w:rsidRDefault="006E45F8" w:rsidP="006E45F8">
            <w:pPr>
              <w:pStyle w:val="Tabletext"/>
              <w:rPr>
                <w:highlight w:val="cyan"/>
              </w:rPr>
            </w:pPr>
            <w:r w:rsidRPr="006E45F8">
              <w:rPr>
                <w:highlight w:val="cyan"/>
              </w:rPr>
              <w:t>Folio CAI. 0001866</w:t>
            </w:r>
          </w:p>
          <w:p w:rsidR="006E45F8" w:rsidRPr="006E45F8" w:rsidRDefault="006E45F8" w:rsidP="006E45F8">
            <w:pPr>
              <w:pStyle w:val="Tabletext"/>
              <w:rPr>
                <w:highlight w:val="cyan"/>
              </w:rPr>
            </w:pPr>
            <w:r w:rsidRPr="006E45F8">
              <w:rPr>
                <w:highlight w:val="cyan"/>
              </w:rPr>
              <w:t>MEG (Versión 2.4.0.0)</w:t>
            </w:r>
          </w:p>
        </w:tc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45F8" w:rsidRPr="006E45F8" w:rsidRDefault="006E45F8" w:rsidP="00424B2A">
            <w:pPr>
              <w:pStyle w:val="Tabletext"/>
              <w:jc w:val="center"/>
              <w:rPr>
                <w:iCs/>
                <w:highlight w:val="cyan"/>
              </w:rPr>
            </w:pPr>
            <w:r w:rsidRPr="006E45F8">
              <w:rPr>
                <w:iCs/>
                <w:highlight w:val="cyan"/>
              </w:rPr>
              <w:t>Ana Lizza Pasindo González</w:t>
            </w:r>
          </w:p>
        </w:tc>
      </w:tr>
    </w:tbl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091857" w:rsidRDefault="00091857" w:rsidP="00916D93">
      <w:pPr>
        <w:pStyle w:val="Ttulo"/>
      </w:pPr>
    </w:p>
    <w:p w:rsidR="00091857" w:rsidRDefault="00091857" w:rsidP="00916D93">
      <w:pPr>
        <w:pStyle w:val="Ttulo"/>
      </w:pP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9455B4" w:rsidRDefault="009455B4">
      <w:pPr>
        <w:rPr>
          <w:b/>
        </w:rPr>
      </w:pPr>
      <w:r>
        <w:br w:type="page"/>
      </w:r>
    </w:p>
    <w:p w:rsidR="00F93DD4" w:rsidRDefault="00F93DD4" w:rsidP="00916D93">
      <w:pPr>
        <w:pStyle w:val="Ttulo"/>
      </w:pPr>
    </w:p>
    <w:p w:rsidR="00F93DD4" w:rsidRDefault="00F93DD4" w:rsidP="00916D93">
      <w:pPr>
        <w:pStyle w:val="Ttulo"/>
      </w:pPr>
    </w:p>
    <w:p w:rsidR="00916D93" w:rsidRDefault="00916D93" w:rsidP="00916D93">
      <w:pPr>
        <w:pStyle w:val="Ttulo"/>
      </w:pPr>
      <w:r w:rsidRPr="00487936">
        <w:t>Tabla de Contenido</w:t>
      </w:r>
    </w:p>
    <w:p w:rsidR="00916D93" w:rsidRPr="00694E85" w:rsidRDefault="00916D93" w:rsidP="00916D93"/>
    <w:p w:rsidR="005D193E" w:rsidRDefault="00A374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F93DD4">
        <w:rPr>
          <w:rStyle w:val="Hipervnculo"/>
        </w:rPr>
        <w:fldChar w:fldCharType="begin"/>
      </w:r>
      <w:r w:rsidR="00916D93" w:rsidRPr="00F93DD4">
        <w:rPr>
          <w:rStyle w:val="Hipervnculo"/>
        </w:rPr>
        <w:instrText xml:space="preserve"> TOC \o "1-3" \h \z \u </w:instrText>
      </w:r>
      <w:r w:rsidRPr="00F93DD4">
        <w:rPr>
          <w:rStyle w:val="Hipervnculo"/>
        </w:rPr>
        <w:fldChar w:fldCharType="separate"/>
      </w:r>
      <w:hyperlink w:anchor="_Toc270491349" w:history="1">
        <w:r w:rsidR="005D193E" w:rsidRPr="00604219">
          <w:rPr>
            <w:rStyle w:val="Hipervnculo"/>
          </w:rPr>
          <w:t>1</w:t>
        </w:r>
        <w:r w:rsidR="005D193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</w:rPr>
          <w:t>Introducción</w:t>
        </w:r>
        <w:r w:rsidR="005D193E">
          <w:rPr>
            <w:webHidden/>
          </w:rPr>
          <w:tab/>
        </w:r>
        <w:r w:rsidR="005D193E">
          <w:rPr>
            <w:webHidden/>
          </w:rPr>
          <w:fldChar w:fldCharType="begin"/>
        </w:r>
        <w:r w:rsidR="005D193E">
          <w:rPr>
            <w:webHidden/>
          </w:rPr>
          <w:instrText xml:space="preserve"> PAGEREF _Toc270491349 \h </w:instrText>
        </w:r>
        <w:r w:rsidR="005D193E">
          <w:rPr>
            <w:webHidden/>
          </w:rPr>
        </w:r>
        <w:r w:rsidR="005D193E">
          <w:rPr>
            <w:webHidden/>
          </w:rPr>
          <w:fldChar w:fldCharType="separate"/>
        </w:r>
        <w:r w:rsidR="005D193E">
          <w:rPr>
            <w:webHidden/>
          </w:rPr>
          <w:t>4</w:t>
        </w:r>
        <w:r w:rsidR="005D193E">
          <w:rPr>
            <w:webHidden/>
          </w:rPr>
          <w:fldChar w:fldCharType="end"/>
        </w:r>
      </w:hyperlink>
    </w:p>
    <w:p w:rsidR="005D193E" w:rsidRDefault="007063B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350" w:history="1">
        <w:r w:rsidR="005D193E" w:rsidRPr="00604219">
          <w:rPr>
            <w:rStyle w:val="Hipervnculo"/>
          </w:rPr>
          <w:t>2</w:t>
        </w:r>
        <w:r w:rsidR="005D193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</w:rPr>
          <w:t>Propósito</w:t>
        </w:r>
        <w:r w:rsidR="005D193E">
          <w:rPr>
            <w:webHidden/>
          </w:rPr>
          <w:tab/>
        </w:r>
        <w:r w:rsidR="005D193E">
          <w:rPr>
            <w:webHidden/>
          </w:rPr>
          <w:fldChar w:fldCharType="begin"/>
        </w:r>
        <w:r w:rsidR="005D193E">
          <w:rPr>
            <w:webHidden/>
          </w:rPr>
          <w:instrText xml:space="preserve"> PAGEREF _Toc270491350 \h </w:instrText>
        </w:r>
        <w:r w:rsidR="005D193E">
          <w:rPr>
            <w:webHidden/>
          </w:rPr>
        </w:r>
        <w:r w:rsidR="005D193E">
          <w:rPr>
            <w:webHidden/>
          </w:rPr>
          <w:fldChar w:fldCharType="separate"/>
        </w:r>
        <w:r w:rsidR="005D193E">
          <w:rPr>
            <w:webHidden/>
          </w:rPr>
          <w:t>4</w:t>
        </w:r>
        <w:r w:rsidR="005D193E">
          <w:rPr>
            <w:webHidden/>
          </w:rPr>
          <w:fldChar w:fldCharType="end"/>
        </w:r>
      </w:hyperlink>
    </w:p>
    <w:p w:rsidR="005D193E" w:rsidRDefault="007063B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351" w:history="1">
        <w:r w:rsidR="005D193E" w:rsidRPr="00604219">
          <w:rPr>
            <w:rStyle w:val="Hipervnculo"/>
          </w:rPr>
          <w:t>3</w:t>
        </w:r>
        <w:r w:rsidR="005D193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</w:rPr>
          <w:t>Alcance</w:t>
        </w:r>
        <w:r w:rsidR="005D193E">
          <w:rPr>
            <w:webHidden/>
          </w:rPr>
          <w:tab/>
        </w:r>
        <w:r w:rsidR="005D193E">
          <w:rPr>
            <w:webHidden/>
          </w:rPr>
          <w:fldChar w:fldCharType="begin"/>
        </w:r>
        <w:r w:rsidR="005D193E">
          <w:rPr>
            <w:webHidden/>
          </w:rPr>
          <w:instrText xml:space="preserve"> PAGEREF _Toc270491351 \h </w:instrText>
        </w:r>
        <w:r w:rsidR="005D193E">
          <w:rPr>
            <w:webHidden/>
          </w:rPr>
        </w:r>
        <w:r w:rsidR="005D193E">
          <w:rPr>
            <w:webHidden/>
          </w:rPr>
          <w:fldChar w:fldCharType="separate"/>
        </w:r>
        <w:r w:rsidR="005D193E">
          <w:rPr>
            <w:webHidden/>
          </w:rPr>
          <w:t>4</w:t>
        </w:r>
        <w:r w:rsidR="005D193E">
          <w:rPr>
            <w:webHidden/>
          </w:rPr>
          <w:fldChar w:fldCharType="end"/>
        </w:r>
      </w:hyperlink>
    </w:p>
    <w:p w:rsidR="005D193E" w:rsidRDefault="007063B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352" w:history="1">
        <w:r w:rsidR="005D193E" w:rsidRPr="00604219">
          <w:rPr>
            <w:rStyle w:val="Hipervnculo"/>
          </w:rPr>
          <w:t>4</w:t>
        </w:r>
        <w:r w:rsidR="005D193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</w:rPr>
          <w:t>Referencias</w:t>
        </w:r>
        <w:r w:rsidR="005D193E">
          <w:rPr>
            <w:webHidden/>
          </w:rPr>
          <w:tab/>
        </w:r>
        <w:r w:rsidR="005D193E">
          <w:rPr>
            <w:webHidden/>
          </w:rPr>
          <w:fldChar w:fldCharType="begin"/>
        </w:r>
        <w:r w:rsidR="005D193E">
          <w:rPr>
            <w:webHidden/>
          </w:rPr>
          <w:instrText xml:space="preserve"> PAGEREF _Toc270491352 \h </w:instrText>
        </w:r>
        <w:r w:rsidR="005D193E">
          <w:rPr>
            <w:webHidden/>
          </w:rPr>
        </w:r>
        <w:r w:rsidR="005D193E">
          <w:rPr>
            <w:webHidden/>
          </w:rPr>
          <w:fldChar w:fldCharType="separate"/>
        </w:r>
        <w:r w:rsidR="005D193E">
          <w:rPr>
            <w:webHidden/>
          </w:rPr>
          <w:t>4</w:t>
        </w:r>
        <w:r w:rsidR="005D193E">
          <w:rPr>
            <w:webHidden/>
          </w:rPr>
          <w:fldChar w:fldCharType="end"/>
        </w:r>
      </w:hyperlink>
    </w:p>
    <w:p w:rsidR="005D193E" w:rsidRDefault="007063B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353" w:history="1">
        <w:r w:rsidR="005D193E" w:rsidRPr="00604219">
          <w:rPr>
            <w:rStyle w:val="Hipervnculo"/>
          </w:rPr>
          <w:t>5</w:t>
        </w:r>
        <w:r w:rsidR="005D193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</w:rPr>
          <w:t>Mensajes</w:t>
        </w:r>
        <w:r w:rsidR="005D193E">
          <w:rPr>
            <w:webHidden/>
          </w:rPr>
          <w:tab/>
        </w:r>
        <w:r w:rsidR="005D193E">
          <w:rPr>
            <w:webHidden/>
          </w:rPr>
          <w:fldChar w:fldCharType="begin"/>
        </w:r>
        <w:r w:rsidR="005D193E">
          <w:rPr>
            <w:webHidden/>
          </w:rPr>
          <w:instrText xml:space="preserve"> PAGEREF _Toc270491353 \h </w:instrText>
        </w:r>
        <w:r w:rsidR="005D193E">
          <w:rPr>
            <w:webHidden/>
          </w:rPr>
        </w:r>
        <w:r w:rsidR="005D193E">
          <w:rPr>
            <w:webHidden/>
          </w:rPr>
          <w:fldChar w:fldCharType="separate"/>
        </w:r>
        <w:r w:rsidR="005D193E">
          <w:rPr>
            <w:webHidden/>
          </w:rPr>
          <w:t>4</w:t>
        </w:r>
        <w:r w:rsidR="005D193E">
          <w:rPr>
            <w:webHidden/>
          </w:rPr>
          <w:fldChar w:fldCharType="end"/>
        </w:r>
      </w:hyperlink>
    </w:p>
    <w:p w:rsidR="005D193E" w:rsidRDefault="007063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0491354" w:history="1">
        <w:r w:rsidR="005D193E" w:rsidRPr="00604219">
          <w:rPr>
            <w:rStyle w:val="Hipervnculo"/>
            <w:rFonts w:cs="Arial"/>
            <w:noProof/>
          </w:rPr>
          <w:t>5.1</w:t>
        </w:r>
        <w:r w:rsidR="005D193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  <w:rFonts w:cs="Arial"/>
            <w:noProof/>
          </w:rPr>
          <w:t>Mensajes de Advertencia</w:t>
        </w:r>
        <w:r w:rsidR="005D193E">
          <w:rPr>
            <w:noProof/>
            <w:webHidden/>
          </w:rPr>
          <w:tab/>
        </w:r>
        <w:r w:rsidR="005D193E">
          <w:rPr>
            <w:noProof/>
            <w:webHidden/>
          </w:rPr>
          <w:fldChar w:fldCharType="begin"/>
        </w:r>
        <w:r w:rsidR="005D193E">
          <w:rPr>
            <w:noProof/>
            <w:webHidden/>
          </w:rPr>
          <w:instrText xml:space="preserve"> PAGEREF _Toc270491354 \h </w:instrText>
        </w:r>
        <w:r w:rsidR="005D193E">
          <w:rPr>
            <w:noProof/>
            <w:webHidden/>
          </w:rPr>
        </w:r>
        <w:r w:rsidR="005D193E">
          <w:rPr>
            <w:noProof/>
            <w:webHidden/>
          </w:rPr>
          <w:fldChar w:fldCharType="separate"/>
        </w:r>
        <w:r w:rsidR="005D193E">
          <w:rPr>
            <w:noProof/>
            <w:webHidden/>
          </w:rPr>
          <w:t>4</w:t>
        </w:r>
        <w:r w:rsidR="005D193E">
          <w:rPr>
            <w:noProof/>
            <w:webHidden/>
          </w:rPr>
          <w:fldChar w:fldCharType="end"/>
        </w:r>
      </w:hyperlink>
    </w:p>
    <w:p w:rsidR="005D193E" w:rsidRDefault="007063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0491355" w:history="1">
        <w:r w:rsidR="005D193E" w:rsidRPr="00604219">
          <w:rPr>
            <w:rStyle w:val="Hipervnculo"/>
            <w:rFonts w:cs="Arial"/>
            <w:noProof/>
          </w:rPr>
          <w:t>5.2</w:t>
        </w:r>
        <w:r w:rsidR="005D193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  <w:rFonts w:cs="Arial"/>
            <w:noProof/>
          </w:rPr>
          <w:t>Mensajes de Error</w:t>
        </w:r>
        <w:r w:rsidR="005D193E">
          <w:rPr>
            <w:noProof/>
            <w:webHidden/>
          </w:rPr>
          <w:tab/>
        </w:r>
        <w:r w:rsidR="005D193E">
          <w:rPr>
            <w:noProof/>
            <w:webHidden/>
          </w:rPr>
          <w:fldChar w:fldCharType="begin"/>
        </w:r>
        <w:r w:rsidR="005D193E">
          <w:rPr>
            <w:noProof/>
            <w:webHidden/>
          </w:rPr>
          <w:instrText xml:space="preserve"> PAGEREF _Toc270491355 \h </w:instrText>
        </w:r>
        <w:r w:rsidR="005D193E">
          <w:rPr>
            <w:noProof/>
            <w:webHidden/>
          </w:rPr>
        </w:r>
        <w:r w:rsidR="005D193E">
          <w:rPr>
            <w:noProof/>
            <w:webHidden/>
          </w:rPr>
          <w:fldChar w:fldCharType="separate"/>
        </w:r>
        <w:r w:rsidR="005D193E">
          <w:rPr>
            <w:noProof/>
            <w:webHidden/>
          </w:rPr>
          <w:t>4</w:t>
        </w:r>
        <w:r w:rsidR="005D193E">
          <w:rPr>
            <w:noProof/>
            <w:webHidden/>
          </w:rPr>
          <w:fldChar w:fldCharType="end"/>
        </w:r>
      </w:hyperlink>
    </w:p>
    <w:p w:rsidR="005D193E" w:rsidRDefault="007063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0491356" w:history="1">
        <w:r w:rsidR="005D193E" w:rsidRPr="00604219">
          <w:rPr>
            <w:rStyle w:val="Hipervnculo"/>
            <w:rFonts w:cs="Arial"/>
            <w:noProof/>
          </w:rPr>
          <w:t>5.3</w:t>
        </w:r>
        <w:r w:rsidR="005D193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  <w:rFonts w:cs="Arial"/>
            <w:noProof/>
          </w:rPr>
          <w:t>Mensajes Fatales</w:t>
        </w:r>
        <w:r w:rsidR="005D193E">
          <w:rPr>
            <w:noProof/>
            <w:webHidden/>
          </w:rPr>
          <w:tab/>
        </w:r>
        <w:r w:rsidR="005D193E">
          <w:rPr>
            <w:noProof/>
            <w:webHidden/>
          </w:rPr>
          <w:fldChar w:fldCharType="begin"/>
        </w:r>
        <w:r w:rsidR="005D193E">
          <w:rPr>
            <w:noProof/>
            <w:webHidden/>
          </w:rPr>
          <w:instrText xml:space="preserve"> PAGEREF _Toc270491356 \h </w:instrText>
        </w:r>
        <w:r w:rsidR="005D193E">
          <w:rPr>
            <w:noProof/>
            <w:webHidden/>
          </w:rPr>
        </w:r>
        <w:r w:rsidR="005D193E">
          <w:rPr>
            <w:noProof/>
            <w:webHidden/>
          </w:rPr>
          <w:fldChar w:fldCharType="separate"/>
        </w:r>
        <w:r w:rsidR="005D193E">
          <w:rPr>
            <w:noProof/>
            <w:webHidden/>
          </w:rPr>
          <w:t>5</w:t>
        </w:r>
        <w:r w:rsidR="005D193E">
          <w:rPr>
            <w:noProof/>
            <w:webHidden/>
          </w:rPr>
          <w:fldChar w:fldCharType="end"/>
        </w:r>
      </w:hyperlink>
    </w:p>
    <w:p w:rsidR="005D193E" w:rsidRDefault="007063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0491357" w:history="1">
        <w:r w:rsidR="005D193E" w:rsidRPr="00604219">
          <w:rPr>
            <w:rStyle w:val="Hipervnculo"/>
            <w:rFonts w:cs="Arial"/>
            <w:noProof/>
          </w:rPr>
          <w:t>5.4</w:t>
        </w:r>
        <w:r w:rsidR="005D193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  <w:rFonts w:cs="Arial"/>
            <w:noProof/>
          </w:rPr>
          <w:t>Mensajes Informativos</w:t>
        </w:r>
        <w:r w:rsidR="005D193E">
          <w:rPr>
            <w:noProof/>
            <w:webHidden/>
          </w:rPr>
          <w:tab/>
        </w:r>
        <w:r w:rsidR="005D193E">
          <w:rPr>
            <w:noProof/>
            <w:webHidden/>
          </w:rPr>
          <w:fldChar w:fldCharType="begin"/>
        </w:r>
        <w:r w:rsidR="005D193E">
          <w:rPr>
            <w:noProof/>
            <w:webHidden/>
          </w:rPr>
          <w:instrText xml:space="preserve"> PAGEREF _Toc270491357 \h </w:instrText>
        </w:r>
        <w:r w:rsidR="005D193E">
          <w:rPr>
            <w:noProof/>
            <w:webHidden/>
          </w:rPr>
        </w:r>
        <w:r w:rsidR="005D193E">
          <w:rPr>
            <w:noProof/>
            <w:webHidden/>
          </w:rPr>
          <w:fldChar w:fldCharType="separate"/>
        </w:r>
        <w:r w:rsidR="005D193E">
          <w:rPr>
            <w:noProof/>
            <w:webHidden/>
          </w:rPr>
          <w:t>5</w:t>
        </w:r>
        <w:r w:rsidR="005D193E">
          <w:rPr>
            <w:noProof/>
            <w:webHidden/>
          </w:rPr>
          <w:fldChar w:fldCharType="end"/>
        </w:r>
      </w:hyperlink>
    </w:p>
    <w:p w:rsidR="005D193E" w:rsidRDefault="007063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0491358" w:history="1">
        <w:r w:rsidR="005D193E" w:rsidRPr="00604219">
          <w:rPr>
            <w:rStyle w:val="Hipervnculo"/>
            <w:rFonts w:cs="Arial"/>
            <w:noProof/>
          </w:rPr>
          <w:t>5.5</w:t>
        </w:r>
        <w:r w:rsidR="005D193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  <w:rFonts w:cs="Arial"/>
            <w:noProof/>
          </w:rPr>
          <w:t>Mensajes de Pregunta</w:t>
        </w:r>
        <w:r w:rsidR="005D193E">
          <w:rPr>
            <w:noProof/>
            <w:webHidden/>
          </w:rPr>
          <w:tab/>
        </w:r>
        <w:r w:rsidR="005D193E">
          <w:rPr>
            <w:noProof/>
            <w:webHidden/>
          </w:rPr>
          <w:fldChar w:fldCharType="begin"/>
        </w:r>
        <w:r w:rsidR="005D193E">
          <w:rPr>
            <w:noProof/>
            <w:webHidden/>
          </w:rPr>
          <w:instrText xml:space="preserve"> PAGEREF _Toc270491358 \h </w:instrText>
        </w:r>
        <w:r w:rsidR="005D193E">
          <w:rPr>
            <w:noProof/>
            <w:webHidden/>
          </w:rPr>
        </w:r>
        <w:r w:rsidR="005D193E">
          <w:rPr>
            <w:noProof/>
            <w:webHidden/>
          </w:rPr>
          <w:fldChar w:fldCharType="separate"/>
        </w:r>
        <w:r w:rsidR="005D193E">
          <w:rPr>
            <w:noProof/>
            <w:webHidden/>
          </w:rPr>
          <w:t>6</w:t>
        </w:r>
        <w:r w:rsidR="005D193E">
          <w:rPr>
            <w:noProof/>
            <w:webHidden/>
          </w:rPr>
          <w:fldChar w:fldCharType="end"/>
        </w:r>
      </w:hyperlink>
    </w:p>
    <w:p w:rsidR="005D193E" w:rsidRDefault="007063B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0491359" w:history="1">
        <w:r w:rsidR="005D193E" w:rsidRPr="00604219">
          <w:rPr>
            <w:rStyle w:val="Hipervnculo"/>
            <w:noProof/>
          </w:rPr>
          <w:t>5.6</w:t>
        </w:r>
        <w:r w:rsidR="005D193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  <w:noProof/>
          </w:rPr>
          <w:t>Mensajes de Transición</w:t>
        </w:r>
        <w:r w:rsidR="005D193E">
          <w:rPr>
            <w:noProof/>
            <w:webHidden/>
          </w:rPr>
          <w:tab/>
        </w:r>
        <w:r w:rsidR="005D193E">
          <w:rPr>
            <w:noProof/>
            <w:webHidden/>
          </w:rPr>
          <w:fldChar w:fldCharType="begin"/>
        </w:r>
        <w:r w:rsidR="005D193E">
          <w:rPr>
            <w:noProof/>
            <w:webHidden/>
          </w:rPr>
          <w:instrText xml:space="preserve"> PAGEREF _Toc270491359 \h </w:instrText>
        </w:r>
        <w:r w:rsidR="005D193E">
          <w:rPr>
            <w:noProof/>
            <w:webHidden/>
          </w:rPr>
        </w:r>
        <w:r w:rsidR="005D193E">
          <w:rPr>
            <w:noProof/>
            <w:webHidden/>
          </w:rPr>
          <w:fldChar w:fldCharType="separate"/>
        </w:r>
        <w:r w:rsidR="005D193E">
          <w:rPr>
            <w:noProof/>
            <w:webHidden/>
          </w:rPr>
          <w:t>6</w:t>
        </w:r>
        <w:r w:rsidR="005D193E">
          <w:rPr>
            <w:noProof/>
            <w:webHidden/>
          </w:rPr>
          <w:fldChar w:fldCharType="end"/>
        </w:r>
      </w:hyperlink>
    </w:p>
    <w:p w:rsidR="005D193E" w:rsidRDefault="007063B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0491360" w:history="1">
        <w:r w:rsidR="005D193E" w:rsidRPr="00604219">
          <w:rPr>
            <w:rStyle w:val="Hipervnculo"/>
          </w:rPr>
          <w:t>6</w:t>
        </w:r>
        <w:r w:rsidR="005D193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D193E" w:rsidRPr="00604219">
          <w:rPr>
            <w:rStyle w:val="Hipervnculo"/>
          </w:rPr>
          <w:t>Firmas de Aceptación</w:t>
        </w:r>
        <w:r w:rsidR="005D193E">
          <w:rPr>
            <w:webHidden/>
          </w:rPr>
          <w:tab/>
        </w:r>
        <w:r w:rsidR="005D193E">
          <w:rPr>
            <w:webHidden/>
          </w:rPr>
          <w:fldChar w:fldCharType="begin"/>
        </w:r>
        <w:r w:rsidR="005D193E">
          <w:rPr>
            <w:webHidden/>
          </w:rPr>
          <w:instrText xml:space="preserve"> PAGEREF _Toc270491360 \h </w:instrText>
        </w:r>
        <w:r w:rsidR="005D193E">
          <w:rPr>
            <w:webHidden/>
          </w:rPr>
        </w:r>
        <w:r w:rsidR="005D193E">
          <w:rPr>
            <w:webHidden/>
          </w:rPr>
          <w:fldChar w:fldCharType="separate"/>
        </w:r>
        <w:r w:rsidR="005D193E">
          <w:rPr>
            <w:webHidden/>
          </w:rPr>
          <w:t>7</w:t>
        </w:r>
        <w:r w:rsidR="005D193E">
          <w:rPr>
            <w:webHidden/>
          </w:rPr>
          <w:fldChar w:fldCharType="end"/>
        </w:r>
      </w:hyperlink>
    </w:p>
    <w:p w:rsidR="00916D93" w:rsidRPr="00F93DD4" w:rsidRDefault="00A374AC" w:rsidP="003D746C">
      <w:pPr>
        <w:pStyle w:val="TDC1"/>
        <w:rPr>
          <w:rFonts w:cs="Arial"/>
        </w:rPr>
      </w:pPr>
      <w:r w:rsidRPr="00F93DD4">
        <w:rPr>
          <w:rStyle w:val="Hipervnculo"/>
        </w:rPr>
        <w:fldChar w:fldCharType="end"/>
      </w:r>
    </w:p>
    <w:p w:rsidR="00916D93" w:rsidRPr="00142850" w:rsidRDefault="00916D93" w:rsidP="004D0ABF">
      <w:pPr>
        <w:pStyle w:val="TDC2"/>
        <w:rPr>
          <w:lang w:val="es-MX" w:eastAsia="en-US"/>
        </w:rPr>
      </w:pPr>
    </w:p>
    <w:p w:rsidR="00916D93" w:rsidRDefault="00916D93" w:rsidP="001561B3">
      <w:pPr>
        <w:pStyle w:val="InfoBlue"/>
      </w:pPr>
    </w:p>
    <w:p w:rsidR="00916D93" w:rsidRDefault="00916D93" w:rsidP="001561B3">
      <w:pPr>
        <w:pStyle w:val="InfoBlue"/>
      </w:pPr>
    </w:p>
    <w:p w:rsidR="007F729A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r>
        <w:br w:type="page"/>
      </w:r>
      <w:bookmarkStart w:id="0" w:name="_Toc184718151"/>
      <w:bookmarkStart w:id="1" w:name="_Toc270491349"/>
      <w:bookmarkStart w:id="2" w:name="_Toc423410238"/>
      <w:bookmarkStart w:id="3" w:name="_Toc425054504"/>
      <w:bookmarkStart w:id="4" w:name="_Toc186604575"/>
      <w:r w:rsidRPr="00142850">
        <w:lastRenderedPageBreak/>
        <w:t>Introducción</w:t>
      </w:r>
      <w:bookmarkEnd w:id="0"/>
      <w:bookmarkEnd w:id="1"/>
    </w:p>
    <w:p w:rsidR="00916D93" w:rsidRPr="001561B3" w:rsidRDefault="001561B3" w:rsidP="001561B3">
      <w:pPr>
        <w:pStyle w:val="InfoBlue"/>
      </w:pPr>
      <w:r w:rsidRPr="001561B3">
        <w:t>Este documento contiene la descripción de los diferentes mensajes que se pueden presentar como parte de la comunicación entre el proyecto de Megacable, Comunicaciones y su usuario final.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5" w:name="_Toc184718152"/>
      <w:bookmarkStart w:id="6" w:name="_Toc270491350"/>
      <w:r>
        <w:t>Propósito</w:t>
      </w:r>
      <w:bookmarkEnd w:id="5"/>
      <w:bookmarkEnd w:id="6"/>
    </w:p>
    <w:p w:rsidR="00916D93" w:rsidRDefault="001561B3" w:rsidP="001561B3">
      <w:pPr>
        <w:pStyle w:val="InfoBlue"/>
      </w:pPr>
      <w:r>
        <w:t xml:space="preserve">El objetivo de este documento es presentar un inventario de los diferentes tipos de mensajes y su descripción, que se pueden suscitar dentro de la operación del proyecto de Megacable, Comunicaciones. 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7" w:name="_Toc184718153"/>
      <w:bookmarkStart w:id="8" w:name="_Toc270491351"/>
      <w:r>
        <w:t>Alcance</w:t>
      </w:r>
      <w:bookmarkEnd w:id="7"/>
      <w:bookmarkEnd w:id="8"/>
    </w:p>
    <w:p w:rsidR="008C4336" w:rsidRPr="000E74A8" w:rsidRDefault="008C4336" w:rsidP="008C4336">
      <w:pPr>
        <w:pStyle w:val="Textoindependiente"/>
        <w:rPr>
          <w:b w:val="0"/>
          <w:sz w:val="20"/>
          <w:szCs w:val="20"/>
        </w:rPr>
      </w:pPr>
      <w:r w:rsidRPr="000E74A8">
        <w:rPr>
          <w:b w:val="0"/>
          <w:sz w:val="20"/>
          <w:szCs w:val="20"/>
        </w:rPr>
        <w:t xml:space="preserve">El alcance de este documento incluye </w:t>
      </w:r>
      <w:r>
        <w:rPr>
          <w:b w:val="0"/>
          <w:sz w:val="20"/>
          <w:szCs w:val="20"/>
        </w:rPr>
        <w:t>una lista d</w:t>
      </w:r>
      <w:r w:rsidRPr="000E74A8">
        <w:rPr>
          <w:b w:val="0"/>
          <w:sz w:val="20"/>
          <w:szCs w:val="20"/>
        </w:rPr>
        <w:t xml:space="preserve">e </w:t>
      </w:r>
      <w:r>
        <w:rPr>
          <w:b w:val="0"/>
          <w:sz w:val="20"/>
          <w:szCs w:val="20"/>
        </w:rPr>
        <w:t xml:space="preserve">los mensajes presentados por el sistema </w:t>
      </w:r>
      <w:r w:rsidRPr="000E74A8">
        <w:rPr>
          <w:b w:val="0"/>
          <w:sz w:val="20"/>
          <w:szCs w:val="20"/>
        </w:rPr>
        <w:t>en las diferentes fases del desarrollo del proyecto de Megacable, Comunicaciones.</w:t>
      </w:r>
    </w:p>
    <w:p w:rsidR="00EE785A" w:rsidRPr="00EE785A" w:rsidRDefault="00EE785A" w:rsidP="00EE785A">
      <w:pPr>
        <w:pStyle w:val="Textoindependiente"/>
        <w:rPr>
          <w:lang w:eastAsia="en-US"/>
        </w:rPr>
      </w:pPr>
    </w:p>
    <w:p w:rsidR="00916D93" w:rsidRDefault="00916D93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9" w:name="_Toc184718154"/>
      <w:bookmarkStart w:id="10" w:name="_Toc270491352"/>
      <w:r>
        <w:t>Referencias</w:t>
      </w:r>
      <w:bookmarkEnd w:id="9"/>
      <w:bookmarkEnd w:id="10"/>
    </w:p>
    <w:p w:rsidR="00916D93" w:rsidRDefault="00916D93" w:rsidP="00916D93">
      <w:pPr>
        <w:pStyle w:val="Textoindependiente"/>
      </w:pPr>
    </w:p>
    <w:p w:rsidR="00121AFB" w:rsidRPr="003971DB" w:rsidRDefault="00121AFB" w:rsidP="00121AFB">
      <w:pPr>
        <w:pStyle w:val="InfoBlue"/>
      </w:pPr>
      <w:r>
        <w:t>Glosario de Negocio del Proyecto -  “</w:t>
      </w:r>
      <w:r w:rsidRPr="008B3F2C">
        <w:t>MEG_Glosario_de_Negocio.docx</w:t>
      </w:r>
      <w:r>
        <w:t>”</w:t>
      </w:r>
    </w:p>
    <w:p w:rsidR="00121AFB" w:rsidRPr="00E6268A" w:rsidRDefault="00121AFB" w:rsidP="00916D93">
      <w:pPr>
        <w:pStyle w:val="Textoindependiente"/>
      </w:pPr>
    </w:p>
    <w:p w:rsidR="00916D93" w:rsidRDefault="003F3A9A" w:rsidP="00A6045B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1" w:name="_Toc270491353"/>
      <w:r>
        <w:t>Mensajes</w:t>
      </w:r>
      <w:bookmarkEnd w:id="11"/>
    </w:p>
    <w:p w:rsidR="000E6A71" w:rsidRPr="000E6A71" w:rsidRDefault="000E6A71" w:rsidP="000E6A71">
      <w:pPr>
        <w:pStyle w:val="Textoindependiente"/>
        <w:rPr>
          <w:lang w:eastAsia="en-US"/>
        </w:rPr>
      </w:pPr>
    </w:p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12" w:name="_Toc184718158"/>
      <w:bookmarkStart w:id="13" w:name="_Toc266267494"/>
      <w:bookmarkStart w:id="14" w:name="_Toc266270354"/>
      <w:bookmarkStart w:id="15" w:name="_Toc270491354"/>
      <w:bookmarkEnd w:id="2"/>
      <w:bookmarkEnd w:id="3"/>
      <w:bookmarkEnd w:id="4"/>
      <w:r>
        <w:rPr>
          <w:rFonts w:cs="Arial"/>
        </w:rPr>
        <w:t xml:space="preserve">Mensajes </w:t>
      </w:r>
      <w:bookmarkEnd w:id="12"/>
      <w:bookmarkEnd w:id="13"/>
      <w:bookmarkEnd w:id="14"/>
      <w:r>
        <w:rPr>
          <w:rFonts w:cs="Arial"/>
        </w:rPr>
        <w:t>de Advertencia</w:t>
      </w:r>
      <w:bookmarkEnd w:id="15"/>
    </w:p>
    <w:p w:rsidR="00685949" w:rsidRPr="00685949" w:rsidRDefault="00685949" w:rsidP="00685949"/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16" w:name="_Toc270491355"/>
      <w:r>
        <w:rPr>
          <w:rFonts w:cs="Arial"/>
        </w:rPr>
        <w:t>Mensajes de Error</w:t>
      </w:r>
      <w:bookmarkEnd w:id="16"/>
    </w:p>
    <w:p w:rsidR="00685949" w:rsidRDefault="00685949" w:rsidP="00685949">
      <w:pPr>
        <w:rPr>
          <w:b/>
          <w:sz w:val="20"/>
          <w:szCs w:val="20"/>
        </w:rPr>
      </w:pPr>
    </w:p>
    <w:p w:rsidR="00685949" w:rsidRPr="006B6C95" w:rsidRDefault="00685949" w:rsidP="00685949">
      <w:pPr>
        <w:rPr>
          <w:b/>
          <w:sz w:val="20"/>
          <w:szCs w:val="20"/>
        </w:rPr>
      </w:pPr>
      <w:bookmarkStart w:id="17" w:name="ME0001"/>
      <w:bookmarkEnd w:id="17"/>
      <w:r>
        <w:rPr>
          <w:b/>
          <w:sz w:val="20"/>
          <w:szCs w:val="20"/>
        </w:rPr>
        <w:t>ME0001 Usuario Sin Acceso</w:t>
      </w:r>
    </w:p>
    <w:p w:rsidR="00685949" w:rsidRPr="006B6C95" w:rsidRDefault="00685949" w:rsidP="0068594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“El usuario proporcionado no tiene el permiso de acceso a este sistema”</w:t>
      </w:r>
    </w:p>
    <w:p w:rsidR="00685949" w:rsidRDefault="00685949" w:rsidP="00685949"/>
    <w:p w:rsidR="00685949" w:rsidRPr="006B6C95" w:rsidRDefault="00685949" w:rsidP="00685949">
      <w:pPr>
        <w:rPr>
          <w:b/>
          <w:sz w:val="20"/>
          <w:szCs w:val="20"/>
        </w:rPr>
      </w:pPr>
      <w:bookmarkStart w:id="18" w:name="ME0002"/>
      <w:bookmarkEnd w:id="18"/>
      <w:r>
        <w:rPr>
          <w:b/>
          <w:sz w:val="20"/>
          <w:szCs w:val="20"/>
        </w:rPr>
        <w:t>ME0002 Usuario Inactivo</w:t>
      </w:r>
    </w:p>
    <w:p w:rsidR="00685949" w:rsidRPr="006B6C95" w:rsidRDefault="00685949" w:rsidP="00685949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“El usuario proporcionado no se encuentra activo, póngase en contacto con el administrador del sistema”</w:t>
      </w:r>
    </w:p>
    <w:p w:rsidR="00685949" w:rsidRDefault="00685949" w:rsidP="00685949"/>
    <w:p w:rsidR="00685949" w:rsidRPr="006B6C95" w:rsidRDefault="00685949" w:rsidP="00685949">
      <w:pPr>
        <w:rPr>
          <w:b/>
          <w:sz w:val="20"/>
          <w:szCs w:val="20"/>
        </w:rPr>
      </w:pPr>
      <w:bookmarkStart w:id="19" w:name="ME0003"/>
      <w:bookmarkEnd w:id="19"/>
      <w:r>
        <w:rPr>
          <w:b/>
          <w:sz w:val="20"/>
          <w:szCs w:val="20"/>
        </w:rPr>
        <w:t>ME0003 Perfil Inactivo</w:t>
      </w:r>
    </w:p>
    <w:p w:rsidR="00685949" w:rsidRDefault="00685949" w:rsidP="0068594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“El perfil del usuario proporcionado no se encuentra activo, póngase en contacto con el administrador del sistema”</w:t>
      </w:r>
    </w:p>
    <w:p w:rsidR="00BD6B70" w:rsidRDefault="00BD6B70" w:rsidP="00685949">
      <w:pPr>
        <w:rPr>
          <w:rFonts w:cs="Arial"/>
          <w:sz w:val="20"/>
          <w:szCs w:val="20"/>
        </w:rPr>
      </w:pPr>
    </w:p>
    <w:p w:rsidR="003517F9" w:rsidRPr="00564EB7" w:rsidRDefault="003517F9" w:rsidP="003517F9">
      <w:pPr>
        <w:rPr>
          <w:b/>
          <w:sz w:val="20"/>
          <w:szCs w:val="20"/>
        </w:rPr>
      </w:pPr>
      <w:bookmarkStart w:id="20" w:name="ME0004"/>
      <w:r>
        <w:rPr>
          <w:b/>
          <w:sz w:val="20"/>
          <w:szCs w:val="20"/>
        </w:rPr>
        <w:t>ME0004 Kilometraje Inicial</w:t>
      </w:r>
    </w:p>
    <w:bookmarkEnd w:id="20"/>
    <w:p w:rsidR="003517F9" w:rsidRDefault="003517F9" w:rsidP="003517F9">
      <w:pPr>
        <w:pStyle w:val="InfoBlue"/>
        <w:rPr>
          <w:rFonts w:cs="Arial"/>
        </w:rPr>
      </w:pPr>
      <w:r>
        <w:rPr>
          <w:rFonts w:cs="Arial"/>
        </w:rPr>
        <w:t>“El kilometraje proporcionado debe ser mayor al kilometraje final del día anterior”</w:t>
      </w:r>
    </w:p>
    <w:p w:rsidR="003517F9" w:rsidRDefault="003517F9" w:rsidP="003517F9">
      <w:pPr>
        <w:pStyle w:val="Textoindependiente"/>
        <w:rPr>
          <w:lang w:eastAsia="en-US"/>
        </w:rPr>
      </w:pPr>
    </w:p>
    <w:p w:rsidR="003517F9" w:rsidRPr="00564EB7" w:rsidRDefault="003517F9" w:rsidP="003517F9">
      <w:pPr>
        <w:rPr>
          <w:b/>
          <w:sz w:val="20"/>
          <w:szCs w:val="20"/>
        </w:rPr>
      </w:pPr>
      <w:bookmarkStart w:id="21" w:name="ME0005"/>
      <w:r>
        <w:rPr>
          <w:b/>
          <w:sz w:val="20"/>
          <w:szCs w:val="20"/>
        </w:rPr>
        <w:t>ME0005 Kilometraje Final</w:t>
      </w:r>
    </w:p>
    <w:bookmarkEnd w:id="21"/>
    <w:p w:rsidR="003517F9" w:rsidRDefault="003517F9" w:rsidP="003517F9">
      <w:pPr>
        <w:pStyle w:val="InfoBlue"/>
        <w:rPr>
          <w:rFonts w:cs="Arial"/>
        </w:rPr>
      </w:pPr>
      <w:r>
        <w:rPr>
          <w:rFonts w:cs="Arial"/>
        </w:rPr>
        <w:t>“El kilometraje proporcionado debe ser mayor al kilometraje inicial del día de hoy”</w:t>
      </w:r>
    </w:p>
    <w:p w:rsidR="003517F9" w:rsidRDefault="003517F9" w:rsidP="003517F9">
      <w:pPr>
        <w:pStyle w:val="Textoindependiente"/>
        <w:rPr>
          <w:lang w:eastAsia="en-US"/>
        </w:rPr>
      </w:pPr>
    </w:p>
    <w:p w:rsidR="003517F9" w:rsidRPr="00564EB7" w:rsidRDefault="003517F9" w:rsidP="003517F9">
      <w:pPr>
        <w:rPr>
          <w:b/>
          <w:sz w:val="20"/>
          <w:szCs w:val="20"/>
        </w:rPr>
      </w:pPr>
      <w:bookmarkStart w:id="22" w:name="ME0006"/>
      <w:r>
        <w:rPr>
          <w:b/>
          <w:sz w:val="20"/>
          <w:szCs w:val="20"/>
        </w:rPr>
        <w:t>ME0006 Código de Barras</w:t>
      </w:r>
    </w:p>
    <w:bookmarkEnd w:id="22"/>
    <w:p w:rsidR="003517F9" w:rsidRDefault="003517F9" w:rsidP="003517F9">
      <w:pPr>
        <w:pStyle w:val="InfoBlue"/>
        <w:rPr>
          <w:rFonts w:cs="Arial"/>
        </w:rPr>
      </w:pPr>
      <w:r>
        <w:rPr>
          <w:rFonts w:cs="Arial"/>
        </w:rPr>
        <w:t>“El código de barras leído es incorrecto”</w:t>
      </w:r>
    </w:p>
    <w:p w:rsidR="003517F9" w:rsidRDefault="003517F9" w:rsidP="00BD6B70">
      <w:pPr>
        <w:rPr>
          <w:b/>
          <w:sz w:val="20"/>
          <w:szCs w:val="20"/>
        </w:rPr>
      </w:pPr>
    </w:p>
    <w:p w:rsidR="00BD6B70" w:rsidRPr="00BD6B70" w:rsidRDefault="003517F9" w:rsidP="00BD6B70">
      <w:pPr>
        <w:rPr>
          <w:rFonts w:cs="Arial"/>
          <w:b/>
          <w:sz w:val="20"/>
          <w:szCs w:val="20"/>
        </w:rPr>
      </w:pPr>
      <w:bookmarkStart w:id="23" w:name="ME0007"/>
      <w:r>
        <w:rPr>
          <w:b/>
          <w:sz w:val="20"/>
          <w:szCs w:val="20"/>
        </w:rPr>
        <w:t>ME0007</w:t>
      </w:r>
      <w:r w:rsidR="00BD6B70" w:rsidRPr="00BD6B70">
        <w:rPr>
          <w:b/>
          <w:sz w:val="20"/>
          <w:szCs w:val="20"/>
        </w:rPr>
        <w:t xml:space="preserve"> Recarga de </w:t>
      </w:r>
      <w:r w:rsidR="00BD6B70" w:rsidRPr="00BD6B70">
        <w:rPr>
          <w:rFonts w:cs="Arial"/>
          <w:b/>
          <w:sz w:val="20"/>
          <w:szCs w:val="20"/>
        </w:rPr>
        <w:t>Material</w:t>
      </w:r>
    </w:p>
    <w:bookmarkEnd w:id="23"/>
    <w:p w:rsidR="00BD6B70" w:rsidRDefault="004421F5" w:rsidP="00BD6B70">
      <w:pPr>
        <w:autoSpaceDE w:val="0"/>
        <w:autoSpaceDN w:val="0"/>
        <w:adjustRightInd w:val="0"/>
        <w:spacing w:line="287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BD6B70" w:rsidRPr="00BD6B70">
        <w:rPr>
          <w:rFonts w:cs="Arial"/>
          <w:sz w:val="20"/>
          <w:szCs w:val="20"/>
        </w:rPr>
        <w:t>No hay existencia suficiente de material para completar la siguiente asignación.</w:t>
      </w:r>
      <w:r w:rsidR="00BD6B70">
        <w:rPr>
          <w:rFonts w:cs="Arial"/>
          <w:sz w:val="20"/>
          <w:szCs w:val="20"/>
        </w:rPr>
        <w:t xml:space="preserve"> </w:t>
      </w:r>
      <w:r w:rsidR="00BD6B70" w:rsidRPr="00BD6B70">
        <w:rPr>
          <w:rFonts w:cs="Arial"/>
          <w:sz w:val="20"/>
          <w:szCs w:val="20"/>
        </w:rPr>
        <w:t>Diríjase al almacén de la</w:t>
      </w:r>
      <w:r>
        <w:rPr>
          <w:rFonts w:cs="Arial"/>
          <w:sz w:val="20"/>
          <w:szCs w:val="20"/>
        </w:rPr>
        <w:t xml:space="preserve"> base para realizar una recarga”</w:t>
      </w:r>
    </w:p>
    <w:p w:rsidR="003517F9" w:rsidRDefault="003517F9" w:rsidP="00BD6B70">
      <w:pPr>
        <w:autoSpaceDE w:val="0"/>
        <w:autoSpaceDN w:val="0"/>
        <w:adjustRightInd w:val="0"/>
        <w:spacing w:line="287" w:lineRule="auto"/>
        <w:rPr>
          <w:rFonts w:cs="Arial"/>
          <w:sz w:val="20"/>
          <w:szCs w:val="20"/>
        </w:rPr>
      </w:pPr>
    </w:p>
    <w:p w:rsidR="003517F9" w:rsidRDefault="003517F9" w:rsidP="003517F9">
      <w:pPr>
        <w:rPr>
          <w:b/>
          <w:sz w:val="20"/>
          <w:szCs w:val="20"/>
        </w:rPr>
      </w:pPr>
      <w:bookmarkStart w:id="24" w:name="ME0008"/>
      <w:r>
        <w:rPr>
          <w:b/>
          <w:sz w:val="20"/>
          <w:szCs w:val="20"/>
        </w:rPr>
        <w:t>ME0008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Mayoría de Edad</w:t>
      </w:r>
    </w:p>
    <w:bookmarkEnd w:id="24"/>
    <w:p w:rsidR="003517F9" w:rsidRDefault="003517F9" w:rsidP="003517F9">
      <w:pPr>
        <w:rPr>
          <w:sz w:val="20"/>
          <w:szCs w:val="20"/>
        </w:rPr>
      </w:pPr>
      <w:r>
        <w:rPr>
          <w:sz w:val="20"/>
          <w:szCs w:val="20"/>
        </w:rPr>
        <w:t>“La persona que lo recibe debe ser mayor de edad”</w:t>
      </w:r>
    </w:p>
    <w:p w:rsidR="00EB6470" w:rsidRDefault="00EB6470" w:rsidP="003517F9">
      <w:pPr>
        <w:rPr>
          <w:sz w:val="20"/>
          <w:szCs w:val="20"/>
        </w:rPr>
      </w:pPr>
    </w:p>
    <w:p w:rsidR="00EB6470" w:rsidRDefault="00EB6470" w:rsidP="00EB6470">
      <w:pPr>
        <w:rPr>
          <w:b/>
          <w:sz w:val="20"/>
          <w:szCs w:val="20"/>
        </w:rPr>
      </w:pPr>
      <w:bookmarkStart w:id="25" w:name="ME0009"/>
      <w:r>
        <w:rPr>
          <w:b/>
          <w:sz w:val="20"/>
          <w:szCs w:val="20"/>
        </w:rPr>
        <w:lastRenderedPageBreak/>
        <w:t>ME0009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Conexión No Disponible</w:t>
      </w:r>
    </w:p>
    <w:bookmarkEnd w:id="25"/>
    <w:p w:rsidR="00EB6470" w:rsidRDefault="00EB6470" w:rsidP="00EB6470">
      <w:pPr>
        <w:rPr>
          <w:sz w:val="20"/>
          <w:szCs w:val="20"/>
        </w:rPr>
      </w:pPr>
      <w:r>
        <w:rPr>
          <w:sz w:val="20"/>
          <w:szCs w:val="20"/>
        </w:rPr>
        <w:t>“Conexión no disponible”</w:t>
      </w:r>
    </w:p>
    <w:p w:rsidR="00EB6470" w:rsidRDefault="00EB6470" w:rsidP="003517F9">
      <w:pPr>
        <w:rPr>
          <w:sz w:val="20"/>
          <w:szCs w:val="20"/>
        </w:rPr>
      </w:pPr>
    </w:p>
    <w:p w:rsidR="00E139BD" w:rsidRDefault="00E139BD" w:rsidP="00E139BD">
      <w:pPr>
        <w:rPr>
          <w:b/>
          <w:sz w:val="20"/>
          <w:szCs w:val="20"/>
        </w:rPr>
      </w:pPr>
      <w:bookmarkStart w:id="26" w:name="ME0010"/>
      <w:r>
        <w:rPr>
          <w:b/>
          <w:sz w:val="20"/>
          <w:szCs w:val="20"/>
        </w:rPr>
        <w:t>ME0010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Error de Sincronización </w:t>
      </w:r>
    </w:p>
    <w:bookmarkEnd w:id="26"/>
    <w:p w:rsidR="00E139BD" w:rsidRDefault="00E139BD" w:rsidP="00E139BD">
      <w:pPr>
        <w:rPr>
          <w:sz w:val="20"/>
          <w:szCs w:val="20"/>
        </w:rPr>
      </w:pPr>
      <w:r>
        <w:rPr>
          <w:sz w:val="20"/>
          <w:szCs w:val="20"/>
        </w:rPr>
        <w:t>“Se registró un error de comunicación durante la sincronización y esta no pudo ser finalizada satisfactoriamente”</w:t>
      </w:r>
    </w:p>
    <w:p w:rsidR="00685949" w:rsidRDefault="00685949" w:rsidP="00685949">
      <w:pPr>
        <w:rPr>
          <w:b/>
          <w:sz w:val="20"/>
          <w:szCs w:val="20"/>
        </w:rPr>
      </w:pPr>
    </w:p>
    <w:p w:rsidR="00071EA9" w:rsidRDefault="00071EA9" w:rsidP="00071EA9">
      <w:pPr>
        <w:rPr>
          <w:b/>
          <w:sz w:val="20"/>
          <w:szCs w:val="20"/>
        </w:rPr>
      </w:pPr>
      <w:bookmarkStart w:id="27" w:name="ME0011"/>
      <w:r>
        <w:rPr>
          <w:b/>
          <w:sz w:val="20"/>
          <w:szCs w:val="20"/>
        </w:rPr>
        <w:t>ME0011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Error de Conexión</w:t>
      </w:r>
    </w:p>
    <w:bookmarkEnd w:id="27"/>
    <w:p w:rsidR="00071EA9" w:rsidRDefault="00071EA9" w:rsidP="00071EA9">
      <w:pPr>
        <w:rPr>
          <w:sz w:val="20"/>
          <w:szCs w:val="20"/>
        </w:rPr>
      </w:pPr>
      <w:r>
        <w:rPr>
          <w:sz w:val="20"/>
          <w:szCs w:val="20"/>
        </w:rPr>
        <w:t>“Ha ocurrido un error en la conexión.”  &lt;Error&gt; &lt;Descripción&gt;  “Verifique su dispositivo e inténtelo nuevamente”</w:t>
      </w:r>
    </w:p>
    <w:p w:rsidR="00AB245C" w:rsidRDefault="00AB245C" w:rsidP="00071EA9">
      <w:pPr>
        <w:rPr>
          <w:sz w:val="20"/>
          <w:szCs w:val="20"/>
        </w:rPr>
      </w:pPr>
    </w:p>
    <w:p w:rsidR="00AB245C" w:rsidRDefault="00AB245C" w:rsidP="00AB245C">
      <w:pPr>
        <w:rPr>
          <w:b/>
          <w:sz w:val="20"/>
          <w:szCs w:val="20"/>
        </w:rPr>
      </w:pPr>
      <w:bookmarkStart w:id="28" w:name="ME0012"/>
      <w:r>
        <w:rPr>
          <w:b/>
          <w:sz w:val="20"/>
          <w:szCs w:val="20"/>
        </w:rPr>
        <w:t>ME0012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Número de Serie Existente</w:t>
      </w:r>
    </w:p>
    <w:bookmarkEnd w:id="28"/>
    <w:p w:rsidR="00AB245C" w:rsidRDefault="00AB245C" w:rsidP="00AB245C">
      <w:pPr>
        <w:rPr>
          <w:sz w:val="20"/>
          <w:szCs w:val="20"/>
        </w:rPr>
      </w:pPr>
      <w:r>
        <w:rPr>
          <w:sz w:val="20"/>
          <w:szCs w:val="20"/>
        </w:rPr>
        <w:t xml:space="preserve">“El número de serie proporcionado </w:t>
      </w:r>
      <w:r w:rsidR="00873B97">
        <w:rPr>
          <w:sz w:val="20"/>
          <w:szCs w:val="20"/>
        </w:rPr>
        <w:t xml:space="preserve">ya </w:t>
      </w:r>
      <w:r w:rsidR="005A42D8">
        <w:rPr>
          <w:sz w:val="20"/>
          <w:szCs w:val="20"/>
        </w:rPr>
        <w:t>fue</w:t>
      </w:r>
      <w:r w:rsidR="00873B97">
        <w:rPr>
          <w:sz w:val="20"/>
          <w:szCs w:val="20"/>
        </w:rPr>
        <w:t xml:space="preserve"> registrado</w:t>
      </w:r>
      <w:r w:rsidR="005A42D8">
        <w:rPr>
          <w:sz w:val="20"/>
          <w:szCs w:val="20"/>
        </w:rPr>
        <w:t xml:space="preserve"> anteriormente</w:t>
      </w:r>
      <w:r>
        <w:rPr>
          <w:sz w:val="20"/>
          <w:szCs w:val="20"/>
        </w:rPr>
        <w:t>”</w:t>
      </w:r>
    </w:p>
    <w:p w:rsidR="00AB245C" w:rsidRPr="006B6C95" w:rsidRDefault="00AB245C" w:rsidP="00071EA9">
      <w:pPr>
        <w:rPr>
          <w:b/>
          <w:sz w:val="20"/>
          <w:szCs w:val="20"/>
        </w:rPr>
      </w:pPr>
    </w:p>
    <w:p w:rsidR="008A3FD3" w:rsidRDefault="008A3FD3" w:rsidP="008A3FD3">
      <w:pPr>
        <w:rPr>
          <w:b/>
          <w:sz w:val="20"/>
          <w:szCs w:val="20"/>
        </w:rPr>
      </w:pPr>
      <w:bookmarkStart w:id="29" w:name="ME0013"/>
      <w:r>
        <w:rPr>
          <w:b/>
          <w:sz w:val="20"/>
          <w:szCs w:val="20"/>
        </w:rPr>
        <w:t>ME0013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Serie de Carrete Existente</w:t>
      </w:r>
    </w:p>
    <w:bookmarkEnd w:id="29"/>
    <w:p w:rsidR="008A3FD3" w:rsidRPr="008A3FD3" w:rsidRDefault="008A3FD3" w:rsidP="00B17B50">
      <w:pPr>
        <w:rPr>
          <w:sz w:val="20"/>
          <w:szCs w:val="20"/>
        </w:rPr>
      </w:pPr>
      <w:r>
        <w:rPr>
          <w:sz w:val="20"/>
          <w:szCs w:val="20"/>
        </w:rPr>
        <w:t>“La serie proporcionada ya fue registrada para otro carrete, verifique la serie e inténtelo nuevamente”</w:t>
      </w:r>
    </w:p>
    <w:p w:rsidR="008A3FD3" w:rsidRDefault="008A3FD3" w:rsidP="00B17B50">
      <w:pPr>
        <w:rPr>
          <w:b/>
          <w:sz w:val="20"/>
          <w:szCs w:val="20"/>
        </w:rPr>
      </w:pPr>
    </w:p>
    <w:p w:rsidR="00B17B50" w:rsidRDefault="00B17B50" w:rsidP="00B17B50">
      <w:pPr>
        <w:rPr>
          <w:b/>
          <w:sz w:val="20"/>
          <w:szCs w:val="20"/>
        </w:rPr>
      </w:pPr>
      <w:bookmarkStart w:id="30" w:name="ME0014"/>
      <w:r>
        <w:rPr>
          <w:b/>
          <w:sz w:val="20"/>
          <w:szCs w:val="20"/>
        </w:rPr>
        <w:t>ME001</w:t>
      </w:r>
      <w:r w:rsidR="008A3FD3">
        <w:rPr>
          <w:b/>
          <w:sz w:val="20"/>
          <w:szCs w:val="20"/>
        </w:rPr>
        <w:t>4</w:t>
      </w:r>
      <w:r w:rsidR="0066439B">
        <w:rPr>
          <w:b/>
          <w:sz w:val="20"/>
          <w:szCs w:val="20"/>
        </w:rPr>
        <w:t xml:space="preserve"> No Existen Carretes de C</w:t>
      </w:r>
      <w:r>
        <w:rPr>
          <w:b/>
          <w:sz w:val="20"/>
          <w:szCs w:val="20"/>
        </w:rPr>
        <w:t>able</w:t>
      </w:r>
      <w:r w:rsidRPr="00BD6B70">
        <w:rPr>
          <w:b/>
          <w:sz w:val="20"/>
          <w:szCs w:val="20"/>
        </w:rPr>
        <w:t xml:space="preserve"> </w:t>
      </w:r>
    </w:p>
    <w:bookmarkEnd w:id="30"/>
    <w:p w:rsidR="00B17B50" w:rsidRDefault="00B17B50" w:rsidP="00B17B50">
      <w:pPr>
        <w:rPr>
          <w:sz w:val="20"/>
          <w:szCs w:val="20"/>
        </w:rPr>
      </w:pPr>
      <w:r>
        <w:rPr>
          <w:sz w:val="20"/>
          <w:szCs w:val="20"/>
        </w:rPr>
        <w:t>“No existen carretes para realizar el consumo de cable”</w:t>
      </w:r>
    </w:p>
    <w:p w:rsidR="00A43F79" w:rsidRDefault="00A43F79" w:rsidP="00A43F79">
      <w:pPr>
        <w:rPr>
          <w:b/>
          <w:sz w:val="20"/>
          <w:szCs w:val="20"/>
        </w:rPr>
      </w:pPr>
    </w:p>
    <w:p w:rsidR="00430F6B" w:rsidRDefault="00430F6B" w:rsidP="00430F6B">
      <w:pPr>
        <w:rPr>
          <w:b/>
          <w:sz w:val="20"/>
          <w:szCs w:val="20"/>
        </w:rPr>
      </w:pPr>
      <w:bookmarkStart w:id="31" w:name="ME0015"/>
      <w:r>
        <w:rPr>
          <w:b/>
          <w:sz w:val="20"/>
          <w:szCs w:val="20"/>
        </w:rPr>
        <w:t>ME001</w:t>
      </w:r>
      <w:r w:rsidR="007C335D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Cuadrilla Inválida</w:t>
      </w:r>
      <w:r w:rsidRPr="00BD6B70">
        <w:rPr>
          <w:b/>
          <w:sz w:val="20"/>
          <w:szCs w:val="20"/>
        </w:rPr>
        <w:t xml:space="preserve"> </w:t>
      </w:r>
    </w:p>
    <w:bookmarkEnd w:id="31"/>
    <w:p w:rsidR="00430F6B" w:rsidRDefault="00430F6B" w:rsidP="00430F6B">
      <w:pPr>
        <w:rPr>
          <w:sz w:val="20"/>
          <w:szCs w:val="20"/>
        </w:rPr>
      </w:pPr>
      <w:r>
        <w:rPr>
          <w:sz w:val="20"/>
          <w:szCs w:val="20"/>
        </w:rPr>
        <w:t>“El usuario no pertenece a la cuadrilla”</w:t>
      </w:r>
    </w:p>
    <w:p w:rsidR="00B17B50" w:rsidRDefault="00B17B50" w:rsidP="00A43F79">
      <w:pPr>
        <w:rPr>
          <w:b/>
          <w:sz w:val="20"/>
          <w:szCs w:val="20"/>
        </w:rPr>
      </w:pPr>
    </w:p>
    <w:p w:rsidR="00D8689E" w:rsidRDefault="00D8689E" w:rsidP="00D8689E">
      <w:pPr>
        <w:rPr>
          <w:b/>
          <w:sz w:val="20"/>
          <w:szCs w:val="20"/>
        </w:rPr>
      </w:pPr>
      <w:bookmarkStart w:id="32" w:name="ME0016"/>
      <w:r>
        <w:rPr>
          <w:b/>
          <w:sz w:val="20"/>
          <w:szCs w:val="20"/>
        </w:rPr>
        <w:t>ME0016 Equipo No Activado</w:t>
      </w:r>
      <w:r w:rsidRPr="00BD6B70">
        <w:rPr>
          <w:b/>
          <w:sz w:val="20"/>
          <w:szCs w:val="20"/>
        </w:rPr>
        <w:t xml:space="preserve"> </w:t>
      </w:r>
    </w:p>
    <w:bookmarkEnd w:id="32"/>
    <w:p w:rsidR="00D8689E" w:rsidRDefault="00D8689E" w:rsidP="00D8689E">
      <w:pPr>
        <w:rPr>
          <w:sz w:val="20"/>
          <w:szCs w:val="20"/>
        </w:rPr>
      </w:pPr>
      <w:r>
        <w:rPr>
          <w:sz w:val="20"/>
          <w:szCs w:val="20"/>
        </w:rPr>
        <w:t xml:space="preserve">“No es posible obtener los niveles de señal. El equipo aún se encuentra en </w:t>
      </w:r>
      <w:r w:rsidR="003E58B0">
        <w:rPr>
          <w:sz w:val="20"/>
          <w:szCs w:val="20"/>
        </w:rPr>
        <w:t>proceso de activación</w:t>
      </w:r>
      <w:r>
        <w:rPr>
          <w:sz w:val="20"/>
          <w:szCs w:val="20"/>
        </w:rPr>
        <w:t>”</w:t>
      </w:r>
    </w:p>
    <w:p w:rsidR="00D8689E" w:rsidRDefault="00D8689E" w:rsidP="00A43F79">
      <w:pPr>
        <w:rPr>
          <w:b/>
          <w:sz w:val="20"/>
          <w:szCs w:val="20"/>
        </w:rPr>
      </w:pPr>
    </w:p>
    <w:p w:rsidR="007D059F" w:rsidRDefault="007D059F" w:rsidP="007D059F">
      <w:pPr>
        <w:rPr>
          <w:b/>
          <w:sz w:val="20"/>
          <w:szCs w:val="20"/>
        </w:rPr>
      </w:pPr>
      <w:bookmarkStart w:id="33" w:name="ME0017"/>
      <w:r>
        <w:rPr>
          <w:b/>
          <w:sz w:val="20"/>
          <w:szCs w:val="20"/>
        </w:rPr>
        <w:t>ME0017 Servicio No Disponible</w:t>
      </w:r>
      <w:r w:rsidRPr="00BD6B70">
        <w:rPr>
          <w:b/>
          <w:sz w:val="20"/>
          <w:szCs w:val="20"/>
        </w:rPr>
        <w:t xml:space="preserve"> </w:t>
      </w:r>
    </w:p>
    <w:bookmarkEnd w:id="33"/>
    <w:p w:rsidR="007D059F" w:rsidRDefault="007D059F" w:rsidP="007D059F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D25392">
        <w:rPr>
          <w:sz w:val="20"/>
          <w:szCs w:val="20"/>
        </w:rPr>
        <w:t xml:space="preserve">El servicio </w:t>
      </w:r>
      <w:r>
        <w:rPr>
          <w:sz w:val="20"/>
          <w:szCs w:val="20"/>
        </w:rPr>
        <w:t xml:space="preserve">no </w:t>
      </w:r>
      <w:r w:rsidR="00D25392">
        <w:rPr>
          <w:sz w:val="20"/>
          <w:szCs w:val="20"/>
        </w:rPr>
        <w:t xml:space="preserve">está </w:t>
      </w:r>
      <w:r>
        <w:rPr>
          <w:sz w:val="20"/>
          <w:szCs w:val="20"/>
        </w:rPr>
        <w:t>disponible</w:t>
      </w:r>
      <w:r w:rsidR="00D25392">
        <w:rPr>
          <w:sz w:val="20"/>
          <w:szCs w:val="20"/>
        </w:rPr>
        <w:t xml:space="preserve">,  ha ocurrido </w:t>
      </w:r>
      <w:r w:rsidR="00210657">
        <w:rPr>
          <w:sz w:val="20"/>
          <w:szCs w:val="20"/>
        </w:rPr>
        <w:t xml:space="preserve">el siguiente </w:t>
      </w:r>
      <w:r w:rsidR="00D25392">
        <w:rPr>
          <w:sz w:val="20"/>
          <w:szCs w:val="20"/>
        </w:rPr>
        <w:t>error.”  &lt;Error&gt; &lt;Descripción&gt;</w:t>
      </w:r>
      <w:r>
        <w:rPr>
          <w:sz w:val="20"/>
          <w:szCs w:val="20"/>
        </w:rPr>
        <w:t>”</w:t>
      </w:r>
    </w:p>
    <w:p w:rsidR="007D059F" w:rsidRDefault="007D059F" w:rsidP="00A43F79">
      <w:pPr>
        <w:rPr>
          <w:b/>
          <w:sz w:val="20"/>
          <w:szCs w:val="20"/>
        </w:rPr>
      </w:pPr>
    </w:p>
    <w:p w:rsidR="00193A3F" w:rsidRDefault="00193A3F" w:rsidP="00193A3F">
      <w:pPr>
        <w:rPr>
          <w:b/>
          <w:sz w:val="20"/>
          <w:szCs w:val="20"/>
        </w:rPr>
      </w:pPr>
      <w:bookmarkStart w:id="34" w:name="ME0018"/>
      <w:r>
        <w:rPr>
          <w:b/>
          <w:sz w:val="20"/>
          <w:szCs w:val="20"/>
        </w:rPr>
        <w:t xml:space="preserve">ME0018 </w:t>
      </w:r>
      <w:r w:rsidR="00A01D51">
        <w:rPr>
          <w:b/>
          <w:sz w:val="20"/>
          <w:szCs w:val="20"/>
        </w:rPr>
        <w:t>Carrete Traslapado</w:t>
      </w:r>
    </w:p>
    <w:bookmarkEnd w:id="34"/>
    <w:p w:rsidR="00193A3F" w:rsidRDefault="00193A3F" w:rsidP="00193A3F">
      <w:pPr>
        <w:rPr>
          <w:sz w:val="20"/>
          <w:szCs w:val="20"/>
        </w:rPr>
      </w:pPr>
      <w:r>
        <w:rPr>
          <w:sz w:val="20"/>
          <w:szCs w:val="20"/>
        </w:rPr>
        <w:t xml:space="preserve">“No es posible </w:t>
      </w:r>
      <w:r w:rsidR="005C3608">
        <w:rPr>
          <w:sz w:val="20"/>
          <w:szCs w:val="20"/>
        </w:rPr>
        <w:t>registrar una misma serie para dos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carrete</w:t>
      </w:r>
      <w:r w:rsidR="005C3608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r w:rsidR="00444B13">
        <w:rPr>
          <w:rFonts w:cs="Arial"/>
          <w:sz w:val="20"/>
          <w:szCs w:val="20"/>
        </w:rPr>
        <w:t>si</w:t>
      </w:r>
      <w:r>
        <w:rPr>
          <w:rFonts w:cs="Arial"/>
          <w:sz w:val="20"/>
          <w:szCs w:val="20"/>
        </w:rPr>
        <w:t xml:space="preserve"> </w:t>
      </w:r>
      <w:r w:rsidR="00444B13">
        <w:rPr>
          <w:rFonts w:cs="Arial"/>
          <w:sz w:val="20"/>
          <w:szCs w:val="20"/>
        </w:rPr>
        <w:t>est</w:t>
      </w:r>
      <w:r w:rsidR="005C3608">
        <w:rPr>
          <w:rFonts w:cs="Arial"/>
          <w:sz w:val="20"/>
          <w:szCs w:val="20"/>
        </w:rPr>
        <w:t>a</w:t>
      </w:r>
      <w:r w:rsidR="00444B13">
        <w:rPr>
          <w:rFonts w:cs="Arial"/>
          <w:sz w:val="20"/>
          <w:szCs w:val="20"/>
        </w:rPr>
        <w:t xml:space="preserve"> se traslapa</w:t>
      </w:r>
      <w:r>
        <w:rPr>
          <w:rFonts w:cs="Arial"/>
          <w:sz w:val="20"/>
          <w:szCs w:val="20"/>
        </w:rPr>
        <w:t xml:space="preserve"> </w:t>
      </w:r>
      <w:r w:rsidR="00444B13">
        <w:rPr>
          <w:rFonts w:cs="Arial"/>
          <w:sz w:val="20"/>
          <w:szCs w:val="20"/>
        </w:rPr>
        <w:t xml:space="preserve">con </w:t>
      </w:r>
      <w:r w:rsidR="005C3608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de otro carrete del mismo material</w:t>
      </w:r>
      <w:r>
        <w:rPr>
          <w:sz w:val="20"/>
          <w:szCs w:val="20"/>
        </w:rPr>
        <w:t>”</w:t>
      </w:r>
    </w:p>
    <w:p w:rsidR="00193A3F" w:rsidRDefault="00193A3F" w:rsidP="00A43F79">
      <w:pPr>
        <w:rPr>
          <w:b/>
          <w:sz w:val="20"/>
          <w:szCs w:val="20"/>
        </w:rPr>
      </w:pPr>
    </w:p>
    <w:p w:rsidR="007753BA" w:rsidRDefault="007753BA" w:rsidP="007753BA">
      <w:pPr>
        <w:rPr>
          <w:b/>
          <w:sz w:val="20"/>
          <w:szCs w:val="20"/>
        </w:rPr>
      </w:pPr>
      <w:bookmarkStart w:id="35" w:name="ME0019"/>
      <w:r>
        <w:rPr>
          <w:b/>
          <w:sz w:val="20"/>
          <w:szCs w:val="20"/>
        </w:rPr>
        <w:t>ME0019</w:t>
      </w:r>
      <w:r w:rsidRPr="00BD6B70">
        <w:rPr>
          <w:b/>
          <w:sz w:val="20"/>
          <w:szCs w:val="20"/>
        </w:rPr>
        <w:t xml:space="preserve"> </w:t>
      </w:r>
      <w:r w:rsidR="00C10F77">
        <w:rPr>
          <w:b/>
          <w:sz w:val="20"/>
          <w:szCs w:val="20"/>
        </w:rPr>
        <w:t>Equipo Recuperado Existente</w:t>
      </w:r>
    </w:p>
    <w:bookmarkEnd w:id="35"/>
    <w:p w:rsidR="007753BA" w:rsidRDefault="007753BA" w:rsidP="007753BA">
      <w:pPr>
        <w:rPr>
          <w:sz w:val="20"/>
          <w:szCs w:val="20"/>
        </w:rPr>
      </w:pPr>
      <w:r>
        <w:rPr>
          <w:sz w:val="20"/>
          <w:szCs w:val="20"/>
        </w:rPr>
        <w:t>“El equipo proporcionado ya fue recuperado anteriormente”</w:t>
      </w:r>
    </w:p>
    <w:p w:rsidR="007753BA" w:rsidRDefault="007753BA" w:rsidP="00A43F79">
      <w:pPr>
        <w:rPr>
          <w:b/>
          <w:sz w:val="20"/>
          <w:szCs w:val="20"/>
        </w:rPr>
      </w:pPr>
    </w:p>
    <w:p w:rsidR="008925A9" w:rsidRDefault="008925A9" w:rsidP="008925A9">
      <w:pPr>
        <w:rPr>
          <w:b/>
          <w:sz w:val="20"/>
          <w:szCs w:val="20"/>
        </w:rPr>
      </w:pPr>
      <w:bookmarkStart w:id="36" w:name="ME0020"/>
      <w:r>
        <w:rPr>
          <w:b/>
          <w:sz w:val="20"/>
          <w:szCs w:val="20"/>
        </w:rPr>
        <w:t>ME0020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Equipo</w:t>
      </w:r>
      <w:r w:rsidR="00402866">
        <w:rPr>
          <w:b/>
          <w:sz w:val="20"/>
          <w:szCs w:val="20"/>
        </w:rPr>
        <w:t xml:space="preserve"> Inválido para el Trabajo</w:t>
      </w:r>
    </w:p>
    <w:bookmarkEnd w:id="36"/>
    <w:p w:rsidR="008925A9" w:rsidRDefault="008925A9" w:rsidP="008925A9">
      <w:pPr>
        <w:rPr>
          <w:sz w:val="20"/>
          <w:szCs w:val="20"/>
        </w:rPr>
      </w:pPr>
      <w:r>
        <w:rPr>
          <w:sz w:val="20"/>
          <w:szCs w:val="20"/>
        </w:rPr>
        <w:t>“El equipo &lt;</w:t>
      </w:r>
      <w:r w:rsidR="001D7ECE">
        <w:rPr>
          <w:sz w:val="20"/>
          <w:szCs w:val="20"/>
        </w:rPr>
        <w:t xml:space="preserve">descripción del </w:t>
      </w:r>
      <w:r>
        <w:rPr>
          <w:sz w:val="20"/>
          <w:szCs w:val="20"/>
        </w:rPr>
        <w:t>material&gt; no puede ser recuperado en el trabajo actual”</w:t>
      </w:r>
    </w:p>
    <w:p w:rsidR="008925A9" w:rsidRDefault="008925A9" w:rsidP="00A43F79">
      <w:pPr>
        <w:rPr>
          <w:b/>
          <w:sz w:val="20"/>
          <w:szCs w:val="20"/>
        </w:rPr>
      </w:pPr>
    </w:p>
    <w:p w:rsidR="00FB27C9" w:rsidRDefault="00FB27C9" w:rsidP="00FB27C9">
      <w:pPr>
        <w:rPr>
          <w:b/>
          <w:sz w:val="20"/>
          <w:szCs w:val="20"/>
        </w:rPr>
      </w:pPr>
      <w:bookmarkStart w:id="37" w:name="ME0021"/>
      <w:r>
        <w:rPr>
          <w:b/>
          <w:sz w:val="20"/>
          <w:szCs w:val="20"/>
        </w:rPr>
        <w:t>ME0021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Usuario Supervisor</w:t>
      </w:r>
    </w:p>
    <w:bookmarkEnd w:id="37"/>
    <w:p w:rsidR="00FB27C9" w:rsidRDefault="00FB27C9" w:rsidP="00FB27C9">
      <w:pPr>
        <w:rPr>
          <w:sz w:val="20"/>
          <w:szCs w:val="20"/>
        </w:rPr>
      </w:pPr>
      <w:r>
        <w:rPr>
          <w:sz w:val="20"/>
          <w:szCs w:val="20"/>
        </w:rPr>
        <w:t>“Sólo un usuario supervisor puede validar las diferencias y ajustar el inventario”</w:t>
      </w:r>
    </w:p>
    <w:p w:rsidR="00FB27C9" w:rsidRDefault="00FB27C9" w:rsidP="00A43F79">
      <w:pPr>
        <w:rPr>
          <w:b/>
          <w:sz w:val="20"/>
          <w:szCs w:val="20"/>
        </w:rPr>
      </w:pPr>
    </w:p>
    <w:p w:rsidR="00AC018E" w:rsidRDefault="00AC018E" w:rsidP="00AC018E">
      <w:pPr>
        <w:rPr>
          <w:b/>
          <w:sz w:val="20"/>
          <w:szCs w:val="20"/>
        </w:rPr>
      </w:pPr>
      <w:bookmarkStart w:id="38" w:name="ME0022"/>
      <w:r>
        <w:rPr>
          <w:b/>
          <w:sz w:val="20"/>
          <w:szCs w:val="20"/>
        </w:rPr>
        <w:t>ME0022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Imágenes Cartográficas No Disponibles</w:t>
      </w:r>
    </w:p>
    <w:bookmarkEnd w:id="38"/>
    <w:p w:rsidR="00AC018E" w:rsidRDefault="00AC018E" w:rsidP="00AC018E">
      <w:pPr>
        <w:rPr>
          <w:sz w:val="20"/>
          <w:szCs w:val="20"/>
        </w:rPr>
      </w:pPr>
      <w:r>
        <w:rPr>
          <w:sz w:val="20"/>
          <w:szCs w:val="20"/>
        </w:rPr>
        <w:t>“No es posible presentar las imágenes del mapa”</w:t>
      </w:r>
    </w:p>
    <w:p w:rsidR="00AC018E" w:rsidRDefault="00AC018E" w:rsidP="00A43F79">
      <w:pPr>
        <w:rPr>
          <w:b/>
          <w:sz w:val="20"/>
          <w:szCs w:val="20"/>
        </w:rPr>
      </w:pPr>
    </w:p>
    <w:p w:rsidR="007A49CA" w:rsidRDefault="007A49CA" w:rsidP="007A49CA">
      <w:pPr>
        <w:rPr>
          <w:b/>
          <w:sz w:val="20"/>
          <w:szCs w:val="20"/>
        </w:rPr>
      </w:pPr>
      <w:bookmarkStart w:id="39" w:name="ME0023"/>
      <w:r>
        <w:rPr>
          <w:b/>
          <w:sz w:val="20"/>
          <w:szCs w:val="20"/>
        </w:rPr>
        <w:t>ME0023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 se Encontró Información</w:t>
      </w:r>
    </w:p>
    <w:bookmarkEnd w:id="39"/>
    <w:p w:rsidR="007A49CA" w:rsidRDefault="007A49CA" w:rsidP="007A49CA">
      <w:pPr>
        <w:rPr>
          <w:sz w:val="20"/>
          <w:szCs w:val="20"/>
        </w:rPr>
      </w:pPr>
      <w:r>
        <w:rPr>
          <w:sz w:val="20"/>
          <w:szCs w:val="20"/>
        </w:rPr>
        <w:t>“No se encontró información de</w:t>
      </w:r>
      <w:r w:rsidR="00FA6CC3">
        <w:rPr>
          <w:sz w:val="20"/>
          <w:szCs w:val="20"/>
        </w:rPr>
        <w:t xml:space="preserve"> </w:t>
      </w:r>
      <w:r>
        <w:rPr>
          <w:sz w:val="20"/>
          <w:szCs w:val="20"/>
        </w:rPr>
        <w:t>&lt;CodigoBarras&gt;. Póngase en contacto con su supervisor”</w:t>
      </w:r>
    </w:p>
    <w:p w:rsidR="007A49CA" w:rsidRDefault="007A49CA" w:rsidP="00A43F79">
      <w:pPr>
        <w:rPr>
          <w:b/>
          <w:sz w:val="20"/>
          <w:szCs w:val="20"/>
        </w:rPr>
      </w:pPr>
    </w:p>
    <w:p w:rsidR="00933E30" w:rsidRDefault="00933E30" w:rsidP="00933E30">
      <w:pPr>
        <w:rPr>
          <w:b/>
          <w:sz w:val="20"/>
          <w:szCs w:val="20"/>
        </w:rPr>
      </w:pPr>
      <w:bookmarkStart w:id="40" w:name="ME0024"/>
      <w:r>
        <w:rPr>
          <w:b/>
          <w:sz w:val="20"/>
          <w:szCs w:val="20"/>
        </w:rPr>
        <w:t>ME0024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Ayuda No Disponible</w:t>
      </w:r>
    </w:p>
    <w:bookmarkEnd w:id="40"/>
    <w:p w:rsidR="00933E30" w:rsidRDefault="00933E30" w:rsidP="00933E30">
      <w:pPr>
        <w:rPr>
          <w:sz w:val="20"/>
          <w:szCs w:val="20"/>
        </w:rPr>
      </w:pPr>
      <w:r>
        <w:rPr>
          <w:sz w:val="20"/>
          <w:szCs w:val="20"/>
        </w:rPr>
        <w:t xml:space="preserve">“La información de </w:t>
      </w:r>
      <w:r w:rsidR="002A6BDD">
        <w:rPr>
          <w:sz w:val="20"/>
          <w:szCs w:val="20"/>
        </w:rPr>
        <w:t>ayuda</w:t>
      </w:r>
      <w:r>
        <w:rPr>
          <w:sz w:val="20"/>
          <w:szCs w:val="20"/>
        </w:rPr>
        <w:t xml:space="preserve"> </w:t>
      </w:r>
      <w:r w:rsidR="00A22A04">
        <w:rPr>
          <w:sz w:val="20"/>
          <w:szCs w:val="20"/>
        </w:rPr>
        <w:t xml:space="preserve">seleccionada </w:t>
      </w:r>
      <w:r>
        <w:rPr>
          <w:sz w:val="20"/>
          <w:szCs w:val="20"/>
        </w:rPr>
        <w:t>no se encuentra disponible”</w:t>
      </w:r>
    </w:p>
    <w:p w:rsidR="00933E30" w:rsidRDefault="00933E30" w:rsidP="00A43F79">
      <w:pPr>
        <w:rPr>
          <w:b/>
          <w:sz w:val="20"/>
          <w:szCs w:val="20"/>
        </w:rPr>
      </w:pPr>
    </w:p>
    <w:p w:rsidR="001F6E42" w:rsidRDefault="001F6E42" w:rsidP="001F6E42">
      <w:pPr>
        <w:rPr>
          <w:b/>
          <w:sz w:val="20"/>
          <w:szCs w:val="20"/>
        </w:rPr>
      </w:pPr>
      <w:bookmarkStart w:id="41" w:name="ME0025"/>
      <w:bookmarkEnd w:id="41"/>
      <w:r>
        <w:rPr>
          <w:b/>
          <w:sz w:val="20"/>
          <w:szCs w:val="20"/>
        </w:rPr>
        <w:t>ME0025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Elemento con Información Relacionada</w:t>
      </w:r>
    </w:p>
    <w:p w:rsidR="001F6E42" w:rsidRDefault="001F6E42" w:rsidP="001F6E42">
      <w:pPr>
        <w:rPr>
          <w:sz w:val="20"/>
          <w:szCs w:val="20"/>
        </w:rPr>
      </w:pPr>
      <w:r>
        <w:rPr>
          <w:sz w:val="20"/>
          <w:szCs w:val="20"/>
        </w:rPr>
        <w:t>“No se puede inactivar o dar de baja el registro ya que tiene información relacionada”</w:t>
      </w:r>
    </w:p>
    <w:p w:rsidR="001F6E42" w:rsidRDefault="001F6E42" w:rsidP="00A43F79">
      <w:pPr>
        <w:rPr>
          <w:b/>
          <w:sz w:val="20"/>
          <w:szCs w:val="20"/>
        </w:rPr>
      </w:pPr>
    </w:p>
    <w:p w:rsidR="00CF7391" w:rsidRDefault="00CF7391" w:rsidP="00CF7391">
      <w:pPr>
        <w:rPr>
          <w:b/>
          <w:sz w:val="20"/>
          <w:szCs w:val="20"/>
        </w:rPr>
      </w:pPr>
      <w:bookmarkStart w:id="42" w:name="ME0026"/>
      <w:r>
        <w:rPr>
          <w:b/>
          <w:sz w:val="20"/>
          <w:szCs w:val="20"/>
        </w:rPr>
        <w:t>ME0026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Niveles de Señal Obtenidos</w:t>
      </w:r>
    </w:p>
    <w:bookmarkEnd w:id="42"/>
    <w:p w:rsidR="00CF7391" w:rsidRDefault="00CF7391" w:rsidP="00CF7391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“Ya se obtuvieron niveles de señal para el número de serie proporcionado”</w:t>
      </w:r>
    </w:p>
    <w:p w:rsidR="00F86233" w:rsidRDefault="00F86233" w:rsidP="00F86233">
      <w:pPr>
        <w:tabs>
          <w:tab w:val="left" w:pos="709"/>
        </w:tabs>
        <w:rPr>
          <w:b/>
          <w:sz w:val="20"/>
          <w:szCs w:val="20"/>
        </w:rPr>
      </w:pPr>
      <w:bookmarkStart w:id="43" w:name="ME0027"/>
      <w:r>
        <w:rPr>
          <w:b/>
          <w:sz w:val="20"/>
          <w:szCs w:val="20"/>
        </w:rPr>
        <w:t>ME0027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Equipo </w:t>
      </w:r>
      <w:r w:rsidR="00FE1E7D">
        <w:rPr>
          <w:b/>
          <w:sz w:val="20"/>
          <w:szCs w:val="20"/>
        </w:rPr>
        <w:t>No Activado en el Trabajo</w:t>
      </w:r>
    </w:p>
    <w:bookmarkEnd w:id="43"/>
    <w:p w:rsidR="00F86233" w:rsidRDefault="00F86233" w:rsidP="00F86233">
      <w:pPr>
        <w:rPr>
          <w:sz w:val="20"/>
          <w:szCs w:val="20"/>
        </w:rPr>
      </w:pPr>
      <w:r>
        <w:rPr>
          <w:sz w:val="20"/>
          <w:szCs w:val="20"/>
        </w:rPr>
        <w:t>“No es posible recuperar e</w:t>
      </w:r>
      <w:r w:rsidR="00C81F3C">
        <w:rPr>
          <w:sz w:val="20"/>
          <w:szCs w:val="20"/>
        </w:rPr>
        <w:t>l equipo proporcionado</w:t>
      </w:r>
      <w:r>
        <w:rPr>
          <w:sz w:val="20"/>
          <w:szCs w:val="20"/>
        </w:rPr>
        <w:t xml:space="preserve"> debido a que no </w:t>
      </w:r>
      <w:r w:rsidR="00FE1E7D">
        <w:rPr>
          <w:sz w:val="20"/>
          <w:szCs w:val="20"/>
        </w:rPr>
        <w:t>ha sido</w:t>
      </w:r>
      <w:r>
        <w:rPr>
          <w:sz w:val="20"/>
          <w:szCs w:val="20"/>
        </w:rPr>
        <w:t xml:space="preserve"> activado en este trabajo”</w:t>
      </w:r>
    </w:p>
    <w:p w:rsidR="00F86233" w:rsidRDefault="00F86233" w:rsidP="00CF7391">
      <w:pPr>
        <w:rPr>
          <w:sz w:val="20"/>
          <w:szCs w:val="20"/>
        </w:rPr>
      </w:pPr>
    </w:p>
    <w:p w:rsidR="00F5376B" w:rsidRDefault="00F5376B" w:rsidP="00F5376B">
      <w:pPr>
        <w:tabs>
          <w:tab w:val="left" w:pos="709"/>
        </w:tabs>
        <w:rPr>
          <w:b/>
          <w:sz w:val="20"/>
          <w:szCs w:val="20"/>
        </w:rPr>
      </w:pPr>
      <w:bookmarkStart w:id="44" w:name="ME0028"/>
      <w:r>
        <w:rPr>
          <w:b/>
          <w:sz w:val="20"/>
          <w:szCs w:val="20"/>
        </w:rPr>
        <w:t>ME0028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Equipo </w:t>
      </w:r>
      <w:r w:rsidR="00786826">
        <w:rPr>
          <w:b/>
          <w:sz w:val="20"/>
          <w:szCs w:val="20"/>
        </w:rPr>
        <w:t>No Corresponde a Niveles de Señal</w:t>
      </w:r>
    </w:p>
    <w:bookmarkEnd w:id="44"/>
    <w:p w:rsidR="00F5376B" w:rsidRDefault="00F5376B" w:rsidP="00F5376B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CE3B52">
        <w:rPr>
          <w:sz w:val="20"/>
          <w:szCs w:val="20"/>
        </w:rPr>
        <w:t>El equipo proporcionado</w:t>
      </w:r>
      <w:r>
        <w:rPr>
          <w:sz w:val="20"/>
          <w:szCs w:val="20"/>
        </w:rPr>
        <w:t xml:space="preserve"> no coincide con el equipo para el </w:t>
      </w:r>
      <w:r w:rsidR="00CE3B52">
        <w:rPr>
          <w:sz w:val="20"/>
          <w:szCs w:val="20"/>
        </w:rPr>
        <w:t>cual</w:t>
      </w:r>
      <w:r>
        <w:rPr>
          <w:sz w:val="20"/>
          <w:szCs w:val="20"/>
        </w:rPr>
        <w:t xml:space="preserve"> se obtuvieron niveles de señal</w:t>
      </w:r>
      <w:r w:rsidR="00CE3B52">
        <w:rPr>
          <w:sz w:val="20"/>
          <w:szCs w:val="20"/>
        </w:rPr>
        <w:t xml:space="preserve"> previamente</w:t>
      </w:r>
      <w:r>
        <w:rPr>
          <w:sz w:val="20"/>
          <w:szCs w:val="20"/>
        </w:rPr>
        <w:t>”</w:t>
      </w:r>
    </w:p>
    <w:p w:rsidR="00F5376B" w:rsidRDefault="00F5376B" w:rsidP="00A43F79">
      <w:pPr>
        <w:rPr>
          <w:b/>
          <w:sz w:val="20"/>
          <w:szCs w:val="20"/>
        </w:rPr>
      </w:pPr>
    </w:p>
    <w:p w:rsidR="001624F0" w:rsidRDefault="001624F0" w:rsidP="001624F0">
      <w:pPr>
        <w:tabs>
          <w:tab w:val="left" w:pos="709"/>
        </w:tabs>
        <w:rPr>
          <w:b/>
          <w:sz w:val="20"/>
          <w:szCs w:val="20"/>
        </w:rPr>
      </w:pPr>
      <w:bookmarkStart w:id="45" w:name="ME0029"/>
      <w:r>
        <w:rPr>
          <w:b/>
          <w:sz w:val="20"/>
          <w:szCs w:val="20"/>
        </w:rPr>
        <w:t>ME0029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Equipo Sin Activar</w:t>
      </w:r>
    </w:p>
    <w:bookmarkEnd w:id="45"/>
    <w:p w:rsidR="001624F0" w:rsidRDefault="001624F0" w:rsidP="001624F0">
      <w:pPr>
        <w:rPr>
          <w:sz w:val="20"/>
          <w:szCs w:val="20"/>
        </w:rPr>
      </w:pPr>
      <w:r>
        <w:rPr>
          <w:sz w:val="20"/>
          <w:szCs w:val="20"/>
        </w:rPr>
        <w:t>“No es posible recuperar el equipo proporcionado debido a que aún se encuentra entre los equipos disponibles para activación”</w:t>
      </w:r>
    </w:p>
    <w:p w:rsidR="001624F0" w:rsidRDefault="001624F0" w:rsidP="00A43F79">
      <w:pPr>
        <w:rPr>
          <w:b/>
          <w:sz w:val="20"/>
          <w:szCs w:val="20"/>
        </w:rPr>
      </w:pPr>
    </w:p>
    <w:p w:rsidR="003E525C" w:rsidRDefault="003E525C" w:rsidP="003E525C">
      <w:pPr>
        <w:tabs>
          <w:tab w:val="left" w:pos="709"/>
        </w:tabs>
        <w:rPr>
          <w:b/>
          <w:sz w:val="20"/>
          <w:szCs w:val="20"/>
        </w:rPr>
      </w:pPr>
      <w:bookmarkStart w:id="46" w:name="ME0030"/>
      <w:r>
        <w:rPr>
          <w:b/>
          <w:sz w:val="20"/>
          <w:szCs w:val="20"/>
        </w:rPr>
        <w:t>ME00</w:t>
      </w:r>
      <w:r w:rsidR="00F972AD">
        <w:rPr>
          <w:b/>
          <w:sz w:val="20"/>
          <w:szCs w:val="20"/>
        </w:rPr>
        <w:t>30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Equipo </w:t>
      </w:r>
      <w:r w:rsidR="00F972AD">
        <w:rPr>
          <w:b/>
          <w:sz w:val="20"/>
          <w:szCs w:val="20"/>
        </w:rPr>
        <w:t>con Niveles de Señal en Otro Trabajo</w:t>
      </w:r>
    </w:p>
    <w:bookmarkEnd w:id="46"/>
    <w:p w:rsidR="003E525C" w:rsidRDefault="003E525C" w:rsidP="003E525C">
      <w:pPr>
        <w:rPr>
          <w:sz w:val="20"/>
          <w:szCs w:val="20"/>
        </w:rPr>
      </w:pPr>
      <w:r>
        <w:rPr>
          <w:sz w:val="20"/>
          <w:szCs w:val="20"/>
        </w:rPr>
        <w:t xml:space="preserve">“No es posible recuperar el equipo proporcionado debido a que ya </w:t>
      </w:r>
      <w:r w:rsidR="00F972AD">
        <w:rPr>
          <w:sz w:val="20"/>
          <w:szCs w:val="20"/>
        </w:rPr>
        <w:t>cuenta con</w:t>
      </w:r>
      <w:r>
        <w:rPr>
          <w:sz w:val="20"/>
          <w:szCs w:val="20"/>
        </w:rPr>
        <w:t xml:space="preserve"> niveles de señal en otro trabajo”</w:t>
      </w:r>
    </w:p>
    <w:p w:rsidR="003E525C" w:rsidRDefault="003E525C" w:rsidP="00A43F79">
      <w:pPr>
        <w:rPr>
          <w:b/>
          <w:sz w:val="20"/>
          <w:szCs w:val="20"/>
        </w:rPr>
      </w:pPr>
      <w:bookmarkStart w:id="47" w:name="ME0031"/>
    </w:p>
    <w:p w:rsidR="004D58D8" w:rsidRDefault="004D58D8" w:rsidP="004D58D8">
      <w:pPr>
        <w:tabs>
          <w:tab w:val="left" w:pos="70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ME0031</w:t>
      </w:r>
      <w:r w:rsidRPr="00BD6B7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Niveles de Señal para Equipo No Activado </w:t>
      </w:r>
    </w:p>
    <w:bookmarkEnd w:id="47"/>
    <w:p w:rsidR="004D58D8" w:rsidRDefault="004D58D8" w:rsidP="004D58D8">
      <w:pPr>
        <w:rPr>
          <w:sz w:val="20"/>
          <w:szCs w:val="20"/>
        </w:rPr>
      </w:pPr>
      <w:r>
        <w:rPr>
          <w:sz w:val="20"/>
          <w:szCs w:val="20"/>
        </w:rPr>
        <w:t>“No es posible obtener niveles de señal para el equipo proporcionado debido a que aún no ha sido activado”</w:t>
      </w:r>
    </w:p>
    <w:p w:rsidR="004D58D8" w:rsidRDefault="004D58D8" w:rsidP="00A43F79">
      <w:pPr>
        <w:rPr>
          <w:b/>
          <w:sz w:val="20"/>
          <w:szCs w:val="20"/>
        </w:rPr>
      </w:pPr>
    </w:p>
    <w:p w:rsidR="00AB0467" w:rsidRDefault="00AB0467" w:rsidP="00AB0467">
      <w:pPr>
        <w:tabs>
          <w:tab w:val="left" w:pos="709"/>
        </w:tabs>
        <w:rPr>
          <w:b/>
          <w:sz w:val="20"/>
          <w:szCs w:val="20"/>
        </w:rPr>
      </w:pPr>
      <w:bookmarkStart w:id="48" w:name="ME0032"/>
      <w:r>
        <w:rPr>
          <w:b/>
          <w:sz w:val="20"/>
          <w:szCs w:val="20"/>
        </w:rPr>
        <w:t>ME003</w:t>
      </w:r>
      <w:r w:rsidR="00B77826">
        <w:rPr>
          <w:b/>
          <w:sz w:val="20"/>
          <w:szCs w:val="20"/>
        </w:rPr>
        <w:t>2</w:t>
      </w:r>
      <w:r w:rsidRPr="00BD6B70">
        <w:rPr>
          <w:b/>
          <w:sz w:val="20"/>
          <w:szCs w:val="20"/>
        </w:rPr>
        <w:t xml:space="preserve"> </w:t>
      </w:r>
      <w:r w:rsidR="00B77826">
        <w:rPr>
          <w:b/>
          <w:sz w:val="20"/>
          <w:szCs w:val="20"/>
        </w:rPr>
        <w:t xml:space="preserve">Fecha </w:t>
      </w:r>
      <w:r w:rsidR="00A34336">
        <w:rPr>
          <w:b/>
          <w:sz w:val="20"/>
          <w:szCs w:val="20"/>
        </w:rPr>
        <w:t>A</w:t>
      </w:r>
      <w:r w:rsidR="00597372">
        <w:rPr>
          <w:b/>
          <w:sz w:val="20"/>
          <w:szCs w:val="20"/>
        </w:rPr>
        <w:t>ctual</w:t>
      </w:r>
      <w:r w:rsidR="00A34336">
        <w:rPr>
          <w:b/>
          <w:sz w:val="20"/>
          <w:szCs w:val="20"/>
        </w:rPr>
        <w:t xml:space="preserve"> Incorrecta</w:t>
      </w:r>
      <w:bookmarkEnd w:id="48"/>
      <w:r>
        <w:rPr>
          <w:b/>
          <w:sz w:val="20"/>
          <w:szCs w:val="20"/>
        </w:rPr>
        <w:t xml:space="preserve"> </w:t>
      </w:r>
    </w:p>
    <w:p w:rsidR="00AB0467" w:rsidRPr="0047166A" w:rsidRDefault="00AB0467" w:rsidP="00AB0467">
      <w:pPr>
        <w:rPr>
          <w:sz w:val="20"/>
          <w:szCs w:val="20"/>
        </w:rPr>
      </w:pPr>
      <w:r>
        <w:rPr>
          <w:sz w:val="20"/>
          <w:szCs w:val="20"/>
        </w:rPr>
        <w:t xml:space="preserve">“La fecha proporcionada no corresponde </w:t>
      </w:r>
      <w:r w:rsidR="00A34336">
        <w:rPr>
          <w:sz w:val="20"/>
          <w:szCs w:val="20"/>
        </w:rPr>
        <w:t>con</w:t>
      </w:r>
      <w:r>
        <w:rPr>
          <w:sz w:val="20"/>
          <w:szCs w:val="20"/>
        </w:rPr>
        <w:t xml:space="preserve"> la fecha configurada para la agenda</w:t>
      </w:r>
      <w:r w:rsidR="001D5BC9">
        <w:rPr>
          <w:sz w:val="20"/>
          <w:szCs w:val="20"/>
        </w:rPr>
        <w:t xml:space="preserve"> de trabajo</w:t>
      </w:r>
      <w:r w:rsidR="00121714">
        <w:rPr>
          <w:sz w:val="20"/>
          <w:szCs w:val="20"/>
        </w:rPr>
        <w:t xml:space="preserve">. Póngase en </w:t>
      </w:r>
      <w:r w:rsidR="00121714" w:rsidRPr="0047166A">
        <w:rPr>
          <w:sz w:val="20"/>
          <w:szCs w:val="20"/>
        </w:rPr>
        <w:t>contacto con su supervisor</w:t>
      </w:r>
      <w:r w:rsidRPr="0047166A">
        <w:rPr>
          <w:sz w:val="20"/>
          <w:szCs w:val="20"/>
        </w:rPr>
        <w:t>”</w:t>
      </w:r>
    </w:p>
    <w:p w:rsidR="004D58D8" w:rsidRPr="0047166A" w:rsidRDefault="004D58D8" w:rsidP="00A43F79">
      <w:pPr>
        <w:rPr>
          <w:b/>
          <w:sz w:val="20"/>
          <w:szCs w:val="20"/>
        </w:rPr>
      </w:pPr>
    </w:p>
    <w:p w:rsidR="00F236EF" w:rsidRPr="0047166A" w:rsidRDefault="00F236EF" w:rsidP="00F236EF">
      <w:pPr>
        <w:rPr>
          <w:b/>
          <w:sz w:val="20"/>
          <w:szCs w:val="20"/>
        </w:rPr>
      </w:pPr>
      <w:bookmarkStart w:id="49" w:name="ME0033"/>
      <w:r w:rsidRPr="0047166A">
        <w:rPr>
          <w:b/>
          <w:sz w:val="20"/>
          <w:szCs w:val="20"/>
        </w:rPr>
        <w:t>ME0033 Formato Encabezado Incorrecto</w:t>
      </w:r>
      <w:bookmarkEnd w:id="49"/>
    </w:p>
    <w:p w:rsidR="00F236EF" w:rsidRPr="0047166A" w:rsidRDefault="00F236EF" w:rsidP="00F236EF">
      <w:pPr>
        <w:pStyle w:val="InfoBlue"/>
        <w:rPr>
          <w:rFonts w:cs="Arial"/>
        </w:rPr>
      </w:pPr>
      <w:r w:rsidRPr="0047166A">
        <w:rPr>
          <w:rFonts w:cs="Arial"/>
        </w:rPr>
        <w:t>“El formato del encabezado es incorrecto”</w:t>
      </w:r>
    </w:p>
    <w:p w:rsidR="00C2758A" w:rsidRPr="0047166A" w:rsidRDefault="00C2758A" w:rsidP="00C2758A">
      <w:pPr>
        <w:pStyle w:val="Textoindependiente"/>
        <w:rPr>
          <w:lang w:eastAsia="en-US"/>
        </w:rPr>
      </w:pPr>
    </w:p>
    <w:p w:rsidR="00C2758A" w:rsidRPr="0047166A" w:rsidRDefault="00C2758A" w:rsidP="00C2758A">
      <w:pPr>
        <w:rPr>
          <w:b/>
          <w:sz w:val="20"/>
          <w:szCs w:val="20"/>
        </w:rPr>
      </w:pPr>
      <w:bookmarkStart w:id="50" w:name="ME0034"/>
      <w:r w:rsidRPr="0047166A">
        <w:rPr>
          <w:b/>
          <w:sz w:val="20"/>
          <w:szCs w:val="20"/>
        </w:rPr>
        <w:t>ME0034 Serie del Código de Barras Incorrecto</w:t>
      </w:r>
      <w:bookmarkEnd w:id="50"/>
    </w:p>
    <w:p w:rsidR="00C2758A" w:rsidRPr="0047166A" w:rsidRDefault="00C2758A" w:rsidP="00C2758A">
      <w:pPr>
        <w:pStyle w:val="InfoBlue"/>
        <w:rPr>
          <w:rFonts w:cs="Arial"/>
        </w:rPr>
      </w:pPr>
      <w:r w:rsidRPr="0047166A">
        <w:rPr>
          <w:rFonts w:cs="Arial"/>
        </w:rPr>
        <w:t>“La serie del código de barras es incorrecto sigue el número</w:t>
      </w:r>
      <w:r w:rsidR="00441462" w:rsidRPr="0047166A">
        <w:rPr>
          <w:rFonts w:cs="Arial"/>
        </w:rPr>
        <w:t>:</w:t>
      </w:r>
      <w:r w:rsidRPr="0047166A">
        <w:rPr>
          <w:rFonts w:cs="Arial"/>
        </w:rPr>
        <w:t>” &lt;X de Y&gt;</w:t>
      </w:r>
    </w:p>
    <w:p w:rsidR="00C2758A" w:rsidRPr="0047166A" w:rsidRDefault="00C2758A" w:rsidP="00C2758A">
      <w:pPr>
        <w:pStyle w:val="Textoindependiente"/>
        <w:rPr>
          <w:lang w:eastAsia="en-US"/>
        </w:rPr>
      </w:pPr>
    </w:p>
    <w:p w:rsidR="00F74DF8" w:rsidRPr="0047166A" w:rsidRDefault="00F74DF8" w:rsidP="00F74DF8">
      <w:pPr>
        <w:rPr>
          <w:b/>
          <w:sz w:val="20"/>
          <w:szCs w:val="20"/>
        </w:rPr>
      </w:pPr>
      <w:bookmarkStart w:id="51" w:name="ME0035"/>
      <w:r w:rsidRPr="0047166A">
        <w:rPr>
          <w:b/>
          <w:sz w:val="20"/>
          <w:szCs w:val="20"/>
        </w:rPr>
        <w:t>ME003</w:t>
      </w:r>
      <w:r w:rsidR="006C7810" w:rsidRPr="0047166A">
        <w:rPr>
          <w:b/>
          <w:sz w:val="20"/>
          <w:szCs w:val="20"/>
        </w:rPr>
        <w:t>5</w:t>
      </w:r>
      <w:r w:rsidRPr="0047166A">
        <w:rPr>
          <w:b/>
          <w:sz w:val="20"/>
          <w:szCs w:val="20"/>
        </w:rPr>
        <w:t xml:space="preserve"> Elemento con Información Incorrecta</w:t>
      </w:r>
      <w:bookmarkEnd w:id="51"/>
    </w:p>
    <w:p w:rsidR="00F74DF8" w:rsidRPr="0047166A" w:rsidRDefault="006C7810" w:rsidP="00F74DF8">
      <w:pPr>
        <w:pStyle w:val="InfoBlue"/>
        <w:rPr>
          <w:rFonts w:cs="Arial"/>
        </w:rPr>
      </w:pPr>
      <w:r w:rsidRPr="0047166A">
        <w:rPr>
          <w:rFonts w:cs="Arial"/>
        </w:rPr>
        <w:t>“La información de:</w:t>
      </w:r>
      <w:r w:rsidR="00F74DF8" w:rsidRPr="0047166A">
        <w:rPr>
          <w:rFonts w:cs="Arial"/>
        </w:rPr>
        <w:t>” &lt;</w:t>
      </w:r>
      <w:r w:rsidRPr="0047166A">
        <w:rPr>
          <w:rFonts w:cs="Arial"/>
        </w:rPr>
        <w:t>elemento</w:t>
      </w:r>
      <w:r w:rsidR="00F74DF8" w:rsidRPr="0047166A">
        <w:rPr>
          <w:rFonts w:cs="Arial"/>
        </w:rPr>
        <w:t>&gt;</w:t>
      </w:r>
      <w:r w:rsidRPr="0047166A">
        <w:rPr>
          <w:rFonts w:cs="Arial"/>
        </w:rPr>
        <w:t xml:space="preserve"> “no corresponde con la información actual” </w:t>
      </w:r>
    </w:p>
    <w:p w:rsidR="00F236EF" w:rsidRPr="0047166A" w:rsidRDefault="00F236EF" w:rsidP="00A43F79">
      <w:pPr>
        <w:rPr>
          <w:b/>
          <w:sz w:val="20"/>
          <w:szCs w:val="20"/>
          <w:lang w:val="es-MX"/>
        </w:rPr>
      </w:pPr>
    </w:p>
    <w:p w:rsidR="00AA0F97" w:rsidRPr="0047166A" w:rsidRDefault="00AA0F97" w:rsidP="00AA0F97">
      <w:pPr>
        <w:rPr>
          <w:b/>
          <w:sz w:val="20"/>
          <w:szCs w:val="20"/>
        </w:rPr>
      </w:pPr>
      <w:bookmarkStart w:id="52" w:name="ME0036"/>
      <w:r w:rsidRPr="0047166A">
        <w:rPr>
          <w:b/>
          <w:sz w:val="20"/>
          <w:szCs w:val="20"/>
        </w:rPr>
        <w:t xml:space="preserve">ME0036 Formato </w:t>
      </w:r>
      <w:r w:rsidR="00B21111" w:rsidRPr="0047166A">
        <w:rPr>
          <w:b/>
          <w:sz w:val="20"/>
          <w:szCs w:val="20"/>
        </w:rPr>
        <w:t>Detalle</w:t>
      </w:r>
      <w:r w:rsidRPr="0047166A">
        <w:rPr>
          <w:b/>
          <w:sz w:val="20"/>
          <w:szCs w:val="20"/>
        </w:rPr>
        <w:t xml:space="preserve"> Incorrecto</w:t>
      </w:r>
    </w:p>
    <w:bookmarkEnd w:id="52"/>
    <w:p w:rsidR="00AA0F97" w:rsidRPr="0047166A" w:rsidRDefault="00AA0F97" w:rsidP="00AA0F97">
      <w:pPr>
        <w:pStyle w:val="InfoBlue"/>
        <w:rPr>
          <w:rFonts w:cs="Arial"/>
        </w:rPr>
      </w:pPr>
      <w:r w:rsidRPr="0047166A">
        <w:rPr>
          <w:rFonts w:cs="Arial"/>
        </w:rPr>
        <w:t xml:space="preserve">“El formato del </w:t>
      </w:r>
      <w:r w:rsidR="00B21111" w:rsidRPr="0047166A">
        <w:rPr>
          <w:rFonts w:cs="Arial"/>
        </w:rPr>
        <w:t>detalle</w:t>
      </w:r>
      <w:r w:rsidRPr="0047166A">
        <w:rPr>
          <w:rFonts w:cs="Arial"/>
        </w:rPr>
        <w:t xml:space="preserve"> es incorrecto”</w:t>
      </w:r>
    </w:p>
    <w:p w:rsidR="00AA0F97" w:rsidRPr="0047166A" w:rsidRDefault="00AA0F97" w:rsidP="00A43F79">
      <w:pPr>
        <w:rPr>
          <w:b/>
          <w:sz w:val="20"/>
          <w:szCs w:val="20"/>
          <w:lang w:val="es-MX"/>
        </w:rPr>
      </w:pPr>
    </w:p>
    <w:p w:rsidR="00AA0F97" w:rsidRPr="0047166A" w:rsidRDefault="00AA0F97" w:rsidP="00AA0F97">
      <w:pPr>
        <w:rPr>
          <w:b/>
          <w:sz w:val="20"/>
          <w:szCs w:val="20"/>
        </w:rPr>
      </w:pPr>
      <w:bookmarkStart w:id="53" w:name="ME0037"/>
      <w:r w:rsidRPr="0047166A">
        <w:rPr>
          <w:b/>
          <w:sz w:val="20"/>
          <w:szCs w:val="20"/>
        </w:rPr>
        <w:t>ME003</w:t>
      </w:r>
      <w:r w:rsidR="00B21111" w:rsidRPr="0047166A">
        <w:rPr>
          <w:b/>
          <w:sz w:val="20"/>
          <w:szCs w:val="20"/>
        </w:rPr>
        <w:t>7</w:t>
      </w:r>
      <w:r w:rsidRPr="0047166A">
        <w:rPr>
          <w:b/>
          <w:sz w:val="20"/>
          <w:szCs w:val="20"/>
        </w:rPr>
        <w:t xml:space="preserve"> Formato </w:t>
      </w:r>
      <w:r w:rsidR="00E47584" w:rsidRPr="0047166A">
        <w:rPr>
          <w:b/>
          <w:sz w:val="20"/>
          <w:szCs w:val="20"/>
        </w:rPr>
        <w:t>Material</w:t>
      </w:r>
      <w:r w:rsidRPr="0047166A">
        <w:rPr>
          <w:b/>
          <w:sz w:val="20"/>
          <w:szCs w:val="20"/>
        </w:rPr>
        <w:t xml:space="preserve"> Incorrecto</w:t>
      </w:r>
      <w:bookmarkEnd w:id="53"/>
    </w:p>
    <w:p w:rsidR="00AA0F97" w:rsidRPr="0047166A" w:rsidRDefault="00AA0F97" w:rsidP="00AA0F97">
      <w:pPr>
        <w:rPr>
          <w:rFonts w:cs="Arial"/>
          <w:sz w:val="20"/>
          <w:szCs w:val="20"/>
          <w:lang w:val="es-MX" w:eastAsia="en-US"/>
        </w:rPr>
      </w:pPr>
      <w:r w:rsidRPr="0047166A">
        <w:rPr>
          <w:rFonts w:cs="Arial"/>
          <w:sz w:val="20"/>
          <w:szCs w:val="20"/>
          <w:lang w:val="es-MX" w:eastAsia="en-US"/>
        </w:rPr>
        <w:t xml:space="preserve">“El formato del </w:t>
      </w:r>
      <w:r w:rsidR="00E47584" w:rsidRPr="0047166A">
        <w:rPr>
          <w:rFonts w:cs="Arial"/>
          <w:sz w:val="20"/>
          <w:szCs w:val="20"/>
          <w:lang w:val="es-MX" w:eastAsia="en-US"/>
        </w:rPr>
        <w:t>material” &lt;</w:t>
      </w:r>
      <w:proofErr w:type="spellStart"/>
      <w:r w:rsidR="00E47584" w:rsidRPr="0047166A">
        <w:rPr>
          <w:rFonts w:cs="Arial"/>
          <w:sz w:val="20"/>
          <w:szCs w:val="20"/>
          <w:lang w:val="es-MX" w:eastAsia="en-US"/>
        </w:rPr>
        <w:t>ClaveMaterial</w:t>
      </w:r>
      <w:proofErr w:type="spellEnd"/>
      <w:r w:rsidR="00E47584" w:rsidRPr="0047166A">
        <w:rPr>
          <w:rFonts w:cs="Arial"/>
          <w:sz w:val="20"/>
          <w:szCs w:val="20"/>
          <w:lang w:val="es-MX" w:eastAsia="en-US"/>
        </w:rPr>
        <w:t>&gt;</w:t>
      </w:r>
      <w:r w:rsidRPr="0047166A">
        <w:rPr>
          <w:rFonts w:cs="Arial"/>
          <w:sz w:val="20"/>
          <w:szCs w:val="20"/>
          <w:lang w:val="es-MX" w:eastAsia="en-US"/>
        </w:rPr>
        <w:t xml:space="preserve"> </w:t>
      </w:r>
      <w:r w:rsidR="00E47584" w:rsidRPr="0047166A">
        <w:rPr>
          <w:rFonts w:cs="Arial"/>
          <w:sz w:val="20"/>
          <w:szCs w:val="20"/>
          <w:lang w:val="es-MX" w:eastAsia="en-US"/>
        </w:rPr>
        <w:t>“</w:t>
      </w:r>
      <w:r w:rsidRPr="0047166A">
        <w:rPr>
          <w:rFonts w:cs="Arial"/>
          <w:sz w:val="20"/>
          <w:szCs w:val="20"/>
          <w:lang w:val="es-MX" w:eastAsia="en-US"/>
        </w:rPr>
        <w:t>es incorrecto”</w:t>
      </w:r>
    </w:p>
    <w:p w:rsidR="00AA0F97" w:rsidRPr="0047166A" w:rsidRDefault="00AA0F97" w:rsidP="00A43F79">
      <w:pPr>
        <w:rPr>
          <w:b/>
          <w:sz w:val="20"/>
          <w:szCs w:val="20"/>
          <w:lang w:val="es-MX"/>
        </w:rPr>
      </w:pPr>
    </w:p>
    <w:p w:rsidR="00E72706" w:rsidRPr="0047166A" w:rsidRDefault="00E72706" w:rsidP="00E72706">
      <w:pPr>
        <w:rPr>
          <w:rFonts w:cs="Arial"/>
        </w:rPr>
      </w:pPr>
      <w:bookmarkStart w:id="54" w:name="ME0038"/>
      <w:bookmarkStart w:id="55" w:name="_Toc270491356"/>
      <w:r w:rsidRPr="0047166A">
        <w:rPr>
          <w:b/>
          <w:sz w:val="20"/>
          <w:szCs w:val="20"/>
        </w:rPr>
        <w:t>ME0038 Caracteres Inválidos</w:t>
      </w:r>
      <w:bookmarkEnd w:id="54"/>
    </w:p>
    <w:p w:rsidR="00E72706" w:rsidRPr="0047166A" w:rsidRDefault="001B0E1C" w:rsidP="00E72706">
      <w:pPr>
        <w:pStyle w:val="Textoindependiente"/>
        <w:rPr>
          <w:b w:val="0"/>
          <w:sz w:val="20"/>
          <w:szCs w:val="20"/>
          <w:lang w:eastAsia="en-US"/>
        </w:rPr>
      </w:pPr>
      <w:r w:rsidRPr="0047166A">
        <w:rPr>
          <w:b w:val="0"/>
          <w:sz w:val="20"/>
          <w:szCs w:val="20"/>
          <w:lang w:eastAsia="en-US"/>
        </w:rPr>
        <w:t>“El “&lt;</w:t>
      </w:r>
      <w:proofErr w:type="spellStart"/>
      <w:r w:rsidR="00E72706" w:rsidRPr="0047166A">
        <w:rPr>
          <w:b w:val="0"/>
          <w:sz w:val="20"/>
          <w:szCs w:val="20"/>
          <w:lang w:eastAsia="en-US"/>
        </w:rPr>
        <w:t>NumeroSerieEquipoDigital</w:t>
      </w:r>
      <w:proofErr w:type="spellEnd"/>
      <w:r w:rsidR="00E72706" w:rsidRPr="0047166A">
        <w:rPr>
          <w:b w:val="0"/>
          <w:sz w:val="20"/>
          <w:szCs w:val="20"/>
          <w:lang w:eastAsia="en-US"/>
        </w:rPr>
        <w:t>&gt; “contiene caracteres inválidos”</w:t>
      </w:r>
    </w:p>
    <w:p w:rsidR="003E7B63" w:rsidRPr="0047166A" w:rsidRDefault="003E7B63" w:rsidP="003E7B63">
      <w:pPr>
        <w:rPr>
          <w:b/>
          <w:sz w:val="20"/>
          <w:szCs w:val="20"/>
        </w:rPr>
      </w:pPr>
    </w:p>
    <w:p w:rsidR="003E7B63" w:rsidRPr="0047166A" w:rsidRDefault="003E7B63" w:rsidP="003E7B63">
      <w:pPr>
        <w:rPr>
          <w:rFonts w:cs="Arial"/>
        </w:rPr>
      </w:pPr>
      <w:bookmarkStart w:id="56" w:name="ME0039"/>
      <w:r w:rsidRPr="0047166A">
        <w:rPr>
          <w:b/>
          <w:sz w:val="20"/>
          <w:szCs w:val="20"/>
        </w:rPr>
        <w:t>ME0039 Sección Incorrecta</w:t>
      </w:r>
      <w:bookmarkEnd w:id="56"/>
    </w:p>
    <w:p w:rsidR="003E7B63" w:rsidRPr="0047166A" w:rsidRDefault="003E7B63" w:rsidP="003E7B63">
      <w:pPr>
        <w:pStyle w:val="Textoindependiente"/>
        <w:rPr>
          <w:b w:val="0"/>
          <w:sz w:val="20"/>
          <w:szCs w:val="20"/>
          <w:lang w:eastAsia="en-US"/>
        </w:rPr>
      </w:pPr>
      <w:r w:rsidRPr="0047166A">
        <w:rPr>
          <w:b w:val="0"/>
          <w:sz w:val="20"/>
          <w:szCs w:val="20"/>
          <w:lang w:eastAsia="en-US"/>
        </w:rPr>
        <w:t>“La sección: “&lt;</w:t>
      </w:r>
      <w:proofErr w:type="spellStart"/>
      <w:r w:rsidRPr="0047166A">
        <w:rPr>
          <w:b w:val="0"/>
          <w:sz w:val="20"/>
          <w:szCs w:val="20"/>
          <w:lang w:eastAsia="en-US"/>
        </w:rPr>
        <w:t>Seccion</w:t>
      </w:r>
      <w:proofErr w:type="spellEnd"/>
      <w:r w:rsidRPr="0047166A">
        <w:rPr>
          <w:b w:val="0"/>
          <w:sz w:val="20"/>
          <w:szCs w:val="20"/>
          <w:lang w:eastAsia="en-US"/>
        </w:rPr>
        <w:t>&gt; “está incorrecta”</w:t>
      </w:r>
    </w:p>
    <w:p w:rsidR="00510A63" w:rsidRPr="0047166A" w:rsidRDefault="00510A63" w:rsidP="003E7B63">
      <w:pPr>
        <w:pStyle w:val="Textoindependiente"/>
        <w:rPr>
          <w:b w:val="0"/>
          <w:sz w:val="20"/>
          <w:szCs w:val="20"/>
          <w:lang w:eastAsia="en-US"/>
        </w:rPr>
      </w:pPr>
    </w:p>
    <w:p w:rsidR="00510A63" w:rsidRPr="0047166A" w:rsidRDefault="00510A63" w:rsidP="00510A63">
      <w:pPr>
        <w:rPr>
          <w:rFonts w:cs="Arial"/>
        </w:rPr>
      </w:pPr>
      <w:bookmarkStart w:id="57" w:name="ME0040"/>
      <w:r w:rsidRPr="0047166A">
        <w:rPr>
          <w:b/>
          <w:sz w:val="20"/>
          <w:szCs w:val="20"/>
        </w:rPr>
        <w:t>ME0040 Introducir Código de Barras</w:t>
      </w:r>
      <w:bookmarkEnd w:id="57"/>
    </w:p>
    <w:p w:rsidR="00510A63" w:rsidRDefault="00510A63" w:rsidP="00510A63">
      <w:pPr>
        <w:pStyle w:val="Textoindependiente"/>
        <w:rPr>
          <w:b w:val="0"/>
          <w:sz w:val="20"/>
          <w:szCs w:val="20"/>
          <w:lang w:eastAsia="en-US"/>
        </w:rPr>
      </w:pPr>
      <w:r w:rsidRPr="0047166A">
        <w:rPr>
          <w:b w:val="0"/>
          <w:sz w:val="20"/>
          <w:szCs w:val="20"/>
          <w:lang w:eastAsia="en-US"/>
        </w:rPr>
        <w:t>“Falta Introducir Información del Código de Barras”</w:t>
      </w:r>
    </w:p>
    <w:p w:rsidR="00424B2A" w:rsidRDefault="00424B2A" w:rsidP="00510A63">
      <w:pPr>
        <w:pStyle w:val="Textoindependiente"/>
        <w:rPr>
          <w:b w:val="0"/>
          <w:sz w:val="20"/>
          <w:szCs w:val="20"/>
          <w:lang w:eastAsia="en-US"/>
        </w:rPr>
      </w:pPr>
    </w:p>
    <w:p w:rsidR="00424B2A" w:rsidRPr="0047166A" w:rsidRDefault="00424B2A" w:rsidP="00424B2A">
      <w:pPr>
        <w:rPr>
          <w:rFonts w:cs="Arial"/>
        </w:rPr>
      </w:pPr>
      <w:bookmarkStart w:id="58" w:name="ME0041"/>
      <w:r w:rsidRPr="0047166A">
        <w:rPr>
          <w:b/>
          <w:sz w:val="20"/>
          <w:szCs w:val="20"/>
        </w:rPr>
        <w:t>ME004</w:t>
      </w:r>
      <w:r>
        <w:rPr>
          <w:b/>
          <w:sz w:val="20"/>
          <w:szCs w:val="20"/>
        </w:rPr>
        <w:t>1</w:t>
      </w:r>
      <w:r w:rsidRPr="0047166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Orden de Trabajo</w:t>
      </w:r>
      <w:r w:rsidR="000E1953">
        <w:rPr>
          <w:b/>
          <w:sz w:val="20"/>
          <w:szCs w:val="20"/>
        </w:rPr>
        <w:t xml:space="preserve"> </w:t>
      </w:r>
      <w:bookmarkEnd w:id="58"/>
      <w:r w:rsidR="00855FC9">
        <w:rPr>
          <w:b/>
          <w:sz w:val="20"/>
          <w:szCs w:val="20"/>
        </w:rPr>
        <w:t>Asignada/Confirmada</w:t>
      </w:r>
    </w:p>
    <w:p w:rsidR="00424B2A" w:rsidRDefault="00424B2A" w:rsidP="00424B2A">
      <w:pPr>
        <w:pStyle w:val="Textoindependiente"/>
        <w:rPr>
          <w:b w:val="0"/>
          <w:sz w:val="20"/>
          <w:szCs w:val="20"/>
          <w:lang w:eastAsia="en-US"/>
        </w:rPr>
      </w:pPr>
      <w:r w:rsidRPr="0047166A">
        <w:rPr>
          <w:b w:val="0"/>
          <w:sz w:val="20"/>
          <w:szCs w:val="20"/>
          <w:lang w:eastAsia="en-US"/>
        </w:rPr>
        <w:t>“</w:t>
      </w:r>
      <w:r>
        <w:rPr>
          <w:b w:val="0"/>
          <w:sz w:val="20"/>
          <w:szCs w:val="20"/>
          <w:lang w:eastAsia="en-US"/>
        </w:rPr>
        <w:t xml:space="preserve">No </w:t>
      </w:r>
      <w:r w:rsidR="000E1953">
        <w:rPr>
          <w:b w:val="0"/>
          <w:sz w:val="20"/>
          <w:szCs w:val="20"/>
          <w:lang w:eastAsia="en-US"/>
        </w:rPr>
        <w:t>existe una orden de trabajo</w:t>
      </w:r>
      <w:r>
        <w:rPr>
          <w:b w:val="0"/>
          <w:sz w:val="20"/>
          <w:szCs w:val="20"/>
          <w:lang w:eastAsia="en-US"/>
        </w:rPr>
        <w:t xml:space="preserve"> </w:t>
      </w:r>
      <w:r w:rsidR="000E1953">
        <w:rPr>
          <w:b w:val="0"/>
          <w:sz w:val="20"/>
          <w:szCs w:val="20"/>
          <w:lang w:eastAsia="en-US"/>
        </w:rPr>
        <w:t xml:space="preserve">en estado </w:t>
      </w:r>
      <w:r w:rsidR="00855FC9">
        <w:rPr>
          <w:b w:val="0"/>
          <w:sz w:val="20"/>
          <w:szCs w:val="20"/>
          <w:lang w:eastAsia="en-US"/>
        </w:rPr>
        <w:t>A</w:t>
      </w:r>
      <w:r w:rsidR="000E1953">
        <w:rPr>
          <w:b w:val="0"/>
          <w:sz w:val="20"/>
          <w:szCs w:val="20"/>
          <w:lang w:eastAsia="en-US"/>
        </w:rPr>
        <w:t>signada/</w:t>
      </w:r>
      <w:r w:rsidR="00855FC9">
        <w:rPr>
          <w:b w:val="0"/>
          <w:sz w:val="20"/>
          <w:szCs w:val="20"/>
          <w:lang w:eastAsia="en-US"/>
        </w:rPr>
        <w:t>C</w:t>
      </w:r>
      <w:r w:rsidR="000E1953">
        <w:rPr>
          <w:b w:val="0"/>
          <w:sz w:val="20"/>
          <w:szCs w:val="20"/>
          <w:lang w:eastAsia="en-US"/>
        </w:rPr>
        <w:t>onfirmada</w:t>
      </w:r>
      <w:r w:rsidRPr="0047166A">
        <w:rPr>
          <w:b w:val="0"/>
          <w:sz w:val="20"/>
          <w:szCs w:val="20"/>
          <w:lang w:eastAsia="en-US"/>
        </w:rPr>
        <w:t>”</w:t>
      </w:r>
    </w:p>
    <w:p w:rsidR="008179CD" w:rsidRDefault="008179CD" w:rsidP="00424B2A">
      <w:pPr>
        <w:pStyle w:val="Textoindependiente"/>
        <w:rPr>
          <w:b w:val="0"/>
          <w:sz w:val="20"/>
          <w:szCs w:val="20"/>
          <w:lang w:eastAsia="en-US"/>
        </w:rPr>
      </w:pPr>
    </w:p>
    <w:p w:rsidR="008179CD" w:rsidRPr="00564EB7" w:rsidRDefault="008179CD" w:rsidP="008179CD">
      <w:pPr>
        <w:rPr>
          <w:b/>
          <w:sz w:val="20"/>
          <w:szCs w:val="20"/>
        </w:rPr>
      </w:pPr>
      <w:bookmarkStart w:id="59" w:name="ME0042"/>
      <w:r>
        <w:rPr>
          <w:b/>
          <w:sz w:val="20"/>
          <w:szCs w:val="20"/>
        </w:rPr>
        <w:t>ME0042 Seleccionar Solo Uno</w:t>
      </w:r>
      <w:bookmarkEnd w:id="59"/>
    </w:p>
    <w:p w:rsidR="008179CD" w:rsidRDefault="008179CD" w:rsidP="008179CD">
      <w:pPr>
        <w:pStyle w:val="InfoBlue"/>
        <w:rPr>
          <w:rFonts w:cs="Arial"/>
        </w:rPr>
      </w:pPr>
      <w:r>
        <w:rPr>
          <w:rFonts w:cs="Arial"/>
        </w:rPr>
        <w:t>“Es requerido seleccionar solo un elemento”</w:t>
      </w:r>
    </w:p>
    <w:p w:rsidR="00E47584" w:rsidRPr="001B0E1C" w:rsidRDefault="00E47584" w:rsidP="00E47584">
      <w:pPr>
        <w:pStyle w:val="Ttulo2"/>
        <w:widowControl w:val="0"/>
        <w:numPr>
          <w:ilvl w:val="0"/>
          <w:numId w:val="0"/>
        </w:numPr>
        <w:tabs>
          <w:tab w:val="left" w:pos="284"/>
          <w:tab w:val="left" w:pos="426"/>
        </w:tabs>
        <w:spacing w:before="120" w:after="60"/>
        <w:jc w:val="both"/>
        <w:rPr>
          <w:rFonts w:cs="Arial"/>
          <w:lang w:val="es-MX"/>
        </w:rPr>
      </w:pPr>
    </w:p>
    <w:p w:rsidR="00685949" w:rsidRDefault="00685949" w:rsidP="00E47584">
      <w:pPr>
        <w:pStyle w:val="Ttulo2"/>
        <w:widowControl w:val="0"/>
        <w:numPr>
          <w:ilvl w:val="0"/>
          <w:numId w:val="0"/>
        </w:numPr>
        <w:tabs>
          <w:tab w:val="left" w:pos="284"/>
          <w:tab w:val="left" w:pos="426"/>
        </w:tabs>
        <w:spacing w:before="120" w:after="60"/>
        <w:jc w:val="both"/>
        <w:rPr>
          <w:rFonts w:cs="Arial"/>
        </w:rPr>
      </w:pPr>
      <w:r>
        <w:rPr>
          <w:rFonts w:cs="Arial"/>
        </w:rPr>
        <w:t>Mensajes Fatales</w:t>
      </w:r>
      <w:bookmarkEnd w:id="55"/>
    </w:p>
    <w:p w:rsidR="00685949" w:rsidRDefault="00685949" w:rsidP="00685949"/>
    <w:p w:rsidR="00D25FBA" w:rsidRPr="00685949" w:rsidRDefault="00D25FBA" w:rsidP="00685949"/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60" w:name="_Toc270491357"/>
      <w:r>
        <w:rPr>
          <w:rFonts w:cs="Arial"/>
        </w:rPr>
        <w:t>Mensajes Informativos</w:t>
      </w:r>
      <w:bookmarkEnd w:id="60"/>
    </w:p>
    <w:p w:rsidR="00685949" w:rsidRPr="00685949" w:rsidRDefault="00685949" w:rsidP="00685949"/>
    <w:p w:rsidR="00685949" w:rsidRPr="00564EB7" w:rsidRDefault="00685949" w:rsidP="00685949">
      <w:pPr>
        <w:rPr>
          <w:b/>
          <w:sz w:val="20"/>
          <w:szCs w:val="20"/>
        </w:rPr>
      </w:pPr>
      <w:bookmarkStart w:id="61" w:name="MI0001"/>
      <w:bookmarkEnd w:id="61"/>
      <w:r>
        <w:rPr>
          <w:b/>
          <w:sz w:val="20"/>
          <w:szCs w:val="20"/>
        </w:rPr>
        <w:t>MI0001 Campo Requerido</w:t>
      </w:r>
    </w:p>
    <w:p w:rsidR="00685949" w:rsidRPr="00564EB7" w:rsidRDefault="00685949" w:rsidP="00685949">
      <w:pPr>
        <w:pStyle w:val="InfoBlue"/>
      </w:pPr>
      <w:r>
        <w:rPr>
          <w:rFonts w:cs="Arial"/>
        </w:rPr>
        <w:t>“El campo &lt;nombre del campo&gt; es requerido”</w:t>
      </w:r>
    </w:p>
    <w:p w:rsidR="00685949" w:rsidRPr="00564EB7" w:rsidRDefault="00685949" w:rsidP="00685949">
      <w:pPr>
        <w:pStyle w:val="Textoindependiente"/>
        <w:rPr>
          <w:sz w:val="20"/>
          <w:szCs w:val="20"/>
          <w:lang w:eastAsia="en-US"/>
        </w:rPr>
      </w:pPr>
    </w:p>
    <w:p w:rsidR="00685949" w:rsidRPr="00564EB7" w:rsidRDefault="00685949" w:rsidP="00685949">
      <w:pPr>
        <w:rPr>
          <w:b/>
          <w:sz w:val="20"/>
          <w:szCs w:val="20"/>
        </w:rPr>
      </w:pPr>
      <w:bookmarkStart w:id="62" w:name="MI0002"/>
      <w:bookmarkEnd w:id="62"/>
      <w:r>
        <w:rPr>
          <w:b/>
          <w:sz w:val="20"/>
          <w:szCs w:val="20"/>
        </w:rPr>
        <w:t>MI0002 Usuario No Existe</w:t>
      </w:r>
    </w:p>
    <w:p w:rsidR="00685949" w:rsidRPr="00564EB7" w:rsidRDefault="00685949" w:rsidP="00685949">
      <w:pPr>
        <w:pStyle w:val="InfoBlue"/>
      </w:pPr>
      <w:r>
        <w:rPr>
          <w:rFonts w:cs="Arial"/>
        </w:rPr>
        <w:t>“La clave de usuario proporcionada no se encuentra registrada en el sistema”</w:t>
      </w:r>
    </w:p>
    <w:p w:rsidR="00685949" w:rsidRPr="00564EB7" w:rsidRDefault="00685949" w:rsidP="00685949">
      <w:pPr>
        <w:pStyle w:val="Textoindependiente"/>
        <w:rPr>
          <w:sz w:val="20"/>
          <w:szCs w:val="20"/>
          <w:lang w:eastAsia="en-US"/>
        </w:rPr>
      </w:pPr>
    </w:p>
    <w:p w:rsidR="00685949" w:rsidRPr="00564EB7" w:rsidRDefault="00685949" w:rsidP="00685949">
      <w:pPr>
        <w:rPr>
          <w:b/>
          <w:sz w:val="20"/>
          <w:szCs w:val="20"/>
        </w:rPr>
      </w:pPr>
      <w:bookmarkStart w:id="63" w:name="MI0003"/>
      <w:bookmarkEnd w:id="63"/>
      <w:r>
        <w:rPr>
          <w:b/>
          <w:sz w:val="20"/>
          <w:szCs w:val="20"/>
        </w:rPr>
        <w:t>MI0003 Contraseña Incorrecta</w:t>
      </w:r>
    </w:p>
    <w:p w:rsidR="00685949" w:rsidRDefault="00685949" w:rsidP="00685949">
      <w:pPr>
        <w:pStyle w:val="InfoBlue"/>
        <w:rPr>
          <w:rFonts w:cs="Arial"/>
        </w:rPr>
      </w:pPr>
      <w:r>
        <w:rPr>
          <w:rFonts w:cs="Arial"/>
        </w:rPr>
        <w:t>“</w:t>
      </w:r>
      <w:r w:rsidR="00C64446">
        <w:rPr>
          <w:rFonts w:cs="Arial"/>
        </w:rPr>
        <w:t>La contraseña proporcionada es</w:t>
      </w:r>
      <w:r>
        <w:rPr>
          <w:rFonts w:cs="Arial"/>
        </w:rPr>
        <w:t xml:space="preserve"> incorrecta”</w:t>
      </w:r>
    </w:p>
    <w:p w:rsidR="00685949" w:rsidRPr="00564EB7" w:rsidRDefault="00685949" w:rsidP="00685949">
      <w:pPr>
        <w:pStyle w:val="InfoBlue"/>
      </w:pPr>
      <w:r>
        <w:t xml:space="preserve"> </w:t>
      </w:r>
    </w:p>
    <w:p w:rsidR="00685949" w:rsidRPr="00564EB7" w:rsidRDefault="00B92F27" w:rsidP="00685949">
      <w:pPr>
        <w:rPr>
          <w:b/>
          <w:sz w:val="20"/>
          <w:szCs w:val="20"/>
        </w:rPr>
      </w:pPr>
      <w:bookmarkStart w:id="64" w:name="MI0004"/>
      <w:bookmarkEnd w:id="64"/>
      <w:r>
        <w:rPr>
          <w:b/>
          <w:sz w:val="20"/>
          <w:szCs w:val="20"/>
        </w:rPr>
        <w:t>MI0004 Confirmar</w:t>
      </w:r>
      <w:r w:rsidR="00685949">
        <w:rPr>
          <w:b/>
          <w:sz w:val="20"/>
          <w:szCs w:val="20"/>
        </w:rPr>
        <w:t xml:space="preserve"> Contraseña</w:t>
      </w:r>
    </w:p>
    <w:p w:rsidR="00685949" w:rsidRDefault="00685949" w:rsidP="00685949">
      <w:pPr>
        <w:pStyle w:val="InfoBlue"/>
        <w:rPr>
          <w:rFonts w:cs="Arial"/>
        </w:rPr>
      </w:pPr>
      <w:r>
        <w:rPr>
          <w:rFonts w:cs="Arial"/>
        </w:rPr>
        <w:t>“La contraseña proporcionada no coincide con la confirmación”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E63944" w:rsidRDefault="00E63944" w:rsidP="003517F9">
      <w:pPr>
        <w:rPr>
          <w:b/>
          <w:sz w:val="20"/>
          <w:szCs w:val="20"/>
        </w:rPr>
      </w:pPr>
      <w:bookmarkStart w:id="65" w:name="MI0005"/>
      <w:r>
        <w:rPr>
          <w:b/>
          <w:sz w:val="20"/>
          <w:szCs w:val="20"/>
        </w:rPr>
        <w:t xml:space="preserve">MI0005 </w:t>
      </w:r>
      <w:r w:rsidR="00EB6470">
        <w:rPr>
          <w:b/>
          <w:sz w:val="20"/>
          <w:szCs w:val="20"/>
        </w:rPr>
        <w:t>Asignación Obtenida</w:t>
      </w:r>
    </w:p>
    <w:bookmarkEnd w:id="65"/>
    <w:p w:rsidR="00EB6470" w:rsidRPr="00EB6470" w:rsidRDefault="00EB6470" w:rsidP="003517F9">
      <w:pPr>
        <w:rPr>
          <w:rFonts w:cs="Arial"/>
        </w:rPr>
      </w:pPr>
      <w:r>
        <w:rPr>
          <w:sz w:val="20"/>
          <w:szCs w:val="20"/>
        </w:rPr>
        <w:t>“Asignación obtenida con éxito”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E63944" w:rsidRDefault="00E63944" w:rsidP="003517F9">
      <w:pPr>
        <w:rPr>
          <w:rFonts w:cs="Arial"/>
        </w:rPr>
      </w:pPr>
      <w:bookmarkStart w:id="66" w:name="MI0006"/>
      <w:r>
        <w:rPr>
          <w:b/>
          <w:sz w:val="20"/>
          <w:szCs w:val="20"/>
        </w:rPr>
        <w:t xml:space="preserve">MI0006 </w:t>
      </w:r>
      <w:r w:rsidR="00891052">
        <w:rPr>
          <w:b/>
          <w:sz w:val="20"/>
          <w:szCs w:val="20"/>
        </w:rPr>
        <w:t>Información Enviada</w:t>
      </w:r>
    </w:p>
    <w:bookmarkEnd w:id="66"/>
    <w:p w:rsidR="00E63944" w:rsidRPr="00891052" w:rsidRDefault="00891052" w:rsidP="00E63944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</w:t>
      </w:r>
      <w:r w:rsidRPr="00891052">
        <w:rPr>
          <w:b w:val="0"/>
          <w:sz w:val="20"/>
          <w:szCs w:val="20"/>
          <w:lang w:eastAsia="en-US"/>
        </w:rPr>
        <w:t>Información enviada correctamente</w:t>
      </w:r>
      <w:r>
        <w:rPr>
          <w:b w:val="0"/>
          <w:sz w:val="20"/>
          <w:szCs w:val="20"/>
          <w:lang w:eastAsia="en-US"/>
        </w:rPr>
        <w:t>”</w:t>
      </w:r>
    </w:p>
    <w:p w:rsidR="00891052" w:rsidRPr="00891052" w:rsidRDefault="00891052" w:rsidP="00E63944">
      <w:pPr>
        <w:pStyle w:val="Textoindependiente"/>
        <w:rPr>
          <w:b w:val="0"/>
          <w:lang w:eastAsia="en-US"/>
        </w:rPr>
      </w:pPr>
    </w:p>
    <w:p w:rsidR="00E63944" w:rsidRDefault="00E63944" w:rsidP="003517F9">
      <w:pPr>
        <w:rPr>
          <w:rFonts w:cs="Arial"/>
        </w:rPr>
      </w:pPr>
      <w:bookmarkStart w:id="67" w:name="MI0007"/>
      <w:r>
        <w:rPr>
          <w:b/>
          <w:sz w:val="20"/>
          <w:szCs w:val="20"/>
        </w:rPr>
        <w:t xml:space="preserve">MI0007 </w:t>
      </w:r>
      <w:r w:rsidR="00EF4238">
        <w:rPr>
          <w:b/>
          <w:sz w:val="20"/>
          <w:szCs w:val="20"/>
        </w:rPr>
        <w:t>Sincronización Finalizada</w:t>
      </w:r>
      <w:bookmarkEnd w:id="67"/>
    </w:p>
    <w:p w:rsidR="00EF4238" w:rsidRPr="00891052" w:rsidRDefault="00EF4238" w:rsidP="00EF4238">
      <w:pPr>
        <w:pStyle w:val="Textoindependiente"/>
        <w:rPr>
          <w:b w:val="0"/>
          <w:sz w:val="20"/>
          <w:szCs w:val="20"/>
          <w:lang w:eastAsia="en-US"/>
        </w:rPr>
      </w:pPr>
      <w:bookmarkStart w:id="68" w:name="MI0008"/>
      <w:r>
        <w:rPr>
          <w:b w:val="0"/>
          <w:sz w:val="20"/>
          <w:szCs w:val="20"/>
          <w:lang w:eastAsia="en-US"/>
        </w:rPr>
        <w:t>“</w:t>
      </w:r>
      <w:r w:rsidRPr="00EF4238">
        <w:rPr>
          <w:b w:val="0"/>
          <w:sz w:val="20"/>
          <w:szCs w:val="20"/>
          <w:lang w:eastAsia="en-US"/>
        </w:rPr>
        <w:t>El proceso de sincronización ha finalizado satisfactoriamente</w:t>
      </w:r>
      <w:r>
        <w:rPr>
          <w:b w:val="0"/>
          <w:sz w:val="20"/>
          <w:szCs w:val="20"/>
          <w:lang w:eastAsia="en-US"/>
        </w:rPr>
        <w:t>”</w:t>
      </w:r>
    </w:p>
    <w:p w:rsidR="00E63944" w:rsidRDefault="00E63944" w:rsidP="00E63944">
      <w:pPr>
        <w:pStyle w:val="Textoindependiente"/>
        <w:rPr>
          <w:lang w:eastAsia="en-US"/>
        </w:rPr>
      </w:pPr>
    </w:p>
    <w:p w:rsidR="0067097D" w:rsidRPr="00564EB7" w:rsidRDefault="0067097D" w:rsidP="0067097D">
      <w:pPr>
        <w:rPr>
          <w:b/>
          <w:sz w:val="20"/>
          <w:szCs w:val="20"/>
        </w:rPr>
      </w:pPr>
      <w:r>
        <w:rPr>
          <w:b/>
          <w:sz w:val="20"/>
          <w:szCs w:val="20"/>
        </w:rPr>
        <w:t>MI0008 Registro Existente</w:t>
      </w:r>
    </w:p>
    <w:bookmarkEnd w:id="68"/>
    <w:p w:rsidR="0067097D" w:rsidRDefault="0067097D" w:rsidP="0067097D">
      <w:pPr>
        <w:pStyle w:val="InfoBlue"/>
        <w:rPr>
          <w:rFonts w:cs="Arial"/>
        </w:rPr>
      </w:pPr>
      <w:r>
        <w:rPr>
          <w:rFonts w:cs="Arial"/>
        </w:rPr>
        <w:t>“Registro existente”</w:t>
      </w:r>
    </w:p>
    <w:p w:rsidR="00685949" w:rsidRDefault="00685949" w:rsidP="00685949">
      <w:pPr>
        <w:pStyle w:val="Textoindependiente"/>
        <w:rPr>
          <w:lang w:eastAsia="en-US"/>
        </w:rPr>
      </w:pPr>
    </w:p>
    <w:p w:rsidR="000A40D9" w:rsidRPr="00564EB7" w:rsidRDefault="000A40D9" w:rsidP="000A40D9">
      <w:pPr>
        <w:rPr>
          <w:b/>
          <w:sz w:val="20"/>
          <w:szCs w:val="20"/>
        </w:rPr>
      </w:pPr>
      <w:bookmarkStart w:id="69" w:name="MI0009"/>
      <w:r>
        <w:rPr>
          <w:b/>
          <w:sz w:val="20"/>
          <w:szCs w:val="20"/>
        </w:rPr>
        <w:t>MI0009 Existe Terminal</w:t>
      </w:r>
    </w:p>
    <w:bookmarkEnd w:id="69"/>
    <w:p w:rsidR="000A40D9" w:rsidRDefault="000A40D9" w:rsidP="000A40D9">
      <w:pPr>
        <w:pStyle w:val="InfoBlue"/>
        <w:rPr>
          <w:rFonts w:cs="Arial"/>
        </w:rPr>
      </w:pPr>
      <w:r>
        <w:rPr>
          <w:rFonts w:cs="Arial"/>
        </w:rPr>
        <w:t>“Su terminal se encontraba previamente registrada con la clave: &lt;</w:t>
      </w:r>
      <w:proofErr w:type="spellStart"/>
      <w:r>
        <w:rPr>
          <w:rFonts w:cs="Arial"/>
        </w:rPr>
        <w:t>ClaveTerminal</w:t>
      </w:r>
      <w:proofErr w:type="spellEnd"/>
      <w:r>
        <w:rPr>
          <w:rFonts w:cs="Arial"/>
        </w:rPr>
        <w:t>&gt;”</w:t>
      </w:r>
    </w:p>
    <w:p w:rsidR="000A40D9" w:rsidRDefault="000A40D9" w:rsidP="00685949">
      <w:pPr>
        <w:pStyle w:val="Textoindependiente"/>
        <w:rPr>
          <w:lang w:eastAsia="en-US"/>
        </w:rPr>
      </w:pPr>
    </w:p>
    <w:p w:rsidR="000A40D9" w:rsidRPr="00564EB7" w:rsidRDefault="000A40D9" w:rsidP="000A40D9">
      <w:pPr>
        <w:rPr>
          <w:b/>
          <w:sz w:val="20"/>
          <w:szCs w:val="20"/>
        </w:rPr>
      </w:pPr>
      <w:bookmarkStart w:id="70" w:name="MI0010"/>
      <w:r>
        <w:rPr>
          <w:b/>
          <w:sz w:val="20"/>
          <w:szCs w:val="20"/>
        </w:rPr>
        <w:t>MI00</w:t>
      </w:r>
      <w:r w:rsidR="00B14535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Terminal Registrada</w:t>
      </w:r>
    </w:p>
    <w:bookmarkEnd w:id="70"/>
    <w:p w:rsidR="000A40D9" w:rsidRDefault="000A40D9" w:rsidP="000A40D9">
      <w:pPr>
        <w:pStyle w:val="InfoBlue"/>
        <w:rPr>
          <w:rFonts w:cs="Arial"/>
        </w:rPr>
      </w:pPr>
      <w:r>
        <w:rPr>
          <w:rFonts w:cs="Arial"/>
        </w:rPr>
        <w:t>“Se registró su terminal con la clave: &lt;</w:t>
      </w:r>
      <w:proofErr w:type="spellStart"/>
      <w:r>
        <w:rPr>
          <w:rFonts w:cs="Arial"/>
        </w:rPr>
        <w:t>ClaveTerminal</w:t>
      </w:r>
      <w:proofErr w:type="spellEnd"/>
      <w:r>
        <w:rPr>
          <w:rFonts w:cs="Arial"/>
        </w:rPr>
        <w:t>&gt;”</w:t>
      </w:r>
    </w:p>
    <w:p w:rsidR="000A40D9" w:rsidRDefault="000A40D9" w:rsidP="00685949">
      <w:pPr>
        <w:pStyle w:val="Textoindependiente"/>
        <w:rPr>
          <w:lang w:eastAsia="en-US"/>
        </w:rPr>
      </w:pPr>
    </w:p>
    <w:p w:rsidR="00003794" w:rsidRPr="00564EB7" w:rsidRDefault="00003794" w:rsidP="00003794">
      <w:pPr>
        <w:rPr>
          <w:b/>
          <w:sz w:val="20"/>
          <w:szCs w:val="20"/>
        </w:rPr>
      </w:pPr>
      <w:bookmarkStart w:id="71" w:name="MI0011"/>
      <w:r>
        <w:rPr>
          <w:b/>
          <w:sz w:val="20"/>
          <w:szCs w:val="20"/>
        </w:rPr>
        <w:t>MI0011 Formato IP</w:t>
      </w:r>
      <w:r w:rsidR="00325606">
        <w:rPr>
          <w:b/>
          <w:sz w:val="20"/>
          <w:szCs w:val="20"/>
        </w:rPr>
        <w:t xml:space="preserve"> Servidor</w:t>
      </w:r>
      <w:r>
        <w:rPr>
          <w:b/>
          <w:sz w:val="20"/>
          <w:szCs w:val="20"/>
        </w:rPr>
        <w:t xml:space="preserve"> Incorrecto</w:t>
      </w:r>
      <w:bookmarkEnd w:id="71"/>
    </w:p>
    <w:p w:rsidR="00003794" w:rsidRDefault="00003794" w:rsidP="00003794">
      <w:pPr>
        <w:pStyle w:val="InfoBlue"/>
        <w:rPr>
          <w:rFonts w:cs="Arial"/>
        </w:rPr>
      </w:pPr>
      <w:r>
        <w:rPr>
          <w:rFonts w:cs="Arial"/>
        </w:rPr>
        <w:t>“El formato de la IP del Servidor proporcionada es incorrecto”</w:t>
      </w:r>
    </w:p>
    <w:p w:rsidR="00003794" w:rsidRDefault="00003794" w:rsidP="00685949">
      <w:pPr>
        <w:pStyle w:val="Textoindependiente"/>
        <w:rPr>
          <w:lang w:eastAsia="en-US"/>
        </w:rPr>
      </w:pPr>
    </w:p>
    <w:p w:rsidR="009B0B88" w:rsidRPr="00564EB7" w:rsidRDefault="009B0B88" w:rsidP="009B0B88">
      <w:pPr>
        <w:rPr>
          <w:b/>
          <w:sz w:val="20"/>
          <w:szCs w:val="20"/>
        </w:rPr>
      </w:pPr>
      <w:bookmarkStart w:id="72" w:name="MI0012"/>
      <w:r>
        <w:rPr>
          <w:b/>
          <w:sz w:val="20"/>
          <w:szCs w:val="20"/>
        </w:rPr>
        <w:t>MI0012 Trabajos Sin Cerrar para Terminar el Servicio</w:t>
      </w:r>
      <w:bookmarkEnd w:id="72"/>
    </w:p>
    <w:p w:rsidR="009B0B88" w:rsidRDefault="009B0B88" w:rsidP="009B0B88">
      <w:pPr>
        <w:pStyle w:val="InfoBlue"/>
        <w:rPr>
          <w:rFonts w:cs="Arial"/>
        </w:rPr>
      </w:pPr>
      <w:r>
        <w:rPr>
          <w:rFonts w:cs="Arial"/>
        </w:rPr>
        <w:t>“</w:t>
      </w:r>
      <w:r w:rsidRPr="009B0B88">
        <w:rPr>
          <w:rFonts w:cs="Arial"/>
        </w:rPr>
        <w:t>Existen &lt;</w:t>
      </w:r>
      <w:proofErr w:type="spellStart"/>
      <w:r w:rsidR="000F4AC7">
        <w:rPr>
          <w:rFonts w:cs="Arial"/>
        </w:rPr>
        <w:t>Numero</w:t>
      </w:r>
      <w:r w:rsidRPr="009B0B88">
        <w:rPr>
          <w:rFonts w:cs="Arial"/>
        </w:rPr>
        <w:t>TrabajosSinCerrar</w:t>
      </w:r>
      <w:proofErr w:type="spellEnd"/>
      <w:r w:rsidRPr="009B0B88">
        <w:rPr>
          <w:rFonts w:cs="Arial"/>
        </w:rPr>
        <w:t>&gt;  trabajos sin cerrar, para terminar el servicio regrese a la pantalla anterior y cierre los trabajos</w:t>
      </w:r>
      <w:r>
        <w:rPr>
          <w:rFonts w:cs="Arial"/>
        </w:rPr>
        <w:t>”</w:t>
      </w:r>
    </w:p>
    <w:p w:rsidR="002B1195" w:rsidRDefault="002B1195" w:rsidP="002B1195">
      <w:pPr>
        <w:pStyle w:val="Textoindependiente"/>
        <w:rPr>
          <w:lang w:eastAsia="en-US"/>
        </w:rPr>
      </w:pPr>
    </w:p>
    <w:p w:rsidR="002B1195" w:rsidRPr="00564EB7" w:rsidRDefault="002B1195" w:rsidP="002B1195">
      <w:pPr>
        <w:rPr>
          <w:b/>
          <w:sz w:val="20"/>
          <w:szCs w:val="20"/>
        </w:rPr>
      </w:pPr>
      <w:bookmarkStart w:id="73" w:name="MI0013"/>
      <w:r>
        <w:rPr>
          <w:b/>
          <w:sz w:val="20"/>
          <w:szCs w:val="20"/>
        </w:rPr>
        <w:t>MI0013 Campo Numérico</w:t>
      </w:r>
    </w:p>
    <w:bookmarkEnd w:id="73"/>
    <w:p w:rsidR="002B1195" w:rsidRDefault="002B1195" w:rsidP="002B1195">
      <w:pPr>
        <w:pStyle w:val="InfoBlue"/>
        <w:rPr>
          <w:rFonts w:cs="Arial"/>
        </w:rPr>
      </w:pPr>
      <w:r>
        <w:rPr>
          <w:rFonts w:cs="Arial"/>
        </w:rPr>
        <w:t>“</w:t>
      </w:r>
      <w:r w:rsidR="004967E8">
        <w:rPr>
          <w:rFonts w:cs="Arial"/>
        </w:rPr>
        <w:t>El campo s</w:t>
      </w:r>
      <w:r>
        <w:rPr>
          <w:rFonts w:cs="Arial"/>
        </w:rPr>
        <w:t xml:space="preserve">ólo </w:t>
      </w:r>
      <w:r w:rsidR="004967E8">
        <w:rPr>
          <w:rFonts w:cs="Arial"/>
        </w:rPr>
        <w:t>admite</w:t>
      </w:r>
      <w:r>
        <w:rPr>
          <w:rFonts w:cs="Arial"/>
        </w:rPr>
        <w:t xml:space="preserve"> números”</w:t>
      </w:r>
    </w:p>
    <w:p w:rsidR="002B1195" w:rsidRDefault="002B1195" w:rsidP="002B1195">
      <w:pPr>
        <w:pStyle w:val="Textoindependiente"/>
        <w:rPr>
          <w:lang w:eastAsia="en-US"/>
        </w:rPr>
      </w:pPr>
    </w:p>
    <w:p w:rsidR="00962D26" w:rsidRPr="00564EB7" w:rsidRDefault="00962D26" w:rsidP="00962D26">
      <w:pPr>
        <w:rPr>
          <w:b/>
          <w:sz w:val="20"/>
          <w:szCs w:val="20"/>
        </w:rPr>
      </w:pPr>
      <w:bookmarkStart w:id="74" w:name="MI0014"/>
      <w:r>
        <w:rPr>
          <w:b/>
          <w:sz w:val="20"/>
          <w:szCs w:val="20"/>
        </w:rPr>
        <w:t>MI0014 Formato Fecha Incorrecto</w:t>
      </w:r>
    </w:p>
    <w:bookmarkEnd w:id="74"/>
    <w:p w:rsidR="00962D26" w:rsidRDefault="00962D26" w:rsidP="00962D26">
      <w:pPr>
        <w:pStyle w:val="InfoBlue"/>
        <w:rPr>
          <w:rFonts w:cs="Arial"/>
        </w:rPr>
      </w:pPr>
      <w:r>
        <w:rPr>
          <w:rFonts w:cs="Arial"/>
        </w:rPr>
        <w:t>“El formato de la Fecha proporcionada es incorrecto”</w:t>
      </w:r>
    </w:p>
    <w:p w:rsidR="00962D26" w:rsidRDefault="00962D26" w:rsidP="002B1195">
      <w:pPr>
        <w:pStyle w:val="Textoindependiente"/>
        <w:rPr>
          <w:lang w:eastAsia="en-US"/>
        </w:rPr>
      </w:pPr>
    </w:p>
    <w:p w:rsidR="00052554" w:rsidRPr="00564EB7" w:rsidRDefault="00052554" w:rsidP="00052554">
      <w:pPr>
        <w:rPr>
          <w:b/>
          <w:sz w:val="20"/>
          <w:szCs w:val="20"/>
        </w:rPr>
      </w:pPr>
      <w:bookmarkStart w:id="75" w:name="MI0015"/>
      <w:r>
        <w:rPr>
          <w:b/>
          <w:sz w:val="20"/>
          <w:szCs w:val="20"/>
        </w:rPr>
        <w:lastRenderedPageBreak/>
        <w:t>MI001</w:t>
      </w:r>
      <w:r w:rsidR="003B2DDA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Longitud Inválida</w:t>
      </w:r>
    </w:p>
    <w:bookmarkEnd w:id="75"/>
    <w:p w:rsidR="00052554" w:rsidRDefault="00052554" w:rsidP="00052554">
      <w:pPr>
        <w:pStyle w:val="InfoBlue"/>
        <w:rPr>
          <w:rFonts w:cs="Arial"/>
        </w:rPr>
      </w:pPr>
      <w:r>
        <w:rPr>
          <w:rFonts w:cs="Arial"/>
        </w:rPr>
        <w:t>“Longitud de serie no válida</w:t>
      </w:r>
      <w:r w:rsidR="00D35709">
        <w:rPr>
          <w:rFonts w:cs="Arial"/>
        </w:rPr>
        <w:t xml:space="preserve">. </w:t>
      </w:r>
      <w:r w:rsidR="00D35709">
        <w:rPr>
          <w:rFonts w:cs="Arial"/>
          <w:lang w:eastAsia="ar-SA"/>
        </w:rPr>
        <w:t xml:space="preserve">La serie del carrete </w:t>
      </w:r>
      <w:r w:rsidR="00BD06C0">
        <w:rPr>
          <w:rFonts w:cs="Arial"/>
          <w:lang w:eastAsia="ar-SA"/>
        </w:rPr>
        <w:t>debe ser de</w:t>
      </w:r>
      <w:r w:rsidR="00D35709">
        <w:rPr>
          <w:rFonts w:cs="Arial"/>
          <w:lang w:eastAsia="ar-SA"/>
        </w:rPr>
        <w:t xml:space="preserve"> 8 dígitos. </w:t>
      </w:r>
      <w:r w:rsidR="00BD06C0">
        <w:rPr>
          <w:rFonts w:cs="Arial"/>
          <w:lang w:eastAsia="ar-SA"/>
        </w:rPr>
        <w:t>Si es menor, c</w:t>
      </w:r>
      <w:r w:rsidR="00D35709">
        <w:rPr>
          <w:rFonts w:cs="Arial"/>
          <w:lang w:eastAsia="ar-SA"/>
        </w:rPr>
        <w:t>ompletar con ceros a la izquierda</w:t>
      </w:r>
      <w:r>
        <w:rPr>
          <w:rFonts w:cs="Arial"/>
        </w:rPr>
        <w:t>”</w:t>
      </w:r>
    </w:p>
    <w:p w:rsidR="00025D44" w:rsidRDefault="00025D44" w:rsidP="00025D44">
      <w:pPr>
        <w:pStyle w:val="Textoindependiente"/>
        <w:rPr>
          <w:lang w:eastAsia="en-US"/>
        </w:rPr>
      </w:pPr>
    </w:p>
    <w:p w:rsidR="00025D44" w:rsidRPr="00564EB7" w:rsidRDefault="00025D44" w:rsidP="00025D44">
      <w:pPr>
        <w:rPr>
          <w:b/>
          <w:sz w:val="20"/>
          <w:szCs w:val="20"/>
        </w:rPr>
      </w:pPr>
      <w:bookmarkStart w:id="76" w:name="MI0016"/>
      <w:r>
        <w:rPr>
          <w:b/>
          <w:sz w:val="20"/>
          <w:szCs w:val="20"/>
        </w:rPr>
        <w:t>MI0016 Confirmar Número de Serie</w:t>
      </w:r>
    </w:p>
    <w:bookmarkEnd w:id="76"/>
    <w:p w:rsidR="00025D44" w:rsidRDefault="00025D44" w:rsidP="00025D44">
      <w:pPr>
        <w:pStyle w:val="InfoBlue"/>
        <w:rPr>
          <w:rFonts w:cs="Arial"/>
        </w:rPr>
      </w:pPr>
      <w:r>
        <w:rPr>
          <w:rFonts w:cs="Arial"/>
        </w:rPr>
        <w:t>“El número de serie proporcionado no coincide con la confirmación”</w:t>
      </w:r>
    </w:p>
    <w:p w:rsidR="00025D44" w:rsidRDefault="00025D44" w:rsidP="00025D44">
      <w:pPr>
        <w:pStyle w:val="Textoindependiente"/>
        <w:rPr>
          <w:lang w:eastAsia="en-US"/>
        </w:rPr>
      </w:pPr>
    </w:p>
    <w:p w:rsidR="0057009E" w:rsidRPr="00564EB7" w:rsidRDefault="0057009E" w:rsidP="0057009E">
      <w:pPr>
        <w:rPr>
          <w:b/>
          <w:sz w:val="20"/>
          <w:szCs w:val="20"/>
        </w:rPr>
      </w:pPr>
      <w:bookmarkStart w:id="77" w:name="MI0017"/>
      <w:r>
        <w:rPr>
          <w:b/>
          <w:sz w:val="20"/>
          <w:szCs w:val="20"/>
        </w:rPr>
        <w:t>MI0017 Material Requerido</w:t>
      </w:r>
    </w:p>
    <w:bookmarkEnd w:id="77"/>
    <w:p w:rsidR="0057009E" w:rsidRDefault="0057009E" w:rsidP="0057009E">
      <w:pPr>
        <w:pStyle w:val="InfoBlue"/>
        <w:rPr>
          <w:rFonts w:cs="Arial"/>
        </w:rPr>
      </w:pPr>
      <w:r>
        <w:rPr>
          <w:rFonts w:cs="Arial"/>
        </w:rPr>
        <w:t>“El siguiente material es requerido para la correcta realización del trabajo: &lt;nombre del material&gt;”</w:t>
      </w:r>
    </w:p>
    <w:p w:rsidR="0057009E" w:rsidRDefault="0057009E" w:rsidP="00025D44">
      <w:pPr>
        <w:pStyle w:val="Textoindependiente"/>
        <w:rPr>
          <w:lang w:eastAsia="en-US"/>
        </w:rPr>
      </w:pPr>
    </w:p>
    <w:p w:rsidR="007A04F0" w:rsidRPr="00564EB7" w:rsidRDefault="007A04F0" w:rsidP="007A04F0">
      <w:pPr>
        <w:rPr>
          <w:b/>
          <w:sz w:val="20"/>
          <w:szCs w:val="20"/>
        </w:rPr>
      </w:pPr>
      <w:bookmarkStart w:id="78" w:name="MI0018"/>
      <w:r>
        <w:rPr>
          <w:b/>
          <w:sz w:val="20"/>
          <w:szCs w:val="20"/>
        </w:rPr>
        <w:t>MI0018 Número de Carretes Inválido</w:t>
      </w:r>
    </w:p>
    <w:bookmarkEnd w:id="78"/>
    <w:p w:rsidR="007A04F0" w:rsidRDefault="007A04F0" w:rsidP="007A04F0">
      <w:pPr>
        <w:pStyle w:val="InfoBlue"/>
        <w:rPr>
          <w:rFonts w:cs="Arial"/>
        </w:rPr>
      </w:pPr>
      <w:r>
        <w:rPr>
          <w:rFonts w:cs="Arial"/>
        </w:rPr>
        <w:t>“</w:t>
      </w:r>
      <w:r w:rsidR="0032115D">
        <w:rPr>
          <w:rFonts w:cs="Arial"/>
        </w:rPr>
        <w:t>El número de carretes de cable debe ser mayor a 0 y menor a 20</w:t>
      </w:r>
      <w:r>
        <w:rPr>
          <w:rFonts w:cs="Arial"/>
        </w:rPr>
        <w:t>”</w:t>
      </w:r>
    </w:p>
    <w:p w:rsidR="007A04F0" w:rsidRDefault="007A04F0" w:rsidP="00025D44">
      <w:pPr>
        <w:pStyle w:val="Textoindependiente"/>
        <w:rPr>
          <w:lang w:eastAsia="en-US"/>
        </w:rPr>
      </w:pPr>
    </w:p>
    <w:p w:rsidR="00EE5860" w:rsidRPr="00564EB7" w:rsidRDefault="00EE5860" w:rsidP="00EE5860">
      <w:pPr>
        <w:rPr>
          <w:b/>
          <w:sz w:val="20"/>
          <w:szCs w:val="20"/>
        </w:rPr>
      </w:pPr>
      <w:bookmarkStart w:id="79" w:name="MI0019"/>
      <w:r>
        <w:rPr>
          <w:b/>
          <w:sz w:val="20"/>
          <w:szCs w:val="20"/>
        </w:rPr>
        <w:t>MI0019 Cuadrilla Inválida</w:t>
      </w:r>
    </w:p>
    <w:bookmarkEnd w:id="79"/>
    <w:p w:rsidR="00EE5860" w:rsidRDefault="00EE5860" w:rsidP="00EE5860">
      <w:pPr>
        <w:pStyle w:val="InfoBlue"/>
        <w:rPr>
          <w:rFonts w:cs="Arial"/>
        </w:rPr>
      </w:pPr>
      <w:r>
        <w:rPr>
          <w:rFonts w:cs="Arial"/>
        </w:rPr>
        <w:t>“El identificador de cuadrilla proporcionado no se encuentra registrado en el sistema”</w:t>
      </w:r>
    </w:p>
    <w:p w:rsidR="00EE5860" w:rsidRDefault="00EE5860" w:rsidP="00025D44">
      <w:pPr>
        <w:pStyle w:val="Textoindependiente"/>
        <w:rPr>
          <w:lang w:eastAsia="en-US"/>
        </w:rPr>
      </w:pPr>
    </w:p>
    <w:p w:rsidR="008B7B61" w:rsidRPr="00564EB7" w:rsidRDefault="008B7B61" w:rsidP="008B7B61">
      <w:pPr>
        <w:rPr>
          <w:b/>
          <w:sz w:val="20"/>
          <w:szCs w:val="20"/>
        </w:rPr>
      </w:pPr>
      <w:bookmarkStart w:id="80" w:name="MI0020"/>
      <w:r>
        <w:rPr>
          <w:b/>
          <w:sz w:val="20"/>
          <w:szCs w:val="20"/>
        </w:rPr>
        <w:t>MI0020 Información</w:t>
      </w:r>
      <w:r w:rsidR="00916F30">
        <w:rPr>
          <w:b/>
          <w:sz w:val="20"/>
          <w:szCs w:val="20"/>
        </w:rPr>
        <w:t xml:space="preserve"> No Disponible</w:t>
      </w:r>
    </w:p>
    <w:bookmarkEnd w:id="80"/>
    <w:p w:rsidR="006D4B36" w:rsidRDefault="006D4B36" w:rsidP="006D4B36">
      <w:pPr>
        <w:pStyle w:val="InfoBlue"/>
        <w:rPr>
          <w:rFonts w:cs="Arial"/>
        </w:rPr>
      </w:pPr>
      <w:r>
        <w:rPr>
          <w:rFonts w:cs="Arial"/>
        </w:rPr>
        <w:t>“La información aún no se encuentra disponible”</w:t>
      </w:r>
    </w:p>
    <w:p w:rsidR="00052554" w:rsidRDefault="00052554" w:rsidP="002B1195">
      <w:pPr>
        <w:pStyle w:val="Textoindependiente"/>
        <w:rPr>
          <w:lang w:eastAsia="en-US"/>
        </w:rPr>
      </w:pPr>
    </w:p>
    <w:p w:rsidR="00E94721" w:rsidRPr="00564EB7" w:rsidRDefault="00E94721" w:rsidP="00E94721">
      <w:pPr>
        <w:rPr>
          <w:b/>
          <w:sz w:val="20"/>
          <w:szCs w:val="20"/>
        </w:rPr>
      </w:pPr>
      <w:bookmarkStart w:id="81" w:name="MI0021"/>
      <w:r>
        <w:rPr>
          <w:b/>
          <w:sz w:val="20"/>
          <w:szCs w:val="20"/>
        </w:rPr>
        <w:t>MI0021 Elemento de Selección Requerido</w:t>
      </w:r>
    </w:p>
    <w:bookmarkEnd w:id="81"/>
    <w:p w:rsidR="00E94721" w:rsidRDefault="00E94721" w:rsidP="00E94721">
      <w:pPr>
        <w:pStyle w:val="InfoBlue"/>
        <w:rPr>
          <w:rFonts w:cs="Arial"/>
        </w:rPr>
      </w:pPr>
      <w:r>
        <w:rPr>
          <w:rFonts w:cs="Arial"/>
        </w:rPr>
        <w:t>“Es requerido seleccionar un elemento”</w:t>
      </w:r>
    </w:p>
    <w:p w:rsidR="00E94721" w:rsidRDefault="00E94721" w:rsidP="002B1195">
      <w:pPr>
        <w:pStyle w:val="Textoindependiente"/>
        <w:rPr>
          <w:lang w:eastAsia="en-US"/>
        </w:rPr>
      </w:pPr>
    </w:p>
    <w:p w:rsidR="00AE3B4A" w:rsidRPr="00564EB7" w:rsidRDefault="00AE3B4A" w:rsidP="00AE3B4A">
      <w:pPr>
        <w:rPr>
          <w:b/>
          <w:sz w:val="20"/>
          <w:szCs w:val="20"/>
        </w:rPr>
      </w:pPr>
      <w:bookmarkStart w:id="82" w:name="MI0022"/>
      <w:r>
        <w:rPr>
          <w:b/>
          <w:sz w:val="20"/>
          <w:szCs w:val="20"/>
        </w:rPr>
        <w:t>MI0022 Serie Inválida</w:t>
      </w:r>
    </w:p>
    <w:bookmarkEnd w:id="82"/>
    <w:p w:rsidR="00AE3B4A" w:rsidRDefault="00AE3B4A" w:rsidP="00AE3B4A">
      <w:pPr>
        <w:pStyle w:val="InfoBlue"/>
        <w:rPr>
          <w:rFonts w:cs="Arial"/>
        </w:rPr>
      </w:pPr>
      <w:r>
        <w:rPr>
          <w:rFonts w:cs="Arial"/>
        </w:rPr>
        <w:t>“La serie final</w:t>
      </w:r>
      <w:r w:rsidR="001B4F86">
        <w:rPr>
          <w:rFonts w:cs="Arial"/>
        </w:rPr>
        <w:t xml:space="preserve"> proporcionada no corresponde al </w:t>
      </w:r>
      <w:r>
        <w:rPr>
          <w:rFonts w:cs="Arial"/>
        </w:rPr>
        <w:t>carrete”</w:t>
      </w:r>
    </w:p>
    <w:p w:rsidR="00AE3B4A" w:rsidRDefault="00AE3B4A" w:rsidP="002B1195">
      <w:pPr>
        <w:pStyle w:val="Textoindependiente"/>
        <w:rPr>
          <w:lang w:eastAsia="en-US"/>
        </w:rPr>
      </w:pPr>
    </w:p>
    <w:p w:rsidR="009C556E" w:rsidRPr="00564EB7" w:rsidRDefault="009C556E" w:rsidP="009C556E">
      <w:pPr>
        <w:rPr>
          <w:b/>
          <w:sz w:val="20"/>
          <w:szCs w:val="20"/>
        </w:rPr>
      </w:pPr>
      <w:bookmarkStart w:id="83" w:name="MI0023"/>
      <w:r>
        <w:rPr>
          <w:b/>
          <w:sz w:val="20"/>
          <w:szCs w:val="20"/>
        </w:rPr>
        <w:t>MI0023 Imagen No Almacenada</w:t>
      </w:r>
    </w:p>
    <w:bookmarkEnd w:id="83"/>
    <w:p w:rsidR="009C556E" w:rsidRDefault="009C556E" w:rsidP="009C556E">
      <w:pPr>
        <w:pStyle w:val="InfoBlue"/>
        <w:rPr>
          <w:rFonts w:cs="Arial"/>
        </w:rPr>
      </w:pPr>
      <w:r>
        <w:rPr>
          <w:rFonts w:cs="Arial"/>
        </w:rPr>
        <w:t>“No hay espacio suficiente para guardar la imagen”</w:t>
      </w:r>
    </w:p>
    <w:p w:rsidR="009C556E" w:rsidRDefault="009C556E" w:rsidP="002B1195">
      <w:pPr>
        <w:pStyle w:val="Textoindependiente"/>
        <w:rPr>
          <w:lang w:eastAsia="en-US"/>
        </w:rPr>
      </w:pPr>
    </w:p>
    <w:p w:rsidR="00A41429" w:rsidRPr="00564EB7" w:rsidRDefault="00A41429" w:rsidP="00A41429">
      <w:pPr>
        <w:rPr>
          <w:b/>
          <w:sz w:val="20"/>
          <w:szCs w:val="20"/>
        </w:rPr>
      </w:pPr>
      <w:bookmarkStart w:id="84" w:name="MI0024"/>
      <w:r>
        <w:rPr>
          <w:b/>
          <w:sz w:val="20"/>
          <w:szCs w:val="20"/>
        </w:rPr>
        <w:t>MI0024 Imagen Requerida</w:t>
      </w:r>
    </w:p>
    <w:bookmarkEnd w:id="84"/>
    <w:p w:rsidR="00A41429" w:rsidRDefault="00A41429" w:rsidP="00A41429">
      <w:pPr>
        <w:pStyle w:val="InfoBlue"/>
        <w:rPr>
          <w:rFonts w:cs="Arial"/>
        </w:rPr>
      </w:pPr>
      <w:r>
        <w:rPr>
          <w:rFonts w:cs="Arial"/>
        </w:rPr>
        <w:t>“La imagen es requerida”</w:t>
      </w:r>
    </w:p>
    <w:p w:rsidR="00A41429" w:rsidRDefault="00A41429" w:rsidP="002B1195">
      <w:pPr>
        <w:pStyle w:val="Textoindependiente"/>
        <w:rPr>
          <w:lang w:eastAsia="en-US"/>
        </w:rPr>
      </w:pPr>
    </w:p>
    <w:p w:rsidR="003D3879" w:rsidRPr="00564EB7" w:rsidRDefault="003D3879" w:rsidP="003D3879">
      <w:pPr>
        <w:rPr>
          <w:b/>
          <w:sz w:val="20"/>
          <w:szCs w:val="20"/>
        </w:rPr>
      </w:pPr>
      <w:bookmarkStart w:id="85" w:name="MI0025"/>
      <w:r>
        <w:rPr>
          <w:b/>
          <w:sz w:val="20"/>
          <w:szCs w:val="20"/>
        </w:rPr>
        <w:t>MI0025 Equipo Digital No Existe</w:t>
      </w:r>
    </w:p>
    <w:bookmarkEnd w:id="85"/>
    <w:p w:rsidR="003D3879" w:rsidRPr="00564EB7" w:rsidRDefault="003D3879" w:rsidP="003D3879">
      <w:pPr>
        <w:pStyle w:val="InfoBlue"/>
      </w:pPr>
      <w:r>
        <w:rPr>
          <w:rFonts w:cs="Arial"/>
        </w:rPr>
        <w:t>“El código de barras proporcionado no corresponde a ningún equipo digital registrado”</w:t>
      </w:r>
    </w:p>
    <w:p w:rsidR="003D3879" w:rsidRDefault="003D3879" w:rsidP="002B1195">
      <w:pPr>
        <w:pStyle w:val="Textoindependiente"/>
        <w:rPr>
          <w:lang w:eastAsia="en-US"/>
        </w:rPr>
      </w:pPr>
    </w:p>
    <w:p w:rsidR="00FA332C" w:rsidRPr="00564EB7" w:rsidRDefault="00FA332C" w:rsidP="00FA332C">
      <w:pPr>
        <w:rPr>
          <w:b/>
          <w:sz w:val="20"/>
          <w:szCs w:val="20"/>
        </w:rPr>
      </w:pPr>
      <w:bookmarkStart w:id="86" w:name="MI0026"/>
      <w:r>
        <w:rPr>
          <w:b/>
          <w:sz w:val="20"/>
          <w:szCs w:val="20"/>
        </w:rPr>
        <w:t>MI0026 Respuesta Requerida</w:t>
      </w:r>
    </w:p>
    <w:bookmarkEnd w:id="86"/>
    <w:p w:rsidR="00FA332C" w:rsidRPr="00564EB7" w:rsidRDefault="00FA332C" w:rsidP="00FA332C">
      <w:pPr>
        <w:pStyle w:val="InfoBlue"/>
      </w:pPr>
      <w:r>
        <w:rPr>
          <w:rFonts w:cs="Arial"/>
        </w:rPr>
        <w:t>“La respuesta es requerida”</w:t>
      </w:r>
    </w:p>
    <w:p w:rsidR="00FA332C" w:rsidRDefault="00FA332C" w:rsidP="002B1195">
      <w:pPr>
        <w:pStyle w:val="Textoindependiente"/>
        <w:rPr>
          <w:lang w:eastAsia="en-US"/>
        </w:rPr>
      </w:pPr>
    </w:p>
    <w:p w:rsidR="00933F85" w:rsidRPr="00564EB7" w:rsidRDefault="008C486F" w:rsidP="00933F85">
      <w:pPr>
        <w:rPr>
          <w:b/>
          <w:sz w:val="20"/>
          <w:szCs w:val="20"/>
        </w:rPr>
      </w:pPr>
      <w:bookmarkStart w:id="87" w:name="MI0027"/>
      <w:r>
        <w:rPr>
          <w:b/>
          <w:sz w:val="20"/>
          <w:szCs w:val="20"/>
        </w:rPr>
        <w:t>MI0027 Cuadrilla No Pertenece a Sucursal</w:t>
      </w:r>
    </w:p>
    <w:bookmarkEnd w:id="87"/>
    <w:p w:rsidR="00933F85" w:rsidRPr="00564EB7" w:rsidRDefault="00933F85" w:rsidP="00933F85">
      <w:pPr>
        <w:pStyle w:val="InfoBlue"/>
      </w:pPr>
      <w:r>
        <w:rPr>
          <w:rFonts w:cs="Arial"/>
        </w:rPr>
        <w:t>“La cuadrilla proporcionada no pertenece a la sucursal configurada”</w:t>
      </w:r>
    </w:p>
    <w:p w:rsidR="00933F85" w:rsidRDefault="00933F85" w:rsidP="002B1195">
      <w:pPr>
        <w:pStyle w:val="Textoindependiente"/>
        <w:rPr>
          <w:lang w:eastAsia="en-US"/>
        </w:rPr>
      </w:pPr>
    </w:p>
    <w:p w:rsidR="00414789" w:rsidRDefault="00414789" w:rsidP="00414789">
      <w:pPr>
        <w:rPr>
          <w:rFonts w:cs="Arial"/>
        </w:rPr>
      </w:pPr>
      <w:bookmarkStart w:id="88" w:name="MI0028"/>
      <w:r>
        <w:rPr>
          <w:b/>
          <w:sz w:val="20"/>
          <w:szCs w:val="20"/>
        </w:rPr>
        <w:t>MI0028 Revisión Finalizada</w:t>
      </w:r>
    </w:p>
    <w:bookmarkEnd w:id="88"/>
    <w:p w:rsidR="00414789" w:rsidRPr="00891052" w:rsidRDefault="00414789" w:rsidP="00414789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“La revisión </w:t>
      </w:r>
      <w:r w:rsidR="004444C1">
        <w:rPr>
          <w:b w:val="0"/>
          <w:sz w:val="20"/>
          <w:szCs w:val="20"/>
          <w:lang w:eastAsia="en-US"/>
        </w:rPr>
        <w:t>&lt;</w:t>
      </w:r>
      <w:proofErr w:type="spellStart"/>
      <w:r w:rsidR="004444C1">
        <w:rPr>
          <w:b w:val="0"/>
          <w:sz w:val="20"/>
          <w:szCs w:val="20"/>
          <w:lang w:eastAsia="en-US"/>
        </w:rPr>
        <w:t>TipoEncuesta</w:t>
      </w:r>
      <w:proofErr w:type="spellEnd"/>
      <w:r w:rsidR="004444C1">
        <w:rPr>
          <w:b w:val="0"/>
          <w:sz w:val="20"/>
          <w:szCs w:val="20"/>
          <w:lang w:eastAsia="en-US"/>
        </w:rPr>
        <w:t xml:space="preserve">&gt; </w:t>
      </w:r>
      <w:r>
        <w:rPr>
          <w:b w:val="0"/>
          <w:sz w:val="20"/>
          <w:szCs w:val="20"/>
          <w:lang w:eastAsia="en-US"/>
        </w:rPr>
        <w:t>ha finalizado”</w:t>
      </w:r>
    </w:p>
    <w:p w:rsidR="00414789" w:rsidRDefault="00414789" w:rsidP="002B1195">
      <w:pPr>
        <w:pStyle w:val="Textoindependiente"/>
        <w:rPr>
          <w:lang w:eastAsia="en-US"/>
        </w:rPr>
      </w:pPr>
    </w:p>
    <w:p w:rsidR="008A6E57" w:rsidRDefault="008A6E57" w:rsidP="008A6E57">
      <w:pPr>
        <w:rPr>
          <w:rFonts w:cs="Arial"/>
        </w:rPr>
      </w:pPr>
      <w:bookmarkStart w:id="89" w:name="MI0029"/>
      <w:r>
        <w:rPr>
          <w:b/>
          <w:sz w:val="20"/>
          <w:szCs w:val="20"/>
        </w:rPr>
        <w:t>MI0029 Puntaje Fuera del Promedio</w:t>
      </w:r>
    </w:p>
    <w:bookmarkEnd w:id="89"/>
    <w:p w:rsidR="008A6E57" w:rsidRDefault="008A6E57" w:rsidP="008A6E57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“ATENCIÓN</w:t>
      </w:r>
      <w:proofErr w:type="gramStart"/>
      <w:r>
        <w:rPr>
          <w:b w:val="0"/>
          <w:sz w:val="20"/>
          <w:szCs w:val="20"/>
          <w:lang w:eastAsia="en-US"/>
        </w:rPr>
        <w:t>!!</w:t>
      </w:r>
      <w:proofErr w:type="gramEnd"/>
    </w:p>
    <w:p w:rsidR="008A6E57" w:rsidRDefault="008A6E57" w:rsidP="008A6E57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Hasta este momento te encuentras por debajo del puntaje promedio, planea mejor tus tiempos</w:t>
      </w:r>
      <w:r w:rsidR="009F7001">
        <w:rPr>
          <w:b w:val="0"/>
          <w:sz w:val="20"/>
          <w:szCs w:val="20"/>
          <w:lang w:eastAsia="en-US"/>
        </w:rPr>
        <w:t>.</w:t>
      </w:r>
    </w:p>
    <w:p w:rsidR="008A6E57" w:rsidRPr="00891052" w:rsidRDefault="008A6E57" w:rsidP="008A6E57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Acumulado: &lt;</w:t>
      </w:r>
      <w:proofErr w:type="spellStart"/>
      <w:r>
        <w:rPr>
          <w:b w:val="0"/>
          <w:sz w:val="20"/>
          <w:szCs w:val="20"/>
          <w:lang w:eastAsia="en-US"/>
        </w:rPr>
        <w:t>PuntosAcumulados</w:t>
      </w:r>
      <w:proofErr w:type="spellEnd"/>
      <w:r>
        <w:rPr>
          <w:b w:val="0"/>
          <w:sz w:val="20"/>
          <w:szCs w:val="20"/>
          <w:lang w:eastAsia="en-US"/>
        </w:rPr>
        <w:t>&gt; Promedio: &lt;Promedio&gt;”</w:t>
      </w:r>
    </w:p>
    <w:p w:rsidR="008A6E57" w:rsidRDefault="008A6E57" w:rsidP="002B1195">
      <w:pPr>
        <w:pStyle w:val="Textoindependiente"/>
        <w:rPr>
          <w:lang w:eastAsia="en-US"/>
        </w:rPr>
      </w:pPr>
    </w:p>
    <w:p w:rsidR="009F7001" w:rsidRDefault="009F7001" w:rsidP="009F7001">
      <w:pPr>
        <w:rPr>
          <w:rFonts w:cs="Arial"/>
        </w:rPr>
      </w:pPr>
      <w:bookmarkStart w:id="90" w:name="MI0030"/>
      <w:r>
        <w:rPr>
          <w:b/>
          <w:sz w:val="20"/>
          <w:szCs w:val="20"/>
        </w:rPr>
        <w:t>MI0030 Puntaje Dentro del Promedio</w:t>
      </w:r>
    </w:p>
    <w:bookmarkEnd w:id="90"/>
    <w:p w:rsidR="009F7001" w:rsidRDefault="009F7001" w:rsidP="009F700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“FELICIDADES</w:t>
      </w:r>
      <w:proofErr w:type="gramStart"/>
      <w:r>
        <w:rPr>
          <w:b w:val="0"/>
          <w:sz w:val="20"/>
          <w:szCs w:val="20"/>
          <w:lang w:eastAsia="en-US"/>
        </w:rPr>
        <w:t>!!</w:t>
      </w:r>
      <w:proofErr w:type="gramEnd"/>
    </w:p>
    <w:p w:rsidR="009F7001" w:rsidRDefault="009F7001" w:rsidP="009F700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lastRenderedPageBreak/>
        <w:t>Hasta este momento tu puntaje se encuentra dentro del promedio.</w:t>
      </w:r>
    </w:p>
    <w:p w:rsidR="009F7001" w:rsidRPr="00891052" w:rsidRDefault="009F7001" w:rsidP="009F700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Acumulado: &lt;</w:t>
      </w:r>
      <w:proofErr w:type="spellStart"/>
      <w:r>
        <w:rPr>
          <w:b w:val="0"/>
          <w:sz w:val="20"/>
          <w:szCs w:val="20"/>
          <w:lang w:eastAsia="en-US"/>
        </w:rPr>
        <w:t>PuntosAcumulados</w:t>
      </w:r>
      <w:proofErr w:type="spellEnd"/>
      <w:r>
        <w:rPr>
          <w:b w:val="0"/>
          <w:sz w:val="20"/>
          <w:szCs w:val="20"/>
          <w:lang w:eastAsia="en-US"/>
        </w:rPr>
        <w:t>&gt; Promedio: &lt;Promedio&gt;”</w:t>
      </w:r>
    </w:p>
    <w:p w:rsidR="009F7001" w:rsidRDefault="009F7001" w:rsidP="002B1195">
      <w:pPr>
        <w:pStyle w:val="Textoindependiente"/>
        <w:rPr>
          <w:lang w:eastAsia="en-US"/>
        </w:rPr>
      </w:pPr>
    </w:p>
    <w:p w:rsidR="00915AB1" w:rsidRDefault="0062265B" w:rsidP="00915AB1">
      <w:pPr>
        <w:rPr>
          <w:rFonts w:cs="Arial"/>
        </w:rPr>
      </w:pPr>
      <w:bookmarkStart w:id="91" w:name="MI0031"/>
      <w:r>
        <w:rPr>
          <w:b/>
          <w:sz w:val="20"/>
          <w:szCs w:val="20"/>
        </w:rPr>
        <w:t>MI0031</w:t>
      </w:r>
      <w:r w:rsidR="00915AB1">
        <w:rPr>
          <w:b/>
          <w:sz w:val="20"/>
          <w:szCs w:val="20"/>
        </w:rPr>
        <w:t xml:space="preserve"> Serie Final Inválida</w:t>
      </w:r>
    </w:p>
    <w:bookmarkEnd w:id="91"/>
    <w:p w:rsidR="00915AB1" w:rsidRPr="00891052" w:rsidRDefault="00915AB1" w:rsidP="00915AB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“La serie final del carrete no puede ser menor </w:t>
      </w:r>
      <w:r w:rsidR="008B138A">
        <w:rPr>
          <w:b w:val="0"/>
          <w:sz w:val="20"/>
          <w:szCs w:val="20"/>
          <w:lang w:eastAsia="en-US"/>
        </w:rPr>
        <w:t xml:space="preserve">o igual </w:t>
      </w:r>
      <w:r>
        <w:rPr>
          <w:b w:val="0"/>
          <w:sz w:val="20"/>
          <w:szCs w:val="20"/>
          <w:lang w:eastAsia="en-US"/>
        </w:rPr>
        <w:t>que la serie inicial”</w:t>
      </w:r>
    </w:p>
    <w:p w:rsidR="00915AB1" w:rsidRDefault="00915AB1" w:rsidP="002B1195">
      <w:pPr>
        <w:pStyle w:val="Textoindependiente"/>
        <w:rPr>
          <w:lang w:eastAsia="en-US"/>
        </w:rPr>
      </w:pPr>
    </w:p>
    <w:p w:rsidR="0049615C" w:rsidRDefault="0049615C" w:rsidP="0049615C">
      <w:pPr>
        <w:rPr>
          <w:rFonts w:cs="Arial"/>
        </w:rPr>
      </w:pPr>
      <w:bookmarkStart w:id="92" w:name="MI0032"/>
      <w:r>
        <w:rPr>
          <w:b/>
          <w:sz w:val="20"/>
          <w:szCs w:val="20"/>
        </w:rPr>
        <w:t>MI0032 Activación en Fallo</w:t>
      </w:r>
    </w:p>
    <w:bookmarkEnd w:id="92"/>
    <w:p w:rsidR="0049615C" w:rsidRPr="00891052" w:rsidRDefault="0049615C" w:rsidP="0049615C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“El equipo digital no pudo ser activado, su estado es &lt;Estado&gt;”</w:t>
      </w:r>
    </w:p>
    <w:p w:rsidR="00FA2AF0" w:rsidRDefault="00FA2AF0" w:rsidP="002B1195">
      <w:pPr>
        <w:pStyle w:val="Textoindependiente"/>
        <w:rPr>
          <w:lang w:eastAsia="en-US"/>
        </w:rPr>
      </w:pPr>
    </w:p>
    <w:p w:rsidR="000D2288" w:rsidRDefault="000D2288" w:rsidP="000D2288">
      <w:pPr>
        <w:rPr>
          <w:rFonts w:cs="Arial"/>
        </w:rPr>
      </w:pPr>
      <w:bookmarkStart w:id="93" w:name="MI0033"/>
      <w:r>
        <w:rPr>
          <w:b/>
          <w:sz w:val="20"/>
          <w:szCs w:val="20"/>
        </w:rPr>
        <w:t>MI0033 En Proceso de Activación</w:t>
      </w:r>
      <w:bookmarkEnd w:id="93"/>
    </w:p>
    <w:p w:rsidR="000D2288" w:rsidRPr="00891052" w:rsidRDefault="000D2288" w:rsidP="000D2288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“El equipo digital se encuentra en el estado de: &lt;Estado&gt;”</w:t>
      </w:r>
    </w:p>
    <w:p w:rsidR="0049615C" w:rsidRDefault="0049615C" w:rsidP="002B1195">
      <w:pPr>
        <w:pStyle w:val="Textoindependiente"/>
        <w:rPr>
          <w:lang w:eastAsia="en-US"/>
        </w:rPr>
      </w:pPr>
    </w:p>
    <w:p w:rsidR="00772BE1" w:rsidRDefault="00772BE1" w:rsidP="00772BE1">
      <w:pPr>
        <w:rPr>
          <w:rFonts w:cs="Arial"/>
        </w:rPr>
      </w:pPr>
      <w:bookmarkStart w:id="94" w:name="MI0034"/>
      <w:r>
        <w:rPr>
          <w:b/>
          <w:sz w:val="20"/>
          <w:szCs w:val="20"/>
        </w:rPr>
        <w:t xml:space="preserve">MI0034 Equipo </w:t>
      </w:r>
      <w:r w:rsidR="00F5582A">
        <w:rPr>
          <w:b/>
          <w:sz w:val="20"/>
          <w:szCs w:val="20"/>
        </w:rPr>
        <w:t>Desasignado</w:t>
      </w:r>
    </w:p>
    <w:bookmarkEnd w:id="94"/>
    <w:p w:rsidR="00772BE1" w:rsidRPr="00891052" w:rsidRDefault="00772BE1" w:rsidP="00772BE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“El equipo </w:t>
      </w:r>
      <w:r w:rsidR="00F5582A">
        <w:rPr>
          <w:b w:val="0"/>
          <w:sz w:val="20"/>
          <w:szCs w:val="20"/>
          <w:lang w:eastAsia="en-US"/>
        </w:rPr>
        <w:t>fue desasignado del contrato del suscriptor satisfactoriamente”</w:t>
      </w:r>
    </w:p>
    <w:p w:rsidR="00772BE1" w:rsidRDefault="00772BE1" w:rsidP="002B1195">
      <w:pPr>
        <w:pStyle w:val="Textoindependiente"/>
        <w:rPr>
          <w:lang w:eastAsia="en-US"/>
        </w:rPr>
      </w:pPr>
    </w:p>
    <w:p w:rsidR="00A2717D" w:rsidRDefault="00A2717D" w:rsidP="00A2717D">
      <w:pPr>
        <w:rPr>
          <w:rFonts w:cs="Arial"/>
        </w:rPr>
      </w:pPr>
      <w:bookmarkStart w:id="95" w:name="MI0035"/>
      <w:r>
        <w:rPr>
          <w:b/>
          <w:sz w:val="20"/>
          <w:szCs w:val="20"/>
        </w:rPr>
        <w:t>MI003</w:t>
      </w:r>
      <w:r w:rsidR="00E77FDB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Desasignación en Proceso</w:t>
      </w:r>
    </w:p>
    <w:bookmarkEnd w:id="95"/>
    <w:p w:rsidR="00A2717D" w:rsidRPr="00891052" w:rsidRDefault="00A2717D" w:rsidP="00A2717D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“El equipo se encuentra en proceso de desasignación del contrato del suscriptor”</w:t>
      </w:r>
    </w:p>
    <w:p w:rsidR="00A2717D" w:rsidRDefault="00A2717D" w:rsidP="002B1195">
      <w:pPr>
        <w:pStyle w:val="Textoindependiente"/>
        <w:rPr>
          <w:lang w:eastAsia="en-US"/>
        </w:rPr>
      </w:pPr>
    </w:p>
    <w:p w:rsidR="005A19FF" w:rsidRDefault="005A19FF" w:rsidP="005A19FF">
      <w:pPr>
        <w:rPr>
          <w:rFonts w:cs="Arial"/>
        </w:rPr>
      </w:pPr>
      <w:bookmarkStart w:id="96" w:name="MI0036"/>
      <w:r>
        <w:rPr>
          <w:b/>
          <w:sz w:val="20"/>
          <w:szCs w:val="20"/>
        </w:rPr>
        <w:t>MI0036 Inventario Insuficiente</w:t>
      </w:r>
    </w:p>
    <w:bookmarkEnd w:id="96"/>
    <w:p w:rsidR="005A19FF" w:rsidRPr="00891052" w:rsidRDefault="005A19FF" w:rsidP="005A19FF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“El material &lt;descripción </w:t>
      </w:r>
      <w:r w:rsidR="001D7ECE">
        <w:rPr>
          <w:b w:val="0"/>
          <w:sz w:val="20"/>
          <w:szCs w:val="20"/>
          <w:lang w:eastAsia="en-US"/>
        </w:rPr>
        <w:t xml:space="preserve">del </w:t>
      </w:r>
      <w:r>
        <w:rPr>
          <w:b w:val="0"/>
          <w:sz w:val="20"/>
          <w:szCs w:val="20"/>
          <w:lang w:eastAsia="en-US"/>
        </w:rPr>
        <w:t>material&gt; no tiene existencia suficiente en inventario para realizar el consumo”</w:t>
      </w:r>
    </w:p>
    <w:p w:rsidR="005A19FF" w:rsidRDefault="005A19FF" w:rsidP="002B1195">
      <w:pPr>
        <w:pStyle w:val="Textoindependiente"/>
        <w:rPr>
          <w:lang w:eastAsia="en-US"/>
        </w:rPr>
      </w:pPr>
    </w:p>
    <w:p w:rsidR="00543569" w:rsidRDefault="00543569" w:rsidP="00543569">
      <w:pPr>
        <w:rPr>
          <w:rFonts w:cs="Arial"/>
        </w:rPr>
      </w:pPr>
      <w:bookmarkStart w:id="97" w:name="MI0037"/>
      <w:r>
        <w:rPr>
          <w:b/>
          <w:sz w:val="20"/>
          <w:szCs w:val="20"/>
        </w:rPr>
        <w:t xml:space="preserve">MI0037 </w:t>
      </w:r>
      <w:r w:rsidR="008C1F19">
        <w:rPr>
          <w:b/>
          <w:sz w:val="20"/>
          <w:szCs w:val="20"/>
        </w:rPr>
        <w:t xml:space="preserve">Imágenes No Guardadas </w:t>
      </w:r>
    </w:p>
    <w:bookmarkEnd w:id="97"/>
    <w:p w:rsidR="00543569" w:rsidRPr="008C1F19" w:rsidRDefault="008C1F19" w:rsidP="002B1195">
      <w:pPr>
        <w:pStyle w:val="Textoindependiente"/>
        <w:rPr>
          <w:b w:val="0"/>
          <w:sz w:val="20"/>
          <w:szCs w:val="20"/>
          <w:lang w:eastAsia="en-US"/>
        </w:rPr>
      </w:pPr>
      <w:r w:rsidRPr="008C1F19">
        <w:rPr>
          <w:b w:val="0"/>
          <w:sz w:val="20"/>
          <w:szCs w:val="20"/>
          <w:lang w:eastAsia="en-US"/>
        </w:rPr>
        <w:t xml:space="preserve">Los archivos de imagen no </w:t>
      </w:r>
      <w:r>
        <w:rPr>
          <w:b w:val="0"/>
          <w:sz w:val="20"/>
          <w:szCs w:val="20"/>
          <w:lang w:eastAsia="en-US"/>
        </w:rPr>
        <w:t>fueron</w:t>
      </w:r>
      <w:r w:rsidRPr="008C1F19">
        <w:rPr>
          <w:b w:val="0"/>
          <w:sz w:val="20"/>
          <w:szCs w:val="20"/>
          <w:lang w:eastAsia="en-US"/>
        </w:rPr>
        <w:t xml:space="preserve"> guardados en el servidor. Intente sincronizar nuevamente”</w:t>
      </w:r>
    </w:p>
    <w:p w:rsidR="008C1F19" w:rsidRDefault="008C1F19" w:rsidP="002B1195">
      <w:pPr>
        <w:pStyle w:val="Textoindependiente"/>
        <w:rPr>
          <w:lang w:eastAsia="en-US"/>
        </w:rPr>
      </w:pPr>
    </w:p>
    <w:p w:rsidR="00BD5B29" w:rsidRDefault="00BD5B29" w:rsidP="00BD5B29">
      <w:pPr>
        <w:rPr>
          <w:rFonts w:cs="Arial"/>
        </w:rPr>
      </w:pPr>
      <w:bookmarkStart w:id="98" w:name="MI0038"/>
      <w:r>
        <w:rPr>
          <w:b/>
          <w:sz w:val="20"/>
          <w:szCs w:val="20"/>
        </w:rPr>
        <w:t>MI0038 Caracteres Inválidos</w:t>
      </w:r>
    </w:p>
    <w:p w:rsidR="00BD5B29" w:rsidRPr="00891052" w:rsidRDefault="00BD5B29" w:rsidP="00BD5B29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“El código de barras proporcionado contiene caracteres inválidos”</w:t>
      </w:r>
    </w:p>
    <w:bookmarkEnd w:id="98"/>
    <w:p w:rsidR="00BD5B29" w:rsidRDefault="00BD5B29" w:rsidP="002B1195">
      <w:pPr>
        <w:pStyle w:val="Textoindependiente"/>
        <w:rPr>
          <w:lang w:eastAsia="en-US"/>
        </w:rPr>
      </w:pPr>
    </w:p>
    <w:p w:rsidR="0091136C" w:rsidRDefault="0091136C" w:rsidP="0091136C">
      <w:pPr>
        <w:rPr>
          <w:rFonts w:cs="Arial"/>
        </w:rPr>
      </w:pPr>
      <w:bookmarkStart w:id="99" w:name="MI0039"/>
      <w:r>
        <w:rPr>
          <w:b/>
          <w:sz w:val="20"/>
          <w:szCs w:val="20"/>
        </w:rPr>
        <w:t xml:space="preserve">MI0039 </w:t>
      </w:r>
      <w:r w:rsidR="00296E48">
        <w:rPr>
          <w:b/>
          <w:sz w:val="20"/>
          <w:szCs w:val="20"/>
        </w:rPr>
        <w:t>Arqueo Sin Diferencias</w:t>
      </w:r>
    </w:p>
    <w:bookmarkEnd w:id="99"/>
    <w:p w:rsidR="0091136C" w:rsidRPr="00891052" w:rsidRDefault="0091136C" w:rsidP="0091136C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“No se </w:t>
      </w:r>
      <w:r w:rsidR="00296E48">
        <w:rPr>
          <w:b w:val="0"/>
          <w:sz w:val="20"/>
          <w:szCs w:val="20"/>
          <w:lang w:eastAsia="en-US"/>
        </w:rPr>
        <w:t>encontraron</w:t>
      </w:r>
      <w:r>
        <w:rPr>
          <w:b w:val="0"/>
          <w:sz w:val="20"/>
          <w:szCs w:val="20"/>
          <w:lang w:eastAsia="en-US"/>
        </w:rPr>
        <w:t xml:space="preserve"> diferencias en el arqueo de inventario”</w:t>
      </w:r>
    </w:p>
    <w:p w:rsidR="0091136C" w:rsidRDefault="0091136C" w:rsidP="002B1195">
      <w:pPr>
        <w:pStyle w:val="Textoindependiente"/>
        <w:rPr>
          <w:lang w:eastAsia="en-US"/>
        </w:rPr>
      </w:pPr>
    </w:p>
    <w:p w:rsidR="00FF6CAA" w:rsidRDefault="00FF6CAA" w:rsidP="00FF6CAA">
      <w:pPr>
        <w:rPr>
          <w:b/>
          <w:sz w:val="20"/>
          <w:szCs w:val="20"/>
        </w:rPr>
      </w:pPr>
      <w:bookmarkStart w:id="100" w:name="MI0040"/>
      <w:bookmarkEnd w:id="100"/>
      <w:r>
        <w:rPr>
          <w:b/>
          <w:sz w:val="20"/>
          <w:szCs w:val="20"/>
        </w:rPr>
        <w:t>MI0040 Registros Inexistentes</w:t>
      </w:r>
    </w:p>
    <w:p w:rsidR="00FF6CAA" w:rsidRDefault="00FF6CAA" w:rsidP="00FF6CA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9F797E" w:rsidRPr="009F797E">
        <w:rPr>
          <w:rFonts w:cs="Arial"/>
          <w:sz w:val="20"/>
          <w:szCs w:val="20"/>
        </w:rPr>
        <w:t>No existe información que coincida con los filtros de fecha seleccionados</w:t>
      </w:r>
      <w:r>
        <w:rPr>
          <w:rFonts w:cs="Arial"/>
          <w:sz w:val="20"/>
          <w:szCs w:val="20"/>
        </w:rPr>
        <w:t>”</w:t>
      </w:r>
    </w:p>
    <w:p w:rsidR="00DF765A" w:rsidRDefault="00DF765A" w:rsidP="00FF6CAA">
      <w:pPr>
        <w:rPr>
          <w:rFonts w:cs="Arial"/>
          <w:sz w:val="20"/>
          <w:szCs w:val="20"/>
        </w:rPr>
      </w:pPr>
    </w:p>
    <w:p w:rsidR="00DF765A" w:rsidRDefault="00DF765A" w:rsidP="00DF765A">
      <w:pPr>
        <w:rPr>
          <w:b/>
          <w:sz w:val="20"/>
          <w:szCs w:val="20"/>
        </w:rPr>
      </w:pPr>
      <w:bookmarkStart w:id="101" w:name="MI0041"/>
      <w:r>
        <w:rPr>
          <w:b/>
          <w:sz w:val="20"/>
          <w:szCs w:val="20"/>
        </w:rPr>
        <w:t>MI0041 Encuesta No Configurada</w:t>
      </w:r>
    </w:p>
    <w:bookmarkEnd w:id="101"/>
    <w:p w:rsidR="00DF765A" w:rsidRPr="004F7749" w:rsidRDefault="00DF765A" w:rsidP="00DF765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“No existe una encuesta de &lt;descripción tipo encuesta&gt; configurada y/o activa”</w:t>
      </w:r>
    </w:p>
    <w:p w:rsidR="00DF765A" w:rsidRDefault="00DF765A" w:rsidP="00FF6CAA">
      <w:pPr>
        <w:rPr>
          <w:rFonts w:cs="Arial"/>
          <w:sz w:val="20"/>
          <w:szCs w:val="20"/>
        </w:rPr>
      </w:pPr>
    </w:p>
    <w:p w:rsidR="0096175A" w:rsidRDefault="0096175A" w:rsidP="0096175A">
      <w:pPr>
        <w:rPr>
          <w:b/>
          <w:sz w:val="20"/>
          <w:szCs w:val="20"/>
        </w:rPr>
      </w:pPr>
      <w:bookmarkStart w:id="102" w:name="MI0042"/>
      <w:r>
        <w:rPr>
          <w:b/>
          <w:sz w:val="20"/>
          <w:szCs w:val="20"/>
        </w:rPr>
        <w:t>MI0042 Nivel de Señal Inválido</w:t>
      </w:r>
    </w:p>
    <w:bookmarkEnd w:id="102"/>
    <w:p w:rsidR="0096175A" w:rsidRPr="004F7749" w:rsidRDefault="0096175A" w:rsidP="0096175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“El nivel de &lt;nombre </w:t>
      </w:r>
      <w:r w:rsidR="00245253">
        <w:rPr>
          <w:rFonts w:cs="Arial"/>
          <w:sz w:val="20"/>
          <w:szCs w:val="20"/>
        </w:rPr>
        <w:t xml:space="preserve">del campo </w:t>
      </w:r>
      <w:r>
        <w:rPr>
          <w:rFonts w:cs="Arial"/>
          <w:sz w:val="20"/>
          <w:szCs w:val="20"/>
        </w:rPr>
        <w:t>del nivel de señal&gt; se encuentra fuera del rango permitido, verifique e intente nuevamente”</w:t>
      </w:r>
    </w:p>
    <w:p w:rsidR="0096175A" w:rsidRDefault="0096175A" w:rsidP="00FF6CAA">
      <w:pPr>
        <w:rPr>
          <w:rFonts w:cs="Arial"/>
          <w:sz w:val="20"/>
          <w:szCs w:val="20"/>
        </w:rPr>
      </w:pPr>
    </w:p>
    <w:p w:rsidR="005868B3" w:rsidRDefault="005868B3" w:rsidP="005868B3">
      <w:pPr>
        <w:rPr>
          <w:rFonts w:cs="Arial"/>
        </w:rPr>
      </w:pPr>
      <w:bookmarkStart w:id="103" w:name="MI0043"/>
      <w:r>
        <w:rPr>
          <w:b/>
          <w:sz w:val="20"/>
          <w:szCs w:val="20"/>
        </w:rPr>
        <w:t>MI0043 Serie Inicial Inválida</w:t>
      </w:r>
    </w:p>
    <w:bookmarkEnd w:id="103"/>
    <w:p w:rsidR="005868B3" w:rsidRPr="00891052" w:rsidRDefault="005868B3" w:rsidP="005868B3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“La serie inicial del carrete no puede ser negativa”</w:t>
      </w:r>
    </w:p>
    <w:p w:rsidR="005868B3" w:rsidRDefault="005868B3" w:rsidP="00FF6CAA">
      <w:pPr>
        <w:rPr>
          <w:rFonts w:cs="Arial"/>
          <w:sz w:val="20"/>
          <w:szCs w:val="20"/>
        </w:rPr>
      </w:pPr>
    </w:p>
    <w:p w:rsidR="003A682F" w:rsidRDefault="003A682F" w:rsidP="003A682F">
      <w:pPr>
        <w:rPr>
          <w:rFonts w:cs="Arial"/>
        </w:rPr>
      </w:pPr>
      <w:bookmarkStart w:id="104" w:name="MI0044"/>
      <w:r>
        <w:rPr>
          <w:b/>
          <w:sz w:val="20"/>
          <w:szCs w:val="20"/>
        </w:rPr>
        <w:t>MI0044 Campo Alfabético</w:t>
      </w:r>
    </w:p>
    <w:bookmarkEnd w:id="104"/>
    <w:p w:rsidR="003A682F" w:rsidRDefault="003A682F" w:rsidP="003A682F">
      <w:pPr>
        <w:pStyle w:val="InfoBlue"/>
        <w:rPr>
          <w:rFonts w:cs="Arial"/>
        </w:rPr>
      </w:pPr>
      <w:r>
        <w:rPr>
          <w:rFonts w:cs="Arial"/>
        </w:rPr>
        <w:t xml:space="preserve">“El campo </w:t>
      </w:r>
      <w:r w:rsidR="00C22ACD">
        <w:rPr>
          <w:rFonts w:cs="Arial"/>
        </w:rPr>
        <w:t xml:space="preserve">&lt;nombre del campo&gt; </w:t>
      </w:r>
      <w:r>
        <w:rPr>
          <w:rFonts w:cs="Arial"/>
        </w:rPr>
        <w:t>sólo admite letras”</w:t>
      </w:r>
    </w:p>
    <w:p w:rsidR="003A682F" w:rsidRDefault="003A682F" w:rsidP="00FF6CAA">
      <w:pPr>
        <w:rPr>
          <w:rFonts w:cs="Arial"/>
          <w:sz w:val="20"/>
          <w:szCs w:val="20"/>
        </w:rPr>
      </w:pPr>
    </w:p>
    <w:p w:rsidR="00AC4739" w:rsidRDefault="00AC4739" w:rsidP="00AC4739">
      <w:pPr>
        <w:rPr>
          <w:rFonts w:cs="Arial"/>
        </w:rPr>
      </w:pPr>
      <w:bookmarkStart w:id="105" w:name="MI0045"/>
      <w:r>
        <w:rPr>
          <w:b/>
          <w:sz w:val="20"/>
          <w:szCs w:val="20"/>
        </w:rPr>
        <w:t>MI0045 Consumo Inválido</w:t>
      </w:r>
    </w:p>
    <w:bookmarkEnd w:id="105"/>
    <w:p w:rsidR="00AC4739" w:rsidRDefault="00AC4739" w:rsidP="00AC4739">
      <w:pPr>
        <w:pStyle w:val="InfoBlue"/>
        <w:rPr>
          <w:rFonts w:cs="Arial"/>
        </w:rPr>
      </w:pPr>
      <w:r>
        <w:rPr>
          <w:rFonts w:cs="Arial"/>
        </w:rPr>
        <w:t>“El consumo de material no puede ser negativo”</w:t>
      </w:r>
    </w:p>
    <w:p w:rsidR="00AC4739" w:rsidRDefault="00AC4739" w:rsidP="00FF6CAA">
      <w:pPr>
        <w:rPr>
          <w:rFonts w:cs="Arial"/>
          <w:sz w:val="20"/>
          <w:szCs w:val="20"/>
        </w:rPr>
      </w:pPr>
    </w:p>
    <w:p w:rsidR="00132842" w:rsidRDefault="00132842" w:rsidP="00132842">
      <w:pPr>
        <w:rPr>
          <w:rFonts w:cs="Arial"/>
        </w:rPr>
      </w:pPr>
      <w:bookmarkStart w:id="106" w:name="MI0046"/>
      <w:r>
        <w:rPr>
          <w:b/>
          <w:sz w:val="20"/>
          <w:szCs w:val="20"/>
        </w:rPr>
        <w:t>MI0046 Campo Mayor a Cero</w:t>
      </w:r>
    </w:p>
    <w:bookmarkEnd w:id="106"/>
    <w:p w:rsidR="00132842" w:rsidRDefault="00132842" w:rsidP="00132842">
      <w:pPr>
        <w:pStyle w:val="InfoBlue"/>
        <w:rPr>
          <w:rFonts w:cs="Arial"/>
        </w:rPr>
      </w:pPr>
      <w:r>
        <w:rPr>
          <w:rFonts w:cs="Arial"/>
        </w:rPr>
        <w:t>“El campo &lt;nombre del campo&gt; debe ser mayor a 0”</w:t>
      </w:r>
    </w:p>
    <w:p w:rsidR="00A11DA2" w:rsidRDefault="00A11DA2" w:rsidP="00A11DA2">
      <w:pPr>
        <w:pStyle w:val="Textoindependiente"/>
        <w:rPr>
          <w:lang w:eastAsia="en-US"/>
        </w:rPr>
      </w:pPr>
    </w:p>
    <w:p w:rsidR="00A11DA2" w:rsidRDefault="00A11DA2" w:rsidP="00A11DA2">
      <w:pPr>
        <w:rPr>
          <w:rFonts w:cs="Arial"/>
        </w:rPr>
      </w:pPr>
      <w:bookmarkStart w:id="107" w:name="MI0047"/>
      <w:r>
        <w:rPr>
          <w:b/>
          <w:sz w:val="20"/>
          <w:szCs w:val="20"/>
        </w:rPr>
        <w:t>MI0047 Nivel de Señal Requerido</w:t>
      </w:r>
    </w:p>
    <w:bookmarkEnd w:id="107"/>
    <w:p w:rsidR="00A11DA2" w:rsidRDefault="00A11DA2" w:rsidP="00A11DA2">
      <w:pPr>
        <w:pStyle w:val="InfoBlue"/>
        <w:rPr>
          <w:rFonts w:cs="Arial"/>
        </w:rPr>
      </w:pPr>
      <w:r>
        <w:rPr>
          <w:rFonts w:cs="Arial"/>
        </w:rPr>
        <w:t>“Debe proporcionar por lo menos un nivel de señal”</w:t>
      </w:r>
    </w:p>
    <w:p w:rsidR="00A11DA2" w:rsidRDefault="00A11DA2" w:rsidP="00A11DA2">
      <w:pPr>
        <w:pStyle w:val="Textoindependiente"/>
        <w:rPr>
          <w:lang w:eastAsia="en-US"/>
        </w:rPr>
      </w:pPr>
    </w:p>
    <w:p w:rsidR="00854D58" w:rsidRDefault="00854D58" w:rsidP="00854D58">
      <w:pPr>
        <w:rPr>
          <w:b/>
          <w:sz w:val="20"/>
          <w:szCs w:val="20"/>
        </w:rPr>
      </w:pPr>
      <w:bookmarkStart w:id="108" w:name="MI0048"/>
      <w:r>
        <w:rPr>
          <w:b/>
          <w:sz w:val="20"/>
          <w:szCs w:val="20"/>
        </w:rPr>
        <w:t>MI0048 Parámetro No Configurado</w:t>
      </w:r>
    </w:p>
    <w:bookmarkEnd w:id="108"/>
    <w:p w:rsidR="00854D58" w:rsidRPr="004F7749" w:rsidRDefault="00854D58" w:rsidP="00854D5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“El parámetro &lt;parámetro&gt; no ha sido configurado en el sistema para la sucursal &lt;clave de la sucursal&gt;”</w:t>
      </w:r>
    </w:p>
    <w:p w:rsidR="00854D58" w:rsidRPr="00A11DA2" w:rsidRDefault="00854D58" w:rsidP="00A11DA2">
      <w:pPr>
        <w:pStyle w:val="Textoindependiente"/>
        <w:rPr>
          <w:lang w:eastAsia="en-US"/>
        </w:rPr>
      </w:pPr>
    </w:p>
    <w:p w:rsidR="00604199" w:rsidRDefault="00604199" w:rsidP="00604199">
      <w:pPr>
        <w:rPr>
          <w:b/>
          <w:sz w:val="20"/>
          <w:szCs w:val="20"/>
        </w:rPr>
      </w:pPr>
      <w:bookmarkStart w:id="109" w:name="MI0049"/>
      <w:r>
        <w:rPr>
          <w:b/>
          <w:sz w:val="20"/>
          <w:szCs w:val="20"/>
        </w:rPr>
        <w:t>MI0049 Jornada Finalizada</w:t>
      </w:r>
    </w:p>
    <w:bookmarkEnd w:id="109"/>
    <w:p w:rsidR="00604199" w:rsidRPr="004F7749" w:rsidRDefault="00604199" w:rsidP="00604199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“No existen órdenes de trabajo por atender, su jornada ha finalizado”</w:t>
      </w:r>
    </w:p>
    <w:p w:rsidR="00132842" w:rsidRDefault="00132842" w:rsidP="00FF6CAA">
      <w:pPr>
        <w:rPr>
          <w:rFonts w:cs="Arial"/>
          <w:sz w:val="20"/>
          <w:szCs w:val="20"/>
        </w:rPr>
      </w:pPr>
    </w:p>
    <w:p w:rsidR="00E17936" w:rsidRDefault="00E17936" w:rsidP="00E17936">
      <w:pPr>
        <w:rPr>
          <w:b/>
          <w:sz w:val="20"/>
          <w:szCs w:val="20"/>
        </w:rPr>
      </w:pPr>
      <w:bookmarkStart w:id="110" w:name="MI0050"/>
      <w:r>
        <w:rPr>
          <w:b/>
          <w:sz w:val="20"/>
          <w:szCs w:val="20"/>
        </w:rPr>
        <w:t>MI0050 Diferencia de Cable al Capturar Carretes</w:t>
      </w:r>
    </w:p>
    <w:bookmarkEnd w:id="110"/>
    <w:p w:rsidR="00E17936" w:rsidRPr="004F7749" w:rsidRDefault="00E17936" w:rsidP="00E1793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“La cantidad de metros de cable contenida en los carretes proporcionados no coincide con la cantidad del material en </w:t>
      </w:r>
      <w:r w:rsidR="00996739">
        <w:rPr>
          <w:rFonts w:cs="Arial"/>
          <w:sz w:val="20"/>
          <w:szCs w:val="20"/>
        </w:rPr>
        <w:t>&lt;</w:t>
      </w:r>
      <w:r w:rsidR="001201FE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>inventario</w:t>
      </w:r>
      <w:r w:rsidR="001201FE">
        <w:rPr>
          <w:rFonts w:cs="Arial"/>
          <w:sz w:val="20"/>
          <w:szCs w:val="20"/>
        </w:rPr>
        <w:t>/la requisición</w:t>
      </w:r>
      <w:r w:rsidR="00996739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 Material: &lt;descripción material&gt; Inventario: &lt;cantidad en inventario&gt; &lt;unidad&gt;”</w:t>
      </w:r>
    </w:p>
    <w:p w:rsidR="005051A8" w:rsidRDefault="005051A8" w:rsidP="002B1195">
      <w:pPr>
        <w:pStyle w:val="Textoindependiente"/>
        <w:rPr>
          <w:lang w:val="es-ES" w:eastAsia="en-US"/>
        </w:rPr>
      </w:pPr>
    </w:p>
    <w:p w:rsidR="00EB51C0" w:rsidRDefault="00EB51C0" w:rsidP="00EB51C0">
      <w:pPr>
        <w:rPr>
          <w:b/>
          <w:sz w:val="20"/>
          <w:szCs w:val="20"/>
        </w:rPr>
      </w:pPr>
      <w:bookmarkStart w:id="111" w:name="MI0051"/>
      <w:r>
        <w:rPr>
          <w:b/>
          <w:sz w:val="20"/>
          <w:szCs w:val="20"/>
        </w:rPr>
        <w:t>MI0051 Carrete de Cable Faltante</w:t>
      </w:r>
    </w:p>
    <w:bookmarkEnd w:id="111"/>
    <w:p w:rsidR="00EB51C0" w:rsidRPr="004F7749" w:rsidRDefault="00EB51C0" w:rsidP="00EB51C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“No se ha proporcionado ningún carrete para el siguiente material: &lt;descripción material&gt;”</w:t>
      </w:r>
    </w:p>
    <w:p w:rsidR="005051A8" w:rsidRDefault="005051A8" w:rsidP="002B1195">
      <w:pPr>
        <w:pStyle w:val="Textoindependiente"/>
        <w:rPr>
          <w:lang w:val="es-ES" w:eastAsia="en-US"/>
        </w:rPr>
      </w:pPr>
    </w:p>
    <w:p w:rsidR="003A708B" w:rsidRDefault="003A708B" w:rsidP="003A708B">
      <w:pPr>
        <w:rPr>
          <w:b/>
          <w:sz w:val="20"/>
          <w:szCs w:val="20"/>
        </w:rPr>
      </w:pPr>
      <w:bookmarkStart w:id="112" w:name="MI0052"/>
      <w:r>
        <w:rPr>
          <w:b/>
          <w:sz w:val="20"/>
          <w:szCs w:val="20"/>
        </w:rPr>
        <w:t>MI0052 Interfaces de Salida No Generadas</w:t>
      </w:r>
    </w:p>
    <w:bookmarkEnd w:id="112"/>
    <w:p w:rsidR="003A708B" w:rsidRDefault="003A708B" w:rsidP="003A708B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“Las interfaces de salida no fueron generadas”</w:t>
      </w:r>
    </w:p>
    <w:p w:rsidR="006542F2" w:rsidRDefault="006542F2" w:rsidP="003A708B">
      <w:pPr>
        <w:rPr>
          <w:rFonts w:cs="Arial"/>
          <w:sz w:val="20"/>
          <w:szCs w:val="20"/>
        </w:rPr>
      </w:pPr>
    </w:p>
    <w:p w:rsidR="006542F2" w:rsidRDefault="006542F2" w:rsidP="006542F2">
      <w:pPr>
        <w:rPr>
          <w:b/>
          <w:sz w:val="20"/>
          <w:szCs w:val="20"/>
        </w:rPr>
      </w:pPr>
      <w:bookmarkStart w:id="113" w:name="MI0053"/>
      <w:r>
        <w:rPr>
          <w:b/>
          <w:sz w:val="20"/>
          <w:szCs w:val="20"/>
        </w:rPr>
        <w:t>MI0053 Activo No Correspondiente al Usuario</w:t>
      </w:r>
    </w:p>
    <w:bookmarkEnd w:id="113"/>
    <w:p w:rsidR="006542F2" w:rsidRPr="004F7749" w:rsidRDefault="006542F2" w:rsidP="006542F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“El activo proporcionado no corresponde al usuario </w:t>
      </w:r>
      <w:r w:rsidR="00E56DBF">
        <w:rPr>
          <w:rFonts w:cs="Arial"/>
          <w:sz w:val="20"/>
          <w:szCs w:val="20"/>
        </w:rPr>
        <w:t>&lt;clave del usuario&gt;</w:t>
      </w:r>
      <w:r>
        <w:rPr>
          <w:rFonts w:cs="Arial"/>
          <w:sz w:val="20"/>
          <w:szCs w:val="20"/>
        </w:rPr>
        <w:t xml:space="preserve">, </w:t>
      </w:r>
      <w:r>
        <w:rPr>
          <w:sz w:val="20"/>
          <w:szCs w:val="20"/>
        </w:rPr>
        <w:t>verifique el código de barras e inténtelo nuevamente</w:t>
      </w:r>
      <w:r>
        <w:rPr>
          <w:rFonts w:cs="Arial"/>
          <w:sz w:val="20"/>
          <w:szCs w:val="20"/>
        </w:rPr>
        <w:t>”</w:t>
      </w:r>
    </w:p>
    <w:p w:rsidR="006542F2" w:rsidRDefault="006542F2" w:rsidP="003A708B">
      <w:pPr>
        <w:rPr>
          <w:rFonts w:cs="Arial"/>
          <w:sz w:val="20"/>
          <w:szCs w:val="20"/>
        </w:rPr>
      </w:pPr>
    </w:p>
    <w:p w:rsidR="00E56DBF" w:rsidRDefault="00E56DBF" w:rsidP="00E56DBF">
      <w:pPr>
        <w:rPr>
          <w:b/>
          <w:sz w:val="20"/>
          <w:szCs w:val="20"/>
        </w:rPr>
      </w:pPr>
      <w:bookmarkStart w:id="114" w:name="MI0054"/>
      <w:r>
        <w:rPr>
          <w:b/>
          <w:sz w:val="20"/>
          <w:szCs w:val="20"/>
        </w:rPr>
        <w:t>MI0054 Usuario Sin Activos Asignados</w:t>
      </w:r>
    </w:p>
    <w:bookmarkEnd w:id="114"/>
    <w:p w:rsidR="00E56DBF" w:rsidRPr="004F7749" w:rsidRDefault="00E56DBF" w:rsidP="00E56DB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“No existen activos fijos asignados al usuario &lt;clave del usuario&gt;”</w:t>
      </w:r>
    </w:p>
    <w:p w:rsidR="00E56DBF" w:rsidRDefault="00E56DBF" w:rsidP="003A708B">
      <w:pPr>
        <w:rPr>
          <w:rFonts w:cs="Arial"/>
          <w:sz w:val="20"/>
          <w:szCs w:val="20"/>
        </w:rPr>
      </w:pPr>
    </w:p>
    <w:p w:rsidR="005A7593" w:rsidRDefault="005A7593" w:rsidP="005A7593">
      <w:pPr>
        <w:rPr>
          <w:rFonts w:cs="Arial"/>
        </w:rPr>
      </w:pPr>
      <w:bookmarkStart w:id="115" w:name="MI0055"/>
      <w:r>
        <w:rPr>
          <w:b/>
          <w:sz w:val="20"/>
          <w:szCs w:val="20"/>
        </w:rPr>
        <w:t>MI0055 Campo Fuera de Rango</w:t>
      </w:r>
    </w:p>
    <w:bookmarkEnd w:id="115"/>
    <w:p w:rsidR="005A7593" w:rsidRDefault="005A7593" w:rsidP="005A7593">
      <w:pPr>
        <w:pStyle w:val="InfoBlue"/>
        <w:rPr>
          <w:rFonts w:cs="Arial"/>
        </w:rPr>
      </w:pPr>
      <w:r>
        <w:rPr>
          <w:rFonts w:cs="Arial"/>
        </w:rPr>
        <w:t>“El campo &lt;nombre del campo&gt; está fuera del rango permitido”</w:t>
      </w:r>
    </w:p>
    <w:p w:rsidR="005A7593" w:rsidRDefault="005A7593" w:rsidP="003A708B">
      <w:pPr>
        <w:rPr>
          <w:rFonts w:cs="Arial"/>
          <w:sz w:val="20"/>
          <w:szCs w:val="20"/>
          <w:lang w:val="es-MX"/>
        </w:rPr>
      </w:pPr>
    </w:p>
    <w:p w:rsidR="00C35FAA" w:rsidRDefault="00C35FAA" w:rsidP="00C35FAA">
      <w:pPr>
        <w:rPr>
          <w:rFonts w:cs="Arial"/>
        </w:rPr>
      </w:pPr>
      <w:bookmarkStart w:id="116" w:name="MI0056"/>
      <w:r>
        <w:rPr>
          <w:b/>
          <w:sz w:val="20"/>
          <w:szCs w:val="20"/>
        </w:rPr>
        <w:t>MI0056 Formato de Edad Incorrecto</w:t>
      </w:r>
    </w:p>
    <w:bookmarkEnd w:id="116"/>
    <w:p w:rsidR="00C35FAA" w:rsidRDefault="00C35FAA" w:rsidP="00C35FAA">
      <w:pPr>
        <w:pStyle w:val="InfoBlue"/>
        <w:rPr>
          <w:rFonts w:cs="Arial"/>
        </w:rPr>
      </w:pPr>
      <w:r>
        <w:rPr>
          <w:rFonts w:cs="Arial"/>
        </w:rPr>
        <w:t>“El formato de edad es incorrecto”</w:t>
      </w:r>
    </w:p>
    <w:p w:rsidR="00C35FAA" w:rsidRDefault="00C35FAA" w:rsidP="003A708B">
      <w:pPr>
        <w:rPr>
          <w:rFonts w:cs="Arial"/>
          <w:sz w:val="20"/>
          <w:szCs w:val="20"/>
          <w:lang w:val="es-MX"/>
        </w:rPr>
      </w:pPr>
    </w:p>
    <w:p w:rsidR="00C35FAA" w:rsidRDefault="00C35FAA" w:rsidP="00C35FAA">
      <w:pPr>
        <w:rPr>
          <w:rFonts w:cs="Arial"/>
        </w:rPr>
      </w:pPr>
      <w:bookmarkStart w:id="117" w:name="MI0057"/>
      <w:r>
        <w:rPr>
          <w:b/>
          <w:sz w:val="20"/>
          <w:szCs w:val="20"/>
        </w:rPr>
        <w:t>MI0057 Edad Fuera de Rango</w:t>
      </w:r>
    </w:p>
    <w:bookmarkEnd w:id="117"/>
    <w:p w:rsidR="00C35FAA" w:rsidRDefault="00C35FAA" w:rsidP="00C35FAA">
      <w:pPr>
        <w:pStyle w:val="InfoBlue"/>
        <w:rPr>
          <w:rFonts w:cs="Arial"/>
        </w:rPr>
      </w:pPr>
      <w:r>
        <w:rPr>
          <w:rFonts w:cs="Arial"/>
        </w:rPr>
        <w:t>“La edad de quien lo recibe no puede ser mayor a 110 años”</w:t>
      </w:r>
    </w:p>
    <w:p w:rsidR="00C35FAA" w:rsidRPr="005A7593" w:rsidRDefault="00C35FAA" w:rsidP="003A708B">
      <w:pPr>
        <w:rPr>
          <w:rFonts w:cs="Arial"/>
          <w:sz w:val="20"/>
          <w:szCs w:val="20"/>
          <w:lang w:val="es-MX"/>
        </w:rPr>
      </w:pPr>
    </w:p>
    <w:p w:rsidR="00870947" w:rsidRDefault="00870947" w:rsidP="00870947">
      <w:pPr>
        <w:rPr>
          <w:rFonts w:cs="Arial"/>
        </w:rPr>
      </w:pPr>
      <w:bookmarkStart w:id="118" w:name="MI0058"/>
      <w:r>
        <w:rPr>
          <w:b/>
          <w:sz w:val="20"/>
          <w:szCs w:val="20"/>
        </w:rPr>
        <w:t>MI0058 Equipo Digital del Mismo Tipo</w:t>
      </w:r>
      <w:bookmarkEnd w:id="118"/>
    </w:p>
    <w:p w:rsidR="00870947" w:rsidRDefault="00870947" w:rsidP="00870947">
      <w:pPr>
        <w:pStyle w:val="InfoBlue"/>
        <w:rPr>
          <w:rFonts w:cs="Arial"/>
        </w:rPr>
      </w:pPr>
      <w:r>
        <w:rPr>
          <w:rFonts w:cs="Arial"/>
        </w:rPr>
        <w:t xml:space="preserve">“El equipo digital seleccionado debe de ser del mismo tipo </w:t>
      </w:r>
      <w:r w:rsidR="00F51445">
        <w:rPr>
          <w:rFonts w:cs="Arial"/>
        </w:rPr>
        <w:t>del que se recuperó</w:t>
      </w:r>
      <w:r>
        <w:rPr>
          <w:rFonts w:cs="Arial"/>
        </w:rPr>
        <w:t>”</w:t>
      </w:r>
    </w:p>
    <w:p w:rsidR="003A708B" w:rsidRDefault="003A708B" w:rsidP="002B1195">
      <w:pPr>
        <w:pStyle w:val="Textoindependiente"/>
        <w:rPr>
          <w:lang w:val="es-ES" w:eastAsia="en-US"/>
        </w:rPr>
      </w:pPr>
    </w:p>
    <w:p w:rsidR="00D67A77" w:rsidRDefault="00D67A77" w:rsidP="00D67A77">
      <w:pPr>
        <w:rPr>
          <w:b/>
          <w:sz w:val="20"/>
          <w:szCs w:val="20"/>
        </w:rPr>
      </w:pPr>
      <w:bookmarkStart w:id="119" w:name="MI0059"/>
      <w:r>
        <w:rPr>
          <w:b/>
          <w:sz w:val="20"/>
          <w:szCs w:val="20"/>
        </w:rPr>
        <w:t>MI0059 Número de Serie No Correspondiente al Activo</w:t>
      </w:r>
    </w:p>
    <w:bookmarkEnd w:id="119"/>
    <w:p w:rsidR="00D67A77" w:rsidRPr="004F7749" w:rsidRDefault="00D67A77" w:rsidP="00D67A7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“El número de serie proporcionado no corresponde al activo, </w:t>
      </w:r>
      <w:r>
        <w:rPr>
          <w:sz w:val="20"/>
          <w:szCs w:val="20"/>
        </w:rPr>
        <w:t>verifique el código de barras e inténtelo nuevamente</w:t>
      </w:r>
      <w:r>
        <w:rPr>
          <w:rFonts w:cs="Arial"/>
          <w:sz w:val="20"/>
          <w:szCs w:val="20"/>
        </w:rPr>
        <w:t>”</w:t>
      </w:r>
    </w:p>
    <w:p w:rsidR="00D67A77" w:rsidRDefault="00D67A77" w:rsidP="002B1195">
      <w:pPr>
        <w:pStyle w:val="Textoindependiente"/>
        <w:rPr>
          <w:lang w:val="es-ES" w:eastAsia="en-US"/>
        </w:rPr>
      </w:pPr>
    </w:p>
    <w:p w:rsidR="004B54F1" w:rsidRDefault="004B54F1" w:rsidP="004B54F1">
      <w:pPr>
        <w:rPr>
          <w:rFonts w:cs="Arial"/>
        </w:rPr>
      </w:pPr>
      <w:bookmarkStart w:id="120" w:name="MI0060"/>
      <w:r>
        <w:rPr>
          <w:b/>
          <w:sz w:val="20"/>
          <w:szCs w:val="20"/>
        </w:rPr>
        <w:t xml:space="preserve">MI0060 Información No Sincronizada </w:t>
      </w:r>
    </w:p>
    <w:bookmarkEnd w:id="120"/>
    <w:p w:rsidR="004B54F1" w:rsidRPr="008C1F19" w:rsidRDefault="004B54F1" w:rsidP="004B54F1">
      <w:pPr>
        <w:pStyle w:val="Textoindependiente"/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La sincronización de información al servidor no pudo ser completada</w:t>
      </w:r>
      <w:r w:rsidRPr="008C1F19">
        <w:rPr>
          <w:b w:val="0"/>
          <w:sz w:val="20"/>
          <w:szCs w:val="20"/>
          <w:lang w:eastAsia="en-US"/>
        </w:rPr>
        <w:t>. Intente sincronizar nuevamente”</w:t>
      </w:r>
    </w:p>
    <w:p w:rsidR="004B54F1" w:rsidRDefault="004B54F1" w:rsidP="002B1195">
      <w:pPr>
        <w:pStyle w:val="Textoindependiente"/>
        <w:rPr>
          <w:lang w:val="es-ES" w:eastAsia="en-US"/>
        </w:rPr>
      </w:pPr>
    </w:p>
    <w:p w:rsidR="00E244E0" w:rsidRDefault="00E244E0" w:rsidP="00E244E0">
      <w:pPr>
        <w:rPr>
          <w:b/>
          <w:sz w:val="20"/>
          <w:szCs w:val="20"/>
        </w:rPr>
      </w:pPr>
      <w:bookmarkStart w:id="121" w:name="MI0061"/>
      <w:r>
        <w:rPr>
          <w:b/>
          <w:sz w:val="20"/>
          <w:szCs w:val="20"/>
        </w:rPr>
        <w:t>MI0061 Interfaz de Salida Intermedia No Generada</w:t>
      </w:r>
    </w:p>
    <w:bookmarkEnd w:id="121"/>
    <w:p w:rsidR="00E244E0" w:rsidRDefault="00E244E0" w:rsidP="00E244E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“La interfaz de salida &lt;</w:t>
      </w:r>
      <w:proofErr w:type="spellStart"/>
      <w:r>
        <w:rPr>
          <w:rFonts w:cs="Arial"/>
          <w:sz w:val="20"/>
          <w:szCs w:val="20"/>
        </w:rPr>
        <w:t>NombreEntidad</w:t>
      </w:r>
      <w:proofErr w:type="spellEnd"/>
      <w:r>
        <w:rPr>
          <w:rFonts w:cs="Arial"/>
          <w:sz w:val="20"/>
          <w:szCs w:val="20"/>
        </w:rPr>
        <w:t>&gt; durante la jornada no fue generada”</w:t>
      </w:r>
    </w:p>
    <w:p w:rsidR="00E244E0" w:rsidRDefault="00E244E0" w:rsidP="00E244E0">
      <w:pPr>
        <w:rPr>
          <w:rFonts w:cs="Arial"/>
          <w:sz w:val="20"/>
          <w:szCs w:val="20"/>
        </w:rPr>
      </w:pPr>
    </w:p>
    <w:p w:rsidR="00C819A7" w:rsidRPr="00564EB7" w:rsidRDefault="00C819A7" w:rsidP="00C819A7">
      <w:pPr>
        <w:rPr>
          <w:b/>
          <w:sz w:val="20"/>
          <w:szCs w:val="20"/>
        </w:rPr>
      </w:pPr>
      <w:bookmarkStart w:id="122" w:name="MI0062"/>
      <w:r>
        <w:rPr>
          <w:b/>
          <w:sz w:val="20"/>
          <w:szCs w:val="20"/>
        </w:rPr>
        <w:t>MI0062 Inventario No Disponible</w:t>
      </w:r>
    </w:p>
    <w:bookmarkEnd w:id="122"/>
    <w:p w:rsidR="00C819A7" w:rsidRDefault="00C819A7" w:rsidP="00C819A7">
      <w:pPr>
        <w:pStyle w:val="InfoBlue"/>
        <w:rPr>
          <w:rFonts w:cs="Arial"/>
        </w:rPr>
      </w:pPr>
      <w:r>
        <w:rPr>
          <w:rFonts w:cs="Arial"/>
        </w:rPr>
        <w:t>“No hay información en el inventario disponible para la cuadrilla”</w:t>
      </w:r>
    </w:p>
    <w:p w:rsidR="00C04C9F" w:rsidRDefault="00C04C9F" w:rsidP="00C04C9F">
      <w:pPr>
        <w:pStyle w:val="Textoindependiente"/>
        <w:rPr>
          <w:lang w:eastAsia="en-US"/>
        </w:rPr>
      </w:pPr>
    </w:p>
    <w:p w:rsidR="00C04C9F" w:rsidRPr="00564EB7" w:rsidRDefault="00C04C9F" w:rsidP="00C04C9F">
      <w:pPr>
        <w:rPr>
          <w:b/>
          <w:sz w:val="20"/>
          <w:szCs w:val="20"/>
        </w:rPr>
      </w:pPr>
      <w:bookmarkStart w:id="123" w:name="MI0063"/>
      <w:r>
        <w:rPr>
          <w:b/>
          <w:sz w:val="20"/>
          <w:szCs w:val="20"/>
        </w:rPr>
        <w:t xml:space="preserve">MI0063 </w:t>
      </w:r>
      <w:r w:rsidR="00B162C4">
        <w:rPr>
          <w:b/>
          <w:sz w:val="20"/>
          <w:szCs w:val="20"/>
        </w:rPr>
        <w:t>Número de Carretes No Permitido</w:t>
      </w:r>
    </w:p>
    <w:bookmarkEnd w:id="123"/>
    <w:p w:rsidR="00C04C9F" w:rsidRDefault="00C04C9F" w:rsidP="00C04C9F">
      <w:pPr>
        <w:pStyle w:val="InfoBlue"/>
        <w:rPr>
          <w:rFonts w:cs="Arial"/>
        </w:rPr>
      </w:pPr>
      <w:r>
        <w:rPr>
          <w:rFonts w:cs="Arial"/>
        </w:rPr>
        <w:t>“El número de carretes no puede ser menor al proporcionado anteriormente, para ingresar un número de carretes menor, seleccione la opción Limpiar Campos”.</w:t>
      </w:r>
    </w:p>
    <w:p w:rsidR="007B3740" w:rsidRDefault="007B3740" w:rsidP="007B3740">
      <w:pPr>
        <w:pStyle w:val="Textoindependiente"/>
        <w:rPr>
          <w:lang w:eastAsia="en-US"/>
        </w:rPr>
      </w:pPr>
    </w:p>
    <w:p w:rsidR="00F405C6" w:rsidRPr="00F236EF" w:rsidRDefault="00F405C6" w:rsidP="00F405C6">
      <w:pPr>
        <w:rPr>
          <w:b/>
          <w:sz w:val="20"/>
          <w:szCs w:val="20"/>
        </w:rPr>
      </w:pPr>
      <w:bookmarkStart w:id="124" w:name="MI0064"/>
      <w:r w:rsidRPr="00F236EF">
        <w:rPr>
          <w:b/>
          <w:sz w:val="20"/>
          <w:szCs w:val="20"/>
        </w:rPr>
        <w:t>MI0064 Usuario PYC para Sincronizar Información</w:t>
      </w:r>
    </w:p>
    <w:bookmarkEnd w:id="124"/>
    <w:p w:rsidR="00F405C6" w:rsidRDefault="00F405C6" w:rsidP="00F405C6">
      <w:pPr>
        <w:pStyle w:val="InfoBlue"/>
        <w:rPr>
          <w:rFonts w:cs="Arial"/>
        </w:rPr>
      </w:pPr>
      <w:r w:rsidRPr="00F236EF">
        <w:rPr>
          <w:rFonts w:cs="Arial"/>
        </w:rPr>
        <w:t>“Únicamente un usuario PYC puede activar el  proceso de sincronización nuevamente”.</w:t>
      </w:r>
    </w:p>
    <w:p w:rsidR="00F405C6" w:rsidRDefault="00F405C6" w:rsidP="007B3740">
      <w:pPr>
        <w:pStyle w:val="Textoindependiente"/>
        <w:rPr>
          <w:lang w:eastAsia="en-US"/>
        </w:rPr>
      </w:pPr>
    </w:p>
    <w:p w:rsidR="00AD6B6B" w:rsidRPr="006E45F8" w:rsidRDefault="00AD6B6B" w:rsidP="00AD6B6B">
      <w:pPr>
        <w:rPr>
          <w:rFonts w:cs="Arial"/>
          <w:b/>
          <w:sz w:val="20"/>
          <w:szCs w:val="20"/>
          <w:highlight w:val="cyan"/>
        </w:rPr>
      </w:pPr>
      <w:bookmarkStart w:id="125" w:name="MI0065"/>
      <w:r w:rsidRPr="006E45F8">
        <w:rPr>
          <w:b/>
          <w:sz w:val="20"/>
          <w:szCs w:val="20"/>
          <w:highlight w:val="cyan"/>
        </w:rPr>
        <w:t xml:space="preserve">MI0065 Insuficiencia de </w:t>
      </w:r>
      <w:r w:rsidRPr="006E45F8">
        <w:rPr>
          <w:rFonts w:cs="Arial"/>
          <w:b/>
          <w:sz w:val="20"/>
          <w:szCs w:val="20"/>
          <w:highlight w:val="cyan"/>
        </w:rPr>
        <w:t>Material</w:t>
      </w:r>
      <w:bookmarkEnd w:id="125"/>
    </w:p>
    <w:p w:rsidR="00AD6B6B" w:rsidRDefault="00AD6B6B" w:rsidP="00AD6B6B">
      <w:pPr>
        <w:autoSpaceDE w:val="0"/>
        <w:autoSpaceDN w:val="0"/>
        <w:adjustRightInd w:val="0"/>
        <w:spacing w:line="287" w:lineRule="auto"/>
        <w:rPr>
          <w:rFonts w:cs="Arial"/>
          <w:sz w:val="20"/>
          <w:szCs w:val="20"/>
        </w:rPr>
      </w:pPr>
      <w:r w:rsidRPr="006E45F8">
        <w:rPr>
          <w:rFonts w:cs="Arial"/>
          <w:sz w:val="20"/>
          <w:szCs w:val="20"/>
          <w:highlight w:val="cyan"/>
        </w:rPr>
        <w:t>“No cuentas con el inventario mínimo requerido para atender el siguiente contrato”</w:t>
      </w:r>
    </w:p>
    <w:p w:rsidR="006D6858" w:rsidRDefault="006D6858" w:rsidP="00AD6B6B">
      <w:pPr>
        <w:autoSpaceDE w:val="0"/>
        <w:autoSpaceDN w:val="0"/>
        <w:adjustRightInd w:val="0"/>
        <w:spacing w:line="287" w:lineRule="auto"/>
        <w:rPr>
          <w:rFonts w:cs="Arial"/>
          <w:sz w:val="20"/>
          <w:szCs w:val="20"/>
        </w:rPr>
      </w:pPr>
    </w:p>
    <w:p w:rsidR="006D6858" w:rsidRPr="00DD59FD" w:rsidRDefault="006D6858" w:rsidP="00AD6B6B">
      <w:pPr>
        <w:autoSpaceDE w:val="0"/>
        <w:autoSpaceDN w:val="0"/>
        <w:adjustRightInd w:val="0"/>
        <w:spacing w:line="287" w:lineRule="auto"/>
        <w:rPr>
          <w:rFonts w:cs="Arial"/>
          <w:b/>
          <w:sz w:val="20"/>
          <w:szCs w:val="20"/>
          <w:highlight w:val="cyan"/>
        </w:rPr>
      </w:pPr>
      <w:bookmarkStart w:id="126" w:name="MI0066"/>
      <w:r w:rsidRPr="00DD59FD">
        <w:rPr>
          <w:rFonts w:cs="Arial"/>
          <w:b/>
          <w:sz w:val="20"/>
          <w:szCs w:val="20"/>
          <w:highlight w:val="cyan"/>
        </w:rPr>
        <w:t>MI0066 Equipos Digitales Insuficientes</w:t>
      </w:r>
      <w:bookmarkEnd w:id="126"/>
    </w:p>
    <w:p w:rsidR="00AD6B6B" w:rsidRDefault="006D6858" w:rsidP="007B3740">
      <w:pPr>
        <w:pStyle w:val="Textoindependiente"/>
        <w:rPr>
          <w:b w:val="0"/>
          <w:sz w:val="20"/>
          <w:szCs w:val="20"/>
        </w:rPr>
      </w:pPr>
      <w:r w:rsidRPr="00DD59FD">
        <w:rPr>
          <w:b w:val="0"/>
          <w:sz w:val="20"/>
          <w:szCs w:val="20"/>
          <w:highlight w:val="cyan"/>
        </w:rPr>
        <w:t>“Equipos Digitales Insuficientes”</w:t>
      </w:r>
    </w:p>
    <w:p w:rsidR="005C1270" w:rsidRDefault="005C1270" w:rsidP="007B3740">
      <w:pPr>
        <w:pStyle w:val="Textoindependiente"/>
        <w:rPr>
          <w:b w:val="0"/>
          <w:sz w:val="20"/>
          <w:szCs w:val="20"/>
        </w:rPr>
      </w:pPr>
    </w:p>
    <w:p w:rsidR="005C1270" w:rsidRPr="00DD59FD" w:rsidRDefault="005C1270" w:rsidP="005C1270">
      <w:pPr>
        <w:autoSpaceDE w:val="0"/>
        <w:autoSpaceDN w:val="0"/>
        <w:adjustRightInd w:val="0"/>
        <w:spacing w:line="287" w:lineRule="auto"/>
        <w:rPr>
          <w:rFonts w:cs="Arial"/>
          <w:b/>
          <w:sz w:val="20"/>
          <w:szCs w:val="20"/>
          <w:highlight w:val="cyan"/>
        </w:rPr>
      </w:pPr>
      <w:bookmarkStart w:id="127" w:name="MI0067"/>
      <w:r w:rsidRPr="00DD59FD">
        <w:rPr>
          <w:rFonts w:cs="Arial"/>
          <w:b/>
          <w:sz w:val="20"/>
          <w:szCs w:val="20"/>
          <w:highlight w:val="cyan"/>
        </w:rPr>
        <w:t>MI006</w:t>
      </w:r>
      <w:r>
        <w:rPr>
          <w:rFonts w:cs="Arial"/>
          <w:b/>
          <w:sz w:val="20"/>
          <w:szCs w:val="20"/>
          <w:highlight w:val="cyan"/>
        </w:rPr>
        <w:t>7</w:t>
      </w:r>
      <w:r w:rsidRPr="00DD59FD">
        <w:rPr>
          <w:rFonts w:cs="Arial"/>
          <w:b/>
          <w:sz w:val="20"/>
          <w:szCs w:val="20"/>
          <w:highlight w:val="cyan"/>
        </w:rPr>
        <w:t xml:space="preserve"> </w:t>
      </w:r>
      <w:r>
        <w:rPr>
          <w:rFonts w:cs="Arial"/>
          <w:b/>
          <w:sz w:val="20"/>
          <w:szCs w:val="20"/>
          <w:highlight w:val="cyan"/>
        </w:rPr>
        <w:t>Espacio</w:t>
      </w:r>
      <w:r w:rsidRPr="00DD59FD">
        <w:rPr>
          <w:rFonts w:cs="Arial"/>
          <w:b/>
          <w:sz w:val="20"/>
          <w:szCs w:val="20"/>
          <w:highlight w:val="cyan"/>
        </w:rPr>
        <w:t xml:space="preserve"> Insuficiente</w:t>
      </w:r>
      <w:bookmarkEnd w:id="127"/>
    </w:p>
    <w:p w:rsidR="005C1270" w:rsidRPr="006D6858" w:rsidRDefault="005C1270" w:rsidP="005C1270">
      <w:pPr>
        <w:pStyle w:val="Textoindependiente"/>
        <w:rPr>
          <w:b w:val="0"/>
          <w:lang w:val="es-ES" w:eastAsia="en-US"/>
        </w:rPr>
      </w:pPr>
      <w:r w:rsidRPr="00DD59FD">
        <w:rPr>
          <w:b w:val="0"/>
          <w:sz w:val="20"/>
          <w:szCs w:val="20"/>
          <w:highlight w:val="cyan"/>
        </w:rPr>
        <w:t>“</w:t>
      </w:r>
      <w:r>
        <w:rPr>
          <w:b w:val="0"/>
          <w:sz w:val="20"/>
          <w:szCs w:val="20"/>
          <w:highlight w:val="cyan"/>
        </w:rPr>
        <w:t>Espacio insuficiente en disco</w:t>
      </w:r>
      <w:r w:rsidRPr="00DD59FD">
        <w:rPr>
          <w:b w:val="0"/>
          <w:sz w:val="20"/>
          <w:szCs w:val="20"/>
          <w:highlight w:val="cyan"/>
        </w:rPr>
        <w:t>”</w:t>
      </w:r>
    </w:p>
    <w:p w:rsidR="005C1270" w:rsidRPr="006D6858" w:rsidRDefault="005C1270" w:rsidP="007B3740">
      <w:pPr>
        <w:pStyle w:val="Textoindependiente"/>
        <w:rPr>
          <w:b w:val="0"/>
          <w:lang w:val="es-ES" w:eastAsia="en-US"/>
        </w:rPr>
      </w:pPr>
      <w:bookmarkStart w:id="128" w:name="_GoBack"/>
      <w:bookmarkEnd w:id="128"/>
    </w:p>
    <w:p w:rsidR="00E244E0" w:rsidRPr="00C819A7" w:rsidRDefault="00E244E0" w:rsidP="002B1195">
      <w:pPr>
        <w:pStyle w:val="Textoindependiente"/>
        <w:rPr>
          <w:lang w:eastAsia="en-US"/>
        </w:rPr>
      </w:pPr>
    </w:p>
    <w:p w:rsidR="00685949" w:rsidRDefault="00685949" w:rsidP="00685949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  <w:rPr>
          <w:rFonts w:cs="Arial"/>
        </w:rPr>
      </w:pPr>
      <w:bookmarkStart w:id="129" w:name="_Toc270491358"/>
      <w:r>
        <w:rPr>
          <w:rFonts w:cs="Arial"/>
        </w:rPr>
        <w:t>Mensajes de Pregunta</w:t>
      </w:r>
      <w:bookmarkEnd w:id="129"/>
    </w:p>
    <w:p w:rsidR="005D193E" w:rsidRPr="005D193E" w:rsidRDefault="005D193E" w:rsidP="005D193E"/>
    <w:p w:rsidR="00EB6470" w:rsidRPr="006B6C95" w:rsidRDefault="006542F2" w:rsidP="00EB6470">
      <w:pPr>
        <w:rPr>
          <w:b/>
          <w:sz w:val="20"/>
          <w:szCs w:val="20"/>
        </w:rPr>
      </w:pPr>
      <w:bookmarkStart w:id="130" w:name="MP0001"/>
      <w:r>
        <w:rPr>
          <w:b/>
          <w:sz w:val="20"/>
          <w:szCs w:val="20"/>
        </w:rPr>
        <w:t xml:space="preserve">MP0001 Conectarse </w:t>
      </w:r>
      <w:r w:rsidR="00EB6470">
        <w:rPr>
          <w:b/>
          <w:sz w:val="20"/>
          <w:szCs w:val="20"/>
        </w:rPr>
        <w:t>de Nuevo</w:t>
      </w:r>
    </w:p>
    <w:bookmarkEnd w:id="130"/>
    <w:p w:rsidR="00EB6470" w:rsidRPr="006B6C95" w:rsidRDefault="00EB6470" w:rsidP="00EB6470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277AEE">
        <w:rPr>
          <w:rFonts w:cs="Arial"/>
          <w:sz w:val="20"/>
          <w:szCs w:val="20"/>
        </w:rPr>
        <w:t>¿</w:t>
      </w:r>
      <w:r>
        <w:rPr>
          <w:rFonts w:cs="Arial"/>
          <w:sz w:val="20"/>
          <w:szCs w:val="20"/>
        </w:rPr>
        <w:t>Desea intentar conectarse de nuevo</w:t>
      </w:r>
      <w:r w:rsidR="00277AEE">
        <w:rPr>
          <w:rFonts w:cs="Arial"/>
          <w:sz w:val="20"/>
          <w:szCs w:val="20"/>
        </w:rPr>
        <w:t>?</w:t>
      </w:r>
      <w:r>
        <w:rPr>
          <w:rFonts w:cs="Arial"/>
          <w:sz w:val="20"/>
          <w:szCs w:val="20"/>
        </w:rPr>
        <w:t>”</w:t>
      </w:r>
    </w:p>
    <w:p w:rsidR="00EB6470" w:rsidRDefault="00EB6470" w:rsidP="00685949"/>
    <w:p w:rsidR="00F240E7" w:rsidRPr="006B6C95" w:rsidRDefault="00F240E7" w:rsidP="00F240E7">
      <w:pPr>
        <w:rPr>
          <w:b/>
          <w:sz w:val="20"/>
          <w:szCs w:val="20"/>
        </w:rPr>
      </w:pPr>
      <w:bookmarkStart w:id="131" w:name="MP0002"/>
      <w:r>
        <w:rPr>
          <w:b/>
          <w:sz w:val="20"/>
          <w:szCs w:val="20"/>
        </w:rPr>
        <w:t>MP0002 Tiempo Localización GPS Agotado</w:t>
      </w:r>
    </w:p>
    <w:bookmarkEnd w:id="131"/>
    <w:p w:rsidR="00F240E7" w:rsidRPr="006B6C95" w:rsidRDefault="00F240E7" w:rsidP="00F240E7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“El tiempo para localizar el punto GPS se ha agotado. ¿Desea intentarlo de nuevo?”</w:t>
      </w:r>
    </w:p>
    <w:p w:rsidR="00F240E7" w:rsidRDefault="00F240E7" w:rsidP="00685949"/>
    <w:p w:rsidR="00C177DD" w:rsidRPr="006B6C95" w:rsidRDefault="00C177DD" w:rsidP="00C177DD">
      <w:pPr>
        <w:rPr>
          <w:b/>
          <w:sz w:val="20"/>
          <w:szCs w:val="20"/>
        </w:rPr>
      </w:pPr>
      <w:bookmarkStart w:id="132" w:name="MP0003"/>
      <w:r>
        <w:rPr>
          <w:b/>
          <w:sz w:val="20"/>
          <w:szCs w:val="20"/>
        </w:rPr>
        <w:t xml:space="preserve">MP0003 Reintentar Lectura de Código de Barras </w:t>
      </w:r>
    </w:p>
    <w:bookmarkEnd w:id="132"/>
    <w:p w:rsidR="00C177DD" w:rsidRPr="006B6C95" w:rsidRDefault="00C177DD" w:rsidP="00C177DD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“El código de barras &lt;</w:t>
      </w:r>
      <w:proofErr w:type="spellStart"/>
      <w:r>
        <w:rPr>
          <w:rFonts w:cs="Arial"/>
          <w:sz w:val="20"/>
          <w:szCs w:val="20"/>
        </w:rPr>
        <w:t>CodigoBarras</w:t>
      </w:r>
      <w:proofErr w:type="spellEnd"/>
      <w:r>
        <w:rPr>
          <w:rFonts w:cs="Arial"/>
          <w:sz w:val="20"/>
          <w:szCs w:val="20"/>
        </w:rPr>
        <w:t>&gt; no puede ser encontrado. ¿Desea reintentar la lectura?”</w:t>
      </w:r>
    </w:p>
    <w:p w:rsidR="007B3740" w:rsidRDefault="007B3740" w:rsidP="008D0A52">
      <w:pPr>
        <w:rPr>
          <w:b/>
          <w:sz w:val="20"/>
          <w:szCs w:val="20"/>
        </w:rPr>
      </w:pPr>
      <w:bookmarkStart w:id="133" w:name="MP0004"/>
    </w:p>
    <w:bookmarkEnd w:id="133"/>
    <w:p w:rsidR="005D193E" w:rsidRDefault="005D193E" w:rsidP="00685949"/>
    <w:p w:rsidR="00685949" w:rsidRDefault="008D39A8" w:rsidP="008D39A8">
      <w:pPr>
        <w:pStyle w:val="Ttulo2"/>
        <w:widowControl w:val="0"/>
        <w:tabs>
          <w:tab w:val="left" w:pos="284"/>
          <w:tab w:val="left" w:pos="426"/>
        </w:tabs>
        <w:spacing w:before="120" w:after="60"/>
        <w:ind w:left="1428" w:hanging="1428"/>
        <w:jc w:val="both"/>
      </w:pPr>
      <w:bookmarkStart w:id="134" w:name="_Toc270491359"/>
      <w:r>
        <w:t xml:space="preserve">Mensajes de </w:t>
      </w:r>
      <w:r w:rsidR="00EB6470">
        <w:t>Transición</w:t>
      </w:r>
      <w:bookmarkEnd w:id="134"/>
    </w:p>
    <w:p w:rsidR="009F63D6" w:rsidRDefault="009F63D6" w:rsidP="007B7EDC"/>
    <w:p w:rsidR="008D39A8" w:rsidRPr="006B6C95" w:rsidRDefault="008D39A8" w:rsidP="008D39A8">
      <w:pPr>
        <w:rPr>
          <w:b/>
          <w:sz w:val="20"/>
          <w:szCs w:val="20"/>
        </w:rPr>
      </w:pPr>
      <w:bookmarkStart w:id="135" w:name="MT0001"/>
      <w:r>
        <w:rPr>
          <w:b/>
          <w:sz w:val="20"/>
          <w:szCs w:val="20"/>
        </w:rPr>
        <w:t>M</w:t>
      </w:r>
      <w:r w:rsidR="00EB6470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0001 </w:t>
      </w:r>
      <w:r w:rsidR="00634FAA">
        <w:rPr>
          <w:b/>
          <w:sz w:val="20"/>
          <w:szCs w:val="20"/>
        </w:rPr>
        <w:t>Estableciendo Conexión</w:t>
      </w:r>
    </w:p>
    <w:bookmarkEnd w:id="135"/>
    <w:p w:rsidR="008D39A8" w:rsidRDefault="008D39A8" w:rsidP="008D39A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“Estableciendo conexión con el servidor…”</w:t>
      </w:r>
    </w:p>
    <w:p w:rsidR="0033486D" w:rsidRDefault="0033486D" w:rsidP="008D39A8">
      <w:pPr>
        <w:rPr>
          <w:b/>
          <w:sz w:val="20"/>
          <w:szCs w:val="20"/>
        </w:rPr>
      </w:pPr>
    </w:p>
    <w:p w:rsidR="0033486D" w:rsidRPr="006B6C95" w:rsidRDefault="0033486D" w:rsidP="008D39A8">
      <w:pPr>
        <w:rPr>
          <w:b/>
          <w:sz w:val="20"/>
          <w:szCs w:val="20"/>
        </w:rPr>
      </w:pPr>
    </w:p>
    <w:p w:rsidR="009455B4" w:rsidRPr="006B6C95" w:rsidRDefault="009455B4" w:rsidP="009455B4">
      <w:pPr>
        <w:rPr>
          <w:b/>
          <w:sz w:val="20"/>
          <w:szCs w:val="20"/>
        </w:rPr>
      </w:pPr>
      <w:bookmarkStart w:id="136" w:name="MT0002"/>
      <w:r>
        <w:rPr>
          <w:b/>
          <w:sz w:val="20"/>
          <w:szCs w:val="20"/>
        </w:rPr>
        <w:t>MT0002 Validando Usuario</w:t>
      </w:r>
      <w:bookmarkEnd w:id="136"/>
    </w:p>
    <w:p w:rsidR="009455B4" w:rsidRDefault="009455B4" w:rsidP="009455B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“Validando Usuario…”</w:t>
      </w:r>
    </w:p>
    <w:p w:rsidR="008D39A8" w:rsidRDefault="008D39A8" w:rsidP="007B7EDC"/>
    <w:p w:rsidR="00897807" w:rsidRPr="006B6C95" w:rsidRDefault="00897807" w:rsidP="00897807">
      <w:pPr>
        <w:rPr>
          <w:b/>
          <w:sz w:val="20"/>
          <w:szCs w:val="20"/>
        </w:rPr>
      </w:pPr>
      <w:bookmarkStart w:id="137" w:name="MT0003"/>
      <w:r>
        <w:rPr>
          <w:b/>
          <w:sz w:val="20"/>
          <w:szCs w:val="20"/>
        </w:rPr>
        <w:t>MT0003 Descargando Información</w:t>
      </w:r>
      <w:bookmarkEnd w:id="137"/>
    </w:p>
    <w:p w:rsidR="00897807" w:rsidRDefault="00897807" w:rsidP="0089780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“Descargando </w:t>
      </w:r>
      <w:r w:rsidR="00CA459D">
        <w:rPr>
          <w:rFonts w:cs="Arial"/>
          <w:sz w:val="20"/>
          <w:szCs w:val="20"/>
        </w:rPr>
        <w:t>información…”</w:t>
      </w:r>
    </w:p>
    <w:p w:rsidR="00897807" w:rsidRDefault="00897807"/>
    <w:p w:rsidR="00897807" w:rsidRPr="006B6C95" w:rsidRDefault="00897807" w:rsidP="00897807">
      <w:pPr>
        <w:rPr>
          <w:b/>
          <w:sz w:val="20"/>
          <w:szCs w:val="20"/>
        </w:rPr>
      </w:pPr>
      <w:bookmarkStart w:id="138" w:name="MT0004"/>
      <w:r>
        <w:rPr>
          <w:b/>
          <w:sz w:val="20"/>
          <w:szCs w:val="20"/>
        </w:rPr>
        <w:t>MT0004 Enviando Información</w:t>
      </w:r>
    </w:p>
    <w:bookmarkEnd w:id="138"/>
    <w:p w:rsidR="00897807" w:rsidRDefault="00CA459D" w:rsidP="00897807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“Enviando  información…”</w:t>
      </w:r>
    </w:p>
    <w:p w:rsidR="00B02FB2" w:rsidRDefault="00B02FB2" w:rsidP="00897807"/>
    <w:p w:rsidR="00B02FB2" w:rsidRPr="006B6C95" w:rsidRDefault="00B02FB2" w:rsidP="00B02FB2">
      <w:pPr>
        <w:rPr>
          <w:b/>
          <w:sz w:val="20"/>
          <w:szCs w:val="20"/>
        </w:rPr>
      </w:pPr>
      <w:bookmarkStart w:id="139" w:name="MT0005"/>
      <w:r>
        <w:rPr>
          <w:b/>
          <w:sz w:val="20"/>
          <w:szCs w:val="20"/>
        </w:rPr>
        <w:t>MT0005 Estableciendo Conexión</w:t>
      </w:r>
      <w:r w:rsidR="00332ABB">
        <w:rPr>
          <w:b/>
          <w:sz w:val="20"/>
          <w:szCs w:val="20"/>
        </w:rPr>
        <w:t xml:space="preserve"> con FYC</w:t>
      </w:r>
    </w:p>
    <w:bookmarkEnd w:id="139"/>
    <w:p w:rsidR="00B02FB2" w:rsidRDefault="00B02FB2" w:rsidP="00B02FB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“Estableciendo conexión con el servicio de </w:t>
      </w:r>
      <w:r w:rsidR="00332ABB">
        <w:rPr>
          <w:rFonts w:cs="Arial"/>
          <w:sz w:val="20"/>
          <w:szCs w:val="20"/>
        </w:rPr>
        <w:t>Facturación y Control</w:t>
      </w:r>
      <w:r>
        <w:rPr>
          <w:rFonts w:cs="Arial"/>
          <w:sz w:val="20"/>
          <w:szCs w:val="20"/>
        </w:rPr>
        <w:t>…”</w:t>
      </w:r>
    </w:p>
    <w:p w:rsidR="00B02FB2" w:rsidRDefault="00B02FB2" w:rsidP="00897807"/>
    <w:p w:rsidR="00B02FB2" w:rsidRPr="006B6C95" w:rsidRDefault="00B02FB2" w:rsidP="00B02FB2">
      <w:pPr>
        <w:rPr>
          <w:b/>
          <w:sz w:val="20"/>
          <w:szCs w:val="20"/>
        </w:rPr>
      </w:pPr>
      <w:bookmarkStart w:id="140" w:name="MT0006"/>
      <w:r>
        <w:rPr>
          <w:b/>
          <w:sz w:val="20"/>
          <w:szCs w:val="20"/>
        </w:rPr>
        <w:lastRenderedPageBreak/>
        <w:t>MT0006 Activando Equipo</w:t>
      </w:r>
      <w:bookmarkEnd w:id="140"/>
    </w:p>
    <w:p w:rsidR="00B02FB2" w:rsidRDefault="00B02FB2" w:rsidP="00B02FB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“Activando Equipo…”</w:t>
      </w:r>
    </w:p>
    <w:p w:rsidR="00B02FB2" w:rsidRDefault="00B02FB2" w:rsidP="00897807"/>
    <w:p w:rsidR="00B02FB2" w:rsidRDefault="00B02FB2" w:rsidP="00B02FB2">
      <w:pPr>
        <w:rPr>
          <w:b/>
          <w:sz w:val="20"/>
          <w:szCs w:val="20"/>
        </w:rPr>
      </w:pPr>
      <w:bookmarkStart w:id="141" w:name="MT0007"/>
      <w:r>
        <w:rPr>
          <w:b/>
          <w:sz w:val="20"/>
          <w:szCs w:val="20"/>
        </w:rPr>
        <w:t>MT0007 Obteniendo Niveles de Señal</w:t>
      </w:r>
      <w:bookmarkEnd w:id="141"/>
    </w:p>
    <w:p w:rsidR="00B02FB2" w:rsidRDefault="00B02FB2" w:rsidP="00B02FB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“Obteniendo Niveles de Señal del Equipo…”</w:t>
      </w:r>
    </w:p>
    <w:p w:rsidR="00B02FB2" w:rsidRDefault="00B02FB2" w:rsidP="00B02FB2">
      <w:pPr>
        <w:rPr>
          <w:rFonts w:cs="Arial"/>
          <w:sz w:val="20"/>
          <w:szCs w:val="20"/>
        </w:rPr>
      </w:pPr>
    </w:p>
    <w:p w:rsidR="00B02FB2" w:rsidRDefault="00B02FB2" w:rsidP="00B02FB2">
      <w:pPr>
        <w:rPr>
          <w:b/>
          <w:sz w:val="20"/>
          <w:szCs w:val="20"/>
        </w:rPr>
      </w:pPr>
      <w:bookmarkStart w:id="142" w:name="MT0008"/>
      <w:r>
        <w:rPr>
          <w:b/>
          <w:sz w:val="20"/>
          <w:szCs w:val="20"/>
        </w:rPr>
        <w:t>MT000</w:t>
      </w:r>
      <w:r w:rsidR="00D428C1">
        <w:rPr>
          <w:b/>
          <w:sz w:val="20"/>
          <w:szCs w:val="20"/>
        </w:rPr>
        <w:t>8</w:t>
      </w:r>
      <w:r>
        <w:rPr>
          <w:b/>
          <w:sz w:val="20"/>
          <w:szCs w:val="20"/>
        </w:rPr>
        <w:t xml:space="preserve"> Obteniendo Acumulado de Puntos</w:t>
      </w:r>
    </w:p>
    <w:bookmarkEnd w:id="142"/>
    <w:p w:rsidR="00B02FB2" w:rsidRDefault="00B02FB2" w:rsidP="00B02FB2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“Obteniendo Acumulado de Puntos…”</w:t>
      </w:r>
    </w:p>
    <w:p w:rsidR="009619B8" w:rsidRDefault="009619B8" w:rsidP="00897807"/>
    <w:p w:rsidR="009619B8" w:rsidRDefault="009619B8" w:rsidP="009619B8">
      <w:pPr>
        <w:rPr>
          <w:b/>
          <w:sz w:val="20"/>
          <w:szCs w:val="20"/>
        </w:rPr>
      </w:pPr>
      <w:bookmarkStart w:id="143" w:name="MT0009"/>
      <w:r>
        <w:rPr>
          <w:b/>
          <w:sz w:val="20"/>
          <w:szCs w:val="20"/>
        </w:rPr>
        <w:t>MT0009 Enviando Recuperación de Equipo</w:t>
      </w:r>
    </w:p>
    <w:bookmarkEnd w:id="143"/>
    <w:p w:rsidR="009619B8" w:rsidRDefault="009619B8" w:rsidP="009619B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“Enviando Recuperación de Equipo…”</w:t>
      </w:r>
    </w:p>
    <w:p w:rsidR="004F7749" w:rsidRDefault="004F7749" w:rsidP="00897807"/>
    <w:p w:rsidR="005051A8" w:rsidRDefault="005051A8" w:rsidP="005051A8">
      <w:pPr>
        <w:rPr>
          <w:b/>
          <w:sz w:val="20"/>
          <w:szCs w:val="20"/>
        </w:rPr>
      </w:pPr>
      <w:bookmarkStart w:id="144" w:name="MT0010"/>
      <w:r>
        <w:rPr>
          <w:b/>
          <w:sz w:val="20"/>
          <w:szCs w:val="20"/>
        </w:rPr>
        <w:t>MT0010 Generando Interfaces</w:t>
      </w:r>
    </w:p>
    <w:bookmarkEnd w:id="144"/>
    <w:p w:rsidR="005051A8" w:rsidRPr="005051A8" w:rsidRDefault="005051A8" w:rsidP="005051A8">
      <w:pPr>
        <w:rPr>
          <w:b/>
          <w:sz w:val="20"/>
          <w:szCs w:val="20"/>
        </w:rPr>
      </w:pPr>
      <w:r>
        <w:rPr>
          <w:rFonts w:cs="Arial"/>
          <w:sz w:val="20"/>
          <w:szCs w:val="20"/>
        </w:rPr>
        <w:t>“Generando Interfaces…”</w:t>
      </w:r>
    </w:p>
    <w:p w:rsidR="005051A8" w:rsidRDefault="005051A8" w:rsidP="00897807"/>
    <w:p w:rsidR="008E4411" w:rsidRPr="006B6C95" w:rsidRDefault="008E4411" w:rsidP="008E4411">
      <w:pPr>
        <w:rPr>
          <w:b/>
          <w:sz w:val="20"/>
          <w:szCs w:val="20"/>
        </w:rPr>
      </w:pPr>
      <w:bookmarkStart w:id="145" w:name="MT0011"/>
      <w:r>
        <w:rPr>
          <w:b/>
          <w:sz w:val="20"/>
          <w:szCs w:val="20"/>
        </w:rPr>
        <w:t>MT0011 Enviando y Descargando Información</w:t>
      </w:r>
    </w:p>
    <w:bookmarkEnd w:id="145"/>
    <w:p w:rsidR="008E4411" w:rsidRDefault="008E4411" w:rsidP="008E4411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“Enviando y descargando información…”</w:t>
      </w:r>
    </w:p>
    <w:p w:rsidR="00634AC6" w:rsidRDefault="00634AC6" w:rsidP="00DA0C68">
      <w:pPr>
        <w:tabs>
          <w:tab w:val="left" w:pos="3300"/>
        </w:tabs>
      </w:pPr>
      <w:r>
        <w:br w:type="page"/>
      </w:r>
      <w:r w:rsidR="00DA0C68">
        <w:lastRenderedPageBreak/>
        <w:tab/>
      </w:r>
    </w:p>
    <w:p w:rsidR="00634AC6" w:rsidRPr="00634AC6" w:rsidRDefault="00634AC6" w:rsidP="00634AC6">
      <w:pPr>
        <w:pStyle w:val="Ttulo1"/>
        <w:tabs>
          <w:tab w:val="clear" w:pos="720"/>
          <w:tab w:val="num" w:pos="426"/>
        </w:tabs>
        <w:autoSpaceDE/>
        <w:autoSpaceDN/>
        <w:adjustRightInd/>
        <w:ind w:left="426" w:hanging="431"/>
      </w:pPr>
      <w:bookmarkStart w:id="146" w:name="_Toc207014958"/>
      <w:bookmarkStart w:id="147" w:name="_Toc207088193"/>
      <w:bookmarkStart w:id="148" w:name="_Toc266266403"/>
      <w:bookmarkStart w:id="149" w:name="_Toc270491360"/>
      <w:r w:rsidRPr="00634AC6">
        <w:t>Firmas de Aceptación</w:t>
      </w:r>
      <w:bookmarkEnd w:id="146"/>
      <w:bookmarkEnd w:id="147"/>
      <w:bookmarkEnd w:id="148"/>
      <w:bookmarkEnd w:id="149"/>
    </w:p>
    <w:p w:rsidR="00634AC6" w:rsidRPr="003971DB" w:rsidRDefault="00634AC6" w:rsidP="00634AC6">
      <w:pPr>
        <w:rPr>
          <w:rFonts w:cs="Arial"/>
        </w:rPr>
      </w:pPr>
    </w:p>
    <w:p w:rsidR="00634AC6" w:rsidRPr="003971DB" w:rsidRDefault="00634AC6" w:rsidP="00634AC6">
      <w:pPr>
        <w:rPr>
          <w:rFonts w:cs="Arial"/>
        </w:rPr>
      </w:pPr>
    </w:p>
    <w:p w:rsidR="00634AC6" w:rsidRPr="005E463A" w:rsidRDefault="00634AC6" w:rsidP="00634AC6">
      <w:pPr>
        <w:pStyle w:val="Listaconvietas"/>
      </w:pPr>
    </w:p>
    <w:p w:rsidR="00634AC6" w:rsidRDefault="00634AC6" w:rsidP="00634AC6">
      <w:pPr>
        <w:pStyle w:val="Listaconvietas"/>
      </w:pPr>
    </w:p>
    <w:p w:rsidR="00634AC6" w:rsidRDefault="00634AC6" w:rsidP="00634AC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34AC6" w:rsidTr="00296E4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AC6" w:rsidRDefault="00634AC6" w:rsidP="00296E48">
            <w:pPr>
              <w:pStyle w:val="Listaconvietas"/>
            </w:pPr>
          </w:p>
        </w:tc>
      </w:tr>
      <w:tr w:rsidR="00634AC6" w:rsidRPr="0041772C" w:rsidTr="00296E4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Gilberto Ochoa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 xml:space="preserve">Responsable del Proyecto / Gerente de Ventas </w:t>
            </w:r>
            <w:proofErr w:type="spellStart"/>
            <w:r w:rsidRPr="0041772C">
              <w:t>Occ</w:t>
            </w:r>
            <w:proofErr w:type="spellEnd"/>
            <w:r w:rsidRPr="0041772C">
              <w:t xml:space="preserve"> - </w:t>
            </w:r>
            <w:proofErr w:type="spellStart"/>
            <w:r w:rsidRPr="0041772C">
              <w:t>Amesol</w:t>
            </w:r>
            <w:proofErr w:type="spellEnd"/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9256C" w:rsidRDefault="005D193E" w:rsidP="00296E48">
            <w:pPr>
              <w:pStyle w:val="Listaconvietas"/>
            </w:pPr>
            <w:r>
              <w:t>25/08</w:t>
            </w:r>
            <w:r w:rsidR="00634AC6" w:rsidRPr="0049256C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</w:p>
        </w:tc>
      </w:tr>
      <w:tr w:rsidR="00634AC6" w:rsidRPr="0041772C" w:rsidTr="00296E4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Omar Cornejo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Responsable del Proyecto/ Gerente de Atención a Clientes – Megacable</w:t>
            </w:r>
          </w:p>
        </w:tc>
      </w:tr>
      <w:tr w:rsidR="005D193E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D193E" w:rsidRPr="0049256C" w:rsidRDefault="005D193E" w:rsidP="00296E48">
            <w:pPr>
              <w:pStyle w:val="Listaconvietas"/>
            </w:pPr>
            <w:r>
              <w:t>25/08</w:t>
            </w:r>
            <w:r w:rsidRPr="0049256C">
              <w:t>/2010</w:t>
            </w:r>
          </w:p>
        </w:tc>
      </w:tr>
    </w:tbl>
    <w:p w:rsidR="00634AC6" w:rsidRPr="0041772C" w:rsidRDefault="00634AC6" w:rsidP="00634AC6">
      <w:pPr>
        <w:pStyle w:val="Listaconvietas"/>
      </w:pPr>
    </w:p>
    <w:p w:rsidR="00634AC6" w:rsidRPr="0041772C" w:rsidRDefault="00634AC6" w:rsidP="00634AC6">
      <w:pPr>
        <w:pStyle w:val="Listaconvietas"/>
      </w:pPr>
    </w:p>
    <w:p w:rsidR="00634AC6" w:rsidRPr="0041772C" w:rsidRDefault="00634AC6" w:rsidP="00634AC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</w:p>
        </w:tc>
      </w:tr>
      <w:tr w:rsidR="00634AC6" w:rsidRPr="0041772C" w:rsidTr="00296E4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José María Alcalá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Líder del Proyecto / Ejecutivo de Cuentas Corporativas - Amesol</w:t>
            </w:r>
          </w:p>
        </w:tc>
      </w:tr>
      <w:tr w:rsidR="005D193E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D193E" w:rsidRPr="0049256C" w:rsidRDefault="005D193E" w:rsidP="00296E48">
            <w:pPr>
              <w:pStyle w:val="Listaconvietas"/>
            </w:pPr>
            <w:r>
              <w:t>25/08</w:t>
            </w:r>
            <w:r w:rsidRPr="0049256C">
              <w:t>/2010</w:t>
            </w:r>
          </w:p>
        </w:tc>
      </w:tr>
    </w:tbl>
    <w:p w:rsidR="00634AC6" w:rsidRPr="0041772C" w:rsidRDefault="00634AC6" w:rsidP="00634AC6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</w:p>
        </w:tc>
      </w:tr>
      <w:tr w:rsidR="00634AC6" w:rsidRPr="0041772C" w:rsidTr="00296E4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Leopoldo Padilla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Líder de Proyecto /  Ingeniero de Proyectos - Megacable</w:t>
            </w:r>
          </w:p>
        </w:tc>
      </w:tr>
      <w:tr w:rsidR="005D193E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D193E" w:rsidRPr="0049256C" w:rsidRDefault="005D193E" w:rsidP="00296E48">
            <w:pPr>
              <w:pStyle w:val="Listaconvietas"/>
            </w:pPr>
            <w:r>
              <w:t>25/08</w:t>
            </w:r>
            <w:r w:rsidRPr="0049256C">
              <w:t>/2010</w:t>
            </w:r>
          </w:p>
        </w:tc>
      </w:tr>
    </w:tbl>
    <w:p w:rsidR="00634AC6" w:rsidRPr="0041772C" w:rsidRDefault="00634AC6" w:rsidP="00634AC6"/>
    <w:p w:rsidR="00634AC6" w:rsidRPr="0041772C" w:rsidRDefault="00634AC6" w:rsidP="00634AC6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</w:p>
        </w:tc>
      </w:tr>
      <w:tr w:rsidR="00634AC6" w:rsidRPr="0041772C" w:rsidTr="00296E4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>Ana Lizza Pasindo González</w:t>
            </w:r>
          </w:p>
        </w:tc>
      </w:tr>
      <w:tr w:rsidR="00634AC6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634AC6" w:rsidRPr="0041772C" w:rsidRDefault="00634AC6" w:rsidP="00296E48">
            <w:pPr>
              <w:pStyle w:val="Listaconvietas"/>
            </w:pPr>
            <w:r w:rsidRPr="0041772C">
              <w:t xml:space="preserve">Analista / Departamento </w:t>
            </w:r>
            <w:proofErr w:type="spellStart"/>
            <w:r w:rsidRPr="0041772C">
              <w:t>Ingenieria</w:t>
            </w:r>
            <w:proofErr w:type="spellEnd"/>
            <w:r w:rsidRPr="0041772C">
              <w:t xml:space="preserve"> - </w:t>
            </w:r>
            <w:proofErr w:type="spellStart"/>
            <w:r w:rsidRPr="0041772C">
              <w:t>Amesol</w:t>
            </w:r>
            <w:proofErr w:type="spellEnd"/>
          </w:p>
        </w:tc>
      </w:tr>
      <w:tr w:rsidR="005D193E" w:rsidRPr="0041772C" w:rsidTr="00296E4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D193E" w:rsidRPr="0049256C" w:rsidRDefault="005D193E" w:rsidP="00296E48">
            <w:pPr>
              <w:pStyle w:val="Listaconvietas"/>
            </w:pPr>
            <w:r>
              <w:t>25/08</w:t>
            </w:r>
            <w:r w:rsidRPr="0049256C">
              <w:t>/2010</w:t>
            </w:r>
          </w:p>
        </w:tc>
      </w:tr>
    </w:tbl>
    <w:p w:rsidR="00634AC6" w:rsidRPr="0041772C" w:rsidRDefault="00634AC6" w:rsidP="00634AC6">
      <w:pPr>
        <w:rPr>
          <w:lang w:val="es-MX"/>
        </w:rPr>
      </w:pPr>
    </w:p>
    <w:p w:rsidR="00634AC6" w:rsidRDefault="00634AC6" w:rsidP="00634AC6"/>
    <w:p w:rsidR="00634AC6" w:rsidRPr="003971DB" w:rsidRDefault="00634AC6" w:rsidP="00634AC6">
      <w:pPr>
        <w:rPr>
          <w:rFonts w:cs="Arial"/>
        </w:rPr>
      </w:pPr>
    </w:p>
    <w:p w:rsidR="00634AC6" w:rsidRPr="003971DB" w:rsidRDefault="00634AC6" w:rsidP="00634AC6">
      <w:pPr>
        <w:rPr>
          <w:rFonts w:cs="Arial"/>
          <w:lang w:val="es-MX"/>
        </w:rPr>
      </w:pPr>
    </w:p>
    <w:p w:rsidR="009F63D6" w:rsidRDefault="009F63D6" w:rsidP="007B7EDC"/>
    <w:sectPr w:rsidR="009F63D6" w:rsidSect="004507B3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1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3B4" w:rsidRDefault="007063B4" w:rsidP="00514F06">
      <w:pPr>
        <w:pStyle w:val="Ttulo1"/>
      </w:pPr>
      <w:r>
        <w:separator/>
      </w:r>
    </w:p>
  </w:endnote>
  <w:endnote w:type="continuationSeparator" w:id="0">
    <w:p w:rsidR="007063B4" w:rsidRDefault="007063B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B2A" w:rsidRDefault="00424B2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24B2A" w:rsidRDefault="00424B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3473"/>
      <w:gridCol w:w="3473"/>
    </w:tblGrid>
    <w:tr w:rsidR="00424B2A" w:rsidRPr="00596B48" w:rsidTr="00EE785A">
      <w:trPr>
        <w:trHeight w:val="89"/>
      </w:trPr>
      <w:tc>
        <w:tcPr>
          <w:tcW w:w="3189" w:type="dxa"/>
        </w:tcPr>
        <w:p w:rsidR="00424B2A" w:rsidRPr="00596B48" w:rsidRDefault="00424B2A" w:rsidP="00596B48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28725" cy="371475"/>
                <wp:effectExtent l="0" t="0" r="9525" b="9525"/>
                <wp:docPr id="20" name="Imagen 3" descr="Descripción: 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3" w:type="dxa"/>
        </w:tcPr>
        <w:p w:rsidR="00424B2A" w:rsidRDefault="00424B2A" w:rsidP="00070F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Megacable</w:t>
          </w:r>
        </w:p>
        <w:p w:rsidR="00424B2A" w:rsidRPr="00596B48" w:rsidRDefault="00424B2A" w:rsidP="00070F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424B2A" w:rsidRPr="00596B48" w:rsidRDefault="00424B2A" w:rsidP="004507B3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C1270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C1270">
            <w:rPr>
              <w:rFonts w:ascii="Arial" w:hAnsi="Arial" w:cs="Arial"/>
              <w:noProof/>
            </w:rPr>
            <w:t>13</w:t>
          </w:r>
          <w:r w:rsidRPr="00281F91">
            <w:rPr>
              <w:rFonts w:ascii="Arial" w:hAnsi="Arial" w:cs="Arial"/>
            </w:rPr>
            <w:fldChar w:fldCharType="end"/>
          </w:r>
        </w:p>
        <w:p w:rsidR="00424B2A" w:rsidRPr="00596B48" w:rsidRDefault="00424B2A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424B2A" w:rsidRPr="00596B48" w:rsidRDefault="00424B2A" w:rsidP="004507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3B4" w:rsidRDefault="007063B4" w:rsidP="00514F06">
      <w:pPr>
        <w:pStyle w:val="Ttulo1"/>
      </w:pPr>
      <w:r>
        <w:separator/>
      </w:r>
    </w:p>
  </w:footnote>
  <w:footnote w:type="continuationSeparator" w:id="0">
    <w:p w:rsidR="007063B4" w:rsidRDefault="007063B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24B2A">
      <w:trPr>
        <w:cantSplit/>
        <w:trHeight w:val="1438"/>
      </w:trPr>
      <w:tc>
        <w:tcPr>
          <w:tcW w:w="10114" w:type="dxa"/>
          <w:vAlign w:val="center"/>
        </w:tcPr>
        <w:p w:rsidR="00424B2A" w:rsidRDefault="00424B2A" w:rsidP="004507B3">
          <w:pPr>
            <w:jc w:val="right"/>
          </w:pPr>
        </w:p>
        <w:p w:rsidR="00424B2A" w:rsidRPr="00166BA6" w:rsidRDefault="007063B4" w:rsidP="00166BA6">
          <w:pPr>
            <w:rPr>
              <w:b/>
            </w:rPr>
          </w:pPr>
          <w:r>
            <w:rPr>
              <w:b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8" type="#_x0000_t75" style="position:absolute;margin-left:20.3pt;margin-top:0;width:208.5pt;height:51.75pt;z-index:-251657728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58" DrawAspect="Content" ObjectID="_1392102798" r:id="rId2"/>
            </w:pict>
          </w:r>
          <w:r w:rsidR="00424B2A" w:rsidRPr="00166BA6">
            <w:rPr>
              <w:b/>
            </w:rPr>
            <w:t xml:space="preserve">                                                 </w:t>
          </w:r>
        </w:p>
        <w:p w:rsidR="00424B2A" w:rsidRDefault="00424B2A" w:rsidP="00166BA6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424B2A" w:rsidRDefault="00424B2A" w:rsidP="00166BA6">
          <w:pPr>
            <w:jc w:val="right"/>
          </w:pPr>
          <w:r w:rsidRPr="00872B53">
            <w:rPr>
              <w:b/>
            </w:rPr>
            <w:t>Comunicaciones</w:t>
          </w:r>
        </w:p>
        <w:p w:rsidR="00424B2A" w:rsidRDefault="00424B2A" w:rsidP="004507B3">
          <w:pPr>
            <w:jc w:val="right"/>
          </w:pPr>
        </w:p>
      </w:tc>
    </w:tr>
  </w:tbl>
  <w:p w:rsidR="00424B2A" w:rsidRDefault="007063B4">
    <w:pPr>
      <w:pStyle w:val="Encabezado"/>
    </w:pPr>
    <w:r>
      <w:rPr>
        <w:noProof/>
        <w:sz w:val="20"/>
        <w:lang w:val="es-MX" w:eastAsia="es-MX"/>
      </w:rPr>
      <w:pict>
        <v:rect id="Rectangle 1" o:spid="_x0000_s2059" style="position:absolute;margin-left:-4.55pt;margin-top:5pt;width:505.85pt;height:630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424B2A" w:rsidTr="004507B3">
      <w:trPr>
        <w:cantSplit/>
        <w:trHeight w:val="1613"/>
      </w:trPr>
      <w:tc>
        <w:tcPr>
          <w:tcW w:w="10114" w:type="dxa"/>
          <w:vAlign w:val="center"/>
        </w:tcPr>
        <w:p w:rsidR="00424B2A" w:rsidRDefault="00424B2A" w:rsidP="00166BA6">
          <w:pPr>
            <w:jc w:val="right"/>
          </w:pPr>
        </w:p>
        <w:p w:rsidR="00424B2A" w:rsidRDefault="007063B4" w:rsidP="00166BA6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57" DrawAspect="Content" ObjectID="_1392102799" r:id="rId2"/>
            </w:pict>
          </w:r>
          <w:r w:rsidR="00424B2A">
            <w:t xml:space="preserve">                                                 </w:t>
          </w:r>
        </w:p>
        <w:p w:rsidR="00424B2A" w:rsidRDefault="00424B2A" w:rsidP="00166BA6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424B2A" w:rsidRDefault="00424B2A" w:rsidP="00166BA6">
          <w:pPr>
            <w:jc w:val="right"/>
          </w:pPr>
          <w:r w:rsidRPr="00872B53">
            <w:rPr>
              <w:b/>
            </w:rPr>
            <w:t>Comunicaciones</w:t>
          </w:r>
        </w:p>
        <w:p w:rsidR="00424B2A" w:rsidRDefault="00424B2A" w:rsidP="004507B3">
          <w:pPr>
            <w:jc w:val="right"/>
          </w:pPr>
        </w:p>
        <w:p w:rsidR="00424B2A" w:rsidRDefault="00424B2A" w:rsidP="004507B3">
          <w:pPr>
            <w:jc w:val="right"/>
          </w:pPr>
        </w:p>
      </w:tc>
    </w:tr>
  </w:tbl>
  <w:p w:rsidR="00424B2A" w:rsidRDefault="00424B2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77624261"/>
    <w:multiLevelType w:val="multilevel"/>
    <w:tmpl w:val="4F24959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010E"/>
    <w:rsid w:val="000001E3"/>
    <w:rsid w:val="00000B1E"/>
    <w:rsid w:val="00003516"/>
    <w:rsid w:val="00003794"/>
    <w:rsid w:val="00006873"/>
    <w:rsid w:val="00010BAE"/>
    <w:rsid w:val="00017ED1"/>
    <w:rsid w:val="00025D44"/>
    <w:rsid w:val="000268C7"/>
    <w:rsid w:val="00031CF8"/>
    <w:rsid w:val="000330BE"/>
    <w:rsid w:val="00035A1B"/>
    <w:rsid w:val="00037466"/>
    <w:rsid w:val="0005001B"/>
    <w:rsid w:val="00052554"/>
    <w:rsid w:val="00055766"/>
    <w:rsid w:val="00055E66"/>
    <w:rsid w:val="000671A5"/>
    <w:rsid w:val="00070F82"/>
    <w:rsid w:val="00071EA9"/>
    <w:rsid w:val="00074319"/>
    <w:rsid w:val="00087962"/>
    <w:rsid w:val="00087E72"/>
    <w:rsid w:val="00091857"/>
    <w:rsid w:val="000A40D9"/>
    <w:rsid w:val="000A5CDA"/>
    <w:rsid w:val="000A77DF"/>
    <w:rsid w:val="000B3DB5"/>
    <w:rsid w:val="000B523A"/>
    <w:rsid w:val="000B5641"/>
    <w:rsid w:val="000C45BD"/>
    <w:rsid w:val="000D030C"/>
    <w:rsid w:val="000D2288"/>
    <w:rsid w:val="000D58E6"/>
    <w:rsid w:val="000D5B6A"/>
    <w:rsid w:val="000E1953"/>
    <w:rsid w:val="000E3835"/>
    <w:rsid w:val="000E6A71"/>
    <w:rsid w:val="000F31CD"/>
    <w:rsid w:val="000F3C46"/>
    <w:rsid w:val="000F4AC7"/>
    <w:rsid w:val="00103CD5"/>
    <w:rsid w:val="00104A15"/>
    <w:rsid w:val="001117A7"/>
    <w:rsid w:val="001143F2"/>
    <w:rsid w:val="001201FE"/>
    <w:rsid w:val="00121714"/>
    <w:rsid w:val="00121AFB"/>
    <w:rsid w:val="001234F7"/>
    <w:rsid w:val="00125E35"/>
    <w:rsid w:val="00132842"/>
    <w:rsid w:val="0013530E"/>
    <w:rsid w:val="001416D3"/>
    <w:rsid w:val="00142850"/>
    <w:rsid w:val="001436DC"/>
    <w:rsid w:val="00152C0A"/>
    <w:rsid w:val="00155B9F"/>
    <w:rsid w:val="001561B3"/>
    <w:rsid w:val="00161395"/>
    <w:rsid w:val="001624F0"/>
    <w:rsid w:val="00164972"/>
    <w:rsid w:val="00166154"/>
    <w:rsid w:val="00166BA6"/>
    <w:rsid w:val="00166E47"/>
    <w:rsid w:val="00167579"/>
    <w:rsid w:val="0017341C"/>
    <w:rsid w:val="0017686C"/>
    <w:rsid w:val="00177278"/>
    <w:rsid w:val="00183F8B"/>
    <w:rsid w:val="00184046"/>
    <w:rsid w:val="00186577"/>
    <w:rsid w:val="00190BD2"/>
    <w:rsid w:val="00191E40"/>
    <w:rsid w:val="00193A3F"/>
    <w:rsid w:val="001A60C2"/>
    <w:rsid w:val="001B09A2"/>
    <w:rsid w:val="001B0E1C"/>
    <w:rsid w:val="001B100F"/>
    <w:rsid w:val="001B241B"/>
    <w:rsid w:val="001B254E"/>
    <w:rsid w:val="001B4F86"/>
    <w:rsid w:val="001C10F1"/>
    <w:rsid w:val="001C7F44"/>
    <w:rsid w:val="001D115D"/>
    <w:rsid w:val="001D1534"/>
    <w:rsid w:val="001D4B3B"/>
    <w:rsid w:val="001D4DE2"/>
    <w:rsid w:val="001D5BC9"/>
    <w:rsid w:val="001D7ECE"/>
    <w:rsid w:val="001E05A7"/>
    <w:rsid w:val="001E0BB7"/>
    <w:rsid w:val="001E20AD"/>
    <w:rsid w:val="001E3934"/>
    <w:rsid w:val="001F34A1"/>
    <w:rsid w:val="001F395B"/>
    <w:rsid w:val="001F43F7"/>
    <w:rsid w:val="001F4F34"/>
    <w:rsid w:val="001F6E42"/>
    <w:rsid w:val="0020099B"/>
    <w:rsid w:val="00203741"/>
    <w:rsid w:val="002065C2"/>
    <w:rsid w:val="00210657"/>
    <w:rsid w:val="00217104"/>
    <w:rsid w:val="002177DF"/>
    <w:rsid w:val="00220011"/>
    <w:rsid w:val="00225DC0"/>
    <w:rsid w:val="0022637D"/>
    <w:rsid w:val="00227281"/>
    <w:rsid w:val="002311A2"/>
    <w:rsid w:val="002318D0"/>
    <w:rsid w:val="002369FF"/>
    <w:rsid w:val="002423AA"/>
    <w:rsid w:val="00243A2E"/>
    <w:rsid w:val="00243D7B"/>
    <w:rsid w:val="00244B6B"/>
    <w:rsid w:val="00245253"/>
    <w:rsid w:val="0024718F"/>
    <w:rsid w:val="00250F34"/>
    <w:rsid w:val="00257C42"/>
    <w:rsid w:val="00261ED6"/>
    <w:rsid w:val="00261FFB"/>
    <w:rsid w:val="0026489A"/>
    <w:rsid w:val="0027680F"/>
    <w:rsid w:val="002775F9"/>
    <w:rsid w:val="00277AEE"/>
    <w:rsid w:val="0028257A"/>
    <w:rsid w:val="0029073B"/>
    <w:rsid w:val="00293518"/>
    <w:rsid w:val="00296E48"/>
    <w:rsid w:val="002A6BDD"/>
    <w:rsid w:val="002A7EA2"/>
    <w:rsid w:val="002B1195"/>
    <w:rsid w:val="002B1EBB"/>
    <w:rsid w:val="002B403D"/>
    <w:rsid w:val="002B7DAA"/>
    <w:rsid w:val="002D6E72"/>
    <w:rsid w:val="002D7C7F"/>
    <w:rsid w:val="002E14F1"/>
    <w:rsid w:val="002E283C"/>
    <w:rsid w:val="002E3516"/>
    <w:rsid w:val="002E79E5"/>
    <w:rsid w:val="002F2A60"/>
    <w:rsid w:val="002F35F0"/>
    <w:rsid w:val="003045C6"/>
    <w:rsid w:val="0031070D"/>
    <w:rsid w:val="003111A1"/>
    <w:rsid w:val="0032111A"/>
    <w:rsid w:val="0032115D"/>
    <w:rsid w:val="00325606"/>
    <w:rsid w:val="00332ABB"/>
    <w:rsid w:val="0033486D"/>
    <w:rsid w:val="00335CBA"/>
    <w:rsid w:val="003400C4"/>
    <w:rsid w:val="00345480"/>
    <w:rsid w:val="00347099"/>
    <w:rsid w:val="0034773B"/>
    <w:rsid w:val="003517F9"/>
    <w:rsid w:val="0035410E"/>
    <w:rsid w:val="0035499B"/>
    <w:rsid w:val="00355775"/>
    <w:rsid w:val="0036120B"/>
    <w:rsid w:val="00367AFC"/>
    <w:rsid w:val="003767A1"/>
    <w:rsid w:val="003817A4"/>
    <w:rsid w:val="00381A89"/>
    <w:rsid w:val="003908BE"/>
    <w:rsid w:val="003A15EE"/>
    <w:rsid w:val="003A62B0"/>
    <w:rsid w:val="003A682F"/>
    <w:rsid w:val="003A708B"/>
    <w:rsid w:val="003A7F0E"/>
    <w:rsid w:val="003B24FD"/>
    <w:rsid w:val="003B2DDA"/>
    <w:rsid w:val="003B7EAD"/>
    <w:rsid w:val="003C1C04"/>
    <w:rsid w:val="003C50F8"/>
    <w:rsid w:val="003C597C"/>
    <w:rsid w:val="003D3879"/>
    <w:rsid w:val="003D746C"/>
    <w:rsid w:val="003E525C"/>
    <w:rsid w:val="003E58B0"/>
    <w:rsid w:val="003E7B63"/>
    <w:rsid w:val="003F2901"/>
    <w:rsid w:val="003F2B87"/>
    <w:rsid w:val="003F3A9A"/>
    <w:rsid w:val="00401185"/>
    <w:rsid w:val="00402866"/>
    <w:rsid w:val="004030CA"/>
    <w:rsid w:val="00414789"/>
    <w:rsid w:val="0041669A"/>
    <w:rsid w:val="00417F67"/>
    <w:rsid w:val="00421D9D"/>
    <w:rsid w:val="004231DC"/>
    <w:rsid w:val="004241D4"/>
    <w:rsid w:val="00424B2A"/>
    <w:rsid w:val="00424D19"/>
    <w:rsid w:val="00430F6B"/>
    <w:rsid w:val="0043162C"/>
    <w:rsid w:val="00432A6C"/>
    <w:rsid w:val="004377F8"/>
    <w:rsid w:val="00441462"/>
    <w:rsid w:val="00441A47"/>
    <w:rsid w:val="004421F5"/>
    <w:rsid w:val="004444C1"/>
    <w:rsid w:val="00444B13"/>
    <w:rsid w:val="004472EC"/>
    <w:rsid w:val="004507B3"/>
    <w:rsid w:val="004515F5"/>
    <w:rsid w:val="0045227F"/>
    <w:rsid w:val="0045288F"/>
    <w:rsid w:val="0047166A"/>
    <w:rsid w:val="00471813"/>
    <w:rsid w:val="0047314E"/>
    <w:rsid w:val="00473B78"/>
    <w:rsid w:val="00481021"/>
    <w:rsid w:val="004828CA"/>
    <w:rsid w:val="00485297"/>
    <w:rsid w:val="00485373"/>
    <w:rsid w:val="004920CE"/>
    <w:rsid w:val="0049615C"/>
    <w:rsid w:val="004967E8"/>
    <w:rsid w:val="004A21B1"/>
    <w:rsid w:val="004A22EB"/>
    <w:rsid w:val="004B1F0D"/>
    <w:rsid w:val="004B3735"/>
    <w:rsid w:val="004B4970"/>
    <w:rsid w:val="004B54AC"/>
    <w:rsid w:val="004B54F1"/>
    <w:rsid w:val="004B623B"/>
    <w:rsid w:val="004D0ABF"/>
    <w:rsid w:val="004D27C7"/>
    <w:rsid w:val="004D58D8"/>
    <w:rsid w:val="004E23D0"/>
    <w:rsid w:val="004F049D"/>
    <w:rsid w:val="004F1C65"/>
    <w:rsid w:val="004F3DBC"/>
    <w:rsid w:val="004F4AB5"/>
    <w:rsid w:val="004F7749"/>
    <w:rsid w:val="005051A8"/>
    <w:rsid w:val="0050675E"/>
    <w:rsid w:val="00510A63"/>
    <w:rsid w:val="0051160D"/>
    <w:rsid w:val="005123A7"/>
    <w:rsid w:val="00513496"/>
    <w:rsid w:val="00514F06"/>
    <w:rsid w:val="00522BF7"/>
    <w:rsid w:val="0053731D"/>
    <w:rsid w:val="00537CB4"/>
    <w:rsid w:val="005403EA"/>
    <w:rsid w:val="00543569"/>
    <w:rsid w:val="005560A2"/>
    <w:rsid w:val="00564EB7"/>
    <w:rsid w:val="0057009E"/>
    <w:rsid w:val="00572DCE"/>
    <w:rsid w:val="005742E9"/>
    <w:rsid w:val="00580188"/>
    <w:rsid w:val="0058649C"/>
    <w:rsid w:val="005868B3"/>
    <w:rsid w:val="00591EB1"/>
    <w:rsid w:val="00593042"/>
    <w:rsid w:val="00594A4B"/>
    <w:rsid w:val="00596B48"/>
    <w:rsid w:val="00597372"/>
    <w:rsid w:val="005A09F5"/>
    <w:rsid w:val="005A19FF"/>
    <w:rsid w:val="005A42D8"/>
    <w:rsid w:val="005A45B6"/>
    <w:rsid w:val="005A6DF3"/>
    <w:rsid w:val="005A7593"/>
    <w:rsid w:val="005B75B2"/>
    <w:rsid w:val="005C1270"/>
    <w:rsid w:val="005C3608"/>
    <w:rsid w:val="005C45A9"/>
    <w:rsid w:val="005C6DBF"/>
    <w:rsid w:val="005C743F"/>
    <w:rsid w:val="005D193E"/>
    <w:rsid w:val="005D1D74"/>
    <w:rsid w:val="005D23A6"/>
    <w:rsid w:val="005D653F"/>
    <w:rsid w:val="005E0690"/>
    <w:rsid w:val="005E1890"/>
    <w:rsid w:val="005E67D5"/>
    <w:rsid w:val="005F3CC0"/>
    <w:rsid w:val="0060399E"/>
    <w:rsid w:val="00604199"/>
    <w:rsid w:val="00604E4A"/>
    <w:rsid w:val="0061340C"/>
    <w:rsid w:val="006140D5"/>
    <w:rsid w:val="0062265B"/>
    <w:rsid w:val="00626421"/>
    <w:rsid w:val="00634AC6"/>
    <w:rsid w:val="00634FAA"/>
    <w:rsid w:val="00646E8F"/>
    <w:rsid w:val="00652D27"/>
    <w:rsid w:val="006542F2"/>
    <w:rsid w:val="0065633D"/>
    <w:rsid w:val="0066432B"/>
    <w:rsid w:val="0066439B"/>
    <w:rsid w:val="006650DB"/>
    <w:rsid w:val="0067097D"/>
    <w:rsid w:val="0067172A"/>
    <w:rsid w:val="00671DCC"/>
    <w:rsid w:val="00685949"/>
    <w:rsid w:val="0069294B"/>
    <w:rsid w:val="00693A3E"/>
    <w:rsid w:val="006958E2"/>
    <w:rsid w:val="006A0507"/>
    <w:rsid w:val="006A1233"/>
    <w:rsid w:val="006A2191"/>
    <w:rsid w:val="006A530B"/>
    <w:rsid w:val="006B123A"/>
    <w:rsid w:val="006B4ECA"/>
    <w:rsid w:val="006B6C95"/>
    <w:rsid w:val="006B763D"/>
    <w:rsid w:val="006C0E6B"/>
    <w:rsid w:val="006C4210"/>
    <w:rsid w:val="006C7810"/>
    <w:rsid w:val="006D4B36"/>
    <w:rsid w:val="006D6858"/>
    <w:rsid w:val="006D72F3"/>
    <w:rsid w:val="006E3428"/>
    <w:rsid w:val="006E45F8"/>
    <w:rsid w:val="006F20AC"/>
    <w:rsid w:val="00704C9D"/>
    <w:rsid w:val="007063B4"/>
    <w:rsid w:val="00710AD3"/>
    <w:rsid w:val="00711815"/>
    <w:rsid w:val="00725FF1"/>
    <w:rsid w:val="007330AA"/>
    <w:rsid w:val="00736226"/>
    <w:rsid w:val="00740191"/>
    <w:rsid w:val="00745A0C"/>
    <w:rsid w:val="00746A0D"/>
    <w:rsid w:val="00761A23"/>
    <w:rsid w:val="0077082B"/>
    <w:rsid w:val="00772BE1"/>
    <w:rsid w:val="0077308C"/>
    <w:rsid w:val="007753BA"/>
    <w:rsid w:val="00775F8E"/>
    <w:rsid w:val="007833A5"/>
    <w:rsid w:val="00784763"/>
    <w:rsid w:val="00786826"/>
    <w:rsid w:val="00790C54"/>
    <w:rsid w:val="00791D7D"/>
    <w:rsid w:val="00793C25"/>
    <w:rsid w:val="00797670"/>
    <w:rsid w:val="00797FC3"/>
    <w:rsid w:val="007A04F0"/>
    <w:rsid w:val="007A49CA"/>
    <w:rsid w:val="007A68E3"/>
    <w:rsid w:val="007B237B"/>
    <w:rsid w:val="007B3740"/>
    <w:rsid w:val="007B606D"/>
    <w:rsid w:val="007B7EDC"/>
    <w:rsid w:val="007C335D"/>
    <w:rsid w:val="007C3BBF"/>
    <w:rsid w:val="007C7204"/>
    <w:rsid w:val="007D059F"/>
    <w:rsid w:val="007D2D49"/>
    <w:rsid w:val="007D37A7"/>
    <w:rsid w:val="007D6B46"/>
    <w:rsid w:val="007E2CC4"/>
    <w:rsid w:val="007E3AAF"/>
    <w:rsid w:val="007E3C31"/>
    <w:rsid w:val="007E4E4D"/>
    <w:rsid w:val="007F02BF"/>
    <w:rsid w:val="007F0D41"/>
    <w:rsid w:val="007F60EF"/>
    <w:rsid w:val="007F6484"/>
    <w:rsid w:val="007F729A"/>
    <w:rsid w:val="00800F7B"/>
    <w:rsid w:val="00801A53"/>
    <w:rsid w:val="00805540"/>
    <w:rsid w:val="00810607"/>
    <w:rsid w:val="00810822"/>
    <w:rsid w:val="00810C26"/>
    <w:rsid w:val="00813F82"/>
    <w:rsid w:val="00817318"/>
    <w:rsid w:val="008179CD"/>
    <w:rsid w:val="00817B50"/>
    <w:rsid w:val="008213DC"/>
    <w:rsid w:val="00830060"/>
    <w:rsid w:val="00830A3D"/>
    <w:rsid w:val="008312E3"/>
    <w:rsid w:val="00833ED3"/>
    <w:rsid w:val="00835A55"/>
    <w:rsid w:val="00836B93"/>
    <w:rsid w:val="0084265E"/>
    <w:rsid w:val="00847B4B"/>
    <w:rsid w:val="00853955"/>
    <w:rsid w:val="00854263"/>
    <w:rsid w:val="00854D58"/>
    <w:rsid w:val="00855FC9"/>
    <w:rsid w:val="00857306"/>
    <w:rsid w:val="00863AEC"/>
    <w:rsid w:val="00864FD8"/>
    <w:rsid w:val="0086568E"/>
    <w:rsid w:val="00870947"/>
    <w:rsid w:val="00873B97"/>
    <w:rsid w:val="00877385"/>
    <w:rsid w:val="008817CF"/>
    <w:rsid w:val="00883DA2"/>
    <w:rsid w:val="0088593C"/>
    <w:rsid w:val="00885E9D"/>
    <w:rsid w:val="00891052"/>
    <w:rsid w:val="008925A9"/>
    <w:rsid w:val="008935DF"/>
    <w:rsid w:val="00897807"/>
    <w:rsid w:val="008A19C2"/>
    <w:rsid w:val="008A2292"/>
    <w:rsid w:val="008A251B"/>
    <w:rsid w:val="008A3FD3"/>
    <w:rsid w:val="008A62C9"/>
    <w:rsid w:val="008A6E57"/>
    <w:rsid w:val="008B138A"/>
    <w:rsid w:val="008B18D7"/>
    <w:rsid w:val="008B3B64"/>
    <w:rsid w:val="008B5795"/>
    <w:rsid w:val="008B7066"/>
    <w:rsid w:val="008B7B61"/>
    <w:rsid w:val="008C1F19"/>
    <w:rsid w:val="008C4336"/>
    <w:rsid w:val="008C486F"/>
    <w:rsid w:val="008C4CB2"/>
    <w:rsid w:val="008D0A52"/>
    <w:rsid w:val="008D39A8"/>
    <w:rsid w:val="008E4411"/>
    <w:rsid w:val="008F0F61"/>
    <w:rsid w:val="008F2D82"/>
    <w:rsid w:val="008F33E3"/>
    <w:rsid w:val="008F3819"/>
    <w:rsid w:val="008F7A87"/>
    <w:rsid w:val="009032E1"/>
    <w:rsid w:val="0090453B"/>
    <w:rsid w:val="0091136C"/>
    <w:rsid w:val="00915AB1"/>
    <w:rsid w:val="00916D93"/>
    <w:rsid w:val="00916F30"/>
    <w:rsid w:val="00921223"/>
    <w:rsid w:val="009216FE"/>
    <w:rsid w:val="009263AB"/>
    <w:rsid w:val="00931F4D"/>
    <w:rsid w:val="00933E30"/>
    <w:rsid w:val="00933F85"/>
    <w:rsid w:val="00937D9A"/>
    <w:rsid w:val="00940912"/>
    <w:rsid w:val="009446AF"/>
    <w:rsid w:val="009455B4"/>
    <w:rsid w:val="00946744"/>
    <w:rsid w:val="00946D52"/>
    <w:rsid w:val="00955857"/>
    <w:rsid w:val="0096175A"/>
    <w:rsid w:val="009619B8"/>
    <w:rsid w:val="00962D26"/>
    <w:rsid w:val="0096313A"/>
    <w:rsid w:val="00963EF0"/>
    <w:rsid w:val="009668B8"/>
    <w:rsid w:val="00971190"/>
    <w:rsid w:val="00972453"/>
    <w:rsid w:val="00972995"/>
    <w:rsid w:val="00975813"/>
    <w:rsid w:val="00976B16"/>
    <w:rsid w:val="00982930"/>
    <w:rsid w:val="00991E62"/>
    <w:rsid w:val="00992E44"/>
    <w:rsid w:val="00992E9D"/>
    <w:rsid w:val="00996739"/>
    <w:rsid w:val="009A15EE"/>
    <w:rsid w:val="009B0B88"/>
    <w:rsid w:val="009B237A"/>
    <w:rsid w:val="009B2EA8"/>
    <w:rsid w:val="009C131E"/>
    <w:rsid w:val="009C556E"/>
    <w:rsid w:val="009C6140"/>
    <w:rsid w:val="009C637E"/>
    <w:rsid w:val="009C7CE7"/>
    <w:rsid w:val="009D2734"/>
    <w:rsid w:val="009D28DE"/>
    <w:rsid w:val="009D4AA2"/>
    <w:rsid w:val="009E5636"/>
    <w:rsid w:val="009E653C"/>
    <w:rsid w:val="009F2204"/>
    <w:rsid w:val="009F63D6"/>
    <w:rsid w:val="009F7001"/>
    <w:rsid w:val="009F797E"/>
    <w:rsid w:val="00A01D51"/>
    <w:rsid w:val="00A052FA"/>
    <w:rsid w:val="00A11DA2"/>
    <w:rsid w:val="00A14130"/>
    <w:rsid w:val="00A1565F"/>
    <w:rsid w:val="00A2042A"/>
    <w:rsid w:val="00A22A04"/>
    <w:rsid w:val="00A24D3D"/>
    <w:rsid w:val="00A2717D"/>
    <w:rsid w:val="00A3159B"/>
    <w:rsid w:val="00A34336"/>
    <w:rsid w:val="00A3576E"/>
    <w:rsid w:val="00A374AC"/>
    <w:rsid w:val="00A41429"/>
    <w:rsid w:val="00A43F79"/>
    <w:rsid w:val="00A44CD8"/>
    <w:rsid w:val="00A44FB8"/>
    <w:rsid w:val="00A6045B"/>
    <w:rsid w:val="00A60EB7"/>
    <w:rsid w:val="00A6292C"/>
    <w:rsid w:val="00A6310B"/>
    <w:rsid w:val="00A63EB1"/>
    <w:rsid w:val="00A66BED"/>
    <w:rsid w:val="00A67752"/>
    <w:rsid w:val="00A71DEC"/>
    <w:rsid w:val="00A72134"/>
    <w:rsid w:val="00A812F7"/>
    <w:rsid w:val="00A83771"/>
    <w:rsid w:val="00A846D9"/>
    <w:rsid w:val="00A90528"/>
    <w:rsid w:val="00A9476F"/>
    <w:rsid w:val="00AA0DA0"/>
    <w:rsid w:val="00AA0F97"/>
    <w:rsid w:val="00AA5BDC"/>
    <w:rsid w:val="00AB0467"/>
    <w:rsid w:val="00AB245C"/>
    <w:rsid w:val="00AB580B"/>
    <w:rsid w:val="00AB7EF9"/>
    <w:rsid w:val="00AC018E"/>
    <w:rsid w:val="00AC0790"/>
    <w:rsid w:val="00AC09D3"/>
    <w:rsid w:val="00AC1400"/>
    <w:rsid w:val="00AC20A7"/>
    <w:rsid w:val="00AC4739"/>
    <w:rsid w:val="00AD1098"/>
    <w:rsid w:val="00AD2CE8"/>
    <w:rsid w:val="00AD2FB0"/>
    <w:rsid w:val="00AD42D8"/>
    <w:rsid w:val="00AD6B6B"/>
    <w:rsid w:val="00AE3B4A"/>
    <w:rsid w:val="00AE525A"/>
    <w:rsid w:val="00AF3759"/>
    <w:rsid w:val="00AF71FC"/>
    <w:rsid w:val="00AF73BE"/>
    <w:rsid w:val="00B002F3"/>
    <w:rsid w:val="00B02FB2"/>
    <w:rsid w:val="00B10199"/>
    <w:rsid w:val="00B117E4"/>
    <w:rsid w:val="00B11B8B"/>
    <w:rsid w:val="00B13AA1"/>
    <w:rsid w:val="00B14145"/>
    <w:rsid w:val="00B14535"/>
    <w:rsid w:val="00B162C4"/>
    <w:rsid w:val="00B17B50"/>
    <w:rsid w:val="00B21111"/>
    <w:rsid w:val="00B22779"/>
    <w:rsid w:val="00B22901"/>
    <w:rsid w:val="00B24500"/>
    <w:rsid w:val="00B24BF3"/>
    <w:rsid w:val="00B26129"/>
    <w:rsid w:val="00B31268"/>
    <w:rsid w:val="00B41F17"/>
    <w:rsid w:val="00B44E8B"/>
    <w:rsid w:val="00B45BAF"/>
    <w:rsid w:val="00B52BCD"/>
    <w:rsid w:val="00B571E5"/>
    <w:rsid w:val="00B62767"/>
    <w:rsid w:val="00B72F4C"/>
    <w:rsid w:val="00B73AD2"/>
    <w:rsid w:val="00B77826"/>
    <w:rsid w:val="00B84D25"/>
    <w:rsid w:val="00B910ED"/>
    <w:rsid w:val="00B92F27"/>
    <w:rsid w:val="00B935F5"/>
    <w:rsid w:val="00BA28AB"/>
    <w:rsid w:val="00BA6039"/>
    <w:rsid w:val="00BA71FE"/>
    <w:rsid w:val="00BB40F9"/>
    <w:rsid w:val="00BC5CDD"/>
    <w:rsid w:val="00BD06C0"/>
    <w:rsid w:val="00BD184A"/>
    <w:rsid w:val="00BD5B29"/>
    <w:rsid w:val="00BD5C25"/>
    <w:rsid w:val="00BD6B70"/>
    <w:rsid w:val="00BD75B1"/>
    <w:rsid w:val="00BE07CB"/>
    <w:rsid w:val="00BE255E"/>
    <w:rsid w:val="00BF05E4"/>
    <w:rsid w:val="00BF192E"/>
    <w:rsid w:val="00BF501F"/>
    <w:rsid w:val="00BF5175"/>
    <w:rsid w:val="00C010FC"/>
    <w:rsid w:val="00C02DAB"/>
    <w:rsid w:val="00C04556"/>
    <w:rsid w:val="00C046AB"/>
    <w:rsid w:val="00C04C9F"/>
    <w:rsid w:val="00C07145"/>
    <w:rsid w:val="00C10F77"/>
    <w:rsid w:val="00C11341"/>
    <w:rsid w:val="00C1136C"/>
    <w:rsid w:val="00C1221B"/>
    <w:rsid w:val="00C149AC"/>
    <w:rsid w:val="00C15C18"/>
    <w:rsid w:val="00C170C5"/>
    <w:rsid w:val="00C177DD"/>
    <w:rsid w:val="00C22ACD"/>
    <w:rsid w:val="00C25C28"/>
    <w:rsid w:val="00C27247"/>
    <w:rsid w:val="00C2758A"/>
    <w:rsid w:val="00C27877"/>
    <w:rsid w:val="00C2796C"/>
    <w:rsid w:val="00C35450"/>
    <w:rsid w:val="00C35FAA"/>
    <w:rsid w:val="00C41500"/>
    <w:rsid w:val="00C4468D"/>
    <w:rsid w:val="00C44CFB"/>
    <w:rsid w:val="00C468F4"/>
    <w:rsid w:val="00C620DD"/>
    <w:rsid w:val="00C64446"/>
    <w:rsid w:val="00C65D27"/>
    <w:rsid w:val="00C65DC8"/>
    <w:rsid w:val="00C72BB0"/>
    <w:rsid w:val="00C76C7E"/>
    <w:rsid w:val="00C819A7"/>
    <w:rsid w:val="00C81F3C"/>
    <w:rsid w:val="00C82B92"/>
    <w:rsid w:val="00C8344D"/>
    <w:rsid w:val="00C93EF9"/>
    <w:rsid w:val="00C97546"/>
    <w:rsid w:val="00CA459D"/>
    <w:rsid w:val="00CB3A2E"/>
    <w:rsid w:val="00CB7F03"/>
    <w:rsid w:val="00CC25B1"/>
    <w:rsid w:val="00CC2DB1"/>
    <w:rsid w:val="00CC5497"/>
    <w:rsid w:val="00CC64E7"/>
    <w:rsid w:val="00CC77F5"/>
    <w:rsid w:val="00CC7E66"/>
    <w:rsid w:val="00CD7A72"/>
    <w:rsid w:val="00CE3B52"/>
    <w:rsid w:val="00CE3DD7"/>
    <w:rsid w:val="00CF1674"/>
    <w:rsid w:val="00CF4311"/>
    <w:rsid w:val="00CF7391"/>
    <w:rsid w:val="00D0319B"/>
    <w:rsid w:val="00D1269E"/>
    <w:rsid w:val="00D147A3"/>
    <w:rsid w:val="00D25392"/>
    <w:rsid w:val="00D25FBA"/>
    <w:rsid w:val="00D27931"/>
    <w:rsid w:val="00D32CE5"/>
    <w:rsid w:val="00D33B4B"/>
    <w:rsid w:val="00D3448C"/>
    <w:rsid w:val="00D35709"/>
    <w:rsid w:val="00D4010E"/>
    <w:rsid w:val="00D428C1"/>
    <w:rsid w:val="00D44DE5"/>
    <w:rsid w:val="00D45CFD"/>
    <w:rsid w:val="00D46327"/>
    <w:rsid w:val="00D4637A"/>
    <w:rsid w:val="00D51F74"/>
    <w:rsid w:val="00D5251A"/>
    <w:rsid w:val="00D55B1F"/>
    <w:rsid w:val="00D65EF8"/>
    <w:rsid w:val="00D67A77"/>
    <w:rsid w:val="00D730A8"/>
    <w:rsid w:val="00D8224D"/>
    <w:rsid w:val="00D83615"/>
    <w:rsid w:val="00D8689E"/>
    <w:rsid w:val="00D918CE"/>
    <w:rsid w:val="00D91D37"/>
    <w:rsid w:val="00D95BB2"/>
    <w:rsid w:val="00DA0C68"/>
    <w:rsid w:val="00DA4938"/>
    <w:rsid w:val="00DB04C2"/>
    <w:rsid w:val="00DB05DA"/>
    <w:rsid w:val="00DB09D0"/>
    <w:rsid w:val="00DB1438"/>
    <w:rsid w:val="00DB3350"/>
    <w:rsid w:val="00DC716F"/>
    <w:rsid w:val="00DD3110"/>
    <w:rsid w:val="00DD4471"/>
    <w:rsid w:val="00DD59FD"/>
    <w:rsid w:val="00DD61C4"/>
    <w:rsid w:val="00DD6376"/>
    <w:rsid w:val="00DD7890"/>
    <w:rsid w:val="00DF5063"/>
    <w:rsid w:val="00DF765A"/>
    <w:rsid w:val="00E121B2"/>
    <w:rsid w:val="00E139BD"/>
    <w:rsid w:val="00E15830"/>
    <w:rsid w:val="00E17936"/>
    <w:rsid w:val="00E214F9"/>
    <w:rsid w:val="00E21C8D"/>
    <w:rsid w:val="00E2312B"/>
    <w:rsid w:val="00E244E0"/>
    <w:rsid w:val="00E246D7"/>
    <w:rsid w:val="00E32F17"/>
    <w:rsid w:val="00E36A76"/>
    <w:rsid w:val="00E43521"/>
    <w:rsid w:val="00E47584"/>
    <w:rsid w:val="00E56DBF"/>
    <w:rsid w:val="00E577D6"/>
    <w:rsid w:val="00E60A38"/>
    <w:rsid w:val="00E623CE"/>
    <w:rsid w:val="00E6339F"/>
    <w:rsid w:val="00E63944"/>
    <w:rsid w:val="00E72706"/>
    <w:rsid w:val="00E77FDB"/>
    <w:rsid w:val="00E82848"/>
    <w:rsid w:val="00E94721"/>
    <w:rsid w:val="00EA19F8"/>
    <w:rsid w:val="00EA434D"/>
    <w:rsid w:val="00EA43A8"/>
    <w:rsid w:val="00EB4D23"/>
    <w:rsid w:val="00EB51C0"/>
    <w:rsid w:val="00EB6470"/>
    <w:rsid w:val="00EC1BF2"/>
    <w:rsid w:val="00EC3CC9"/>
    <w:rsid w:val="00ED0DF4"/>
    <w:rsid w:val="00ED1F00"/>
    <w:rsid w:val="00ED2A60"/>
    <w:rsid w:val="00ED41DA"/>
    <w:rsid w:val="00EE102F"/>
    <w:rsid w:val="00EE1BFE"/>
    <w:rsid w:val="00EE5860"/>
    <w:rsid w:val="00EE785A"/>
    <w:rsid w:val="00EF08EC"/>
    <w:rsid w:val="00EF1328"/>
    <w:rsid w:val="00EF4238"/>
    <w:rsid w:val="00F014D7"/>
    <w:rsid w:val="00F031DC"/>
    <w:rsid w:val="00F109F6"/>
    <w:rsid w:val="00F12502"/>
    <w:rsid w:val="00F207E6"/>
    <w:rsid w:val="00F23256"/>
    <w:rsid w:val="00F236EF"/>
    <w:rsid w:val="00F240E7"/>
    <w:rsid w:val="00F36B30"/>
    <w:rsid w:val="00F36E8B"/>
    <w:rsid w:val="00F405C6"/>
    <w:rsid w:val="00F47B1A"/>
    <w:rsid w:val="00F51445"/>
    <w:rsid w:val="00F52B14"/>
    <w:rsid w:val="00F53714"/>
    <w:rsid w:val="00F5376B"/>
    <w:rsid w:val="00F5582A"/>
    <w:rsid w:val="00F563DB"/>
    <w:rsid w:val="00F71397"/>
    <w:rsid w:val="00F74DF8"/>
    <w:rsid w:val="00F74F83"/>
    <w:rsid w:val="00F7610F"/>
    <w:rsid w:val="00F84B94"/>
    <w:rsid w:val="00F86233"/>
    <w:rsid w:val="00F93DD4"/>
    <w:rsid w:val="00F94849"/>
    <w:rsid w:val="00F972AD"/>
    <w:rsid w:val="00FA29F0"/>
    <w:rsid w:val="00FA2AF0"/>
    <w:rsid w:val="00FA332C"/>
    <w:rsid w:val="00FA6CC3"/>
    <w:rsid w:val="00FB2433"/>
    <w:rsid w:val="00FB27C9"/>
    <w:rsid w:val="00FB2E50"/>
    <w:rsid w:val="00FB4CDB"/>
    <w:rsid w:val="00FB7356"/>
    <w:rsid w:val="00FC27E2"/>
    <w:rsid w:val="00FC4956"/>
    <w:rsid w:val="00FD20F4"/>
    <w:rsid w:val="00FD68A1"/>
    <w:rsid w:val="00FE0C00"/>
    <w:rsid w:val="00FE17A9"/>
    <w:rsid w:val="00FE1E7D"/>
    <w:rsid w:val="00FE3AB4"/>
    <w:rsid w:val="00FF0C58"/>
    <w:rsid w:val="00FF4CF8"/>
    <w:rsid w:val="00FF4F6E"/>
    <w:rsid w:val="00FF6CAA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3740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374A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A374A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374A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374A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A374A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A374A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A374A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A374A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374AC"/>
    <w:pPr>
      <w:ind w:left="480"/>
    </w:pPr>
  </w:style>
  <w:style w:type="paragraph" w:styleId="Encabezado">
    <w:name w:val="header"/>
    <w:basedOn w:val="Normal"/>
    <w:rsid w:val="00A374A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A374A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A374A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A374A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A374A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A374AC"/>
  </w:style>
  <w:style w:type="paragraph" w:customStyle="1" w:styleId="p0">
    <w:name w:val="p0"/>
    <w:basedOn w:val="Normal"/>
    <w:rsid w:val="00A374A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A374AC"/>
    <w:rPr>
      <w:sz w:val="20"/>
      <w:lang w:val="es-MX"/>
    </w:rPr>
  </w:style>
  <w:style w:type="paragraph" w:customStyle="1" w:styleId="TEXTO">
    <w:name w:val="TEXTO"/>
    <w:basedOn w:val="Normal"/>
    <w:rsid w:val="00A374AC"/>
    <w:pPr>
      <w:jc w:val="both"/>
    </w:pPr>
    <w:rPr>
      <w:lang w:val="es-MX"/>
    </w:rPr>
  </w:style>
  <w:style w:type="paragraph" w:customStyle="1" w:styleId="CAPTULO">
    <w:name w:val="CAPÍTULO"/>
    <w:basedOn w:val="Normal"/>
    <w:rsid w:val="00A374A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A374A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A374A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A374A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A374A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A374A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A374A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A374AC"/>
    <w:rPr>
      <w:color w:val="0000FF"/>
      <w:u w:val="single"/>
    </w:rPr>
  </w:style>
  <w:style w:type="paragraph" w:styleId="Sangradetextonormal">
    <w:name w:val="Body Text Indent"/>
    <w:basedOn w:val="Normal"/>
    <w:rsid w:val="00A374A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A374A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A374A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A374A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A374A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A374A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A374A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A374A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A374A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A374A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A374A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A374A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A374A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1561B3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561B3"/>
    <w:pPr>
      <w:widowControl w:val="0"/>
      <w:jc w:val="both"/>
    </w:pPr>
    <w:rPr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character" w:customStyle="1" w:styleId="PiedepginaCar">
    <w:name w:val="Pie de página Car"/>
    <w:basedOn w:val="Fuentedeprrafopredeter"/>
    <w:link w:val="Piedepgina"/>
    <w:rsid w:val="00070F82"/>
    <w:rPr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5949"/>
    <w:rPr>
      <w:rFonts w:ascii="Arial" w:hAnsi="Arial"/>
      <w:b/>
      <w:bCs/>
      <w:sz w:val="24"/>
      <w:szCs w:val="24"/>
      <w:lang w:val="es-ES" w:eastAsia="es-ES"/>
    </w:rPr>
  </w:style>
  <w:style w:type="paragraph" w:styleId="Listaconvietas">
    <w:name w:val="List Bullet"/>
    <w:aliases w:val="Lista Roles"/>
    <w:basedOn w:val="Normal"/>
    <w:autoRedefine/>
    <w:rsid w:val="00634AC6"/>
    <w:pPr>
      <w:widowControl w:val="0"/>
      <w:spacing w:line="240" w:lineRule="atLeast"/>
    </w:pPr>
    <w:rPr>
      <w:sz w:val="20"/>
      <w:szCs w:val="20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1A23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3DD4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3D746C"/>
    <w:pPr>
      <w:tabs>
        <w:tab w:val="right" w:leader="dot" w:pos="9923"/>
      </w:tabs>
      <w:ind w:left="900" w:hanging="616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3D746C"/>
    <w:pPr>
      <w:tabs>
        <w:tab w:val="left" w:pos="900"/>
        <w:tab w:val="right" w:leader="dot" w:pos="9923"/>
      </w:tabs>
      <w:ind w:left="568" w:hanging="284"/>
    </w:pPr>
    <w:rPr>
      <w:iCs/>
    </w:r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character" w:customStyle="1" w:styleId="InfoBlueCar">
    <w:name w:val="InfoBlue Car"/>
    <w:basedOn w:val="Fuentedeprrafopredeter"/>
    <w:link w:val="InfoBlue"/>
    <w:rsid w:val="001561B3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561B3"/>
    <w:pPr>
      <w:widowControl w:val="0"/>
      <w:jc w:val="both"/>
    </w:pPr>
    <w:rPr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C4150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C41500"/>
    <w:rPr>
      <w:rFonts w:ascii="Tahoma" w:hAnsi="Tahoma" w:cs="Tahoma"/>
      <w:sz w:val="16"/>
      <w:szCs w:val="16"/>
      <w:lang w:val="es-ES" w:eastAsia="es-ES"/>
    </w:rPr>
  </w:style>
  <w:style w:type="character" w:customStyle="1" w:styleId="Ttulo9Car">
    <w:name w:val="Título 9 Car"/>
    <w:basedOn w:val="Fuentedeprrafopredeter"/>
    <w:link w:val="Ttulo9"/>
    <w:semiHidden/>
    <w:rsid w:val="00F93DD4"/>
    <w:rPr>
      <w:rFonts w:ascii="Cambria" w:hAnsi="Cambr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6045B"/>
    <w:rPr>
      <w:rFonts w:ascii="Arial" w:hAnsi="Arial" w:cs="Arial"/>
      <w:b/>
      <w:bCs/>
      <w:sz w:val="24"/>
      <w:szCs w:val="24"/>
    </w:rPr>
  </w:style>
  <w:style w:type="paragraph" w:customStyle="1" w:styleId="Style1">
    <w:name w:val="Style1"/>
    <w:basedOn w:val="TDC2"/>
    <w:qFormat/>
    <w:rsid w:val="00761A23"/>
    <w:rPr>
      <w:noProof/>
    </w:rPr>
  </w:style>
  <w:style w:type="paragraph" w:customStyle="1" w:styleId="Style2">
    <w:name w:val="Style2"/>
    <w:basedOn w:val="TDC2"/>
    <w:qFormat/>
    <w:rsid w:val="00761A23"/>
    <w:pPr>
      <w:ind w:left="738"/>
    </w:pPr>
    <w:rPr>
      <w:noProof/>
    </w:rPr>
  </w:style>
  <w:style w:type="character" w:customStyle="1" w:styleId="PiedepginaCar">
    <w:name w:val="Pie de página Car"/>
    <w:basedOn w:val="Fuentedeprrafopredeter"/>
    <w:link w:val="Piedepgina"/>
    <w:rsid w:val="00070F82"/>
    <w:rPr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5949"/>
    <w:rPr>
      <w:rFonts w:ascii="Arial" w:hAnsi="Arial"/>
      <w:b/>
      <w:bCs/>
      <w:sz w:val="24"/>
      <w:szCs w:val="24"/>
      <w:lang w:val="es-ES" w:eastAsia="es-ES"/>
    </w:rPr>
  </w:style>
  <w:style w:type="paragraph" w:styleId="Listaconvietas">
    <w:name w:val="List Bullet"/>
    <w:aliases w:val="Lista Roles"/>
    <w:basedOn w:val="Normal"/>
    <w:autoRedefine/>
    <w:rsid w:val="00634AC6"/>
    <w:pPr>
      <w:widowControl w:val="0"/>
      <w:spacing w:line="240" w:lineRule="atLeast"/>
    </w:pPr>
    <w:rPr>
      <w:sz w:val="20"/>
      <w:szCs w:val="20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BA135-F436-45D8-8080-1BF62188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13</Pages>
  <Words>2530</Words>
  <Characters>13920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 de Negocio</vt:lpstr>
      <vt:lpstr>Glosario de Negocio</vt:lpstr>
    </vt:vector>
  </TitlesOfParts>
  <Company>Itera</Company>
  <LinksUpToDate>false</LinksUpToDate>
  <CharactersWithSpaces>16418</CharactersWithSpaces>
  <SharedDoc>false</SharedDoc>
  <HLinks>
    <vt:vector size="36" baseType="variant">
      <vt:variant>
        <vt:i4>1048638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_Toc210592511</vt:lpwstr>
      </vt:variant>
      <vt:variant>
        <vt:i4>1048638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_Toc210592510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_Toc210592509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_Toc210592508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_Toc210592507</vt:lpwstr>
      </vt:variant>
      <vt:variant>
        <vt:i4>1114174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_Toc210592506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 de Negocio</dc:title>
  <dc:subject/>
  <dc:creator>Ana Lizza Pasindo</dc:creator>
  <cp:keywords/>
  <dc:description/>
  <cp:lastModifiedBy>lpasindo</cp:lastModifiedBy>
  <cp:revision>221</cp:revision>
  <cp:lastPrinted>2008-09-11T22:09:00Z</cp:lastPrinted>
  <dcterms:created xsi:type="dcterms:W3CDTF">2010-07-02T19:00:00Z</dcterms:created>
  <dcterms:modified xsi:type="dcterms:W3CDTF">2012-03-01T16:27:00Z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&lt;x.x&gt;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