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896192"/>
      <w:r w:rsidRPr="003B699E">
        <w:rPr>
          <w:color w:val="1F497D" w:themeColor="text2"/>
          <w:sz w:val="40"/>
        </w:rPr>
        <w:t>Minuta de reunión</w:t>
      </w:r>
      <w:bookmarkEnd w:id="0"/>
    </w:p>
    <w:p w:rsidR="00470DA1" w:rsidRDefault="006F6717" w:rsidP="00077696">
      <w:r>
        <w:t>Megacable Publicidad</w:t>
      </w:r>
    </w:p>
    <w:p w:rsidR="00470DA1" w:rsidRDefault="006F6717" w:rsidP="00077696">
      <w:r>
        <w:t>20 de Junio de 2014</w:t>
      </w:r>
    </w:p>
    <w:p w:rsidR="006F6717" w:rsidRDefault="006F6717" w:rsidP="00077696">
      <w:r>
        <w:t>Megacable</w:t>
      </w:r>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A7768A"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896192" w:history="1">
            <w:r w:rsidR="00A7768A" w:rsidRPr="007A7B3B">
              <w:rPr>
                <w:rStyle w:val="Hipervnculo"/>
                <w:noProof/>
              </w:rPr>
              <w:t>Minuta de reunión</w:t>
            </w:r>
            <w:r w:rsidR="00A7768A">
              <w:rPr>
                <w:noProof/>
                <w:webHidden/>
              </w:rPr>
              <w:tab/>
            </w:r>
            <w:r w:rsidR="00A7768A">
              <w:rPr>
                <w:noProof/>
                <w:webHidden/>
              </w:rPr>
              <w:fldChar w:fldCharType="begin"/>
            </w:r>
            <w:r w:rsidR="00A7768A">
              <w:rPr>
                <w:noProof/>
                <w:webHidden/>
              </w:rPr>
              <w:instrText xml:space="preserve"> PAGEREF _Toc391896192 \h </w:instrText>
            </w:r>
            <w:r w:rsidR="00A7768A">
              <w:rPr>
                <w:noProof/>
                <w:webHidden/>
              </w:rPr>
            </w:r>
            <w:r w:rsidR="00A7768A">
              <w:rPr>
                <w:noProof/>
                <w:webHidden/>
              </w:rPr>
              <w:fldChar w:fldCharType="separate"/>
            </w:r>
            <w:r w:rsidR="00A7768A">
              <w:rPr>
                <w:noProof/>
                <w:webHidden/>
              </w:rPr>
              <w:t>1</w:t>
            </w:r>
            <w:r w:rsidR="00A7768A">
              <w:rPr>
                <w:noProof/>
                <w:webHidden/>
              </w:rPr>
              <w:fldChar w:fldCharType="end"/>
            </w:r>
          </w:hyperlink>
        </w:p>
        <w:p w:rsidR="00A7768A" w:rsidRDefault="006E32B2">
          <w:pPr>
            <w:pStyle w:val="TDC2"/>
            <w:tabs>
              <w:tab w:val="right" w:leader="dot" w:pos="8828"/>
            </w:tabs>
            <w:rPr>
              <w:rFonts w:asciiTheme="minorHAnsi" w:eastAsiaTheme="minorEastAsia" w:hAnsiTheme="minorHAnsi" w:cstheme="minorBidi"/>
              <w:noProof/>
              <w:sz w:val="22"/>
              <w:szCs w:val="22"/>
              <w:lang w:eastAsia="es-MX"/>
            </w:rPr>
          </w:pPr>
          <w:hyperlink w:anchor="_Toc391896193" w:history="1">
            <w:r w:rsidR="00A7768A" w:rsidRPr="007A7B3B">
              <w:rPr>
                <w:rStyle w:val="Hipervnculo"/>
                <w:b/>
                <w:noProof/>
              </w:rPr>
              <w:t>Desarrollo de la reunión del proyecto Megacable Publicidad</w:t>
            </w:r>
            <w:r w:rsidR="00A7768A">
              <w:rPr>
                <w:noProof/>
                <w:webHidden/>
              </w:rPr>
              <w:tab/>
            </w:r>
            <w:r w:rsidR="00A7768A">
              <w:rPr>
                <w:noProof/>
                <w:webHidden/>
              </w:rPr>
              <w:fldChar w:fldCharType="begin"/>
            </w:r>
            <w:r w:rsidR="00A7768A">
              <w:rPr>
                <w:noProof/>
                <w:webHidden/>
              </w:rPr>
              <w:instrText xml:space="preserve"> PAGEREF _Toc391896193 \h </w:instrText>
            </w:r>
            <w:r w:rsidR="00A7768A">
              <w:rPr>
                <w:noProof/>
                <w:webHidden/>
              </w:rPr>
            </w:r>
            <w:r w:rsidR="00A7768A">
              <w:rPr>
                <w:noProof/>
                <w:webHidden/>
              </w:rPr>
              <w:fldChar w:fldCharType="separate"/>
            </w:r>
            <w:r w:rsidR="00A7768A">
              <w:rPr>
                <w:noProof/>
                <w:webHidden/>
              </w:rPr>
              <w:t>1</w:t>
            </w:r>
            <w:r w:rsidR="00A7768A">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6F6717">
            <w:pPr>
              <w:pStyle w:val="Ttulo2"/>
              <w:outlineLvl w:val="1"/>
              <w:rPr>
                <w:b/>
                <w:color w:val="FFFFFF" w:themeColor="background1"/>
              </w:rPr>
            </w:pPr>
            <w:bookmarkStart w:id="2" w:name="_Toc391896193"/>
            <w:r w:rsidRPr="00181576">
              <w:rPr>
                <w:b/>
                <w:color w:val="FFFFFF" w:themeColor="background1"/>
              </w:rPr>
              <w:t xml:space="preserve">Desarrollo de la reunión del proyecto </w:t>
            </w:r>
            <w:r w:rsidR="006F6717">
              <w:rPr>
                <w:b/>
                <w:color w:val="FFFFFF" w:themeColor="background1"/>
              </w:rPr>
              <w:t>Megacable Publicidad</w:t>
            </w:r>
            <w:bookmarkEnd w:id="2"/>
          </w:p>
        </w:tc>
      </w:tr>
    </w:tbl>
    <w:p w:rsidR="008138F6" w:rsidRDefault="008138F6" w:rsidP="00077696"/>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6F6717" w:rsidP="00181576">
            <w:pPr>
              <w:pStyle w:val="Ttulo4"/>
              <w:outlineLvl w:val="3"/>
            </w:pPr>
            <w:r>
              <w:lastRenderedPageBreak/>
              <w:t>Validación de los reportes solicitados</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F6717" w:rsidRDefault="006F6717" w:rsidP="006F6717">
            <w:pPr>
              <w:pStyle w:val="Ttulo5"/>
              <w:numPr>
                <w:ilvl w:val="0"/>
                <w:numId w:val="9"/>
              </w:numPr>
              <w:outlineLvl w:val="4"/>
            </w:pPr>
            <w:r>
              <w:t>No se elaborarán reportes de antigüedad de saldos</w:t>
            </w:r>
          </w:p>
          <w:p w:rsidR="006F6717" w:rsidRDefault="006F6717" w:rsidP="006F6717">
            <w:pPr>
              <w:pStyle w:val="Prrafodelista"/>
              <w:numPr>
                <w:ilvl w:val="0"/>
                <w:numId w:val="9"/>
              </w:numPr>
            </w:pPr>
            <w:r>
              <w:t>Todo lo referente a Dynamics deberá ser analizado con Jaime Valdez</w:t>
            </w:r>
          </w:p>
          <w:p w:rsidR="006F6717" w:rsidRDefault="006F6717" w:rsidP="006F6717">
            <w:pPr>
              <w:pStyle w:val="Prrafodelista"/>
              <w:numPr>
                <w:ilvl w:val="0"/>
                <w:numId w:val="9"/>
              </w:numPr>
            </w:pPr>
            <w:r>
              <w:t>Se deberán unificar a los clientes actualmente registrados en los diferentes sistemas en función a los existentes en Dynamics</w:t>
            </w:r>
          </w:p>
          <w:p w:rsidR="006F6717" w:rsidRDefault="006F6717" w:rsidP="006F6717">
            <w:pPr>
              <w:pStyle w:val="Prrafodelista"/>
              <w:numPr>
                <w:ilvl w:val="0"/>
                <w:numId w:val="9"/>
              </w:numPr>
            </w:pPr>
            <w:r>
              <w:t>Los usuarios del sistema de publicidad no darán de alta nuevos clientes, ya que Megacable actualmente cuenta con un proceso definido de alta de usuarios.</w:t>
            </w:r>
          </w:p>
          <w:p w:rsidR="006F6717" w:rsidRPr="006F6717" w:rsidRDefault="006F6717" w:rsidP="006F6717"/>
        </w:tc>
      </w:tr>
    </w:tbl>
    <w:p w:rsidR="00F451C8" w:rsidRDefault="00F451C8" w:rsidP="00077696"/>
    <w:p w:rsidR="006B1569" w:rsidRDefault="006B1569" w:rsidP="00077696"/>
    <w:p w:rsidR="00B91560" w:rsidRDefault="00B91560" w:rsidP="00077696"/>
    <w:tbl>
      <w:tblPr>
        <w:tblStyle w:val="Tabladelista2"/>
        <w:tblW w:w="0" w:type="auto"/>
        <w:tblLook w:val="04A0" w:firstRow="1" w:lastRow="0" w:firstColumn="1" w:lastColumn="0" w:noHBand="0" w:noVBand="1"/>
      </w:tblPr>
      <w:tblGrid>
        <w:gridCol w:w="8828"/>
      </w:tblGrid>
      <w:tr w:rsidR="00FA3B66"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6F6717" w:rsidP="00181576">
            <w:pPr>
              <w:pStyle w:val="Ttulo4"/>
              <w:outlineLvl w:val="3"/>
            </w:pPr>
            <w:r>
              <w:t>Definición de ambientes</w:t>
            </w:r>
          </w:p>
        </w:tc>
      </w:tr>
      <w:tr w:rsidR="008D1301"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8D1301" w:rsidRDefault="006F6717" w:rsidP="006F6717">
            <w:pPr>
              <w:pStyle w:val="Ttulo5"/>
              <w:numPr>
                <w:ilvl w:val="0"/>
                <w:numId w:val="9"/>
              </w:numPr>
              <w:outlineLvl w:val="4"/>
            </w:pPr>
            <w:r>
              <w:t>El cliente deberá de proporcionar al menos 2 ambientes</w:t>
            </w:r>
          </w:p>
          <w:p w:rsidR="006F6717" w:rsidRDefault="006F6717" w:rsidP="006F6717">
            <w:pPr>
              <w:pStyle w:val="Prrafodelista"/>
              <w:numPr>
                <w:ilvl w:val="0"/>
                <w:numId w:val="9"/>
              </w:numPr>
            </w:pPr>
            <w:r>
              <w:t>Pruebas</w:t>
            </w:r>
          </w:p>
          <w:p w:rsidR="006F6717" w:rsidRDefault="006F6717" w:rsidP="006F6717">
            <w:pPr>
              <w:pStyle w:val="Prrafodelista"/>
              <w:numPr>
                <w:ilvl w:val="0"/>
                <w:numId w:val="9"/>
              </w:numPr>
            </w:pPr>
            <w:r>
              <w:t>Desarrollo y producción</w:t>
            </w:r>
          </w:p>
          <w:p w:rsidR="006F6717" w:rsidRDefault="006F6717" w:rsidP="006F6717">
            <w:pPr>
              <w:pStyle w:val="Prrafodelista"/>
              <w:numPr>
                <w:ilvl w:val="0"/>
                <w:numId w:val="9"/>
              </w:numPr>
            </w:pPr>
            <w:r>
              <w:t>La solicitud de documentos se deberá hacer vía correo electrónico</w:t>
            </w:r>
          </w:p>
          <w:p w:rsidR="006F6717" w:rsidRPr="006F6717" w:rsidRDefault="006F6717" w:rsidP="006F6717">
            <w:pPr>
              <w:pStyle w:val="Prrafodelista"/>
              <w:numPr>
                <w:ilvl w:val="0"/>
                <w:numId w:val="9"/>
              </w:numPr>
            </w:pPr>
          </w:p>
        </w:tc>
      </w:tr>
      <w:tr w:rsidR="00B91560" w:rsidTr="00FD4865">
        <w:tc>
          <w:tcPr>
            <w:cnfStyle w:val="001000000000" w:firstRow="0" w:lastRow="0" w:firstColumn="1" w:lastColumn="0" w:oddVBand="0" w:evenVBand="0" w:oddHBand="0" w:evenHBand="0" w:firstRowFirstColumn="0" w:firstRowLastColumn="0" w:lastRowFirstColumn="0" w:lastRowLastColumn="0"/>
            <w:tcW w:w="8828" w:type="dxa"/>
          </w:tcPr>
          <w:p w:rsidR="00B91560" w:rsidRPr="003369F1" w:rsidRDefault="006F6717" w:rsidP="00181576">
            <w:pPr>
              <w:pStyle w:val="Ttulo4"/>
              <w:outlineLvl w:val="3"/>
            </w:pPr>
            <w:r>
              <w:t>Definición de responsables</w:t>
            </w:r>
          </w:p>
        </w:tc>
      </w:tr>
      <w:tr w:rsidR="00B91560"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B91560" w:rsidRDefault="006F6717" w:rsidP="006F6717">
            <w:pPr>
              <w:pStyle w:val="Ttulo5"/>
              <w:numPr>
                <w:ilvl w:val="0"/>
                <w:numId w:val="9"/>
              </w:numPr>
              <w:outlineLvl w:val="4"/>
            </w:pPr>
            <w:r>
              <w:t xml:space="preserve">Alejandro Tanaca </w:t>
            </w:r>
          </w:p>
          <w:p w:rsidR="006F6717" w:rsidRDefault="006F6717" w:rsidP="006F6717">
            <w:pPr>
              <w:pStyle w:val="Prrafodelista"/>
              <w:numPr>
                <w:ilvl w:val="0"/>
                <w:numId w:val="9"/>
              </w:numPr>
            </w:pPr>
            <w:r>
              <w:t>Manuel García – Dynamics (proceso de alta de clientes).</w:t>
            </w:r>
          </w:p>
          <w:p w:rsidR="006F6717" w:rsidRPr="006F6717" w:rsidRDefault="006F6717" w:rsidP="006F6717">
            <w:pPr>
              <w:pStyle w:val="Prrafodelista"/>
              <w:numPr>
                <w:ilvl w:val="0"/>
                <w:numId w:val="9"/>
              </w:numPr>
            </w:pPr>
            <w:proofErr w:type="spellStart"/>
            <w:r>
              <w:t>Iran</w:t>
            </w:r>
            <w:proofErr w:type="spellEnd"/>
            <w:r>
              <w:t xml:space="preserve"> Villalobos – Revisará la base de datos</w:t>
            </w:r>
          </w:p>
        </w:tc>
      </w:tr>
    </w:tbl>
    <w:p w:rsidR="006B1569" w:rsidRDefault="006B1569" w:rsidP="00077696"/>
    <w:p w:rsidR="00F451C8" w:rsidRDefault="00F451C8" w:rsidP="00077696"/>
    <w:p w:rsidR="00F451C8" w:rsidRDefault="00F451C8" w:rsidP="00077696"/>
    <w:p w:rsidR="00F451C8" w:rsidRDefault="00F451C8" w:rsidP="00077696"/>
    <w:p w:rsidR="00BA53A6" w:rsidRDefault="00BA53A6" w:rsidP="00077696"/>
    <w:p w:rsidR="00BA53A6" w:rsidRDefault="00BA53A6" w:rsidP="00077696"/>
    <w:p w:rsidR="00E35D70" w:rsidRDefault="00E35D70" w:rsidP="00077696"/>
    <w:p w:rsidR="00BA53A6" w:rsidRDefault="00BA53A6" w:rsidP="00077696"/>
    <w:p w:rsidR="00FD4865" w:rsidRDefault="00FD4865" w:rsidP="00077696"/>
    <w:p w:rsidR="00BA53A6" w:rsidRDefault="00BA53A6" w:rsidP="00077696"/>
    <w:p w:rsidR="00BA53A6" w:rsidRDefault="00BA53A6" w:rsidP="00077696"/>
    <w:p w:rsidR="00BA53A6" w:rsidRDefault="00BA53A6" w:rsidP="00077696"/>
    <w:p w:rsidR="00BA53A6" w:rsidRDefault="00BA53A6"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A7768A">
              <w:rPr>
                <w:b w:val="0"/>
              </w:rPr>
              <w:t xml:space="preserve"> 23 de Junio de 2014</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A7768A">
              <w:rPr>
                <w:b w:val="0"/>
              </w:rPr>
              <w:t xml:space="preserve"> Megacable</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lastRenderedPageBreak/>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2B2" w:rsidRDefault="006E32B2" w:rsidP="00205224">
      <w:r>
        <w:separator/>
      </w:r>
    </w:p>
  </w:endnote>
  <w:endnote w:type="continuationSeparator" w:id="0">
    <w:p w:rsidR="006E32B2" w:rsidRDefault="006E32B2"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D8E" w:rsidRDefault="00791D8E" w:rsidP="00791D8E">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2B2" w:rsidRDefault="006E32B2" w:rsidP="00205224">
      <w:r>
        <w:separator/>
      </w:r>
    </w:p>
  </w:footnote>
  <w:footnote w:type="continuationSeparator" w:id="0">
    <w:p w:rsidR="006E32B2" w:rsidRDefault="006E32B2"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791D8E" w:rsidP="00470DA1">
    <w:pPr>
      <w:pStyle w:val="Encabezado"/>
      <w:jc w:val="left"/>
    </w:pPr>
    <w:r>
      <w:rPr>
        <w:noProof/>
        <w:lang w:eastAsia="es-MX"/>
      </w:rPr>
      <w:drawing>
        <wp:anchor distT="0" distB="0" distL="114300" distR="114300" simplePos="0" relativeHeight="251659264" behindDoc="0" locked="0" layoutInCell="1" allowOverlap="1" wp14:anchorId="18C2870C" wp14:editId="79C3A655">
          <wp:simplePos x="0" y="0"/>
          <wp:positionH relativeFrom="column">
            <wp:posOffset>-771525</wp:posOffset>
          </wp:positionH>
          <wp:positionV relativeFrom="paragraph">
            <wp:posOffset>-324485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6F3"/>
    <w:multiLevelType w:val="hybridMultilevel"/>
    <w:tmpl w:val="4AFAEC12"/>
    <w:lvl w:ilvl="0" w:tplc="B95C7CEE">
      <w:start w:val="20"/>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040B"/>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32B2"/>
    <w:rsid w:val="006E6691"/>
    <w:rsid w:val="006E71D0"/>
    <w:rsid w:val="006F6717"/>
    <w:rsid w:val="00710BD3"/>
    <w:rsid w:val="0071155E"/>
    <w:rsid w:val="00730D9E"/>
    <w:rsid w:val="00745250"/>
    <w:rsid w:val="00754829"/>
    <w:rsid w:val="0075730E"/>
    <w:rsid w:val="007576B6"/>
    <w:rsid w:val="007668F6"/>
    <w:rsid w:val="00774246"/>
    <w:rsid w:val="007748AD"/>
    <w:rsid w:val="007750E5"/>
    <w:rsid w:val="00782BD0"/>
    <w:rsid w:val="00791D8E"/>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7768A"/>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64426-F833-48D2-A43E-53C718AF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274</Words>
  <Characters>1510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22</cp:revision>
  <cp:lastPrinted>2012-07-20T19:09:00Z</cp:lastPrinted>
  <dcterms:created xsi:type="dcterms:W3CDTF">2014-05-14T15:30:00Z</dcterms:created>
  <dcterms:modified xsi:type="dcterms:W3CDTF">2015-03-04T21:44:00Z</dcterms:modified>
</cp:coreProperties>
</file>