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F4B" w:rsidRDefault="002F0F4B">
      <w:pPr>
        <w:rPr>
          <w:lang w:val="es-MX"/>
        </w:rPr>
      </w:pPr>
    </w:p>
    <w:p w:rsidR="007721E4" w:rsidRDefault="007721E4" w:rsidP="004D5AAB">
      <w:pPr>
        <w:pStyle w:val="Ttulo1"/>
        <w:rPr>
          <w:rStyle w:val="nfasisintenso"/>
          <w:lang w:val="es-MX"/>
        </w:rPr>
      </w:pPr>
      <w:bookmarkStart w:id="0" w:name="_Toc418755461"/>
      <w:r>
        <w:rPr>
          <w:lang w:val="es-MX"/>
        </w:rPr>
        <w:t xml:space="preserve">Minuta Reunión </w:t>
      </w:r>
      <w:r w:rsidR="00074FDC">
        <w:rPr>
          <w:lang w:val="es-MX"/>
        </w:rPr>
        <w:t>BPM</w:t>
      </w:r>
      <w:bookmarkEnd w:id="0"/>
    </w:p>
    <w:sdt>
      <w:sdtPr>
        <w:rPr>
          <w:rFonts w:asciiTheme="minorHAnsi" w:eastAsiaTheme="minorEastAsia" w:hAnsiTheme="minorHAnsi" w:cstheme="minorBidi"/>
          <w:i/>
          <w:iCs/>
          <w:color w:val="4F81BD" w:themeColor="accent1"/>
          <w:sz w:val="24"/>
          <w:szCs w:val="24"/>
          <w:lang w:val="es-ES" w:eastAsia="es-ES"/>
        </w:rPr>
        <w:id w:val="262739254"/>
        <w:docPartObj>
          <w:docPartGallery w:val="Table of Contents"/>
          <w:docPartUnique/>
        </w:docPartObj>
      </w:sdtPr>
      <w:sdtEndPr>
        <w:rPr>
          <w:b/>
          <w:bCs/>
          <w:color w:val="auto"/>
        </w:rPr>
      </w:sdtEndPr>
      <w:sdtContent>
        <w:p w:rsidR="00B72514" w:rsidRDefault="00B72514">
          <w:pPr>
            <w:pStyle w:val="TtulodeTDC"/>
          </w:pPr>
          <w:r>
            <w:rPr>
              <w:lang w:val="es-ES"/>
            </w:rPr>
            <w:t>Contenido</w:t>
          </w:r>
        </w:p>
        <w:p w:rsidR="00074FDC" w:rsidRDefault="00B72514">
          <w:pPr>
            <w:pStyle w:val="TDC1"/>
            <w:tabs>
              <w:tab w:val="right" w:leader="dot" w:pos="8828"/>
            </w:tabs>
            <w:rPr>
              <w:noProof/>
              <w:sz w:val="22"/>
              <w:szCs w:val="22"/>
              <w:lang w:val="es-MX" w:eastAsia="es-MX"/>
            </w:rPr>
          </w:pPr>
          <w:r>
            <w:fldChar w:fldCharType="begin"/>
          </w:r>
          <w:r>
            <w:instrText xml:space="preserve"> TOC \o "1-3" \h \z \u </w:instrText>
          </w:r>
          <w:r>
            <w:fldChar w:fldCharType="separate"/>
          </w:r>
          <w:hyperlink w:anchor="_Toc418755461" w:history="1">
            <w:r w:rsidR="00074FDC" w:rsidRPr="00077977">
              <w:rPr>
                <w:rStyle w:val="Hipervnculo"/>
                <w:noProof/>
                <w:lang w:val="es-MX"/>
              </w:rPr>
              <w:t>Minuta Reunión BPM</w:t>
            </w:r>
            <w:r w:rsidR="00074FDC">
              <w:rPr>
                <w:noProof/>
                <w:webHidden/>
              </w:rPr>
              <w:tab/>
            </w:r>
            <w:r w:rsidR="00074FDC">
              <w:rPr>
                <w:noProof/>
                <w:webHidden/>
              </w:rPr>
              <w:fldChar w:fldCharType="begin"/>
            </w:r>
            <w:r w:rsidR="00074FDC">
              <w:rPr>
                <w:noProof/>
                <w:webHidden/>
              </w:rPr>
              <w:instrText xml:space="preserve"> PAGEREF _Toc418755461 \h </w:instrText>
            </w:r>
            <w:r w:rsidR="00074FDC">
              <w:rPr>
                <w:noProof/>
                <w:webHidden/>
              </w:rPr>
            </w:r>
            <w:r w:rsidR="00074FDC">
              <w:rPr>
                <w:noProof/>
                <w:webHidden/>
              </w:rPr>
              <w:fldChar w:fldCharType="separate"/>
            </w:r>
            <w:r w:rsidR="00074FDC">
              <w:rPr>
                <w:noProof/>
                <w:webHidden/>
              </w:rPr>
              <w:t>1</w:t>
            </w:r>
            <w:r w:rsidR="00074FDC">
              <w:rPr>
                <w:noProof/>
                <w:webHidden/>
              </w:rPr>
              <w:fldChar w:fldCharType="end"/>
            </w:r>
          </w:hyperlink>
        </w:p>
        <w:p w:rsidR="00074FDC" w:rsidRDefault="00074FDC">
          <w:pPr>
            <w:pStyle w:val="TDC2"/>
            <w:tabs>
              <w:tab w:val="right" w:leader="dot" w:pos="8828"/>
            </w:tabs>
            <w:rPr>
              <w:noProof/>
              <w:sz w:val="22"/>
              <w:szCs w:val="22"/>
              <w:lang w:val="es-MX" w:eastAsia="es-MX"/>
            </w:rPr>
          </w:pPr>
          <w:hyperlink w:anchor="_Toc418755462" w:history="1">
            <w:r w:rsidRPr="00077977">
              <w:rPr>
                <w:rStyle w:val="Hipervnculo"/>
                <w:iCs/>
                <w:noProof/>
                <w:lang w:val="es-MX"/>
              </w:rPr>
              <w:t>Detalles de la reunión</w:t>
            </w:r>
            <w:r>
              <w:rPr>
                <w:noProof/>
                <w:webHidden/>
              </w:rPr>
              <w:tab/>
            </w:r>
            <w:r>
              <w:rPr>
                <w:noProof/>
                <w:webHidden/>
              </w:rPr>
              <w:fldChar w:fldCharType="begin"/>
            </w:r>
            <w:r>
              <w:rPr>
                <w:noProof/>
                <w:webHidden/>
              </w:rPr>
              <w:instrText xml:space="preserve"> PAGEREF _Toc418755462 \h </w:instrText>
            </w:r>
            <w:r>
              <w:rPr>
                <w:noProof/>
                <w:webHidden/>
              </w:rPr>
            </w:r>
            <w:r>
              <w:rPr>
                <w:noProof/>
                <w:webHidden/>
              </w:rPr>
              <w:fldChar w:fldCharType="separate"/>
            </w:r>
            <w:r>
              <w:rPr>
                <w:noProof/>
                <w:webHidden/>
              </w:rPr>
              <w:t>1</w:t>
            </w:r>
            <w:r>
              <w:rPr>
                <w:noProof/>
                <w:webHidden/>
              </w:rPr>
              <w:fldChar w:fldCharType="end"/>
            </w:r>
          </w:hyperlink>
        </w:p>
        <w:p w:rsidR="00074FDC" w:rsidRDefault="00074FDC">
          <w:pPr>
            <w:pStyle w:val="TDC2"/>
            <w:tabs>
              <w:tab w:val="right" w:leader="dot" w:pos="8828"/>
            </w:tabs>
            <w:rPr>
              <w:noProof/>
              <w:sz w:val="22"/>
              <w:szCs w:val="22"/>
              <w:lang w:val="es-MX" w:eastAsia="es-MX"/>
            </w:rPr>
          </w:pPr>
          <w:hyperlink w:anchor="_Toc418755463" w:history="1">
            <w:r w:rsidRPr="00077977">
              <w:rPr>
                <w:rStyle w:val="Hipervnculo"/>
                <w:noProof/>
                <w:lang w:val="es-MX"/>
              </w:rPr>
              <w:t>Venta exclusiva</w:t>
            </w:r>
            <w:r>
              <w:rPr>
                <w:noProof/>
                <w:webHidden/>
              </w:rPr>
              <w:tab/>
            </w:r>
            <w:r>
              <w:rPr>
                <w:noProof/>
                <w:webHidden/>
              </w:rPr>
              <w:fldChar w:fldCharType="begin"/>
            </w:r>
            <w:r>
              <w:rPr>
                <w:noProof/>
                <w:webHidden/>
              </w:rPr>
              <w:instrText xml:space="preserve"> PAGEREF _Toc418755463 \h </w:instrText>
            </w:r>
            <w:r>
              <w:rPr>
                <w:noProof/>
                <w:webHidden/>
              </w:rPr>
            </w:r>
            <w:r>
              <w:rPr>
                <w:noProof/>
                <w:webHidden/>
              </w:rPr>
              <w:fldChar w:fldCharType="separate"/>
            </w:r>
            <w:r>
              <w:rPr>
                <w:noProof/>
                <w:webHidden/>
              </w:rPr>
              <w:t>1</w:t>
            </w:r>
            <w:r>
              <w:rPr>
                <w:noProof/>
                <w:webHidden/>
              </w:rPr>
              <w:fldChar w:fldCharType="end"/>
            </w:r>
          </w:hyperlink>
        </w:p>
        <w:p w:rsidR="00074FDC" w:rsidRDefault="00074FDC">
          <w:pPr>
            <w:pStyle w:val="TDC2"/>
            <w:tabs>
              <w:tab w:val="right" w:leader="dot" w:pos="8828"/>
            </w:tabs>
            <w:rPr>
              <w:noProof/>
              <w:sz w:val="22"/>
              <w:szCs w:val="22"/>
              <w:lang w:val="es-MX" w:eastAsia="es-MX"/>
            </w:rPr>
          </w:pPr>
          <w:hyperlink w:anchor="_Toc418755464" w:history="1">
            <w:r w:rsidRPr="00077977">
              <w:rPr>
                <w:rStyle w:val="Hipervnculo"/>
                <w:noProof/>
                <w:lang w:val="es-MX"/>
              </w:rPr>
              <w:t>Pendientes BPM</w:t>
            </w:r>
            <w:r>
              <w:rPr>
                <w:noProof/>
                <w:webHidden/>
              </w:rPr>
              <w:tab/>
            </w:r>
            <w:r>
              <w:rPr>
                <w:noProof/>
                <w:webHidden/>
              </w:rPr>
              <w:fldChar w:fldCharType="begin"/>
            </w:r>
            <w:r>
              <w:rPr>
                <w:noProof/>
                <w:webHidden/>
              </w:rPr>
              <w:instrText xml:space="preserve"> PAGEREF _Toc418755464 \h </w:instrText>
            </w:r>
            <w:r>
              <w:rPr>
                <w:noProof/>
                <w:webHidden/>
              </w:rPr>
            </w:r>
            <w:r>
              <w:rPr>
                <w:noProof/>
                <w:webHidden/>
              </w:rPr>
              <w:fldChar w:fldCharType="separate"/>
            </w:r>
            <w:r>
              <w:rPr>
                <w:noProof/>
                <w:webHidden/>
              </w:rPr>
              <w:t>1</w:t>
            </w:r>
            <w:r>
              <w:rPr>
                <w:noProof/>
                <w:webHidden/>
              </w:rPr>
              <w:fldChar w:fldCharType="end"/>
            </w:r>
          </w:hyperlink>
        </w:p>
        <w:p w:rsidR="00074FDC" w:rsidRDefault="00074FDC">
          <w:pPr>
            <w:pStyle w:val="TDC2"/>
            <w:tabs>
              <w:tab w:val="right" w:leader="dot" w:pos="8828"/>
            </w:tabs>
            <w:rPr>
              <w:noProof/>
              <w:sz w:val="22"/>
              <w:szCs w:val="22"/>
              <w:lang w:val="es-MX" w:eastAsia="es-MX"/>
            </w:rPr>
          </w:pPr>
          <w:hyperlink w:anchor="_Toc418755465" w:history="1">
            <w:r w:rsidRPr="00077977">
              <w:rPr>
                <w:rStyle w:val="Hipervnculo"/>
                <w:noProof/>
                <w:lang w:val="es-MX"/>
              </w:rPr>
              <w:t>Próxima reunión sugerida</w:t>
            </w:r>
            <w:r>
              <w:rPr>
                <w:noProof/>
                <w:webHidden/>
              </w:rPr>
              <w:tab/>
            </w:r>
            <w:r>
              <w:rPr>
                <w:noProof/>
                <w:webHidden/>
              </w:rPr>
              <w:fldChar w:fldCharType="begin"/>
            </w:r>
            <w:r>
              <w:rPr>
                <w:noProof/>
                <w:webHidden/>
              </w:rPr>
              <w:instrText xml:space="preserve"> PAGEREF _Toc418755465 \h </w:instrText>
            </w:r>
            <w:r>
              <w:rPr>
                <w:noProof/>
                <w:webHidden/>
              </w:rPr>
            </w:r>
            <w:r>
              <w:rPr>
                <w:noProof/>
                <w:webHidden/>
              </w:rPr>
              <w:fldChar w:fldCharType="separate"/>
            </w:r>
            <w:r>
              <w:rPr>
                <w:noProof/>
                <w:webHidden/>
              </w:rPr>
              <w:t>1</w:t>
            </w:r>
            <w:r>
              <w:rPr>
                <w:noProof/>
                <w:webHidden/>
              </w:rPr>
              <w:fldChar w:fldCharType="end"/>
            </w:r>
          </w:hyperlink>
        </w:p>
        <w:p w:rsidR="00074FDC" w:rsidRDefault="00074FDC">
          <w:pPr>
            <w:pStyle w:val="TDC2"/>
            <w:tabs>
              <w:tab w:val="right" w:leader="dot" w:pos="8828"/>
            </w:tabs>
            <w:rPr>
              <w:noProof/>
              <w:sz w:val="22"/>
              <w:szCs w:val="22"/>
              <w:lang w:val="es-MX" w:eastAsia="es-MX"/>
            </w:rPr>
          </w:pPr>
          <w:hyperlink w:anchor="_Toc418755466" w:history="1">
            <w:r w:rsidRPr="00077977">
              <w:rPr>
                <w:rStyle w:val="Hipervnculo"/>
                <w:noProof/>
                <w:lang w:val="es-MX"/>
              </w:rPr>
              <w:t>Imagen de la reunión</w:t>
            </w:r>
            <w:r>
              <w:rPr>
                <w:noProof/>
                <w:webHidden/>
              </w:rPr>
              <w:tab/>
            </w:r>
            <w:r>
              <w:rPr>
                <w:noProof/>
                <w:webHidden/>
              </w:rPr>
              <w:fldChar w:fldCharType="begin"/>
            </w:r>
            <w:r>
              <w:rPr>
                <w:noProof/>
                <w:webHidden/>
              </w:rPr>
              <w:instrText xml:space="preserve"> PAGEREF _Toc418755466 \h </w:instrText>
            </w:r>
            <w:r>
              <w:rPr>
                <w:noProof/>
                <w:webHidden/>
              </w:rPr>
            </w:r>
            <w:r>
              <w:rPr>
                <w:noProof/>
                <w:webHidden/>
              </w:rPr>
              <w:fldChar w:fldCharType="separate"/>
            </w:r>
            <w:r>
              <w:rPr>
                <w:noProof/>
                <w:webHidden/>
              </w:rPr>
              <w:t>2</w:t>
            </w:r>
            <w:r>
              <w:rPr>
                <w:noProof/>
                <w:webHidden/>
              </w:rPr>
              <w:fldChar w:fldCharType="end"/>
            </w:r>
          </w:hyperlink>
        </w:p>
        <w:p w:rsidR="00B72514" w:rsidRDefault="00B72514">
          <w:r>
            <w:rPr>
              <w:b/>
              <w:bCs/>
              <w:lang w:val="es-ES"/>
            </w:rPr>
            <w:fldChar w:fldCharType="end"/>
          </w:r>
        </w:p>
      </w:sdtContent>
    </w:sdt>
    <w:p w:rsidR="007721E4" w:rsidRDefault="007721E4" w:rsidP="007721E4">
      <w:pPr>
        <w:rPr>
          <w:rStyle w:val="nfasisintenso"/>
          <w:lang w:val="es-MX"/>
        </w:rPr>
      </w:pPr>
    </w:p>
    <w:p w:rsidR="007721E4" w:rsidRDefault="007721E4" w:rsidP="007721E4">
      <w:pPr>
        <w:pStyle w:val="Ttulo2"/>
        <w:rPr>
          <w:rStyle w:val="nfasisintenso"/>
          <w:i w:val="0"/>
          <w:lang w:val="es-MX"/>
        </w:rPr>
      </w:pPr>
      <w:bookmarkStart w:id="1" w:name="_Toc418755462"/>
      <w:r>
        <w:rPr>
          <w:rStyle w:val="nfasisintenso"/>
          <w:i w:val="0"/>
          <w:lang w:val="es-MX"/>
        </w:rPr>
        <w:t>Detalles de la reunión</w:t>
      </w:r>
      <w:bookmarkEnd w:id="1"/>
    </w:p>
    <w:p w:rsidR="00840549" w:rsidRPr="00840549" w:rsidRDefault="004872EF" w:rsidP="00840549">
      <w:pPr>
        <w:jc w:val="both"/>
        <w:rPr>
          <w:lang w:val="es-MX"/>
        </w:rPr>
      </w:pPr>
      <w:r>
        <w:rPr>
          <w:lang w:val="es-MX"/>
        </w:rPr>
        <w:t>El día 07 de Mayo del present</w:t>
      </w:r>
      <w:bookmarkStart w:id="2" w:name="_GoBack"/>
      <w:bookmarkEnd w:id="2"/>
      <w:r>
        <w:rPr>
          <w:lang w:val="es-MX"/>
        </w:rPr>
        <w:t>e se llevó a cabo una reunión con Oscar Guillen, encargado del diagramado en BPM, en dicha reunión se revisó la incorporación de módulo de venta exclusiva el cual se describe más adelante</w:t>
      </w:r>
      <w:r w:rsidR="000401DE">
        <w:rPr>
          <w:lang w:val="es-MX"/>
        </w:rPr>
        <w:t>.</w:t>
      </w:r>
    </w:p>
    <w:p w:rsidR="00D161F9" w:rsidRDefault="00D161F9" w:rsidP="00D161F9">
      <w:pPr>
        <w:pStyle w:val="Prrafodelista"/>
        <w:jc w:val="both"/>
        <w:rPr>
          <w:lang w:val="es-MX"/>
        </w:rPr>
      </w:pPr>
    </w:p>
    <w:p w:rsidR="00D161F9" w:rsidRDefault="004872EF" w:rsidP="00CE60CA">
      <w:pPr>
        <w:pStyle w:val="Ttulo2"/>
        <w:rPr>
          <w:lang w:val="es-MX"/>
        </w:rPr>
      </w:pPr>
      <w:bookmarkStart w:id="3" w:name="_Toc418755463"/>
      <w:r>
        <w:rPr>
          <w:lang w:val="es-MX"/>
        </w:rPr>
        <w:t>Venta exclusiva</w:t>
      </w:r>
      <w:bookmarkEnd w:id="3"/>
    </w:p>
    <w:p w:rsidR="004872EF" w:rsidRDefault="004872EF" w:rsidP="000401DE">
      <w:pPr>
        <w:jc w:val="both"/>
        <w:rPr>
          <w:lang w:val="es-MX"/>
        </w:rPr>
      </w:pPr>
      <w:r>
        <w:rPr>
          <w:lang w:val="es-MX"/>
        </w:rPr>
        <w:t xml:space="preserve">El proceso de venta exclusiva es un beneficio que ofrece </w:t>
      </w:r>
      <w:proofErr w:type="spellStart"/>
      <w:r>
        <w:rPr>
          <w:lang w:val="es-MX"/>
        </w:rPr>
        <w:t>Megacable</w:t>
      </w:r>
      <w:proofErr w:type="spellEnd"/>
      <w:r>
        <w:rPr>
          <w:lang w:val="es-MX"/>
        </w:rPr>
        <w:t xml:space="preserve"> a algunos de sus clientes, a continuación se describe cómo funciona este tipo de venta:</w:t>
      </w:r>
    </w:p>
    <w:p w:rsidR="000401DE" w:rsidRDefault="004872EF" w:rsidP="004872EF">
      <w:pPr>
        <w:pStyle w:val="Prrafodelista"/>
        <w:numPr>
          <w:ilvl w:val="0"/>
          <w:numId w:val="35"/>
        </w:numPr>
        <w:jc w:val="both"/>
        <w:rPr>
          <w:lang w:val="es-MX"/>
        </w:rPr>
      </w:pPr>
      <w:r>
        <w:rPr>
          <w:lang w:val="es-MX"/>
        </w:rPr>
        <w:t xml:space="preserve">El cliente solicita a su vendedor que </w:t>
      </w:r>
      <w:r w:rsidRPr="004872EF">
        <w:rPr>
          <w:lang w:val="es-MX"/>
        </w:rPr>
        <w:t xml:space="preserve"> </w:t>
      </w:r>
      <w:r w:rsidR="0080221C">
        <w:rPr>
          <w:lang w:val="es-MX"/>
        </w:rPr>
        <w:t>su campaña sea exclusiva, es decir que en la misma línea de corte no exista competencia de giro comercial.</w:t>
      </w:r>
    </w:p>
    <w:p w:rsidR="0080221C" w:rsidRDefault="0080221C" w:rsidP="004872EF">
      <w:pPr>
        <w:pStyle w:val="Prrafodelista"/>
        <w:numPr>
          <w:ilvl w:val="0"/>
          <w:numId w:val="35"/>
        </w:numPr>
        <w:jc w:val="both"/>
        <w:rPr>
          <w:lang w:val="es-MX"/>
        </w:rPr>
      </w:pPr>
      <w:r>
        <w:rPr>
          <w:lang w:val="es-MX"/>
        </w:rPr>
        <w:t xml:space="preserve">El vendedor solicita mediante una casilla de verificación la aprobación del inmediato directo del vendedor o en caso de </w:t>
      </w:r>
      <w:r w:rsidR="00074FDC">
        <w:rPr>
          <w:lang w:val="es-MX"/>
        </w:rPr>
        <w:t>que sea una campaña nacional de Continuidad.</w:t>
      </w:r>
    </w:p>
    <w:p w:rsidR="0080221C" w:rsidRDefault="00074FDC" w:rsidP="004872EF">
      <w:pPr>
        <w:pStyle w:val="Prrafodelista"/>
        <w:numPr>
          <w:ilvl w:val="0"/>
          <w:numId w:val="35"/>
        </w:numPr>
        <w:jc w:val="both"/>
        <w:rPr>
          <w:lang w:val="es-MX"/>
        </w:rPr>
      </w:pPr>
      <w:r>
        <w:rPr>
          <w:lang w:val="es-MX"/>
        </w:rPr>
        <w:t>Mientras que la solicitud se aprueba o no, se interpretará que no ha sido aprobada y se seguirá con el proceso.</w:t>
      </w:r>
    </w:p>
    <w:p w:rsidR="00074FDC" w:rsidRPr="004872EF" w:rsidRDefault="00074FDC" w:rsidP="004872EF">
      <w:pPr>
        <w:pStyle w:val="Prrafodelista"/>
        <w:numPr>
          <w:ilvl w:val="0"/>
          <w:numId w:val="35"/>
        </w:numPr>
        <w:jc w:val="both"/>
        <w:rPr>
          <w:lang w:val="es-MX"/>
        </w:rPr>
      </w:pPr>
      <w:r>
        <w:rPr>
          <w:lang w:val="es-MX"/>
        </w:rPr>
        <w:t>En caso de que la solicitud se apruebe no se deberá permitir la venta de spot en la misma línea de corte, en caso de que para un spot ya haya una venta exclusiva con anterioridad no podrá ser programado en esa línea a pesar de su autorización.</w:t>
      </w:r>
    </w:p>
    <w:p w:rsidR="000401DE" w:rsidRDefault="000401DE" w:rsidP="000401DE">
      <w:pPr>
        <w:pStyle w:val="Ttulo2"/>
        <w:rPr>
          <w:lang w:val="es-MX"/>
        </w:rPr>
      </w:pPr>
      <w:bookmarkStart w:id="4" w:name="_Toc418755464"/>
      <w:r>
        <w:rPr>
          <w:lang w:val="es-MX"/>
        </w:rPr>
        <w:t>Pendientes</w:t>
      </w:r>
      <w:r w:rsidR="00074FDC">
        <w:rPr>
          <w:lang w:val="es-MX"/>
        </w:rPr>
        <w:t xml:space="preserve"> BPM</w:t>
      </w:r>
      <w:bookmarkEnd w:id="4"/>
    </w:p>
    <w:p w:rsidR="00074FDC" w:rsidRDefault="00074FDC" w:rsidP="00074FDC">
      <w:pPr>
        <w:rPr>
          <w:lang w:val="es-MX"/>
        </w:rPr>
      </w:pPr>
      <w:r>
        <w:rPr>
          <w:lang w:val="es-MX"/>
        </w:rPr>
        <w:t xml:space="preserve">Es conveniente que si alguno de </w:t>
      </w:r>
      <w:proofErr w:type="gramStart"/>
      <w:r>
        <w:rPr>
          <w:lang w:val="es-MX"/>
        </w:rPr>
        <w:t>los involucrados cuenta</w:t>
      </w:r>
      <w:proofErr w:type="gramEnd"/>
      <w:r>
        <w:rPr>
          <w:lang w:val="es-MX"/>
        </w:rPr>
        <w:t xml:space="preserve"> con una duda se realice una reunión para aclarar cualquier cosa.</w:t>
      </w:r>
    </w:p>
    <w:p w:rsidR="00074FDC" w:rsidRPr="00074FDC" w:rsidRDefault="00074FDC" w:rsidP="00074FDC">
      <w:pPr>
        <w:rPr>
          <w:lang w:val="es-MX"/>
        </w:rPr>
      </w:pPr>
      <w:r>
        <w:rPr>
          <w:lang w:val="es-MX"/>
        </w:rPr>
        <w:t>Además queda pendiente la revisión de las observaciones realizadas al diagrama.</w:t>
      </w:r>
    </w:p>
    <w:p w:rsidR="00B72514" w:rsidRDefault="00B72514" w:rsidP="00B72514">
      <w:pPr>
        <w:pStyle w:val="Ttulo2"/>
        <w:rPr>
          <w:lang w:val="es-MX"/>
        </w:rPr>
      </w:pPr>
      <w:bookmarkStart w:id="5" w:name="_Toc418755465"/>
      <w:r>
        <w:rPr>
          <w:lang w:val="es-MX"/>
        </w:rPr>
        <w:t>Próxima reunión</w:t>
      </w:r>
      <w:r w:rsidR="00074FDC">
        <w:rPr>
          <w:lang w:val="es-MX"/>
        </w:rPr>
        <w:t xml:space="preserve"> sugerida</w:t>
      </w:r>
      <w:bookmarkEnd w:id="5"/>
      <w:r w:rsidR="00074FDC">
        <w:rPr>
          <w:lang w:val="es-MX"/>
        </w:rPr>
        <w:t xml:space="preserve"> </w:t>
      </w:r>
    </w:p>
    <w:p w:rsidR="00B72514" w:rsidRPr="00B72514" w:rsidRDefault="00B72514" w:rsidP="00B72514">
      <w:pPr>
        <w:rPr>
          <w:lang w:val="es-MX"/>
        </w:rPr>
      </w:pPr>
    </w:p>
    <w:tbl>
      <w:tblPr>
        <w:tblStyle w:val="Tablaconcuadrcula"/>
        <w:tblW w:w="0" w:type="auto"/>
        <w:tblLook w:val="04A0" w:firstRow="1" w:lastRow="0" w:firstColumn="1" w:lastColumn="0" w:noHBand="0" w:noVBand="1"/>
      </w:tblPr>
      <w:tblGrid>
        <w:gridCol w:w="1555"/>
        <w:gridCol w:w="1275"/>
        <w:gridCol w:w="1507"/>
        <w:gridCol w:w="2268"/>
        <w:gridCol w:w="2223"/>
      </w:tblGrid>
      <w:tr w:rsidR="006226D0" w:rsidTr="006B7113">
        <w:tc>
          <w:tcPr>
            <w:tcW w:w="1555" w:type="dxa"/>
          </w:tcPr>
          <w:p w:rsidR="0032132B" w:rsidRDefault="0032132B" w:rsidP="00B72514">
            <w:pPr>
              <w:rPr>
                <w:lang w:val="es-MX"/>
              </w:rPr>
            </w:pPr>
            <w:r>
              <w:rPr>
                <w:lang w:val="es-MX"/>
              </w:rPr>
              <w:t>Fecha</w:t>
            </w:r>
          </w:p>
        </w:tc>
        <w:tc>
          <w:tcPr>
            <w:tcW w:w="1275" w:type="dxa"/>
          </w:tcPr>
          <w:p w:rsidR="0032132B" w:rsidRDefault="0032132B" w:rsidP="00B72514">
            <w:pPr>
              <w:tabs>
                <w:tab w:val="right" w:pos="2707"/>
              </w:tabs>
              <w:rPr>
                <w:lang w:val="es-MX"/>
              </w:rPr>
            </w:pPr>
            <w:r>
              <w:rPr>
                <w:lang w:val="es-MX"/>
              </w:rPr>
              <w:t>Hora</w:t>
            </w:r>
          </w:p>
        </w:tc>
        <w:tc>
          <w:tcPr>
            <w:tcW w:w="1507" w:type="dxa"/>
          </w:tcPr>
          <w:p w:rsidR="0032132B" w:rsidRDefault="0032132B" w:rsidP="00B72514">
            <w:pPr>
              <w:rPr>
                <w:lang w:val="es-MX"/>
              </w:rPr>
            </w:pPr>
            <w:r>
              <w:rPr>
                <w:lang w:val="es-MX"/>
              </w:rPr>
              <w:t>Lugar</w:t>
            </w:r>
          </w:p>
        </w:tc>
        <w:tc>
          <w:tcPr>
            <w:tcW w:w="2268" w:type="dxa"/>
          </w:tcPr>
          <w:p w:rsidR="0032132B" w:rsidRDefault="0032132B" w:rsidP="00B72514">
            <w:pPr>
              <w:rPr>
                <w:lang w:val="es-MX"/>
              </w:rPr>
            </w:pPr>
            <w:r>
              <w:rPr>
                <w:lang w:val="es-MX"/>
              </w:rPr>
              <w:t>Detalle</w:t>
            </w:r>
          </w:p>
        </w:tc>
        <w:tc>
          <w:tcPr>
            <w:tcW w:w="2223" w:type="dxa"/>
          </w:tcPr>
          <w:p w:rsidR="0032132B" w:rsidRDefault="0032132B" w:rsidP="00B72514">
            <w:pPr>
              <w:rPr>
                <w:lang w:val="es-MX"/>
              </w:rPr>
            </w:pPr>
            <w:r>
              <w:rPr>
                <w:lang w:val="es-MX"/>
              </w:rPr>
              <w:t>Persona</w:t>
            </w:r>
          </w:p>
        </w:tc>
      </w:tr>
      <w:tr w:rsidR="006226D0" w:rsidTr="006B7113">
        <w:tc>
          <w:tcPr>
            <w:tcW w:w="1555" w:type="dxa"/>
          </w:tcPr>
          <w:p w:rsidR="0032132B" w:rsidRDefault="00074FDC" w:rsidP="00B169AB">
            <w:pPr>
              <w:rPr>
                <w:lang w:val="es-MX"/>
              </w:rPr>
            </w:pPr>
            <w:r>
              <w:rPr>
                <w:lang w:val="es-MX"/>
              </w:rPr>
              <w:t>07/05/2015</w:t>
            </w:r>
          </w:p>
        </w:tc>
        <w:tc>
          <w:tcPr>
            <w:tcW w:w="1275" w:type="dxa"/>
          </w:tcPr>
          <w:p w:rsidR="0032132B" w:rsidRDefault="0032132B" w:rsidP="00B72514">
            <w:pPr>
              <w:rPr>
                <w:lang w:val="es-MX"/>
              </w:rPr>
            </w:pPr>
          </w:p>
        </w:tc>
        <w:tc>
          <w:tcPr>
            <w:tcW w:w="1507" w:type="dxa"/>
          </w:tcPr>
          <w:p w:rsidR="0032132B" w:rsidRDefault="00074FDC" w:rsidP="00B72514">
            <w:pPr>
              <w:rPr>
                <w:lang w:val="es-MX"/>
              </w:rPr>
            </w:pPr>
            <w:proofErr w:type="spellStart"/>
            <w:r>
              <w:rPr>
                <w:lang w:val="es-MX"/>
              </w:rPr>
              <w:t>Duxstar</w:t>
            </w:r>
            <w:proofErr w:type="spellEnd"/>
          </w:p>
        </w:tc>
        <w:tc>
          <w:tcPr>
            <w:tcW w:w="2268" w:type="dxa"/>
          </w:tcPr>
          <w:p w:rsidR="0032132B" w:rsidRDefault="0032132B" w:rsidP="00B72514">
            <w:pPr>
              <w:rPr>
                <w:lang w:val="es-MX"/>
              </w:rPr>
            </w:pPr>
          </w:p>
        </w:tc>
        <w:tc>
          <w:tcPr>
            <w:tcW w:w="2223" w:type="dxa"/>
          </w:tcPr>
          <w:p w:rsidR="0032132B" w:rsidRDefault="0032132B" w:rsidP="00B72514">
            <w:pPr>
              <w:rPr>
                <w:lang w:val="es-MX"/>
              </w:rPr>
            </w:pPr>
          </w:p>
        </w:tc>
      </w:tr>
    </w:tbl>
    <w:p w:rsidR="00B72514" w:rsidRDefault="00B72514" w:rsidP="00B72514">
      <w:pPr>
        <w:rPr>
          <w:lang w:val="es-MX"/>
        </w:rPr>
      </w:pPr>
    </w:p>
    <w:p w:rsidR="00074FDC" w:rsidRDefault="00074FDC" w:rsidP="00074FDC">
      <w:pPr>
        <w:pStyle w:val="Ttulo2"/>
        <w:rPr>
          <w:lang w:val="es-MX"/>
        </w:rPr>
      </w:pPr>
      <w:bookmarkStart w:id="6" w:name="_Toc418755466"/>
      <w:r>
        <w:rPr>
          <w:lang w:val="es-MX"/>
        </w:rPr>
        <w:lastRenderedPageBreak/>
        <w:t>Imagen de la reunión</w:t>
      </w:r>
      <w:bookmarkEnd w:id="6"/>
    </w:p>
    <w:p w:rsidR="00074FDC" w:rsidRPr="00074FDC" w:rsidRDefault="00074FDC" w:rsidP="00074FDC">
      <w:pPr>
        <w:rPr>
          <w:lang w:val="es-MX"/>
        </w:rPr>
      </w:pPr>
      <w:r>
        <w:rPr>
          <w:noProof/>
          <w:lang w:val="es-MX" w:eastAsia="es-MX"/>
        </w:rPr>
        <w:drawing>
          <wp:inline distT="0" distB="0" distL="0" distR="0">
            <wp:extent cx="5612130" cy="4209415"/>
            <wp:effectExtent l="0" t="0" r="762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qLKx7iTrtCtaAPiKzVoCJ4tiyxVvozUtTCbdW2V6LHm.jpg"/>
                    <pic:cNvPicPr/>
                  </pic:nvPicPr>
                  <pic:blipFill>
                    <a:blip r:embed="rId8">
                      <a:extLst>
                        <a:ext uri="{28A0092B-C50C-407E-A947-70E740481C1C}">
                          <a14:useLocalDpi xmlns:a14="http://schemas.microsoft.com/office/drawing/2010/main" val="0"/>
                        </a:ext>
                      </a:extLst>
                    </a:blip>
                    <a:stretch>
                      <a:fillRect/>
                    </a:stretch>
                  </pic:blipFill>
                  <pic:spPr>
                    <a:xfrm>
                      <a:off x="0" y="0"/>
                      <a:ext cx="5612130" cy="4209415"/>
                    </a:xfrm>
                    <a:prstGeom prst="rect">
                      <a:avLst/>
                    </a:prstGeom>
                  </pic:spPr>
                </pic:pic>
              </a:graphicData>
            </a:graphic>
          </wp:inline>
        </w:drawing>
      </w:r>
    </w:p>
    <w:p w:rsidR="00074FDC" w:rsidRDefault="00074FDC" w:rsidP="00B72514">
      <w:pPr>
        <w:rPr>
          <w:lang w:val="es-MX"/>
        </w:rPr>
      </w:pPr>
    </w:p>
    <w:p w:rsidR="00074FDC" w:rsidRDefault="00074FDC" w:rsidP="00B72514">
      <w:pPr>
        <w:rPr>
          <w:lang w:val="es-MX"/>
        </w:rPr>
      </w:pPr>
    </w:p>
    <w:p w:rsidR="00074FDC" w:rsidRPr="00B72514" w:rsidRDefault="00074FDC" w:rsidP="00B72514">
      <w:pPr>
        <w:rPr>
          <w:lang w:val="es-MX"/>
        </w:rPr>
      </w:pPr>
    </w:p>
    <w:sectPr w:rsidR="00074FDC" w:rsidRPr="00B72514" w:rsidSect="00505ED4">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C33" w:rsidRDefault="00144C33" w:rsidP="003E7264">
      <w:r>
        <w:separator/>
      </w:r>
    </w:p>
  </w:endnote>
  <w:endnote w:type="continuationSeparator" w:id="0">
    <w:p w:rsidR="00144C33" w:rsidRDefault="00144C33" w:rsidP="003E7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144C33" w:rsidP="003E7264">
    <w:pPr>
      <w:pStyle w:val="Piedepgina"/>
      <w:jc w:val="center"/>
    </w:pPr>
    <w:hyperlink r:id="rId1" w:history="1">
      <w:r w:rsidR="00F15D1B" w:rsidRPr="00F5337E">
        <w:rPr>
          <w:rStyle w:val="Hipervnculo"/>
        </w:rPr>
        <w:t>www.duxstar.com</w:t>
      </w:r>
    </w:hyperlink>
    <w:r w:rsidR="00F15D1B">
      <w:t xml:space="preserve">  Tel: (33)3268-3700  </w:t>
    </w:r>
    <w:hyperlink r:id="rId2" w:history="1">
      <w:r w:rsidR="00F15D1B" w:rsidRPr="00F5337E">
        <w:rPr>
          <w:rStyle w:val="Hipervnculo"/>
        </w:rPr>
        <w:t>contacto@duxstar.com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C33" w:rsidRDefault="00144C33" w:rsidP="003E7264">
      <w:r>
        <w:separator/>
      </w:r>
    </w:p>
  </w:footnote>
  <w:footnote w:type="continuationSeparator" w:id="0">
    <w:p w:rsidR="00144C33" w:rsidRDefault="00144C33" w:rsidP="003E72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D1B" w:rsidRDefault="00F15D1B">
    <w:pPr>
      <w:pStyle w:val="Encabezado"/>
    </w:pPr>
    <w:r>
      <w:rPr>
        <w:noProof/>
        <w:lang w:val="es-MX" w:eastAsia="es-MX"/>
      </w:rPr>
      <w:drawing>
        <wp:anchor distT="0" distB="0" distL="114300" distR="114300" simplePos="0" relativeHeight="251658240" behindDoc="0" locked="0" layoutInCell="1" allowOverlap="1">
          <wp:simplePos x="0" y="0"/>
          <wp:positionH relativeFrom="column">
            <wp:posOffset>-911225</wp:posOffset>
          </wp:positionH>
          <wp:positionV relativeFrom="paragraph">
            <wp:posOffset>-241935</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34CE"/>
    <w:multiLevelType w:val="hybridMultilevel"/>
    <w:tmpl w:val="31D63630"/>
    <w:lvl w:ilvl="0" w:tplc="FA9E488A">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2FA4FA9"/>
    <w:multiLevelType w:val="hybridMultilevel"/>
    <w:tmpl w:val="641CEE66"/>
    <w:lvl w:ilvl="0" w:tplc="32B0E896">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4670897"/>
    <w:multiLevelType w:val="hybridMultilevel"/>
    <w:tmpl w:val="5E323E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8D32DE9"/>
    <w:multiLevelType w:val="hybridMultilevel"/>
    <w:tmpl w:val="EF1CC2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B5A35F8"/>
    <w:multiLevelType w:val="hybridMultilevel"/>
    <w:tmpl w:val="E968F890"/>
    <w:lvl w:ilvl="0" w:tplc="02E4326C">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E620273"/>
    <w:multiLevelType w:val="hybridMultilevel"/>
    <w:tmpl w:val="55F06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04273AA"/>
    <w:multiLevelType w:val="hybridMultilevel"/>
    <w:tmpl w:val="643492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3D45E4E"/>
    <w:multiLevelType w:val="hybridMultilevel"/>
    <w:tmpl w:val="61DA82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42859A8"/>
    <w:multiLevelType w:val="hybridMultilevel"/>
    <w:tmpl w:val="39B8CFBC"/>
    <w:lvl w:ilvl="0" w:tplc="BA3AFA0C">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723113B"/>
    <w:multiLevelType w:val="hybridMultilevel"/>
    <w:tmpl w:val="4C8C12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95D016B"/>
    <w:multiLevelType w:val="hybridMultilevel"/>
    <w:tmpl w:val="C39CD194"/>
    <w:lvl w:ilvl="0" w:tplc="0C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nsid w:val="2FFD279E"/>
    <w:multiLevelType w:val="hybridMultilevel"/>
    <w:tmpl w:val="CEEE078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3657777C"/>
    <w:multiLevelType w:val="hybridMultilevel"/>
    <w:tmpl w:val="24B0F5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70B69A0"/>
    <w:multiLevelType w:val="hybridMultilevel"/>
    <w:tmpl w:val="2BF00D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D7D140F"/>
    <w:multiLevelType w:val="hybridMultilevel"/>
    <w:tmpl w:val="04E62C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408B5B84"/>
    <w:multiLevelType w:val="hybridMultilevel"/>
    <w:tmpl w:val="27600A7C"/>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6">
    <w:nsid w:val="41F8799D"/>
    <w:multiLevelType w:val="hybridMultilevel"/>
    <w:tmpl w:val="6166E476"/>
    <w:lvl w:ilvl="0" w:tplc="D270ACB0">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3EB5834"/>
    <w:multiLevelType w:val="hybridMultilevel"/>
    <w:tmpl w:val="D5C0E43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A026BCB"/>
    <w:multiLevelType w:val="hybridMultilevel"/>
    <w:tmpl w:val="844CF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07907EF"/>
    <w:multiLevelType w:val="hybridMultilevel"/>
    <w:tmpl w:val="219EF04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1700453"/>
    <w:multiLevelType w:val="hybridMultilevel"/>
    <w:tmpl w:val="D0E0DB0A"/>
    <w:lvl w:ilvl="0" w:tplc="E9B4282E">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3D150BA"/>
    <w:multiLevelType w:val="hybridMultilevel"/>
    <w:tmpl w:val="9D9847C8"/>
    <w:lvl w:ilvl="0" w:tplc="039CF938">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E1E6D17"/>
    <w:multiLevelType w:val="hybridMultilevel"/>
    <w:tmpl w:val="982671B2"/>
    <w:lvl w:ilvl="0" w:tplc="1966CE94">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F533F44"/>
    <w:multiLevelType w:val="hybridMultilevel"/>
    <w:tmpl w:val="6AB40B7C"/>
    <w:lvl w:ilvl="0" w:tplc="0A7A5D1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0061ADB"/>
    <w:multiLevelType w:val="hybridMultilevel"/>
    <w:tmpl w:val="D5D4C9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65E133B5"/>
    <w:multiLevelType w:val="hybridMultilevel"/>
    <w:tmpl w:val="C6DA564E"/>
    <w:lvl w:ilvl="0" w:tplc="AE9ACDC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5E96191"/>
    <w:multiLevelType w:val="hybridMultilevel"/>
    <w:tmpl w:val="C026F21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6C5964F5"/>
    <w:multiLevelType w:val="hybridMultilevel"/>
    <w:tmpl w:val="8D7EB97C"/>
    <w:lvl w:ilvl="0" w:tplc="1966CE94">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D7156E8"/>
    <w:multiLevelType w:val="hybridMultilevel"/>
    <w:tmpl w:val="8A16D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D9251F9"/>
    <w:multiLevelType w:val="hybridMultilevel"/>
    <w:tmpl w:val="FC2478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00D713C"/>
    <w:multiLevelType w:val="hybridMultilevel"/>
    <w:tmpl w:val="33DE183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11F068C"/>
    <w:multiLevelType w:val="hybridMultilevel"/>
    <w:tmpl w:val="088C2FCA"/>
    <w:lvl w:ilvl="0" w:tplc="B7A2308E">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2B60ABD"/>
    <w:multiLevelType w:val="hybridMultilevel"/>
    <w:tmpl w:val="203CF22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78FB0B38"/>
    <w:multiLevelType w:val="hybridMultilevel"/>
    <w:tmpl w:val="6BA4F11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797A230B"/>
    <w:multiLevelType w:val="hybridMultilevel"/>
    <w:tmpl w:val="87EAAC5E"/>
    <w:lvl w:ilvl="0" w:tplc="1EF86606">
      <w:numFmt w:val="bullet"/>
      <w:lvlText w:val=""/>
      <w:lvlJc w:val="left"/>
      <w:pPr>
        <w:ind w:left="720" w:hanging="360"/>
      </w:pPr>
      <w:rPr>
        <w:rFonts w:ascii="Symbol" w:eastAsiaTheme="minorEastAsia"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0"/>
  </w:num>
  <w:num w:numId="2">
    <w:abstractNumId w:val="29"/>
  </w:num>
  <w:num w:numId="3">
    <w:abstractNumId w:val="23"/>
  </w:num>
  <w:num w:numId="4">
    <w:abstractNumId w:val="24"/>
  </w:num>
  <w:num w:numId="5">
    <w:abstractNumId w:val="12"/>
  </w:num>
  <w:num w:numId="6">
    <w:abstractNumId w:val="28"/>
  </w:num>
  <w:num w:numId="7">
    <w:abstractNumId w:val="34"/>
  </w:num>
  <w:num w:numId="8">
    <w:abstractNumId w:val="25"/>
  </w:num>
  <w:num w:numId="9">
    <w:abstractNumId w:val="33"/>
  </w:num>
  <w:num w:numId="10">
    <w:abstractNumId w:val="19"/>
  </w:num>
  <w:num w:numId="11">
    <w:abstractNumId w:val="26"/>
  </w:num>
  <w:num w:numId="12">
    <w:abstractNumId w:val="17"/>
  </w:num>
  <w:num w:numId="13">
    <w:abstractNumId w:val="11"/>
  </w:num>
  <w:num w:numId="14">
    <w:abstractNumId w:val="30"/>
  </w:num>
  <w:num w:numId="15">
    <w:abstractNumId w:val="13"/>
  </w:num>
  <w:num w:numId="16">
    <w:abstractNumId w:val="14"/>
  </w:num>
  <w:num w:numId="17">
    <w:abstractNumId w:val="32"/>
  </w:num>
  <w:num w:numId="18">
    <w:abstractNumId w:val="1"/>
  </w:num>
  <w:num w:numId="19">
    <w:abstractNumId w:val="2"/>
  </w:num>
  <w:num w:numId="20">
    <w:abstractNumId w:val="27"/>
  </w:num>
  <w:num w:numId="21">
    <w:abstractNumId w:val="22"/>
  </w:num>
  <w:num w:numId="22">
    <w:abstractNumId w:val="9"/>
  </w:num>
  <w:num w:numId="23">
    <w:abstractNumId w:val="15"/>
  </w:num>
  <w:num w:numId="24">
    <w:abstractNumId w:val="8"/>
  </w:num>
  <w:num w:numId="25">
    <w:abstractNumId w:val="21"/>
  </w:num>
  <w:num w:numId="26">
    <w:abstractNumId w:val="31"/>
  </w:num>
  <w:num w:numId="27">
    <w:abstractNumId w:val="10"/>
  </w:num>
  <w:num w:numId="28">
    <w:abstractNumId w:val="0"/>
  </w:num>
  <w:num w:numId="29">
    <w:abstractNumId w:val="16"/>
  </w:num>
  <w:num w:numId="30">
    <w:abstractNumId w:val="18"/>
  </w:num>
  <w:num w:numId="31">
    <w:abstractNumId w:val="5"/>
  </w:num>
  <w:num w:numId="32">
    <w:abstractNumId w:val="6"/>
  </w:num>
  <w:num w:numId="33">
    <w:abstractNumId w:val="4"/>
  </w:num>
  <w:num w:numId="34">
    <w:abstractNumId w:val="7"/>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264"/>
    <w:rsid w:val="00034F41"/>
    <w:rsid w:val="000401DE"/>
    <w:rsid w:val="00074FDC"/>
    <w:rsid w:val="000D3779"/>
    <w:rsid w:val="00132E4E"/>
    <w:rsid w:val="00144C33"/>
    <w:rsid w:val="00181239"/>
    <w:rsid w:val="002159C8"/>
    <w:rsid w:val="0024157D"/>
    <w:rsid w:val="002A4199"/>
    <w:rsid w:val="002D25E8"/>
    <w:rsid w:val="002E5D76"/>
    <w:rsid w:val="002F0F4B"/>
    <w:rsid w:val="00317792"/>
    <w:rsid w:val="0032132B"/>
    <w:rsid w:val="003A7C92"/>
    <w:rsid w:val="003B65CB"/>
    <w:rsid w:val="003C2897"/>
    <w:rsid w:val="003D6CF9"/>
    <w:rsid w:val="003E7264"/>
    <w:rsid w:val="003F39DE"/>
    <w:rsid w:val="004872EF"/>
    <w:rsid w:val="004D5AAB"/>
    <w:rsid w:val="00505ED4"/>
    <w:rsid w:val="005466CC"/>
    <w:rsid w:val="00567848"/>
    <w:rsid w:val="005726BA"/>
    <w:rsid w:val="00595581"/>
    <w:rsid w:val="00595F79"/>
    <w:rsid w:val="005B5068"/>
    <w:rsid w:val="006226D0"/>
    <w:rsid w:val="006513F5"/>
    <w:rsid w:val="0065142F"/>
    <w:rsid w:val="00655C6F"/>
    <w:rsid w:val="00664B9C"/>
    <w:rsid w:val="00693B43"/>
    <w:rsid w:val="006A6FE4"/>
    <w:rsid w:val="006B7113"/>
    <w:rsid w:val="007356E5"/>
    <w:rsid w:val="0075608B"/>
    <w:rsid w:val="007721E4"/>
    <w:rsid w:val="00784D42"/>
    <w:rsid w:val="007D70ED"/>
    <w:rsid w:val="0080221C"/>
    <w:rsid w:val="0081217E"/>
    <w:rsid w:val="00825CBF"/>
    <w:rsid w:val="00840549"/>
    <w:rsid w:val="008A08F0"/>
    <w:rsid w:val="008B7025"/>
    <w:rsid w:val="008D132E"/>
    <w:rsid w:val="008F3AD6"/>
    <w:rsid w:val="00907380"/>
    <w:rsid w:val="0092789B"/>
    <w:rsid w:val="00944FD2"/>
    <w:rsid w:val="00956ECF"/>
    <w:rsid w:val="00975407"/>
    <w:rsid w:val="009A631F"/>
    <w:rsid w:val="009E02C5"/>
    <w:rsid w:val="00A070F3"/>
    <w:rsid w:val="00A10CAE"/>
    <w:rsid w:val="00A1249D"/>
    <w:rsid w:val="00A15A1D"/>
    <w:rsid w:val="00A44246"/>
    <w:rsid w:val="00A609B7"/>
    <w:rsid w:val="00A87E45"/>
    <w:rsid w:val="00AB0B22"/>
    <w:rsid w:val="00B169AB"/>
    <w:rsid w:val="00B72514"/>
    <w:rsid w:val="00B75B99"/>
    <w:rsid w:val="00C37890"/>
    <w:rsid w:val="00C44A53"/>
    <w:rsid w:val="00C761A3"/>
    <w:rsid w:val="00C86287"/>
    <w:rsid w:val="00CD655D"/>
    <w:rsid w:val="00CE60CA"/>
    <w:rsid w:val="00CE6D24"/>
    <w:rsid w:val="00CE75FF"/>
    <w:rsid w:val="00D06E1B"/>
    <w:rsid w:val="00D1363C"/>
    <w:rsid w:val="00D161F9"/>
    <w:rsid w:val="00D26081"/>
    <w:rsid w:val="00D541F7"/>
    <w:rsid w:val="00DD4CD0"/>
    <w:rsid w:val="00E05D37"/>
    <w:rsid w:val="00E72D4A"/>
    <w:rsid w:val="00E81ECC"/>
    <w:rsid w:val="00EB3EF7"/>
    <w:rsid w:val="00ED6B44"/>
    <w:rsid w:val="00F15D1B"/>
    <w:rsid w:val="00F8079D"/>
    <w:rsid w:val="00FB0DD4"/>
    <w:rsid w:val="00FE731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933B6220-AC98-4F7B-ACF2-33C15CBC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721E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721E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264"/>
    <w:pPr>
      <w:tabs>
        <w:tab w:val="center" w:pos="4252"/>
        <w:tab w:val="right" w:pos="8504"/>
      </w:tabs>
    </w:pPr>
  </w:style>
  <w:style w:type="character" w:customStyle="1" w:styleId="EncabezadoCar">
    <w:name w:val="Encabezado Car"/>
    <w:basedOn w:val="Fuentedeprrafopredeter"/>
    <w:link w:val="Encabezado"/>
    <w:uiPriority w:val="99"/>
    <w:rsid w:val="003E7264"/>
  </w:style>
  <w:style w:type="paragraph" w:styleId="Piedepgina">
    <w:name w:val="footer"/>
    <w:basedOn w:val="Normal"/>
    <w:link w:val="PiedepginaCar"/>
    <w:uiPriority w:val="99"/>
    <w:unhideWhenUsed/>
    <w:rsid w:val="003E7264"/>
    <w:pPr>
      <w:tabs>
        <w:tab w:val="center" w:pos="4252"/>
        <w:tab w:val="right" w:pos="8504"/>
      </w:tabs>
    </w:pPr>
  </w:style>
  <w:style w:type="character" w:customStyle="1" w:styleId="PiedepginaCar">
    <w:name w:val="Pie de página Car"/>
    <w:basedOn w:val="Fuentedeprrafopredeter"/>
    <w:link w:val="Piedepgina"/>
    <w:uiPriority w:val="99"/>
    <w:rsid w:val="003E7264"/>
  </w:style>
  <w:style w:type="paragraph" w:styleId="Textodeglobo">
    <w:name w:val="Balloon Text"/>
    <w:basedOn w:val="Normal"/>
    <w:link w:val="TextodegloboCar"/>
    <w:uiPriority w:val="99"/>
    <w:semiHidden/>
    <w:unhideWhenUsed/>
    <w:rsid w:val="003E72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3E7264"/>
    <w:rPr>
      <w:rFonts w:ascii="Lucida Grande" w:hAnsi="Lucida Grande" w:cs="Lucida Grande"/>
      <w:sz w:val="18"/>
      <w:szCs w:val="18"/>
    </w:rPr>
  </w:style>
  <w:style w:type="character" w:styleId="Hipervnculo">
    <w:name w:val="Hyperlink"/>
    <w:basedOn w:val="Fuentedeprrafopredeter"/>
    <w:uiPriority w:val="99"/>
    <w:unhideWhenUsed/>
    <w:rsid w:val="003E7264"/>
    <w:rPr>
      <w:color w:val="0000FF" w:themeColor="hyperlink"/>
      <w:u w:val="single"/>
    </w:rPr>
  </w:style>
  <w:style w:type="character" w:customStyle="1" w:styleId="Ttulo1Car">
    <w:name w:val="Título 1 Car"/>
    <w:basedOn w:val="Fuentedeprrafopredeter"/>
    <w:link w:val="Ttulo1"/>
    <w:uiPriority w:val="9"/>
    <w:rsid w:val="007721E4"/>
    <w:rPr>
      <w:rFonts w:asciiTheme="majorHAnsi" w:eastAsiaTheme="majorEastAsia" w:hAnsiTheme="majorHAnsi" w:cstheme="majorBidi"/>
      <w:color w:val="365F91" w:themeColor="accent1" w:themeShade="BF"/>
      <w:sz w:val="32"/>
      <w:szCs w:val="32"/>
    </w:rPr>
  </w:style>
  <w:style w:type="character" w:styleId="nfasisintenso">
    <w:name w:val="Intense Emphasis"/>
    <w:basedOn w:val="Fuentedeprrafopredeter"/>
    <w:uiPriority w:val="21"/>
    <w:qFormat/>
    <w:rsid w:val="007721E4"/>
    <w:rPr>
      <w:i/>
      <w:iCs/>
      <w:color w:val="4F81BD" w:themeColor="accent1"/>
    </w:rPr>
  </w:style>
  <w:style w:type="character" w:customStyle="1" w:styleId="Ttulo2Car">
    <w:name w:val="Título 2 Car"/>
    <w:basedOn w:val="Fuentedeprrafopredeter"/>
    <w:link w:val="Ttulo2"/>
    <w:uiPriority w:val="9"/>
    <w:rsid w:val="007721E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7721E4"/>
    <w:pPr>
      <w:ind w:left="720"/>
      <w:contextualSpacing/>
    </w:pPr>
  </w:style>
  <w:style w:type="table" w:styleId="Tablaconcuadrcula">
    <w:name w:val="Table Grid"/>
    <w:basedOn w:val="Tablanormal"/>
    <w:uiPriority w:val="59"/>
    <w:rsid w:val="00B725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B72514"/>
    <w:pPr>
      <w:spacing w:line="259" w:lineRule="auto"/>
      <w:outlineLvl w:val="9"/>
    </w:pPr>
    <w:rPr>
      <w:lang w:val="es-MX" w:eastAsia="es-MX"/>
    </w:rPr>
  </w:style>
  <w:style w:type="paragraph" w:styleId="TDC1">
    <w:name w:val="toc 1"/>
    <w:basedOn w:val="Normal"/>
    <w:next w:val="Normal"/>
    <w:autoRedefine/>
    <w:uiPriority w:val="39"/>
    <w:unhideWhenUsed/>
    <w:rsid w:val="00B72514"/>
    <w:pPr>
      <w:spacing w:after="100"/>
    </w:pPr>
  </w:style>
  <w:style w:type="paragraph" w:styleId="TDC2">
    <w:name w:val="toc 2"/>
    <w:basedOn w:val="Normal"/>
    <w:next w:val="Normal"/>
    <w:autoRedefine/>
    <w:uiPriority w:val="39"/>
    <w:unhideWhenUsed/>
    <w:rsid w:val="00B7251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C1671-D607-4723-8FA6-7903DC691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2</Pages>
  <Words>304</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Castellanos</dc:creator>
  <cp:keywords/>
  <dc:description/>
  <cp:lastModifiedBy>Connie Larios</cp:lastModifiedBy>
  <cp:revision>12</cp:revision>
  <dcterms:created xsi:type="dcterms:W3CDTF">2015-03-04T21:15:00Z</dcterms:created>
  <dcterms:modified xsi:type="dcterms:W3CDTF">2015-05-07T14:48:00Z</dcterms:modified>
</cp:coreProperties>
</file>