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1E4" w:rsidRDefault="00CE0DFB" w:rsidP="007721E4">
      <w:pPr>
        <w:pStyle w:val="Ttulo1"/>
        <w:rPr>
          <w:lang w:val="es-MX"/>
        </w:rPr>
      </w:pPr>
      <w:r>
        <w:rPr>
          <w:lang w:val="es-MX"/>
        </w:rPr>
        <w:t>Propuesta Control de Cambios</w:t>
      </w:r>
    </w:p>
    <w:p w:rsidR="00757D8E" w:rsidRDefault="00757D8E" w:rsidP="00757D8E">
      <w:pPr>
        <w:jc w:val="right"/>
        <w:rPr>
          <w:lang w:eastAsia="es-MX"/>
        </w:rPr>
      </w:pPr>
      <w:r>
        <w:rPr>
          <w:lang w:eastAsia="es-MX"/>
        </w:rPr>
        <w:t>18 de Mayo de 2015</w:t>
      </w:r>
    </w:p>
    <w:p w:rsidR="00757D8E" w:rsidRDefault="00757D8E" w:rsidP="00757D8E">
      <w:pPr>
        <w:rPr>
          <w:lang w:eastAsia="es-MX"/>
        </w:rPr>
      </w:pPr>
    </w:p>
    <w:p w:rsidR="00757D8E" w:rsidRDefault="00757D8E" w:rsidP="00757D8E">
      <w:pPr>
        <w:rPr>
          <w:lang w:eastAsia="es-MX"/>
        </w:rPr>
      </w:pPr>
    </w:p>
    <w:p w:rsidR="00757D8E" w:rsidRDefault="00757D8E" w:rsidP="00757D8E">
      <w:pPr>
        <w:rPr>
          <w:lang w:eastAsia="es-MX"/>
        </w:rPr>
      </w:pPr>
    </w:p>
    <w:p w:rsidR="00757D8E" w:rsidRPr="00F309D7" w:rsidRDefault="00757D8E" w:rsidP="00757D8E">
      <w:pPr>
        <w:rPr>
          <w:lang w:val="es-ES" w:eastAsia="es-MX"/>
        </w:rPr>
      </w:pPr>
      <w:r w:rsidRPr="00F309D7">
        <w:rPr>
          <w:lang w:val="es-ES" w:eastAsia="es-MX"/>
        </w:rPr>
        <w:t>Atención a:</w:t>
      </w:r>
    </w:p>
    <w:p w:rsidR="00757D8E" w:rsidRPr="001A0DB0" w:rsidRDefault="00757D8E" w:rsidP="00757D8E">
      <w:pPr>
        <w:rPr>
          <w:b/>
          <w:lang w:val="es-ES" w:eastAsia="es-MX"/>
        </w:rPr>
      </w:pPr>
      <w:r>
        <w:rPr>
          <w:rFonts w:cs="Arial"/>
          <w:b/>
          <w:bCs/>
          <w:color w:val="222222"/>
          <w:lang w:val="es-ES"/>
        </w:rPr>
        <w:t>Jonathan González / Martín Valdez</w:t>
      </w:r>
    </w:p>
    <w:p w:rsidR="00757D8E" w:rsidRPr="00F309D7" w:rsidRDefault="00757D8E" w:rsidP="00757D8E">
      <w:pPr>
        <w:rPr>
          <w:lang w:val="es-ES" w:eastAsia="es-MX"/>
        </w:rPr>
      </w:pPr>
    </w:p>
    <w:p w:rsidR="00757D8E" w:rsidRDefault="00757D8E" w:rsidP="00757D8E">
      <w:pPr>
        <w:rPr>
          <w:lang w:val="es-ES" w:eastAsia="es-MX"/>
        </w:rPr>
      </w:pPr>
      <w:r>
        <w:rPr>
          <w:lang w:val="es-ES" w:eastAsia="es-MX"/>
        </w:rPr>
        <w:t xml:space="preserve">Por medio de la presente me permito enviarle un cordial saludo y al mismo tiempo presento la propuesta de cambios del sistema de publicidad </w:t>
      </w:r>
      <w:proofErr w:type="spellStart"/>
      <w:r>
        <w:rPr>
          <w:lang w:val="es-ES" w:eastAsia="es-MX"/>
        </w:rPr>
        <w:t>Megacable</w:t>
      </w:r>
      <w:proofErr w:type="spellEnd"/>
      <w:r>
        <w:rPr>
          <w:lang w:val="es-ES" w:eastAsia="es-MX"/>
        </w:rPr>
        <w:t xml:space="preserve">. </w:t>
      </w:r>
    </w:p>
    <w:p w:rsidR="00757D8E" w:rsidRPr="00C265EB" w:rsidRDefault="00757D8E" w:rsidP="00757D8E">
      <w:pPr>
        <w:rPr>
          <w:lang w:eastAsia="es-MX"/>
        </w:rPr>
      </w:pPr>
    </w:p>
    <w:p w:rsidR="00757D8E" w:rsidRDefault="00757D8E" w:rsidP="00757D8E">
      <w:pPr>
        <w:rPr>
          <w:lang w:eastAsia="es-MX"/>
        </w:rPr>
      </w:pPr>
      <w:r w:rsidRPr="00C265EB">
        <w:rPr>
          <w:lang w:eastAsia="es-MX"/>
        </w:rPr>
        <w:t>En este documento usted podrá encontrar:</w:t>
      </w:r>
    </w:p>
    <w:p w:rsidR="00757D8E" w:rsidRDefault="00757D8E" w:rsidP="00757D8E">
      <w:pPr>
        <w:pStyle w:val="Prrafodelista"/>
        <w:numPr>
          <w:ilvl w:val="0"/>
          <w:numId w:val="35"/>
        </w:numPr>
        <w:spacing w:after="200" w:line="276" w:lineRule="auto"/>
        <w:jc w:val="both"/>
        <w:rPr>
          <w:rFonts w:ascii="Arial" w:hAnsi="Arial" w:cs="Arial"/>
          <w:lang w:val="es-ES" w:eastAsia="es-MX"/>
        </w:rPr>
      </w:pPr>
      <w:r w:rsidRPr="00B27A36">
        <w:rPr>
          <w:rFonts w:ascii="Arial" w:hAnsi="Arial" w:cs="Arial"/>
          <w:lang w:val="es-ES" w:eastAsia="es-MX"/>
        </w:rPr>
        <w:t xml:space="preserve">Descripción de la propuesta </w:t>
      </w:r>
    </w:p>
    <w:p w:rsidR="00757D8E" w:rsidRDefault="00757D8E" w:rsidP="00757D8E">
      <w:pPr>
        <w:pStyle w:val="Prrafodelista"/>
        <w:numPr>
          <w:ilvl w:val="0"/>
          <w:numId w:val="35"/>
        </w:numPr>
        <w:spacing w:after="200" w:line="276" w:lineRule="auto"/>
        <w:jc w:val="both"/>
        <w:rPr>
          <w:rFonts w:ascii="Arial" w:hAnsi="Arial" w:cs="Arial"/>
          <w:lang w:val="es-ES" w:eastAsia="es-MX"/>
        </w:rPr>
      </w:pPr>
      <w:r>
        <w:rPr>
          <w:rFonts w:ascii="Arial" w:hAnsi="Arial" w:cs="Arial"/>
          <w:lang w:val="es-ES" w:eastAsia="es-MX"/>
        </w:rPr>
        <w:t>T</w:t>
      </w:r>
      <w:r w:rsidRPr="00B27A36">
        <w:rPr>
          <w:rFonts w:ascii="Arial" w:hAnsi="Arial" w:cs="Arial"/>
          <w:lang w:val="es-ES" w:eastAsia="es-MX"/>
        </w:rPr>
        <w:t>iempo de desa</w:t>
      </w:r>
      <w:r>
        <w:rPr>
          <w:rFonts w:ascii="Arial" w:hAnsi="Arial" w:cs="Arial"/>
          <w:lang w:val="es-ES" w:eastAsia="es-MX"/>
        </w:rPr>
        <w:t xml:space="preserve">rrollo </w:t>
      </w:r>
    </w:p>
    <w:p w:rsidR="00757D8E" w:rsidRDefault="00757D8E" w:rsidP="00757D8E">
      <w:pPr>
        <w:pStyle w:val="Prrafodelista"/>
        <w:numPr>
          <w:ilvl w:val="0"/>
          <w:numId w:val="35"/>
        </w:numPr>
        <w:spacing w:after="200" w:line="276" w:lineRule="auto"/>
        <w:jc w:val="both"/>
        <w:rPr>
          <w:rFonts w:ascii="Arial" w:hAnsi="Arial" w:cs="Arial"/>
          <w:lang w:val="es-ES" w:eastAsia="es-MX"/>
        </w:rPr>
      </w:pPr>
      <w:r>
        <w:rPr>
          <w:rFonts w:ascii="Arial" w:hAnsi="Arial" w:cs="Arial"/>
          <w:lang w:val="es-ES" w:eastAsia="es-MX"/>
        </w:rPr>
        <w:t>Inversión requerida</w:t>
      </w:r>
    </w:p>
    <w:p w:rsidR="00757D8E" w:rsidRDefault="00757D8E" w:rsidP="00757D8E">
      <w:pPr>
        <w:pStyle w:val="Prrafodelista"/>
        <w:numPr>
          <w:ilvl w:val="0"/>
          <w:numId w:val="35"/>
        </w:numPr>
        <w:spacing w:after="200" w:line="276" w:lineRule="auto"/>
        <w:jc w:val="both"/>
        <w:rPr>
          <w:rFonts w:ascii="Arial" w:hAnsi="Arial" w:cs="Arial"/>
          <w:lang w:val="es-ES" w:eastAsia="es-MX"/>
        </w:rPr>
      </w:pPr>
      <w:r>
        <w:rPr>
          <w:rFonts w:ascii="Arial" w:hAnsi="Arial" w:cs="Arial"/>
          <w:lang w:val="es-ES" w:eastAsia="es-MX"/>
        </w:rPr>
        <w:t>Gantt propuesto</w:t>
      </w:r>
    </w:p>
    <w:p w:rsidR="00757D8E" w:rsidRDefault="00757D8E" w:rsidP="00757D8E">
      <w:pPr>
        <w:rPr>
          <w:lang w:eastAsia="es-MX"/>
        </w:rPr>
      </w:pPr>
    </w:p>
    <w:p w:rsidR="00757D8E" w:rsidRDefault="00757D8E" w:rsidP="00757D8E">
      <w:pPr>
        <w:rPr>
          <w:lang w:eastAsia="es-MX"/>
        </w:rPr>
      </w:pPr>
    </w:p>
    <w:p w:rsidR="00757D8E" w:rsidRDefault="00757D8E" w:rsidP="00757D8E">
      <w:pPr>
        <w:rPr>
          <w:lang w:eastAsia="es-MX"/>
        </w:rPr>
      </w:pPr>
    </w:p>
    <w:p w:rsidR="00757D8E" w:rsidRDefault="00757D8E" w:rsidP="00757D8E">
      <w:pPr>
        <w:rPr>
          <w:lang w:eastAsia="es-MX"/>
        </w:rPr>
      </w:pPr>
      <w:r>
        <w:rPr>
          <w:lang w:eastAsia="es-MX"/>
        </w:rPr>
        <w:t xml:space="preserve">En caso de que exista alguna pregunta, aclaración y/o sugerencia, quedamos a sus órdenes. </w:t>
      </w:r>
    </w:p>
    <w:p w:rsidR="00757D8E" w:rsidRDefault="00757D8E" w:rsidP="00757D8E">
      <w:pPr>
        <w:rPr>
          <w:lang w:eastAsia="es-MX"/>
        </w:rPr>
      </w:pPr>
    </w:p>
    <w:p w:rsidR="00757D8E" w:rsidRDefault="00757D8E" w:rsidP="00757D8E">
      <w:pPr>
        <w:rPr>
          <w:lang w:eastAsia="es-MX"/>
        </w:rPr>
      </w:pPr>
    </w:p>
    <w:p w:rsidR="00757D8E" w:rsidRPr="0079123F" w:rsidRDefault="00757D8E" w:rsidP="00757D8E">
      <w:pPr>
        <w:rPr>
          <w:lang w:val="en-US" w:eastAsia="es-MX"/>
        </w:rPr>
      </w:pPr>
      <w:proofErr w:type="spellStart"/>
      <w:r w:rsidRPr="0079123F">
        <w:rPr>
          <w:lang w:val="en-US" w:eastAsia="es-MX"/>
        </w:rPr>
        <w:t>Saludos</w:t>
      </w:r>
      <w:proofErr w:type="spellEnd"/>
      <w:r w:rsidRPr="0079123F">
        <w:rPr>
          <w:lang w:val="en-US" w:eastAsia="es-MX"/>
        </w:rPr>
        <w:t xml:space="preserve"> </w:t>
      </w:r>
      <w:proofErr w:type="spellStart"/>
      <w:r w:rsidRPr="0079123F">
        <w:rPr>
          <w:lang w:val="en-US" w:eastAsia="es-MX"/>
        </w:rPr>
        <w:t>cordiales</w:t>
      </w:r>
      <w:proofErr w:type="spellEnd"/>
      <w:r w:rsidRPr="0079123F">
        <w:rPr>
          <w:lang w:val="en-US" w:eastAsia="es-MX"/>
        </w:rPr>
        <w:t>.</w:t>
      </w:r>
    </w:p>
    <w:p w:rsidR="00757D8E" w:rsidRPr="0079123F" w:rsidRDefault="00757D8E" w:rsidP="00757D8E">
      <w:pPr>
        <w:rPr>
          <w:rFonts w:ascii="Bell MT" w:hAnsi="Bell MT"/>
          <w:b/>
          <w:sz w:val="36"/>
          <w:szCs w:val="36"/>
          <w:lang w:val="en-US"/>
        </w:rPr>
      </w:pPr>
    </w:p>
    <w:p w:rsidR="00757D8E" w:rsidRDefault="00757D8E" w:rsidP="00757D8E">
      <w:pPr>
        <w:rPr>
          <w:lang w:val="en-US" w:eastAsia="es-MX"/>
        </w:rPr>
      </w:pPr>
    </w:p>
    <w:p w:rsidR="009D1FF2" w:rsidRPr="0079123F" w:rsidRDefault="009D1FF2" w:rsidP="00757D8E">
      <w:pPr>
        <w:rPr>
          <w:lang w:val="en-US" w:eastAsia="es-MX"/>
        </w:rPr>
      </w:pPr>
    </w:p>
    <w:p w:rsidR="00757D8E" w:rsidRPr="0079123F" w:rsidRDefault="00757D8E" w:rsidP="00757D8E">
      <w:pPr>
        <w:rPr>
          <w:lang w:val="en-US" w:eastAsia="es-MX"/>
        </w:rPr>
      </w:pPr>
    </w:p>
    <w:p w:rsidR="00757D8E" w:rsidRPr="0079123F" w:rsidRDefault="00757D8E" w:rsidP="00757D8E">
      <w:pPr>
        <w:rPr>
          <w:lang w:val="en-US" w:eastAsia="es-MX"/>
        </w:rPr>
      </w:pPr>
      <w:proofErr w:type="spellStart"/>
      <w:r w:rsidRPr="0079123F">
        <w:rPr>
          <w:lang w:val="en-US" w:eastAsia="es-MX"/>
        </w:rPr>
        <w:t>Atte</w:t>
      </w:r>
      <w:proofErr w:type="spellEnd"/>
      <w:r w:rsidRPr="0079123F">
        <w:rPr>
          <w:lang w:val="en-US" w:eastAsia="es-MX"/>
        </w:rPr>
        <w:t>.</w:t>
      </w:r>
    </w:p>
    <w:p w:rsidR="00757D8E" w:rsidRPr="0079123F" w:rsidRDefault="00757D8E" w:rsidP="00757D8E">
      <w:pPr>
        <w:rPr>
          <w:lang w:val="en-US" w:eastAsia="es-MX"/>
        </w:rPr>
      </w:pPr>
    </w:p>
    <w:p w:rsidR="00757D8E" w:rsidRDefault="00757D8E" w:rsidP="00757D8E">
      <w:pPr>
        <w:rPr>
          <w:lang w:val="en-US" w:eastAsia="es-MX"/>
        </w:rPr>
      </w:pPr>
      <w:r>
        <w:rPr>
          <w:lang w:val="en-US" w:eastAsia="es-MX"/>
        </w:rPr>
        <w:t>Alejandra Castellanos</w:t>
      </w:r>
    </w:p>
    <w:p w:rsidR="00757D8E" w:rsidRDefault="00757D8E" w:rsidP="00757D8E">
      <w:pPr>
        <w:rPr>
          <w:lang w:val="en-US" w:eastAsia="es-MX"/>
        </w:rPr>
      </w:pPr>
    </w:p>
    <w:p w:rsidR="00757D8E" w:rsidRDefault="00757D8E" w:rsidP="00757D8E">
      <w:pPr>
        <w:rPr>
          <w:lang w:val="en-US" w:eastAsia="es-MX"/>
        </w:rPr>
      </w:pPr>
    </w:p>
    <w:p w:rsidR="00757D8E" w:rsidRDefault="00757D8E" w:rsidP="00757D8E">
      <w:pPr>
        <w:rPr>
          <w:lang w:val="en-US" w:eastAsia="es-MX"/>
        </w:rPr>
      </w:pPr>
    </w:p>
    <w:p w:rsidR="00757D8E" w:rsidRDefault="00757D8E" w:rsidP="00757D8E">
      <w:pPr>
        <w:rPr>
          <w:lang w:val="en-US" w:eastAsia="es-MX"/>
        </w:rPr>
      </w:pPr>
    </w:p>
    <w:p w:rsidR="00757D8E" w:rsidRDefault="00757D8E" w:rsidP="00757D8E">
      <w:pPr>
        <w:rPr>
          <w:lang w:val="en-US" w:eastAsia="es-MX"/>
        </w:rPr>
      </w:pPr>
    </w:p>
    <w:p w:rsidR="00757D8E" w:rsidRDefault="00757D8E" w:rsidP="00757D8E">
      <w:pPr>
        <w:rPr>
          <w:lang w:val="en-US" w:eastAsia="es-MX"/>
        </w:rPr>
      </w:pPr>
    </w:p>
    <w:p w:rsidR="00757D8E" w:rsidRDefault="00757D8E" w:rsidP="00757D8E">
      <w:pPr>
        <w:rPr>
          <w:lang w:val="en-US" w:eastAsia="es-MX"/>
        </w:rPr>
      </w:pPr>
    </w:p>
    <w:p w:rsidR="00757D8E" w:rsidRDefault="00757D8E" w:rsidP="00757D8E">
      <w:pPr>
        <w:rPr>
          <w:lang w:val="en-US" w:eastAsia="es-MX"/>
        </w:rPr>
      </w:pPr>
    </w:p>
    <w:p w:rsidR="00757D8E" w:rsidRDefault="00757D8E" w:rsidP="00757D8E">
      <w:pPr>
        <w:rPr>
          <w:lang w:val="en-US" w:eastAsia="es-MX"/>
        </w:rPr>
      </w:pPr>
    </w:p>
    <w:p w:rsidR="00757D8E" w:rsidRDefault="00757D8E" w:rsidP="00757D8E">
      <w:pPr>
        <w:rPr>
          <w:lang w:val="en-US" w:eastAsia="es-MX"/>
        </w:rPr>
      </w:pPr>
    </w:p>
    <w:p w:rsidR="00757D8E" w:rsidRDefault="00757D8E" w:rsidP="00757D8E">
      <w:pPr>
        <w:rPr>
          <w:lang w:eastAsia="es-MX"/>
        </w:rPr>
      </w:pPr>
    </w:p>
    <w:p w:rsidR="00757D8E" w:rsidRPr="00757D8E" w:rsidRDefault="00757D8E" w:rsidP="00757D8E">
      <w:pPr>
        <w:rPr>
          <w:lang w:val="es-MX"/>
        </w:rPr>
      </w:pPr>
    </w:p>
    <w:p w:rsidR="007721E4" w:rsidRDefault="00757D8E" w:rsidP="007721E4">
      <w:pPr>
        <w:pStyle w:val="Ttulo2"/>
        <w:rPr>
          <w:rStyle w:val="nfasisintenso"/>
          <w:i w:val="0"/>
          <w:lang w:val="es-MX"/>
        </w:rPr>
      </w:pPr>
      <w:r>
        <w:rPr>
          <w:rStyle w:val="nfasisintenso"/>
          <w:i w:val="0"/>
          <w:lang w:val="es-MX"/>
        </w:rPr>
        <w:lastRenderedPageBreak/>
        <w:t>Descripción de la propuesta</w:t>
      </w:r>
    </w:p>
    <w:p w:rsidR="00757D8E" w:rsidRPr="00757D8E" w:rsidRDefault="00757D8E" w:rsidP="00757D8E">
      <w:pPr>
        <w:rPr>
          <w:lang w:val="es-MX"/>
        </w:rPr>
      </w:pPr>
    </w:p>
    <w:p w:rsidR="00757D8E" w:rsidRDefault="00757D8E" w:rsidP="00757D8E">
      <w:pPr>
        <w:jc w:val="both"/>
        <w:rPr>
          <w:lang w:val="es-MX"/>
        </w:rPr>
      </w:pPr>
      <w:r>
        <w:rPr>
          <w:lang w:val="es-MX"/>
        </w:rPr>
        <w:t>La presente propuesta de cambio contempla el desarrollo de funcionalidades adicionales al sistema de publicidad Megacable, dicho desarrollo se llevará a cabo en tecnología Groovy and Grails.</w:t>
      </w:r>
    </w:p>
    <w:p w:rsidR="00757D8E" w:rsidRPr="00757D8E" w:rsidRDefault="00757D8E" w:rsidP="00757D8E">
      <w:pPr>
        <w:jc w:val="both"/>
        <w:rPr>
          <w:lang w:val="es-MX"/>
        </w:rPr>
      </w:pPr>
    </w:p>
    <w:p w:rsidR="00757D8E" w:rsidRDefault="00757D8E" w:rsidP="00757D8E">
      <w:pPr>
        <w:pStyle w:val="Ttulo2"/>
        <w:rPr>
          <w:rStyle w:val="nfasisintenso"/>
          <w:i w:val="0"/>
          <w:lang w:val="es-MX"/>
        </w:rPr>
      </w:pPr>
      <w:r>
        <w:rPr>
          <w:rStyle w:val="nfasisintenso"/>
          <w:i w:val="0"/>
          <w:lang w:val="es-MX"/>
        </w:rPr>
        <w:t>Listado de requerimientos</w:t>
      </w:r>
    </w:p>
    <w:p w:rsidR="00757D8E" w:rsidRPr="00757D8E" w:rsidRDefault="00757D8E" w:rsidP="00757D8E">
      <w:pPr>
        <w:rPr>
          <w:lang w:val="es-MX"/>
        </w:rPr>
      </w:pPr>
    </w:p>
    <w:tbl>
      <w:tblPr>
        <w:tblStyle w:val="Tabladecuadrcula4-nfasis51"/>
        <w:tblW w:w="9356" w:type="dxa"/>
        <w:tblInd w:w="-147" w:type="dxa"/>
        <w:tblLook w:val="04A0" w:firstRow="1" w:lastRow="0" w:firstColumn="1" w:lastColumn="0" w:noHBand="0" w:noVBand="1"/>
      </w:tblPr>
      <w:tblGrid>
        <w:gridCol w:w="2977"/>
        <w:gridCol w:w="6379"/>
      </w:tblGrid>
      <w:tr w:rsidR="00CE0DFB" w:rsidTr="009D1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CE0DFB" w:rsidRDefault="00CE0DFB" w:rsidP="00CE0DFB">
            <w:pPr>
              <w:rPr>
                <w:lang w:val="es-MX"/>
              </w:rPr>
            </w:pPr>
            <w:r>
              <w:rPr>
                <w:lang w:val="es-MX"/>
              </w:rPr>
              <w:t xml:space="preserve">Requerimiento </w:t>
            </w:r>
          </w:p>
        </w:tc>
        <w:tc>
          <w:tcPr>
            <w:tcW w:w="6379" w:type="dxa"/>
          </w:tcPr>
          <w:p w:rsidR="00CE0DFB" w:rsidRDefault="00CE0DFB" w:rsidP="00CE0D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Descripción</w:t>
            </w:r>
          </w:p>
        </w:tc>
      </w:tr>
      <w:tr w:rsidR="00CE0DFB" w:rsidTr="009D1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CE0DFB" w:rsidRDefault="00AC5AB5" w:rsidP="00CE0DFB">
            <w:pPr>
              <w:rPr>
                <w:lang w:val="es-MX"/>
              </w:rPr>
            </w:pPr>
            <w:r>
              <w:rPr>
                <w:lang w:val="es-MX"/>
              </w:rPr>
              <w:t>Administrador de restricción horaria por giro de spot</w:t>
            </w:r>
          </w:p>
        </w:tc>
        <w:tc>
          <w:tcPr>
            <w:tcW w:w="6379" w:type="dxa"/>
          </w:tcPr>
          <w:p w:rsidR="00CE0DFB" w:rsidRDefault="00AC5AB5" w:rsidP="00AC5A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Se creará un administrador el cual en base a las categorías ya dadas de alta en el sistema deberá indicar lo siguiente: Giro (Ejemplo. Política), Sistema (Ejemplo. Guadalajara), Periodo de restricción (Fecha de inicio – Fecha de Fin), Horario de restricción (Hora de inicio – Hora de fin). </w:t>
            </w:r>
          </w:p>
        </w:tc>
      </w:tr>
      <w:tr w:rsidR="00CE0DFB" w:rsidTr="009D1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CE0DFB" w:rsidRDefault="00AC5AB5" w:rsidP="00CE0DFB">
            <w:pPr>
              <w:rPr>
                <w:lang w:val="es-MX"/>
              </w:rPr>
            </w:pPr>
            <w:r>
              <w:rPr>
                <w:lang w:val="es-MX"/>
              </w:rPr>
              <w:t>Detalle administrador de restricción horaria</w:t>
            </w:r>
          </w:p>
        </w:tc>
        <w:tc>
          <w:tcPr>
            <w:tcW w:w="6379" w:type="dxa"/>
          </w:tcPr>
          <w:p w:rsidR="00CE0DFB" w:rsidRDefault="00AC5AB5" w:rsidP="00CE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El administrador podrá Agregar, Editar y Eliminar restricciones de categorías, así como establecer restricciones a nivel nacional. (Ejemplo: Giro – Bebidas alcohólicas, Sistema – Todos, Fecha de inicio – 18/05/2015, Fecha de fin – Indefinida, Hora de inicio – 6:00 am, Hora de fin – 17:00 pm.</w:t>
            </w:r>
            <w:r w:rsidR="003A26A1">
              <w:rPr>
                <w:lang w:val="es-MX"/>
              </w:rPr>
              <w:t xml:space="preserve"> Además de las respectivas validaciones en Backend, Frontend y el sistema de afectaciones.</w:t>
            </w:r>
          </w:p>
        </w:tc>
      </w:tr>
      <w:tr w:rsidR="00CE0DFB" w:rsidTr="009D1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CE0DFB" w:rsidRDefault="003A26A1" w:rsidP="00CE0DFB">
            <w:pPr>
              <w:rPr>
                <w:lang w:val="es-MX"/>
              </w:rPr>
            </w:pPr>
            <w:r>
              <w:rPr>
                <w:lang w:val="es-MX"/>
              </w:rPr>
              <w:t>Administrador de canales venta nacional</w:t>
            </w:r>
          </w:p>
        </w:tc>
        <w:tc>
          <w:tcPr>
            <w:tcW w:w="6379" w:type="dxa"/>
          </w:tcPr>
          <w:p w:rsidR="00CE0DFB" w:rsidRDefault="003A26A1" w:rsidP="00CE0D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 generará un administrador de canales para venta nacional, es decir, todos los canales que se encuentren dados de alta en este administrador no podrán ser vendidos por bloques o sistemas, únicamente a nivel nacional.</w:t>
            </w:r>
          </w:p>
        </w:tc>
      </w:tr>
      <w:tr w:rsidR="003A26A1" w:rsidTr="009D1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A26A1" w:rsidRDefault="003A26A1" w:rsidP="00CE0DFB">
            <w:pPr>
              <w:rPr>
                <w:lang w:val="es-MX"/>
              </w:rPr>
            </w:pPr>
            <w:r>
              <w:rPr>
                <w:lang w:val="es-MX"/>
              </w:rPr>
              <w:t>Detalle de canales de venta nacional</w:t>
            </w:r>
          </w:p>
        </w:tc>
        <w:tc>
          <w:tcPr>
            <w:tcW w:w="6379" w:type="dxa"/>
          </w:tcPr>
          <w:p w:rsidR="003A26A1" w:rsidRDefault="003A26A1" w:rsidP="00CE0D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 requerirá modificar las vistas existentes, así como generar los servicios correspondientes en Backend y Frontend. Adicional a esto se deberá revisar el sistema de sugerencias automáticas para que no considere los canales en esta lista.</w:t>
            </w:r>
          </w:p>
        </w:tc>
      </w:tr>
      <w:tr w:rsidR="003A26A1" w:rsidTr="009D1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A26A1" w:rsidRDefault="003A26A1" w:rsidP="003A26A1">
            <w:pPr>
              <w:rPr>
                <w:lang w:val="es-MX"/>
              </w:rPr>
            </w:pPr>
            <w:r>
              <w:rPr>
                <w:lang w:val="es-MX"/>
              </w:rPr>
              <w:t>Administrador de canales uso exclusivo Megacable</w:t>
            </w:r>
          </w:p>
        </w:tc>
        <w:tc>
          <w:tcPr>
            <w:tcW w:w="6379" w:type="dxa"/>
          </w:tcPr>
          <w:p w:rsidR="003A26A1" w:rsidRDefault="003A26A1" w:rsidP="003A26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 generará un administrador de canales para venta exclusiva de Megacable, es decir, todos los canales que se encuentren dados de alta en este administrador no podrán ser vendidos a ningún cliente, y solo se utilizará para pautado interno.</w:t>
            </w:r>
          </w:p>
        </w:tc>
      </w:tr>
      <w:tr w:rsidR="003A26A1" w:rsidTr="009D1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7" w:type="dxa"/>
          </w:tcPr>
          <w:p w:rsidR="003A26A1" w:rsidRDefault="003A26A1" w:rsidP="003A26A1">
            <w:pPr>
              <w:rPr>
                <w:lang w:val="es-MX"/>
              </w:rPr>
            </w:pPr>
            <w:r>
              <w:rPr>
                <w:lang w:val="es-MX"/>
              </w:rPr>
              <w:t>Detalle de canales uso exclusivo Megacanal</w:t>
            </w:r>
          </w:p>
        </w:tc>
        <w:tc>
          <w:tcPr>
            <w:tcW w:w="6379" w:type="dxa"/>
          </w:tcPr>
          <w:p w:rsidR="003A26A1" w:rsidRDefault="003A26A1" w:rsidP="003A26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 requerirá modificar las vistas existentes, así como generar los servicios correspondientes en Backend y Frontend. Adicional a esto se deberá revisar el sistema de sugerencias automáticas para que no considere los canales en esta lista.</w:t>
            </w:r>
          </w:p>
        </w:tc>
      </w:tr>
    </w:tbl>
    <w:p w:rsidR="00477717" w:rsidRDefault="00477717" w:rsidP="00B72514">
      <w:pPr>
        <w:rPr>
          <w:lang w:val="es-MX"/>
        </w:rPr>
      </w:pPr>
    </w:p>
    <w:p w:rsidR="003A26A1" w:rsidRDefault="003A26A1" w:rsidP="00B72514">
      <w:pPr>
        <w:rPr>
          <w:lang w:val="es-MX"/>
        </w:rPr>
      </w:pPr>
    </w:p>
    <w:p w:rsidR="00757D8E" w:rsidRDefault="00757D8E" w:rsidP="003A26A1">
      <w:pPr>
        <w:pStyle w:val="Ttulo2"/>
        <w:rPr>
          <w:rStyle w:val="nfasisintenso"/>
          <w:i w:val="0"/>
          <w:lang w:val="es-MX"/>
        </w:rPr>
      </w:pPr>
    </w:p>
    <w:p w:rsidR="003A26A1" w:rsidRDefault="00757D8E" w:rsidP="003A26A1">
      <w:pPr>
        <w:pStyle w:val="Ttulo2"/>
        <w:rPr>
          <w:rStyle w:val="nfasisintenso"/>
          <w:i w:val="0"/>
          <w:lang w:val="es-MX"/>
        </w:rPr>
      </w:pPr>
      <w:r>
        <w:rPr>
          <w:rStyle w:val="nfasisintenso"/>
          <w:i w:val="0"/>
          <w:lang w:val="es-MX"/>
        </w:rPr>
        <w:t>Gantt de desarrollo</w:t>
      </w:r>
    </w:p>
    <w:tbl>
      <w:tblPr>
        <w:tblStyle w:val="Tabladecuadrcula5oscura-nfasis51"/>
        <w:tblW w:w="9498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4395"/>
        <w:gridCol w:w="709"/>
        <w:gridCol w:w="709"/>
        <w:gridCol w:w="708"/>
        <w:gridCol w:w="709"/>
        <w:gridCol w:w="567"/>
        <w:gridCol w:w="567"/>
        <w:gridCol w:w="567"/>
        <w:gridCol w:w="567"/>
      </w:tblGrid>
      <w:tr w:rsidR="003A26A1" w:rsidTr="009D1F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:rsidR="003A26A1" w:rsidRDefault="003A26A1" w:rsidP="00757D8E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Requerimiento</w:t>
            </w:r>
          </w:p>
        </w:tc>
        <w:tc>
          <w:tcPr>
            <w:tcW w:w="5103" w:type="dxa"/>
            <w:gridSpan w:val="8"/>
            <w:vAlign w:val="center"/>
          </w:tcPr>
          <w:p w:rsidR="003A26A1" w:rsidRDefault="003A26A1" w:rsidP="00757D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Semanas</w:t>
            </w:r>
          </w:p>
        </w:tc>
      </w:tr>
      <w:tr w:rsidR="00757D8E" w:rsidTr="009D1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:rsidR="003A26A1" w:rsidRDefault="003A26A1" w:rsidP="00757D8E">
            <w:pPr>
              <w:jc w:val="center"/>
              <w:rPr>
                <w:lang w:val="es-MX"/>
              </w:rPr>
            </w:pPr>
          </w:p>
        </w:tc>
        <w:tc>
          <w:tcPr>
            <w:tcW w:w="709" w:type="dxa"/>
            <w:vAlign w:val="center"/>
          </w:tcPr>
          <w:p w:rsidR="003A26A1" w:rsidRDefault="003A26A1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709" w:type="dxa"/>
            <w:vAlign w:val="center"/>
          </w:tcPr>
          <w:p w:rsidR="003A26A1" w:rsidRDefault="003A26A1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708" w:type="dxa"/>
            <w:vAlign w:val="center"/>
          </w:tcPr>
          <w:p w:rsidR="003A26A1" w:rsidRDefault="003A26A1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709" w:type="dxa"/>
            <w:vAlign w:val="center"/>
          </w:tcPr>
          <w:p w:rsidR="003A26A1" w:rsidRDefault="003A26A1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567" w:type="dxa"/>
            <w:vAlign w:val="center"/>
          </w:tcPr>
          <w:p w:rsidR="003A26A1" w:rsidRDefault="003A26A1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567" w:type="dxa"/>
            <w:vAlign w:val="center"/>
          </w:tcPr>
          <w:p w:rsidR="003A26A1" w:rsidRDefault="003A26A1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567" w:type="dxa"/>
            <w:vAlign w:val="center"/>
          </w:tcPr>
          <w:p w:rsidR="003A26A1" w:rsidRDefault="003A26A1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567" w:type="dxa"/>
            <w:vAlign w:val="center"/>
          </w:tcPr>
          <w:p w:rsidR="003A26A1" w:rsidRDefault="003A26A1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9D1FF2" w:rsidTr="009D1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shd w:val="clear" w:color="auto" w:fill="DAEEF3" w:themeFill="accent5" w:themeFillTint="33"/>
            <w:vAlign w:val="center"/>
          </w:tcPr>
          <w:p w:rsidR="003A26A1" w:rsidRPr="00757D8E" w:rsidRDefault="003A26A1" w:rsidP="00757D8E">
            <w:pPr>
              <w:jc w:val="center"/>
              <w:rPr>
                <w:color w:val="auto"/>
                <w:lang w:val="es-MX"/>
              </w:rPr>
            </w:pPr>
            <w:r w:rsidRPr="00757D8E">
              <w:rPr>
                <w:color w:val="auto"/>
                <w:lang w:val="es-MX"/>
              </w:rPr>
              <w:t>Administrador restricción horaria</w:t>
            </w:r>
          </w:p>
        </w:tc>
        <w:tc>
          <w:tcPr>
            <w:tcW w:w="709" w:type="dxa"/>
            <w:shd w:val="clear" w:color="auto" w:fill="00B0F0"/>
            <w:vAlign w:val="center"/>
          </w:tcPr>
          <w:p w:rsidR="003A26A1" w:rsidRDefault="003A26A1" w:rsidP="007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709" w:type="dxa"/>
            <w:shd w:val="clear" w:color="auto" w:fill="00B0F0"/>
            <w:vAlign w:val="center"/>
          </w:tcPr>
          <w:p w:rsidR="003A26A1" w:rsidRDefault="003A26A1" w:rsidP="007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757D8E" w:rsidTr="009D1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shd w:val="clear" w:color="auto" w:fill="DAEEF3" w:themeFill="accent5" w:themeFillTint="33"/>
            <w:vAlign w:val="center"/>
          </w:tcPr>
          <w:p w:rsidR="00757D8E" w:rsidRPr="00757D8E" w:rsidRDefault="00757D8E" w:rsidP="00757D8E">
            <w:pPr>
              <w:jc w:val="center"/>
              <w:rPr>
                <w:color w:val="auto"/>
                <w:lang w:val="es-MX"/>
              </w:rPr>
            </w:pPr>
            <w:r w:rsidRPr="00757D8E">
              <w:rPr>
                <w:color w:val="auto"/>
                <w:lang w:val="es-MX"/>
              </w:rPr>
              <w:t>Detalle restricción horaria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757D8E" w:rsidRDefault="00757D8E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757D8E" w:rsidRDefault="00757D8E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708" w:type="dxa"/>
            <w:shd w:val="clear" w:color="auto" w:fill="00B0F0"/>
            <w:vAlign w:val="center"/>
          </w:tcPr>
          <w:p w:rsidR="00757D8E" w:rsidRDefault="00757D8E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709" w:type="dxa"/>
            <w:shd w:val="clear" w:color="auto" w:fill="00B0F0"/>
            <w:vAlign w:val="center"/>
          </w:tcPr>
          <w:p w:rsidR="00757D8E" w:rsidRDefault="00757D8E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D8E" w:rsidRDefault="00757D8E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D8E" w:rsidRDefault="00757D8E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D8E" w:rsidRDefault="00757D8E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757D8E" w:rsidRDefault="00757D8E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D1FF2" w:rsidTr="009D1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shd w:val="clear" w:color="auto" w:fill="DAEEF3" w:themeFill="accent5" w:themeFillTint="33"/>
            <w:vAlign w:val="center"/>
          </w:tcPr>
          <w:p w:rsidR="003A26A1" w:rsidRPr="00757D8E" w:rsidRDefault="003A26A1" w:rsidP="00757D8E">
            <w:pPr>
              <w:jc w:val="center"/>
              <w:rPr>
                <w:color w:val="auto"/>
                <w:lang w:val="es-MX"/>
              </w:rPr>
            </w:pPr>
            <w:r w:rsidRPr="00757D8E">
              <w:rPr>
                <w:color w:val="auto"/>
                <w:lang w:val="es-MX"/>
              </w:rPr>
              <w:t>Administrador canales venta nacional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709" w:type="dxa"/>
            <w:shd w:val="clear" w:color="auto" w:fill="00B0F0"/>
            <w:vAlign w:val="center"/>
          </w:tcPr>
          <w:p w:rsidR="00757D8E" w:rsidRDefault="00757D8E" w:rsidP="007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  <w:p w:rsidR="003A26A1" w:rsidRPr="00757D8E" w:rsidRDefault="003A26A1" w:rsidP="007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D1FF2" w:rsidTr="009D1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shd w:val="clear" w:color="auto" w:fill="DAEEF3" w:themeFill="accent5" w:themeFillTint="33"/>
            <w:vAlign w:val="center"/>
          </w:tcPr>
          <w:p w:rsidR="003A26A1" w:rsidRPr="00757D8E" w:rsidRDefault="003A26A1" w:rsidP="00757D8E">
            <w:pPr>
              <w:jc w:val="center"/>
              <w:rPr>
                <w:color w:val="auto"/>
                <w:lang w:val="es-MX"/>
              </w:rPr>
            </w:pPr>
            <w:r w:rsidRPr="00757D8E">
              <w:rPr>
                <w:color w:val="auto"/>
                <w:lang w:val="es-MX"/>
              </w:rPr>
              <w:t>Detalle canales venta nacional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708" w:type="dxa"/>
            <w:shd w:val="clear" w:color="auto" w:fill="00B0F0"/>
            <w:vAlign w:val="center"/>
          </w:tcPr>
          <w:p w:rsidR="003A26A1" w:rsidRDefault="003A26A1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709" w:type="dxa"/>
            <w:shd w:val="clear" w:color="auto" w:fill="00B0F0"/>
            <w:vAlign w:val="center"/>
          </w:tcPr>
          <w:p w:rsidR="003A26A1" w:rsidRDefault="003A26A1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D1FF2" w:rsidTr="009D1F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shd w:val="clear" w:color="auto" w:fill="DAEEF3" w:themeFill="accent5" w:themeFillTint="33"/>
            <w:vAlign w:val="center"/>
          </w:tcPr>
          <w:p w:rsidR="003A26A1" w:rsidRPr="00757D8E" w:rsidRDefault="003A26A1" w:rsidP="00757D8E">
            <w:pPr>
              <w:jc w:val="center"/>
              <w:rPr>
                <w:color w:val="auto"/>
                <w:lang w:val="es-MX"/>
              </w:rPr>
            </w:pPr>
            <w:r w:rsidRPr="00757D8E">
              <w:rPr>
                <w:color w:val="auto"/>
                <w:lang w:val="es-MX"/>
              </w:rPr>
              <w:t>Administrador canales bloqueo interno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708" w:type="dxa"/>
            <w:shd w:val="clear" w:color="auto" w:fill="00B0F0"/>
            <w:vAlign w:val="center"/>
          </w:tcPr>
          <w:p w:rsidR="003A26A1" w:rsidRDefault="003A26A1" w:rsidP="007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9D1FF2" w:rsidTr="009D1F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shd w:val="clear" w:color="auto" w:fill="DAEEF3" w:themeFill="accent5" w:themeFillTint="33"/>
            <w:vAlign w:val="center"/>
          </w:tcPr>
          <w:p w:rsidR="003A26A1" w:rsidRPr="00757D8E" w:rsidRDefault="003A26A1" w:rsidP="00757D8E">
            <w:pPr>
              <w:jc w:val="center"/>
              <w:rPr>
                <w:color w:val="auto"/>
                <w:lang w:val="es-MX"/>
              </w:rPr>
            </w:pPr>
            <w:r w:rsidRPr="00757D8E">
              <w:rPr>
                <w:color w:val="auto"/>
                <w:lang w:val="es-MX"/>
              </w:rPr>
              <w:t>Detalle canales bloqueo interno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709" w:type="dxa"/>
            <w:shd w:val="clear" w:color="auto" w:fill="00B0F0"/>
            <w:vAlign w:val="center"/>
          </w:tcPr>
          <w:p w:rsidR="003A26A1" w:rsidRDefault="003A26A1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67" w:type="dxa"/>
            <w:shd w:val="clear" w:color="auto" w:fill="00B0F0"/>
            <w:vAlign w:val="center"/>
          </w:tcPr>
          <w:p w:rsidR="003A26A1" w:rsidRDefault="003A26A1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A26A1" w:rsidRDefault="003A26A1" w:rsidP="00757D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:rsidR="003A26A1" w:rsidRDefault="003A26A1" w:rsidP="003A26A1">
      <w:pPr>
        <w:rPr>
          <w:lang w:val="es-MX"/>
        </w:rPr>
      </w:pPr>
    </w:p>
    <w:p w:rsidR="009D1FF2" w:rsidRDefault="00EE35D8" w:rsidP="009D1FF2">
      <w:pPr>
        <w:pStyle w:val="Ttulo2"/>
        <w:rPr>
          <w:rStyle w:val="nfasisintenso"/>
          <w:i w:val="0"/>
          <w:lang w:val="es-MX"/>
        </w:rPr>
      </w:pPr>
      <w:r>
        <w:rPr>
          <w:rStyle w:val="nfasisintenso"/>
          <w:i w:val="0"/>
          <w:lang w:val="es-MX"/>
        </w:rPr>
        <w:t>Ilustración</w:t>
      </w:r>
    </w:p>
    <w:p w:rsidR="00EE35D8" w:rsidRPr="00EE35D8" w:rsidRDefault="00EE35D8" w:rsidP="00EE35D8">
      <w:pPr>
        <w:rPr>
          <w:lang w:val="es-MX"/>
        </w:rPr>
      </w:pPr>
      <w:r w:rsidRPr="00EE35D8">
        <w:rPr>
          <w:noProof/>
          <w:lang w:val="es-MX" w:eastAsia="es-MX"/>
        </w:rPr>
        <w:drawing>
          <wp:inline distT="0" distB="0" distL="0" distR="0">
            <wp:extent cx="5612130" cy="1766136"/>
            <wp:effectExtent l="0" t="0" r="7620" b="5715"/>
            <wp:docPr id="2" name="Imagen 2" descr="C:\Users\clarios\AppData\Roaming\Skype\clarios-duxstar\media_messaging\media_cache\^30F624AF977DD7F305B0674D0A06A1B05285BA9605823D2A32^pimgpsh_fullsize_dist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larios\AppData\Roaming\Skype\clarios-duxstar\media_messaging\media_cache\^30F624AF977DD7F305B0674D0A06A1B05285BA9605823D2A32^pimgpsh_fullsize_dist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766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5D8" w:rsidRDefault="00EE35D8" w:rsidP="00EE35D8">
      <w:pPr>
        <w:pStyle w:val="Ttulo2"/>
        <w:rPr>
          <w:rStyle w:val="nfasisintenso"/>
          <w:i w:val="0"/>
          <w:lang w:val="es-MX"/>
        </w:rPr>
      </w:pPr>
      <w:r>
        <w:rPr>
          <w:rStyle w:val="nfasisintenso"/>
          <w:i w:val="0"/>
          <w:lang w:val="es-MX"/>
        </w:rPr>
        <w:t>Inversión requerida</w:t>
      </w:r>
    </w:p>
    <w:p w:rsidR="009D1FF2" w:rsidRDefault="009D1FF2" w:rsidP="00EE35D8">
      <w:pPr>
        <w:jc w:val="both"/>
      </w:pPr>
      <w:r>
        <w:t>El</w:t>
      </w:r>
      <w:r w:rsidR="00A467D9">
        <w:t xml:space="preserve"> costo de la inversión es de $200</w:t>
      </w:r>
      <w:r>
        <w:t>,000.00 pesos más IVA, con un tiempo estimado de desarrollo de 5 semanas.</w:t>
      </w:r>
    </w:p>
    <w:p w:rsidR="009D1FF2" w:rsidRDefault="009D1FF2" w:rsidP="00EE35D8">
      <w:pPr>
        <w:jc w:val="both"/>
      </w:pPr>
    </w:p>
    <w:p w:rsidR="009D1FF2" w:rsidRDefault="009D1FF2" w:rsidP="00EE35D8">
      <w:pPr>
        <w:jc w:val="both"/>
      </w:pPr>
      <w:r>
        <w:t>El pago se realizará en dos etapas:</w:t>
      </w:r>
    </w:p>
    <w:p w:rsidR="00EE35D8" w:rsidRDefault="00EE35D8" w:rsidP="00EE35D8">
      <w:pPr>
        <w:jc w:val="both"/>
      </w:pPr>
    </w:p>
    <w:p w:rsidR="009D1FF2" w:rsidRPr="00F52874" w:rsidRDefault="009D1FF2" w:rsidP="00EE35D8">
      <w:pPr>
        <w:jc w:val="both"/>
      </w:pPr>
      <w:r w:rsidRPr="00EE35D8">
        <w:t>Anticipo de</w:t>
      </w:r>
      <w:r w:rsidR="00A467D9">
        <w:t>l 50% del valor del proyecto $100,0</w:t>
      </w:r>
      <w:r w:rsidR="00A36A05">
        <w:t>00</w:t>
      </w:r>
      <w:r w:rsidRPr="00EE35D8">
        <w:t xml:space="preserve">.00 pesos más IVA, al inicio del desarrollo. </w:t>
      </w:r>
    </w:p>
    <w:p w:rsidR="009D1FF2" w:rsidRDefault="009D1FF2" w:rsidP="00EE35D8">
      <w:pPr>
        <w:jc w:val="both"/>
      </w:pPr>
      <w:r w:rsidRPr="00EE35D8">
        <w:t xml:space="preserve">Pago final del </w:t>
      </w:r>
      <w:r w:rsidR="00A467D9">
        <w:t>resto del valor del proyecto $100,0</w:t>
      </w:r>
      <w:r w:rsidRPr="00EE35D8">
        <w:t>00.00 pesos más IVA, a la entrega final.</w:t>
      </w:r>
    </w:p>
    <w:p w:rsidR="009D1FF2" w:rsidRPr="009D1FF2" w:rsidRDefault="009D1FF2" w:rsidP="009D1FF2">
      <w:pPr>
        <w:rPr>
          <w:lang w:val="es-MX"/>
        </w:rPr>
      </w:pPr>
    </w:p>
    <w:p w:rsidR="009D1FF2" w:rsidRDefault="009D1FF2" w:rsidP="00757D8E">
      <w:pPr>
        <w:pStyle w:val="Ttulo2"/>
        <w:rPr>
          <w:rStyle w:val="nfasisintenso"/>
          <w:i w:val="0"/>
          <w:lang w:val="es-MX"/>
        </w:rPr>
      </w:pPr>
    </w:p>
    <w:p w:rsidR="00757D8E" w:rsidRDefault="009D1FF2" w:rsidP="00757D8E">
      <w:pPr>
        <w:pStyle w:val="Ttulo2"/>
        <w:rPr>
          <w:rStyle w:val="nfasisintenso"/>
          <w:i w:val="0"/>
          <w:lang w:val="es-MX"/>
        </w:rPr>
      </w:pPr>
      <w:r>
        <w:rPr>
          <w:rStyle w:val="nfasisintenso"/>
          <w:i w:val="0"/>
          <w:lang w:val="es-MX"/>
        </w:rPr>
        <w:t>Restricciones</w:t>
      </w:r>
    </w:p>
    <w:p w:rsidR="00A467D9" w:rsidRPr="00A467D9" w:rsidRDefault="00A467D9" w:rsidP="00A467D9">
      <w:pPr>
        <w:jc w:val="both"/>
        <w:rPr>
          <w:lang w:val="es-MX"/>
        </w:rPr>
      </w:pPr>
      <w:r>
        <w:rPr>
          <w:lang w:val="es-MX"/>
        </w:rPr>
        <w:t>Para que el costo anteriormente mencionado se respete, el presente control de cambios deberá ser aceptado previo a que se cumplan 10 días hábiles posteriores a su fecha de emisión.</w:t>
      </w:r>
    </w:p>
    <w:p w:rsidR="009D1FF2" w:rsidRDefault="009D1FF2" w:rsidP="00EE35D8">
      <w:pPr>
        <w:jc w:val="both"/>
      </w:pPr>
      <w:r>
        <w:t>Una vez acepta</w:t>
      </w:r>
      <w:bookmarkStart w:id="0" w:name="_GoBack"/>
      <w:bookmarkEnd w:id="0"/>
      <w:r>
        <w:t>da la propuesta, cualquier cambio a los requerimientos del proyecto deberán someterse a previo análisis de los involucrados, teniendo como consecuencia un probable aumento en esfuerzo y costo.</w:t>
      </w:r>
    </w:p>
    <w:p w:rsidR="009D1FF2" w:rsidRDefault="009D1FF2" w:rsidP="00EE35D8">
      <w:pPr>
        <w:jc w:val="both"/>
      </w:pPr>
    </w:p>
    <w:p w:rsidR="009D1FF2" w:rsidRPr="002D345A" w:rsidRDefault="009D1FF2" w:rsidP="00EE35D8">
      <w:pPr>
        <w:jc w:val="both"/>
      </w:pPr>
      <w:r>
        <w:lastRenderedPageBreak/>
        <w:t>Una vez entregada la versión final del producto se tendrá un lapso de 2 semanas para presentar cualquier inconformidad, comentario o error encontrado en la aplicación, de lo contrario se dará por cerrado el proyecto.</w:t>
      </w:r>
    </w:p>
    <w:p w:rsidR="00757D8E" w:rsidRPr="003A26A1" w:rsidRDefault="00757D8E" w:rsidP="003A26A1">
      <w:pPr>
        <w:rPr>
          <w:lang w:val="es-MX"/>
        </w:rPr>
      </w:pPr>
    </w:p>
    <w:sectPr w:rsidR="00757D8E" w:rsidRPr="003A26A1" w:rsidSect="00505ED4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68A" w:rsidRDefault="00B8768A" w:rsidP="003E7264">
      <w:r>
        <w:separator/>
      </w:r>
    </w:p>
  </w:endnote>
  <w:endnote w:type="continuationSeparator" w:id="0">
    <w:p w:rsidR="00B8768A" w:rsidRDefault="00B8768A" w:rsidP="003E7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B8768A" w:rsidP="003E7264">
    <w:pPr>
      <w:pStyle w:val="Piedepgina"/>
      <w:jc w:val="center"/>
    </w:pPr>
    <w:hyperlink r:id="rId1" w:history="1">
      <w:r w:rsidR="00F15D1B" w:rsidRPr="00F5337E">
        <w:rPr>
          <w:rStyle w:val="Hipervnculo"/>
        </w:rPr>
        <w:t>www.duxstar.com</w:t>
      </w:r>
    </w:hyperlink>
    <w:r w:rsidR="00F15D1B">
      <w:t xml:space="preserve">  Tel: (33)3268-3700  </w:t>
    </w:r>
    <w:hyperlink r:id="rId2" w:history="1">
      <w:r w:rsidR="00F15D1B" w:rsidRPr="00F5337E">
        <w:rPr>
          <w:rStyle w:val="Hipervnculo"/>
        </w:rPr>
        <w:t>contacto@duxstar.com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68A" w:rsidRDefault="00B8768A" w:rsidP="003E7264">
      <w:r>
        <w:separator/>
      </w:r>
    </w:p>
  </w:footnote>
  <w:footnote w:type="continuationSeparator" w:id="0">
    <w:p w:rsidR="00B8768A" w:rsidRDefault="00B8768A" w:rsidP="003E72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1B" w:rsidRDefault="00F15D1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-911225</wp:posOffset>
          </wp:positionH>
          <wp:positionV relativeFrom="paragraph">
            <wp:posOffset>-241935</wp:posOffset>
          </wp:positionV>
          <wp:extent cx="1825625" cy="577850"/>
          <wp:effectExtent l="0" t="0" r="3175" b="6350"/>
          <wp:wrapThrough wrapText="bothSides">
            <wp:wrapPolygon edited="0">
              <wp:start x="0" y="0"/>
              <wp:lineTo x="0" y="20888"/>
              <wp:lineTo x="21337" y="20888"/>
              <wp:lineTo x="21337" y="0"/>
              <wp:lineTo x="0" y="0"/>
            </wp:wrapPolygon>
          </wp:wrapThrough>
          <wp:docPr id="1" name="Imagen 1" descr="Macintosh HD:Users:AleCastellanos:Documents:Duxstar:FY 2014:Administración:Diseño:Logotipos:Duxstar:logos_duxstar Solution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leCastellanos:Documents:Duxstar:FY 2014:Administración:Diseño:Logotipos:Duxstar:logos_duxstar Solution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5625" cy="577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34CE"/>
    <w:multiLevelType w:val="hybridMultilevel"/>
    <w:tmpl w:val="31D63630"/>
    <w:lvl w:ilvl="0" w:tplc="FA9E488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FA4FA9"/>
    <w:multiLevelType w:val="hybridMultilevel"/>
    <w:tmpl w:val="641CEE66"/>
    <w:lvl w:ilvl="0" w:tplc="32B0E89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670897"/>
    <w:multiLevelType w:val="hybridMultilevel"/>
    <w:tmpl w:val="5E323E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FB2688"/>
    <w:multiLevelType w:val="hybridMultilevel"/>
    <w:tmpl w:val="04823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620273"/>
    <w:multiLevelType w:val="hybridMultilevel"/>
    <w:tmpl w:val="55F064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2859A8"/>
    <w:multiLevelType w:val="hybridMultilevel"/>
    <w:tmpl w:val="39B8CFBC"/>
    <w:lvl w:ilvl="0" w:tplc="BA3AFA0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23113B"/>
    <w:multiLevelType w:val="hybridMultilevel"/>
    <w:tmpl w:val="4C8C127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5D016B"/>
    <w:multiLevelType w:val="hybridMultilevel"/>
    <w:tmpl w:val="C39CD19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FFD279E"/>
    <w:multiLevelType w:val="hybridMultilevel"/>
    <w:tmpl w:val="CEEE07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57777C"/>
    <w:multiLevelType w:val="hybridMultilevel"/>
    <w:tmpl w:val="24B0F5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0B69A0"/>
    <w:multiLevelType w:val="hybridMultilevel"/>
    <w:tmpl w:val="2BF00D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A659FB"/>
    <w:multiLevelType w:val="hybridMultilevel"/>
    <w:tmpl w:val="9C34F8C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7D140F"/>
    <w:multiLevelType w:val="hybridMultilevel"/>
    <w:tmpl w:val="04E62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9D789E"/>
    <w:multiLevelType w:val="hybridMultilevel"/>
    <w:tmpl w:val="2C1A5A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6826A4"/>
    <w:multiLevelType w:val="hybridMultilevel"/>
    <w:tmpl w:val="531A69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8B5B84"/>
    <w:multiLevelType w:val="hybridMultilevel"/>
    <w:tmpl w:val="27600A7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41F8799D"/>
    <w:multiLevelType w:val="hybridMultilevel"/>
    <w:tmpl w:val="6166E476"/>
    <w:lvl w:ilvl="0" w:tplc="D270ACB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EB5834"/>
    <w:multiLevelType w:val="hybridMultilevel"/>
    <w:tmpl w:val="D5C0E4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026BCB"/>
    <w:multiLevelType w:val="hybridMultilevel"/>
    <w:tmpl w:val="844CFC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7907EF"/>
    <w:multiLevelType w:val="hybridMultilevel"/>
    <w:tmpl w:val="219EF0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1700453"/>
    <w:multiLevelType w:val="hybridMultilevel"/>
    <w:tmpl w:val="D0E0DB0A"/>
    <w:lvl w:ilvl="0" w:tplc="E9B4282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D150BA"/>
    <w:multiLevelType w:val="hybridMultilevel"/>
    <w:tmpl w:val="9D9847C8"/>
    <w:lvl w:ilvl="0" w:tplc="039CF93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E1E6D17"/>
    <w:multiLevelType w:val="hybridMultilevel"/>
    <w:tmpl w:val="982671B2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F533F44"/>
    <w:multiLevelType w:val="hybridMultilevel"/>
    <w:tmpl w:val="6AB40B7C"/>
    <w:lvl w:ilvl="0" w:tplc="0A7A5D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0061ADB"/>
    <w:multiLevelType w:val="hybridMultilevel"/>
    <w:tmpl w:val="D5D4C9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E133B5"/>
    <w:multiLevelType w:val="hybridMultilevel"/>
    <w:tmpl w:val="C6DA564E"/>
    <w:lvl w:ilvl="0" w:tplc="AE9ACD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E96191"/>
    <w:multiLevelType w:val="hybridMultilevel"/>
    <w:tmpl w:val="C026F2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C5964F5"/>
    <w:multiLevelType w:val="hybridMultilevel"/>
    <w:tmpl w:val="8D7EB97C"/>
    <w:lvl w:ilvl="0" w:tplc="1966CE9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7156E8"/>
    <w:multiLevelType w:val="hybridMultilevel"/>
    <w:tmpl w:val="8A16D7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9251F9"/>
    <w:multiLevelType w:val="hybridMultilevel"/>
    <w:tmpl w:val="FC2478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3E177B"/>
    <w:multiLevelType w:val="hybridMultilevel"/>
    <w:tmpl w:val="FAF8A6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00D713C"/>
    <w:multiLevelType w:val="hybridMultilevel"/>
    <w:tmpl w:val="33DE183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11F068C"/>
    <w:multiLevelType w:val="hybridMultilevel"/>
    <w:tmpl w:val="088C2FCA"/>
    <w:lvl w:ilvl="0" w:tplc="B7A2308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B60ABD"/>
    <w:multiLevelType w:val="hybridMultilevel"/>
    <w:tmpl w:val="203CF2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8FB0B38"/>
    <w:multiLevelType w:val="hybridMultilevel"/>
    <w:tmpl w:val="6BA4F1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7A230B"/>
    <w:multiLevelType w:val="hybridMultilevel"/>
    <w:tmpl w:val="87EAAC5E"/>
    <w:lvl w:ilvl="0" w:tplc="1EF866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9"/>
  </w:num>
  <w:num w:numId="3">
    <w:abstractNumId w:val="23"/>
  </w:num>
  <w:num w:numId="4">
    <w:abstractNumId w:val="24"/>
  </w:num>
  <w:num w:numId="5">
    <w:abstractNumId w:val="9"/>
  </w:num>
  <w:num w:numId="6">
    <w:abstractNumId w:val="28"/>
  </w:num>
  <w:num w:numId="7">
    <w:abstractNumId w:val="35"/>
  </w:num>
  <w:num w:numId="8">
    <w:abstractNumId w:val="25"/>
  </w:num>
  <w:num w:numId="9">
    <w:abstractNumId w:val="34"/>
  </w:num>
  <w:num w:numId="10">
    <w:abstractNumId w:val="19"/>
  </w:num>
  <w:num w:numId="11">
    <w:abstractNumId w:val="26"/>
  </w:num>
  <w:num w:numId="12">
    <w:abstractNumId w:val="17"/>
  </w:num>
  <w:num w:numId="13">
    <w:abstractNumId w:val="8"/>
  </w:num>
  <w:num w:numId="14">
    <w:abstractNumId w:val="31"/>
  </w:num>
  <w:num w:numId="15">
    <w:abstractNumId w:val="10"/>
  </w:num>
  <w:num w:numId="16">
    <w:abstractNumId w:val="12"/>
  </w:num>
  <w:num w:numId="17">
    <w:abstractNumId w:val="33"/>
  </w:num>
  <w:num w:numId="18">
    <w:abstractNumId w:val="1"/>
  </w:num>
  <w:num w:numId="19">
    <w:abstractNumId w:val="2"/>
  </w:num>
  <w:num w:numId="20">
    <w:abstractNumId w:val="27"/>
  </w:num>
  <w:num w:numId="21">
    <w:abstractNumId w:val="22"/>
  </w:num>
  <w:num w:numId="22">
    <w:abstractNumId w:val="6"/>
  </w:num>
  <w:num w:numId="23">
    <w:abstractNumId w:val="15"/>
  </w:num>
  <w:num w:numId="24">
    <w:abstractNumId w:val="5"/>
  </w:num>
  <w:num w:numId="25">
    <w:abstractNumId w:val="21"/>
  </w:num>
  <w:num w:numId="26">
    <w:abstractNumId w:val="32"/>
  </w:num>
  <w:num w:numId="27">
    <w:abstractNumId w:val="7"/>
  </w:num>
  <w:num w:numId="28">
    <w:abstractNumId w:val="0"/>
  </w:num>
  <w:num w:numId="29">
    <w:abstractNumId w:val="16"/>
  </w:num>
  <w:num w:numId="30">
    <w:abstractNumId w:val="18"/>
  </w:num>
  <w:num w:numId="31">
    <w:abstractNumId w:val="4"/>
  </w:num>
  <w:num w:numId="32">
    <w:abstractNumId w:val="30"/>
  </w:num>
  <w:num w:numId="33">
    <w:abstractNumId w:val="13"/>
  </w:num>
  <w:num w:numId="34">
    <w:abstractNumId w:val="3"/>
  </w:num>
  <w:num w:numId="35">
    <w:abstractNumId w:val="14"/>
  </w:num>
  <w:num w:numId="3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7264"/>
    <w:rsid w:val="000037C5"/>
    <w:rsid w:val="00034F41"/>
    <w:rsid w:val="000D3779"/>
    <w:rsid w:val="00132E4E"/>
    <w:rsid w:val="00181239"/>
    <w:rsid w:val="002159C8"/>
    <w:rsid w:val="002D25E8"/>
    <w:rsid w:val="002E5D76"/>
    <w:rsid w:val="002F0F4B"/>
    <w:rsid w:val="00317792"/>
    <w:rsid w:val="0032132B"/>
    <w:rsid w:val="003A26A1"/>
    <w:rsid w:val="003A7C92"/>
    <w:rsid w:val="003B65CB"/>
    <w:rsid w:val="003C2897"/>
    <w:rsid w:val="003D6CF9"/>
    <w:rsid w:val="003E7264"/>
    <w:rsid w:val="003F39DE"/>
    <w:rsid w:val="00477717"/>
    <w:rsid w:val="004C7CC1"/>
    <w:rsid w:val="00505ED4"/>
    <w:rsid w:val="00510CF1"/>
    <w:rsid w:val="005466CC"/>
    <w:rsid w:val="00567848"/>
    <w:rsid w:val="005726BA"/>
    <w:rsid w:val="00595581"/>
    <w:rsid w:val="00595F79"/>
    <w:rsid w:val="005B366B"/>
    <w:rsid w:val="005B5068"/>
    <w:rsid w:val="006226D0"/>
    <w:rsid w:val="006513F5"/>
    <w:rsid w:val="0065142F"/>
    <w:rsid w:val="00655C6F"/>
    <w:rsid w:val="00664B9C"/>
    <w:rsid w:val="00693B43"/>
    <w:rsid w:val="006B7113"/>
    <w:rsid w:val="007356E5"/>
    <w:rsid w:val="0075608B"/>
    <w:rsid w:val="00757D8E"/>
    <w:rsid w:val="007721E4"/>
    <w:rsid w:val="00784D42"/>
    <w:rsid w:val="007D70ED"/>
    <w:rsid w:val="0081217E"/>
    <w:rsid w:val="00825CBF"/>
    <w:rsid w:val="008429B0"/>
    <w:rsid w:val="008A08F0"/>
    <w:rsid w:val="008B7025"/>
    <w:rsid w:val="008D132E"/>
    <w:rsid w:val="008F3AD6"/>
    <w:rsid w:val="008F3F2C"/>
    <w:rsid w:val="00907380"/>
    <w:rsid w:val="0092789B"/>
    <w:rsid w:val="00944FD2"/>
    <w:rsid w:val="00956ECF"/>
    <w:rsid w:val="00975407"/>
    <w:rsid w:val="009A631F"/>
    <w:rsid w:val="009D1FF2"/>
    <w:rsid w:val="009D6FA1"/>
    <w:rsid w:val="009E02C5"/>
    <w:rsid w:val="00A070F3"/>
    <w:rsid w:val="00A10CAE"/>
    <w:rsid w:val="00A1249D"/>
    <w:rsid w:val="00A15A1D"/>
    <w:rsid w:val="00A36A05"/>
    <w:rsid w:val="00A44246"/>
    <w:rsid w:val="00A467D9"/>
    <w:rsid w:val="00A609B7"/>
    <w:rsid w:val="00A87E45"/>
    <w:rsid w:val="00AB0B22"/>
    <w:rsid w:val="00AC5AB5"/>
    <w:rsid w:val="00AF024F"/>
    <w:rsid w:val="00B169AB"/>
    <w:rsid w:val="00B72514"/>
    <w:rsid w:val="00B75B99"/>
    <w:rsid w:val="00B8768A"/>
    <w:rsid w:val="00C37890"/>
    <w:rsid w:val="00C44A53"/>
    <w:rsid w:val="00C86287"/>
    <w:rsid w:val="00CD37FF"/>
    <w:rsid w:val="00CD655D"/>
    <w:rsid w:val="00CE0DFB"/>
    <w:rsid w:val="00CE75FF"/>
    <w:rsid w:val="00D06E1B"/>
    <w:rsid w:val="00D1363C"/>
    <w:rsid w:val="00D161F9"/>
    <w:rsid w:val="00D541F7"/>
    <w:rsid w:val="00DD4CD0"/>
    <w:rsid w:val="00E05D37"/>
    <w:rsid w:val="00E72D4A"/>
    <w:rsid w:val="00E761FD"/>
    <w:rsid w:val="00E773AE"/>
    <w:rsid w:val="00E81ECC"/>
    <w:rsid w:val="00ED6B44"/>
    <w:rsid w:val="00EE35D8"/>
    <w:rsid w:val="00F15D1B"/>
    <w:rsid w:val="00F8079D"/>
    <w:rsid w:val="00FB0DD4"/>
    <w:rsid w:val="00FE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  <w15:docId w15:val="{AF7CF1EE-DACA-412B-AF03-A0DDCC1DB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21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21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7264"/>
  </w:style>
  <w:style w:type="paragraph" w:styleId="Piedepgina">
    <w:name w:val="footer"/>
    <w:basedOn w:val="Normal"/>
    <w:link w:val="PiedepginaCar"/>
    <w:uiPriority w:val="99"/>
    <w:unhideWhenUsed/>
    <w:rsid w:val="003E726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7264"/>
  </w:style>
  <w:style w:type="paragraph" w:styleId="Textodeglobo">
    <w:name w:val="Balloon Text"/>
    <w:basedOn w:val="Normal"/>
    <w:link w:val="TextodegloboCar"/>
    <w:uiPriority w:val="99"/>
    <w:semiHidden/>
    <w:unhideWhenUsed/>
    <w:rsid w:val="003E726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E7264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3E7264"/>
    <w:rPr>
      <w:color w:val="0000FF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nfasisintenso">
    <w:name w:val="Intense Emphasis"/>
    <w:basedOn w:val="Fuentedeprrafopredeter"/>
    <w:uiPriority w:val="21"/>
    <w:qFormat/>
    <w:rsid w:val="007721E4"/>
    <w:rPr>
      <w:i/>
      <w:i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7721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7721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B725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eTDC">
    <w:name w:val="TOC Heading"/>
    <w:basedOn w:val="Ttulo1"/>
    <w:next w:val="Normal"/>
    <w:uiPriority w:val="39"/>
    <w:unhideWhenUsed/>
    <w:qFormat/>
    <w:rsid w:val="00B72514"/>
    <w:pPr>
      <w:spacing w:line="259" w:lineRule="auto"/>
      <w:outlineLvl w:val="9"/>
    </w:pPr>
    <w:rPr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B7251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72514"/>
    <w:pPr>
      <w:spacing w:after="100"/>
      <w:ind w:left="240"/>
    </w:pPr>
  </w:style>
  <w:style w:type="table" w:customStyle="1" w:styleId="Tabladecuadrcula4-nfasis51">
    <w:name w:val="Tabla de cuadrícula 4 - Énfasis 51"/>
    <w:basedOn w:val="Tablanormal"/>
    <w:uiPriority w:val="49"/>
    <w:rsid w:val="00CE0DFB"/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3A26A1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ntacto@duxstar.com" TargetMode="External"/><Relationship Id="rId1" Type="http://schemas.openxmlformats.org/officeDocument/2006/relationships/hyperlink" Target="http://www.duxstar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1909F2-70C7-4596-854A-980607E0E6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616</Words>
  <Characters>3393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Castellanos</dc:creator>
  <cp:keywords/>
  <dc:description/>
  <cp:lastModifiedBy>Connie Larios</cp:lastModifiedBy>
  <cp:revision>4</cp:revision>
  <cp:lastPrinted>2015-05-18T22:44:00Z</cp:lastPrinted>
  <dcterms:created xsi:type="dcterms:W3CDTF">2015-05-18T22:11:00Z</dcterms:created>
  <dcterms:modified xsi:type="dcterms:W3CDTF">2015-05-18T22:58:00Z</dcterms:modified>
</cp:coreProperties>
</file>