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3E5" w:rsidRDefault="00D95225" w:rsidP="002860A9">
      <w:pPr>
        <w:pStyle w:val="Ttulo1"/>
        <w:rPr>
          <w:noProof/>
          <w:lang w:eastAsia="es-MX"/>
        </w:rPr>
      </w:pPr>
      <w:bookmarkStart w:id="0" w:name="_Toc444518488"/>
      <w:r>
        <w:rPr>
          <w:noProof/>
          <w:lang w:eastAsia="es-MX"/>
        </w:rPr>
        <w:t>Estimación interna Control de cambios Megacable</w:t>
      </w:r>
      <w:bookmarkEnd w:id="0"/>
    </w:p>
    <w:p w:rsidR="002860A9" w:rsidRDefault="002860A9" w:rsidP="002860A9">
      <w:pPr>
        <w:pStyle w:val="Ttulo2"/>
        <w:rPr>
          <w:lang w:eastAsia="es-MX"/>
        </w:rPr>
      </w:pPr>
      <w:bookmarkStart w:id="1" w:name="_Toc444517692"/>
      <w:bookmarkStart w:id="2" w:name="_Toc444518489"/>
      <w:r>
        <w:rPr>
          <w:lang w:eastAsia="es-MX"/>
        </w:rPr>
        <w:t>Introducción</w:t>
      </w:r>
      <w:bookmarkEnd w:id="1"/>
      <w:bookmarkEnd w:id="2"/>
    </w:p>
    <w:p w:rsidR="00976274" w:rsidRDefault="00976274" w:rsidP="00976274">
      <w:pPr>
        <w:rPr>
          <w:lang w:eastAsia="es-MX"/>
        </w:rPr>
      </w:pPr>
      <w:r>
        <w:rPr>
          <w:lang w:eastAsia="es-MX"/>
        </w:rPr>
        <w:t>En el presente documento usted podrá encontrar:</w:t>
      </w:r>
    </w:p>
    <w:sdt>
      <w:sdtPr>
        <w:rPr>
          <w:lang w:val="es-ES"/>
        </w:rPr>
        <w:id w:val="242305821"/>
        <w:docPartObj>
          <w:docPartGallery w:val="Table of Contents"/>
          <w:docPartUnique/>
        </w:docPartObj>
      </w:sdtPr>
      <w:sdtEndPr>
        <w:rPr>
          <w:b/>
          <w:bCs/>
        </w:rPr>
      </w:sdtEndPr>
      <w:sdtContent>
        <w:p w:rsidR="00CB7202" w:rsidRDefault="00976274" w:rsidP="00CB7202">
          <w:pPr>
            <w:pStyle w:val="TDC1"/>
            <w:tabs>
              <w:tab w:val="right" w:leader="dot" w:pos="10076"/>
            </w:tabs>
            <w:rPr>
              <w:rFonts w:eastAsiaTheme="minorEastAsia"/>
              <w:noProof/>
              <w:lang w:eastAsia="es-MX"/>
            </w:rPr>
          </w:pPr>
          <w:r>
            <w:fldChar w:fldCharType="begin"/>
          </w:r>
          <w:r>
            <w:instrText xml:space="preserve"> TOC \o "1-3" \h \z \u </w:instrText>
          </w:r>
          <w:r>
            <w:fldChar w:fldCharType="separate"/>
          </w:r>
        </w:p>
        <w:p w:rsidR="00CB7202" w:rsidRDefault="00DF7A0A">
          <w:pPr>
            <w:pStyle w:val="TDC2"/>
            <w:tabs>
              <w:tab w:val="right" w:leader="dot" w:pos="10076"/>
            </w:tabs>
            <w:rPr>
              <w:rFonts w:eastAsiaTheme="minorEastAsia"/>
              <w:noProof/>
              <w:lang w:eastAsia="es-MX"/>
            </w:rPr>
          </w:pPr>
          <w:hyperlink w:anchor="_Toc444518490" w:history="1">
            <w:r w:rsidR="00CB7202" w:rsidRPr="002823BC">
              <w:rPr>
                <w:rStyle w:val="Hipervnculo"/>
                <w:noProof/>
                <w:lang w:eastAsia="es-MX"/>
              </w:rPr>
              <w:t>Elementos del control de cambios</w:t>
            </w:r>
            <w:r w:rsidR="00CB7202">
              <w:rPr>
                <w:noProof/>
                <w:webHidden/>
              </w:rPr>
              <w:tab/>
            </w:r>
            <w:r w:rsidR="00CB7202">
              <w:rPr>
                <w:noProof/>
                <w:webHidden/>
              </w:rPr>
              <w:fldChar w:fldCharType="begin"/>
            </w:r>
            <w:r w:rsidR="00CB7202">
              <w:rPr>
                <w:noProof/>
                <w:webHidden/>
              </w:rPr>
              <w:instrText xml:space="preserve"> PAGEREF _Toc444518490 \h </w:instrText>
            </w:r>
            <w:r w:rsidR="00CB7202">
              <w:rPr>
                <w:noProof/>
                <w:webHidden/>
              </w:rPr>
            </w:r>
            <w:r w:rsidR="00CB7202">
              <w:rPr>
                <w:noProof/>
                <w:webHidden/>
              </w:rPr>
              <w:fldChar w:fldCharType="separate"/>
            </w:r>
            <w:r w:rsidR="00CB7202">
              <w:rPr>
                <w:noProof/>
                <w:webHidden/>
              </w:rPr>
              <w:t>1</w:t>
            </w:r>
            <w:r w:rsidR="00CB7202">
              <w:rPr>
                <w:noProof/>
                <w:webHidden/>
              </w:rPr>
              <w:fldChar w:fldCharType="end"/>
            </w:r>
          </w:hyperlink>
        </w:p>
        <w:p w:rsidR="00CB7202" w:rsidRDefault="00DF7A0A">
          <w:pPr>
            <w:pStyle w:val="TDC2"/>
            <w:tabs>
              <w:tab w:val="right" w:leader="dot" w:pos="10076"/>
            </w:tabs>
            <w:rPr>
              <w:rFonts w:eastAsiaTheme="minorEastAsia"/>
              <w:noProof/>
              <w:lang w:eastAsia="es-MX"/>
            </w:rPr>
          </w:pPr>
          <w:hyperlink w:anchor="_Toc444518491" w:history="1">
            <w:r w:rsidR="00CB7202" w:rsidRPr="002823BC">
              <w:rPr>
                <w:rStyle w:val="Hipervnculo"/>
                <w:noProof/>
                <w:lang w:eastAsia="es-MX"/>
              </w:rPr>
              <w:t>Elementos no considerados en la propuesta</w:t>
            </w:r>
            <w:r w:rsidR="00CB7202">
              <w:rPr>
                <w:noProof/>
                <w:webHidden/>
              </w:rPr>
              <w:tab/>
            </w:r>
            <w:r w:rsidR="00CB7202">
              <w:rPr>
                <w:noProof/>
                <w:webHidden/>
              </w:rPr>
              <w:fldChar w:fldCharType="begin"/>
            </w:r>
            <w:r w:rsidR="00CB7202">
              <w:rPr>
                <w:noProof/>
                <w:webHidden/>
              </w:rPr>
              <w:instrText xml:space="preserve"> PAGEREF _Toc444518491 \h </w:instrText>
            </w:r>
            <w:r w:rsidR="00CB7202">
              <w:rPr>
                <w:noProof/>
                <w:webHidden/>
              </w:rPr>
            </w:r>
            <w:r w:rsidR="00CB7202">
              <w:rPr>
                <w:noProof/>
                <w:webHidden/>
              </w:rPr>
              <w:fldChar w:fldCharType="separate"/>
            </w:r>
            <w:r w:rsidR="00CB7202">
              <w:rPr>
                <w:noProof/>
                <w:webHidden/>
              </w:rPr>
              <w:t>4</w:t>
            </w:r>
            <w:r w:rsidR="00CB7202">
              <w:rPr>
                <w:noProof/>
                <w:webHidden/>
              </w:rPr>
              <w:fldChar w:fldCharType="end"/>
            </w:r>
          </w:hyperlink>
        </w:p>
        <w:p w:rsidR="00CB7202" w:rsidRDefault="00DF7A0A">
          <w:pPr>
            <w:pStyle w:val="TDC2"/>
            <w:tabs>
              <w:tab w:val="right" w:leader="dot" w:pos="10076"/>
            </w:tabs>
            <w:rPr>
              <w:rFonts w:eastAsiaTheme="minorEastAsia"/>
              <w:noProof/>
              <w:lang w:eastAsia="es-MX"/>
            </w:rPr>
          </w:pPr>
          <w:hyperlink w:anchor="_Toc444518492" w:history="1">
            <w:r w:rsidR="00CB7202" w:rsidRPr="002823BC">
              <w:rPr>
                <w:rStyle w:val="Hipervnculo"/>
                <w:noProof/>
                <w:lang w:eastAsia="es-MX"/>
              </w:rPr>
              <w:t>Tiempos y costos para los elementos si considerados</w:t>
            </w:r>
            <w:r w:rsidR="00CB7202">
              <w:rPr>
                <w:noProof/>
                <w:webHidden/>
              </w:rPr>
              <w:tab/>
            </w:r>
            <w:r w:rsidR="00CB7202">
              <w:rPr>
                <w:noProof/>
                <w:webHidden/>
              </w:rPr>
              <w:fldChar w:fldCharType="begin"/>
            </w:r>
            <w:r w:rsidR="00CB7202">
              <w:rPr>
                <w:noProof/>
                <w:webHidden/>
              </w:rPr>
              <w:instrText xml:space="preserve"> PAGEREF _Toc444518492 \h </w:instrText>
            </w:r>
            <w:r w:rsidR="00CB7202">
              <w:rPr>
                <w:noProof/>
                <w:webHidden/>
              </w:rPr>
            </w:r>
            <w:r w:rsidR="00CB7202">
              <w:rPr>
                <w:noProof/>
                <w:webHidden/>
              </w:rPr>
              <w:fldChar w:fldCharType="separate"/>
            </w:r>
            <w:r w:rsidR="00CB7202">
              <w:rPr>
                <w:noProof/>
                <w:webHidden/>
              </w:rPr>
              <w:t>5</w:t>
            </w:r>
            <w:r w:rsidR="00CB7202">
              <w:rPr>
                <w:noProof/>
                <w:webHidden/>
              </w:rPr>
              <w:fldChar w:fldCharType="end"/>
            </w:r>
          </w:hyperlink>
        </w:p>
        <w:p w:rsidR="00976274" w:rsidRDefault="00976274">
          <w:r>
            <w:rPr>
              <w:b/>
              <w:bCs/>
              <w:lang w:val="es-ES"/>
            </w:rPr>
            <w:fldChar w:fldCharType="end"/>
          </w:r>
        </w:p>
      </w:sdtContent>
    </w:sdt>
    <w:p w:rsidR="002860A9" w:rsidRDefault="002860A9" w:rsidP="002860A9">
      <w:pPr>
        <w:pStyle w:val="Ttulo2"/>
        <w:rPr>
          <w:lang w:eastAsia="es-MX"/>
        </w:rPr>
      </w:pPr>
      <w:bookmarkStart w:id="3" w:name="_Toc444518490"/>
      <w:r>
        <w:rPr>
          <w:lang w:eastAsia="es-MX"/>
        </w:rPr>
        <w:t>Elementos del control de cambios</w:t>
      </w:r>
      <w:bookmarkEnd w:id="3"/>
    </w:p>
    <w:tbl>
      <w:tblPr>
        <w:tblStyle w:val="Tabladecuadrcula4-nfasis1"/>
        <w:tblW w:w="10343" w:type="dxa"/>
        <w:tblLook w:val="04A0" w:firstRow="1" w:lastRow="0" w:firstColumn="1" w:lastColumn="0" w:noHBand="0" w:noVBand="1"/>
      </w:tblPr>
      <w:tblGrid>
        <w:gridCol w:w="3327"/>
        <w:gridCol w:w="7016"/>
      </w:tblGrid>
      <w:tr w:rsidR="00976274" w:rsidTr="009762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7" w:type="dxa"/>
          </w:tcPr>
          <w:p w:rsidR="00976274" w:rsidRDefault="00976274" w:rsidP="00AB2BF5">
            <w:pPr>
              <w:rPr>
                <w:lang w:eastAsia="es-MX"/>
              </w:rPr>
            </w:pPr>
            <w:r>
              <w:rPr>
                <w:lang w:eastAsia="es-MX"/>
              </w:rPr>
              <w:t>Nombre de la necesidad</w:t>
            </w:r>
          </w:p>
        </w:tc>
        <w:tc>
          <w:tcPr>
            <w:tcW w:w="7016" w:type="dxa"/>
          </w:tcPr>
          <w:p w:rsidR="00976274" w:rsidRDefault="00976274" w:rsidP="00AB2BF5">
            <w:pPr>
              <w:cnfStyle w:val="100000000000" w:firstRow="1" w:lastRow="0" w:firstColumn="0" w:lastColumn="0" w:oddVBand="0" w:evenVBand="0" w:oddHBand="0" w:evenHBand="0" w:firstRowFirstColumn="0" w:firstRowLastColumn="0" w:lastRowFirstColumn="0" w:lastRowLastColumn="0"/>
              <w:rPr>
                <w:lang w:eastAsia="es-MX"/>
              </w:rPr>
            </w:pPr>
            <w:r>
              <w:rPr>
                <w:lang w:eastAsia="es-MX"/>
              </w:rPr>
              <w:t>Descripción</w:t>
            </w:r>
          </w:p>
        </w:tc>
      </w:tr>
      <w:tr w:rsidR="00976274" w:rsidTr="00976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7" w:type="dxa"/>
          </w:tcPr>
          <w:p w:rsidR="00976274" w:rsidRPr="007E5103" w:rsidRDefault="00976274" w:rsidP="007E5103">
            <w:pPr>
              <w:pStyle w:val="Prrafodelista"/>
              <w:numPr>
                <w:ilvl w:val="0"/>
                <w:numId w:val="4"/>
              </w:numPr>
              <w:rPr>
                <w:lang w:eastAsia="es-MX"/>
              </w:rPr>
            </w:pPr>
            <w:r>
              <w:rPr>
                <w:lang w:eastAsia="es-MX"/>
              </w:rPr>
              <w:t>Administrador de marcas</w:t>
            </w:r>
          </w:p>
        </w:tc>
        <w:tc>
          <w:tcPr>
            <w:tcW w:w="7016" w:type="dxa"/>
          </w:tcPr>
          <w:p w:rsidR="00976274" w:rsidRDefault="00976274" w:rsidP="00AB2BF5">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Deberá existir un catálogo en el que se ingresen nombres de marcas.</w:t>
            </w:r>
          </w:p>
        </w:tc>
      </w:tr>
      <w:tr w:rsidR="00976274" w:rsidTr="00976274">
        <w:tc>
          <w:tcPr>
            <w:cnfStyle w:val="001000000000" w:firstRow="0" w:lastRow="0" w:firstColumn="1" w:lastColumn="0" w:oddVBand="0" w:evenVBand="0" w:oddHBand="0" w:evenHBand="0" w:firstRowFirstColumn="0" w:firstRowLastColumn="0" w:lastRowFirstColumn="0" w:lastRowLastColumn="0"/>
            <w:tcW w:w="3327" w:type="dxa"/>
          </w:tcPr>
          <w:p w:rsidR="00976274" w:rsidRPr="007E5103" w:rsidRDefault="00976274" w:rsidP="007E5103">
            <w:pPr>
              <w:pStyle w:val="Prrafodelista"/>
              <w:numPr>
                <w:ilvl w:val="0"/>
                <w:numId w:val="4"/>
              </w:numPr>
              <w:rPr>
                <w:lang w:eastAsia="es-MX"/>
              </w:rPr>
            </w:pPr>
            <w:r>
              <w:rPr>
                <w:lang w:eastAsia="es-MX"/>
              </w:rPr>
              <w:t>Relación de materiales con marcas</w:t>
            </w:r>
          </w:p>
        </w:tc>
        <w:tc>
          <w:tcPr>
            <w:tcW w:w="7016" w:type="dxa"/>
          </w:tcPr>
          <w:p w:rsidR="00976274" w:rsidRDefault="00976274" w:rsidP="00AB2BF5">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En el catálogo de materiales deberá existir una relación con las marcas, es decir, por cada material ingresado se deberá indicar a que marca pertenece.</w:t>
            </w:r>
          </w:p>
        </w:tc>
      </w:tr>
      <w:tr w:rsidR="00976274" w:rsidTr="00976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7" w:type="dxa"/>
          </w:tcPr>
          <w:p w:rsidR="00976274" w:rsidRPr="007E5103" w:rsidRDefault="00976274" w:rsidP="007E5103">
            <w:pPr>
              <w:pStyle w:val="Prrafodelista"/>
              <w:numPr>
                <w:ilvl w:val="0"/>
                <w:numId w:val="4"/>
              </w:numPr>
              <w:rPr>
                <w:lang w:eastAsia="es-MX"/>
              </w:rPr>
            </w:pPr>
            <w:r>
              <w:rPr>
                <w:lang w:eastAsia="es-MX"/>
              </w:rPr>
              <w:t>Cambio de etiqueta en “Crear canal”</w:t>
            </w:r>
          </w:p>
        </w:tc>
        <w:tc>
          <w:tcPr>
            <w:tcW w:w="7016" w:type="dxa"/>
          </w:tcPr>
          <w:p w:rsidR="00976274" w:rsidRDefault="00976274" w:rsidP="00AB2BF5">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La etiqueta localizada en el catálogo de canales, bajo el nombre de “Numero de red” se debe cambiar por “</w:t>
            </w:r>
            <w:proofErr w:type="spellStart"/>
            <w:r>
              <w:rPr>
                <w:lang w:eastAsia="es-MX"/>
              </w:rPr>
              <w:t>chanel</w:t>
            </w:r>
            <w:proofErr w:type="spellEnd"/>
            <w:r>
              <w:rPr>
                <w:lang w:eastAsia="es-MX"/>
              </w:rPr>
              <w:t xml:space="preserve"> id”.</w:t>
            </w:r>
          </w:p>
        </w:tc>
      </w:tr>
      <w:tr w:rsidR="00976274" w:rsidTr="00976274">
        <w:tc>
          <w:tcPr>
            <w:cnfStyle w:val="001000000000" w:firstRow="0" w:lastRow="0" w:firstColumn="1" w:lastColumn="0" w:oddVBand="0" w:evenVBand="0" w:oddHBand="0" w:evenHBand="0" w:firstRowFirstColumn="0" w:firstRowLastColumn="0" w:lastRowFirstColumn="0" w:lastRowLastColumn="0"/>
            <w:tcW w:w="3327" w:type="dxa"/>
          </w:tcPr>
          <w:p w:rsidR="00976274" w:rsidRPr="007E5103" w:rsidRDefault="00976274" w:rsidP="00381768">
            <w:pPr>
              <w:pStyle w:val="Prrafodelista"/>
              <w:numPr>
                <w:ilvl w:val="0"/>
                <w:numId w:val="4"/>
              </w:numPr>
              <w:rPr>
                <w:lang w:eastAsia="es-MX"/>
              </w:rPr>
            </w:pPr>
            <w:r>
              <w:rPr>
                <w:lang w:eastAsia="es-MX"/>
              </w:rPr>
              <w:t>Edición de cortes sin recurrir a afectaciones</w:t>
            </w:r>
          </w:p>
        </w:tc>
        <w:tc>
          <w:tcPr>
            <w:tcW w:w="7016" w:type="dxa"/>
          </w:tcPr>
          <w:p w:rsidR="00976274" w:rsidRDefault="00976274" w:rsidP="00381768">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Si se edita un corte que la pauta no se afecte, permanezca en el corte editado siempre y cuando este dentro del mismo horario.</w:t>
            </w:r>
          </w:p>
        </w:tc>
      </w:tr>
      <w:tr w:rsidR="00976274" w:rsidTr="00976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7" w:type="dxa"/>
          </w:tcPr>
          <w:p w:rsidR="00976274" w:rsidRPr="00D67575" w:rsidRDefault="00976274" w:rsidP="00381768">
            <w:pPr>
              <w:pStyle w:val="Prrafodelista"/>
              <w:numPr>
                <w:ilvl w:val="0"/>
                <w:numId w:val="4"/>
              </w:numPr>
              <w:rPr>
                <w:lang w:eastAsia="es-MX"/>
              </w:rPr>
            </w:pPr>
            <w:r>
              <w:rPr>
                <w:lang w:eastAsia="es-MX"/>
              </w:rPr>
              <w:t>Cambio de etiqueta</w:t>
            </w:r>
          </w:p>
        </w:tc>
        <w:tc>
          <w:tcPr>
            <w:tcW w:w="7016" w:type="dxa"/>
          </w:tcPr>
          <w:p w:rsidR="00976274" w:rsidRDefault="00976274" w:rsidP="00381768">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En la pantalla de “crear sistema” la etiqueta “numero de red” debe ser “</w:t>
            </w:r>
            <w:proofErr w:type="spellStart"/>
            <w:r>
              <w:rPr>
                <w:lang w:eastAsia="es-MX"/>
              </w:rPr>
              <w:t>zone</w:t>
            </w:r>
            <w:proofErr w:type="spellEnd"/>
            <w:r>
              <w:rPr>
                <w:lang w:eastAsia="es-MX"/>
              </w:rPr>
              <w:t xml:space="preserve"> id”.</w:t>
            </w:r>
          </w:p>
        </w:tc>
      </w:tr>
      <w:tr w:rsidR="00976274" w:rsidTr="00976274">
        <w:tc>
          <w:tcPr>
            <w:cnfStyle w:val="001000000000" w:firstRow="0" w:lastRow="0" w:firstColumn="1" w:lastColumn="0" w:oddVBand="0" w:evenVBand="0" w:oddHBand="0" w:evenHBand="0" w:firstRowFirstColumn="0" w:firstRowLastColumn="0" w:lastRowFirstColumn="0" w:lastRowLastColumn="0"/>
            <w:tcW w:w="3327" w:type="dxa"/>
          </w:tcPr>
          <w:p w:rsidR="00976274" w:rsidRPr="00D67575" w:rsidRDefault="00976274" w:rsidP="00381768">
            <w:pPr>
              <w:pStyle w:val="Prrafodelista"/>
              <w:numPr>
                <w:ilvl w:val="0"/>
                <w:numId w:val="4"/>
              </w:numPr>
              <w:rPr>
                <w:lang w:eastAsia="es-MX"/>
              </w:rPr>
            </w:pPr>
            <w:r>
              <w:rPr>
                <w:lang w:eastAsia="es-MX"/>
              </w:rPr>
              <w:t>Adición</w:t>
            </w:r>
          </w:p>
        </w:tc>
        <w:tc>
          <w:tcPr>
            <w:tcW w:w="7016" w:type="dxa"/>
          </w:tcPr>
          <w:p w:rsidR="00976274" w:rsidRDefault="00976274" w:rsidP="00381768">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Dentro del catálogo de canales agregar un campo de descripción de canal.</w:t>
            </w:r>
          </w:p>
        </w:tc>
      </w:tr>
      <w:tr w:rsidR="00976274" w:rsidTr="00976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7" w:type="dxa"/>
          </w:tcPr>
          <w:p w:rsidR="00976274" w:rsidRDefault="00976274" w:rsidP="00381768">
            <w:pPr>
              <w:pStyle w:val="Prrafodelista"/>
              <w:numPr>
                <w:ilvl w:val="0"/>
                <w:numId w:val="4"/>
              </w:numPr>
              <w:rPr>
                <w:lang w:eastAsia="es-MX"/>
              </w:rPr>
            </w:pPr>
            <w:r>
              <w:rPr>
                <w:lang w:eastAsia="es-MX"/>
              </w:rPr>
              <w:t>Cambio de etiqueta en “fechas de publicaciones”</w:t>
            </w:r>
          </w:p>
        </w:tc>
        <w:tc>
          <w:tcPr>
            <w:tcW w:w="7016" w:type="dxa"/>
          </w:tcPr>
          <w:p w:rsidR="00976274" w:rsidRDefault="00976274" w:rsidP="00381768">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Cambiar de nombre fecha de publicación de revista por fecha de cierre de revista.</w:t>
            </w:r>
          </w:p>
        </w:tc>
      </w:tr>
      <w:tr w:rsidR="00976274" w:rsidTr="00976274">
        <w:tc>
          <w:tcPr>
            <w:cnfStyle w:val="001000000000" w:firstRow="0" w:lastRow="0" w:firstColumn="1" w:lastColumn="0" w:oddVBand="0" w:evenVBand="0" w:oddHBand="0" w:evenHBand="0" w:firstRowFirstColumn="0" w:firstRowLastColumn="0" w:lastRowFirstColumn="0" w:lastRowLastColumn="0"/>
            <w:tcW w:w="3327" w:type="dxa"/>
          </w:tcPr>
          <w:p w:rsidR="00976274" w:rsidRDefault="00976274" w:rsidP="00381768">
            <w:pPr>
              <w:pStyle w:val="Prrafodelista"/>
              <w:numPr>
                <w:ilvl w:val="0"/>
                <w:numId w:val="4"/>
              </w:numPr>
              <w:rPr>
                <w:lang w:eastAsia="es-MX"/>
              </w:rPr>
            </w:pPr>
            <w:r>
              <w:rPr>
                <w:lang w:eastAsia="es-MX"/>
              </w:rPr>
              <w:t>Adición</w:t>
            </w:r>
          </w:p>
        </w:tc>
        <w:tc>
          <w:tcPr>
            <w:tcW w:w="7016" w:type="dxa"/>
          </w:tcPr>
          <w:p w:rsidR="00976274" w:rsidRDefault="00976274" w:rsidP="00381768">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Agregar el campo de fecha de cierre o fecha de publicación al catálogo de crear fecha de publicación de revista.</w:t>
            </w:r>
          </w:p>
        </w:tc>
      </w:tr>
      <w:tr w:rsidR="00976274" w:rsidTr="00976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7" w:type="dxa"/>
          </w:tcPr>
          <w:p w:rsidR="00976274" w:rsidRDefault="00976274" w:rsidP="00381768">
            <w:pPr>
              <w:pStyle w:val="Prrafodelista"/>
              <w:numPr>
                <w:ilvl w:val="0"/>
                <w:numId w:val="4"/>
              </w:numPr>
              <w:rPr>
                <w:lang w:eastAsia="es-MX"/>
              </w:rPr>
            </w:pPr>
            <w:r>
              <w:rPr>
                <w:lang w:eastAsia="es-MX"/>
              </w:rPr>
              <w:t>Validación “cliente nuevo”</w:t>
            </w:r>
          </w:p>
        </w:tc>
        <w:tc>
          <w:tcPr>
            <w:tcW w:w="7016" w:type="dxa"/>
          </w:tcPr>
          <w:p w:rsidR="00976274" w:rsidRDefault="00976274" w:rsidP="00381768">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Previo a que un ejecutivo proporcione toda la información del cliente nuevo, validar con el RFC ingresado si el cliente efectivamente no existe.</w:t>
            </w:r>
          </w:p>
        </w:tc>
      </w:tr>
      <w:tr w:rsidR="00976274" w:rsidTr="00976274">
        <w:tc>
          <w:tcPr>
            <w:cnfStyle w:val="001000000000" w:firstRow="0" w:lastRow="0" w:firstColumn="1" w:lastColumn="0" w:oddVBand="0" w:evenVBand="0" w:oddHBand="0" w:evenHBand="0" w:firstRowFirstColumn="0" w:firstRowLastColumn="0" w:lastRowFirstColumn="0" w:lastRowLastColumn="0"/>
            <w:tcW w:w="3327" w:type="dxa"/>
          </w:tcPr>
          <w:p w:rsidR="00976274" w:rsidRDefault="00976274" w:rsidP="00381768">
            <w:pPr>
              <w:pStyle w:val="Prrafodelista"/>
              <w:numPr>
                <w:ilvl w:val="0"/>
                <w:numId w:val="4"/>
              </w:numPr>
              <w:rPr>
                <w:lang w:eastAsia="es-MX"/>
              </w:rPr>
            </w:pPr>
            <w:r>
              <w:rPr>
                <w:lang w:eastAsia="es-MX"/>
              </w:rPr>
              <w:t>Validación cliente nuevo en OT</w:t>
            </w:r>
          </w:p>
        </w:tc>
        <w:tc>
          <w:tcPr>
            <w:tcW w:w="7016" w:type="dxa"/>
          </w:tcPr>
          <w:p w:rsidR="00976274" w:rsidRDefault="00976274" w:rsidP="00381768">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Si el ejecutivo está ingresando un RFC que no está registrado en el sistema en la orden de transmisión, desplegar un mensaje indicando que ese cliente no está registrado, que si desea solicitar su alta, en caso de ser si enviarlo a “clientes nuevos”.</w:t>
            </w:r>
          </w:p>
        </w:tc>
      </w:tr>
      <w:tr w:rsidR="00976274" w:rsidTr="00976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7" w:type="dxa"/>
          </w:tcPr>
          <w:p w:rsidR="00976274" w:rsidRDefault="00976274" w:rsidP="00381768">
            <w:pPr>
              <w:pStyle w:val="Prrafodelista"/>
              <w:numPr>
                <w:ilvl w:val="0"/>
                <w:numId w:val="4"/>
              </w:numPr>
              <w:rPr>
                <w:lang w:eastAsia="es-MX"/>
              </w:rPr>
            </w:pPr>
            <w:r>
              <w:rPr>
                <w:lang w:eastAsia="es-MX"/>
              </w:rPr>
              <w:t>Validación de reasignación de cliente</w:t>
            </w:r>
          </w:p>
        </w:tc>
        <w:tc>
          <w:tcPr>
            <w:tcW w:w="7016" w:type="dxa"/>
          </w:tcPr>
          <w:p w:rsidR="00976274" w:rsidRDefault="00976274" w:rsidP="00381768">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Si el ejecutivo ingresa en la orden de transmisión un RFC que ya está registrado, pero no le está asignado, desplegar un mensaje en el que le indique que ese RFC ya se encuentra asignado a otro ejecutivo.</w:t>
            </w:r>
          </w:p>
        </w:tc>
      </w:tr>
      <w:tr w:rsidR="00976274" w:rsidTr="00976274">
        <w:tc>
          <w:tcPr>
            <w:cnfStyle w:val="001000000000" w:firstRow="0" w:lastRow="0" w:firstColumn="1" w:lastColumn="0" w:oddVBand="0" w:evenVBand="0" w:oddHBand="0" w:evenHBand="0" w:firstRowFirstColumn="0" w:firstRowLastColumn="0" w:lastRowFirstColumn="0" w:lastRowLastColumn="0"/>
            <w:tcW w:w="3327" w:type="dxa"/>
          </w:tcPr>
          <w:p w:rsidR="00976274" w:rsidRDefault="00976274" w:rsidP="00381768">
            <w:pPr>
              <w:pStyle w:val="Prrafodelista"/>
              <w:numPr>
                <w:ilvl w:val="0"/>
                <w:numId w:val="4"/>
              </w:numPr>
              <w:rPr>
                <w:lang w:eastAsia="es-MX"/>
              </w:rPr>
            </w:pPr>
            <w:r>
              <w:rPr>
                <w:lang w:eastAsia="es-MX"/>
              </w:rPr>
              <w:t>Catálogos</w:t>
            </w:r>
          </w:p>
        </w:tc>
        <w:tc>
          <w:tcPr>
            <w:tcW w:w="7016" w:type="dxa"/>
          </w:tcPr>
          <w:p w:rsidR="00976274" w:rsidRDefault="00976274" w:rsidP="00381768">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Cualquier catalogo que cuente con las opciones “Agregar” y “quitar” se muestre la implicación de la selección del elemento (Seleccionados y disponibles, para controles con dos cajas).</w:t>
            </w:r>
          </w:p>
        </w:tc>
      </w:tr>
      <w:tr w:rsidR="00976274" w:rsidTr="00976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7" w:type="dxa"/>
          </w:tcPr>
          <w:p w:rsidR="00976274" w:rsidRDefault="00976274" w:rsidP="00381768">
            <w:pPr>
              <w:pStyle w:val="Prrafodelista"/>
              <w:numPr>
                <w:ilvl w:val="0"/>
                <w:numId w:val="4"/>
              </w:numPr>
              <w:rPr>
                <w:lang w:eastAsia="es-MX"/>
              </w:rPr>
            </w:pPr>
            <w:r>
              <w:rPr>
                <w:lang w:eastAsia="es-MX"/>
              </w:rPr>
              <w:lastRenderedPageBreak/>
              <w:t>Descripción de los componentes</w:t>
            </w:r>
          </w:p>
        </w:tc>
        <w:tc>
          <w:tcPr>
            <w:tcW w:w="7016" w:type="dxa"/>
          </w:tcPr>
          <w:p w:rsidR="00976274" w:rsidRDefault="00976274" w:rsidP="00381768">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 xml:space="preserve">Cada componente en pantalla deberá contar con un nombre que haga relación a su función. (Dependencia directa de un recurso de </w:t>
            </w:r>
            <w:proofErr w:type="spellStart"/>
            <w:r>
              <w:rPr>
                <w:lang w:eastAsia="es-MX"/>
              </w:rPr>
              <w:t>Megacable</w:t>
            </w:r>
            <w:proofErr w:type="spellEnd"/>
            <w:r>
              <w:rPr>
                <w:lang w:eastAsia="es-MX"/>
              </w:rPr>
              <w:t>)</w:t>
            </w:r>
          </w:p>
        </w:tc>
      </w:tr>
      <w:tr w:rsidR="00976274" w:rsidTr="00976274">
        <w:tc>
          <w:tcPr>
            <w:cnfStyle w:val="001000000000" w:firstRow="0" w:lastRow="0" w:firstColumn="1" w:lastColumn="0" w:oddVBand="0" w:evenVBand="0" w:oddHBand="0" w:evenHBand="0" w:firstRowFirstColumn="0" w:firstRowLastColumn="0" w:lastRowFirstColumn="0" w:lastRowLastColumn="0"/>
            <w:tcW w:w="3327" w:type="dxa"/>
          </w:tcPr>
          <w:p w:rsidR="00976274" w:rsidRDefault="00976274" w:rsidP="00381768">
            <w:pPr>
              <w:pStyle w:val="Prrafodelista"/>
              <w:numPr>
                <w:ilvl w:val="0"/>
                <w:numId w:val="4"/>
              </w:numPr>
              <w:rPr>
                <w:lang w:eastAsia="es-MX"/>
              </w:rPr>
            </w:pPr>
            <w:r>
              <w:rPr>
                <w:lang w:eastAsia="es-MX"/>
              </w:rPr>
              <w:t xml:space="preserve">Listado de precios </w:t>
            </w:r>
          </w:p>
        </w:tc>
        <w:tc>
          <w:tcPr>
            <w:tcW w:w="7016" w:type="dxa"/>
          </w:tcPr>
          <w:p w:rsidR="00976274" w:rsidRDefault="00976274" w:rsidP="00381768">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 xml:space="preserve">El listado de precios para los productos se deberá </w:t>
            </w:r>
            <w:proofErr w:type="spellStart"/>
            <w:r>
              <w:rPr>
                <w:lang w:eastAsia="es-MX"/>
              </w:rPr>
              <w:t>de mostrar</w:t>
            </w:r>
            <w:proofErr w:type="spellEnd"/>
            <w:r>
              <w:rPr>
                <w:lang w:eastAsia="es-MX"/>
              </w:rPr>
              <w:t xml:space="preserve"> con el siguiente orden:</w:t>
            </w:r>
          </w:p>
          <w:p w:rsidR="00976274" w:rsidRDefault="00976274" w:rsidP="00381768">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lang w:eastAsia="es-MX"/>
              </w:rPr>
            </w:pPr>
            <w:r>
              <w:rPr>
                <w:lang w:eastAsia="es-MX"/>
              </w:rPr>
              <w:t>Bloque</w:t>
            </w:r>
          </w:p>
          <w:p w:rsidR="00976274" w:rsidRDefault="00976274" w:rsidP="00381768">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lang w:eastAsia="es-MX"/>
              </w:rPr>
            </w:pPr>
            <w:r>
              <w:rPr>
                <w:lang w:eastAsia="es-MX"/>
              </w:rPr>
              <w:t>Duración/Tamaño</w:t>
            </w:r>
          </w:p>
          <w:p w:rsidR="00976274" w:rsidRDefault="00976274" w:rsidP="00381768">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lang w:eastAsia="es-MX"/>
              </w:rPr>
            </w:pPr>
            <w:r>
              <w:rPr>
                <w:lang w:eastAsia="es-MX"/>
              </w:rPr>
              <w:t>Horarios</w:t>
            </w:r>
          </w:p>
          <w:p w:rsidR="00976274" w:rsidRDefault="00976274" w:rsidP="00381768">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lang w:eastAsia="es-MX"/>
              </w:rPr>
            </w:pPr>
            <w:r>
              <w:rPr>
                <w:lang w:eastAsia="es-MX"/>
              </w:rPr>
              <w:t>Precio</w:t>
            </w:r>
          </w:p>
        </w:tc>
      </w:tr>
      <w:tr w:rsidR="00976274" w:rsidTr="00976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7" w:type="dxa"/>
          </w:tcPr>
          <w:p w:rsidR="00976274" w:rsidRDefault="00976274" w:rsidP="00381768">
            <w:pPr>
              <w:pStyle w:val="Prrafodelista"/>
              <w:numPr>
                <w:ilvl w:val="0"/>
                <w:numId w:val="4"/>
              </w:numPr>
              <w:rPr>
                <w:lang w:eastAsia="es-MX"/>
              </w:rPr>
            </w:pPr>
            <w:r>
              <w:rPr>
                <w:lang w:eastAsia="es-MX"/>
              </w:rPr>
              <w:t>Creación de Paquetes</w:t>
            </w:r>
          </w:p>
        </w:tc>
        <w:tc>
          <w:tcPr>
            <w:tcW w:w="7016" w:type="dxa"/>
          </w:tcPr>
          <w:p w:rsidR="00976274" w:rsidRDefault="00976274" w:rsidP="00381768">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En lugar de un selector de horario, contar con dos, uno para indicar la hora de inicio y otro para la hora de fin.</w:t>
            </w:r>
          </w:p>
        </w:tc>
      </w:tr>
      <w:tr w:rsidR="00976274" w:rsidTr="00976274">
        <w:tc>
          <w:tcPr>
            <w:cnfStyle w:val="001000000000" w:firstRow="0" w:lastRow="0" w:firstColumn="1" w:lastColumn="0" w:oddVBand="0" w:evenVBand="0" w:oddHBand="0" w:evenHBand="0" w:firstRowFirstColumn="0" w:firstRowLastColumn="0" w:lastRowFirstColumn="0" w:lastRowLastColumn="0"/>
            <w:tcW w:w="3327" w:type="dxa"/>
          </w:tcPr>
          <w:p w:rsidR="00976274" w:rsidRDefault="00976274" w:rsidP="00381768">
            <w:pPr>
              <w:pStyle w:val="Prrafodelista"/>
              <w:numPr>
                <w:ilvl w:val="0"/>
                <w:numId w:val="4"/>
              </w:numPr>
              <w:rPr>
                <w:lang w:eastAsia="es-MX"/>
              </w:rPr>
            </w:pPr>
            <w:r>
              <w:rPr>
                <w:lang w:eastAsia="es-MX"/>
              </w:rPr>
              <w:t>Creación de Paquetes</w:t>
            </w:r>
          </w:p>
        </w:tc>
        <w:tc>
          <w:tcPr>
            <w:tcW w:w="7016" w:type="dxa"/>
          </w:tcPr>
          <w:p w:rsidR="00976274" w:rsidRDefault="00976274" w:rsidP="00381768">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Fecha límite de venta, agregar un campo en la creación del paquete, el cual indique hasta que día puede ser vendido dicho paquete.</w:t>
            </w:r>
          </w:p>
        </w:tc>
      </w:tr>
      <w:tr w:rsidR="00976274" w:rsidTr="00976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7" w:type="dxa"/>
          </w:tcPr>
          <w:p w:rsidR="00976274" w:rsidRDefault="00976274" w:rsidP="00381768">
            <w:pPr>
              <w:pStyle w:val="Prrafodelista"/>
              <w:numPr>
                <w:ilvl w:val="0"/>
                <w:numId w:val="4"/>
              </w:numPr>
              <w:rPr>
                <w:lang w:eastAsia="es-MX"/>
              </w:rPr>
            </w:pPr>
            <w:r>
              <w:rPr>
                <w:lang w:eastAsia="es-MX"/>
              </w:rPr>
              <w:t>Creación de Paquetes</w:t>
            </w:r>
          </w:p>
        </w:tc>
        <w:tc>
          <w:tcPr>
            <w:tcW w:w="7016" w:type="dxa"/>
          </w:tcPr>
          <w:p w:rsidR="00976274" w:rsidRDefault="00976274" w:rsidP="00C13C64">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Agregar un campo de cantidad de días, el cual representa el periodo de vigencia a partir del primer consumo/ orden hija (el cual será cuando el cliente lo desee, resaltando que debe consumir todos los productos del paquete en ese periodo de tiempo).</w:t>
            </w:r>
          </w:p>
        </w:tc>
      </w:tr>
      <w:tr w:rsidR="00976274" w:rsidTr="00976274">
        <w:tc>
          <w:tcPr>
            <w:cnfStyle w:val="001000000000" w:firstRow="0" w:lastRow="0" w:firstColumn="1" w:lastColumn="0" w:oddVBand="0" w:evenVBand="0" w:oddHBand="0" w:evenHBand="0" w:firstRowFirstColumn="0" w:firstRowLastColumn="0" w:lastRowFirstColumn="0" w:lastRowLastColumn="0"/>
            <w:tcW w:w="3327" w:type="dxa"/>
          </w:tcPr>
          <w:p w:rsidR="00976274" w:rsidRDefault="00976274" w:rsidP="00381768">
            <w:pPr>
              <w:pStyle w:val="Prrafodelista"/>
              <w:numPr>
                <w:ilvl w:val="0"/>
                <w:numId w:val="4"/>
              </w:numPr>
              <w:rPr>
                <w:lang w:eastAsia="es-MX"/>
              </w:rPr>
            </w:pPr>
            <w:r>
              <w:rPr>
                <w:lang w:eastAsia="es-MX"/>
              </w:rPr>
              <w:t>Creación de Paquetes</w:t>
            </w:r>
          </w:p>
        </w:tc>
        <w:tc>
          <w:tcPr>
            <w:tcW w:w="7016" w:type="dxa"/>
          </w:tcPr>
          <w:p w:rsidR="00976274" w:rsidRDefault="00976274" w:rsidP="00381768">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Agregar casilla para indicar si la venta aplica para clientes directos.</w:t>
            </w:r>
          </w:p>
        </w:tc>
      </w:tr>
      <w:tr w:rsidR="00976274" w:rsidTr="00976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7" w:type="dxa"/>
          </w:tcPr>
          <w:p w:rsidR="00976274" w:rsidRDefault="00976274" w:rsidP="00381768">
            <w:pPr>
              <w:pStyle w:val="Prrafodelista"/>
              <w:numPr>
                <w:ilvl w:val="0"/>
                <w:numId w:val="4"/>
              </w:numPr>
              <w:rPr>
                <w:lang w:eastAsia="es-MX"/>
              </w:rPr>
            </w:pPr>
            <w:r>
              <w:rPr>
                <w:lang w:eastAsia="es-MX"/>
              </w:rPr>
              <w:t>Creación de Paquetes</w:t>
            </w:r>
          </w:p>
        </w:tc>
        <w:tc>
          <w:tcPr>
            <w:tcW w:w="7016" w:type="dxa"/>
          </w:tcPr>
          <w:p w:rsidR="00976274" w:rsidRDefault="00976274" w:rsidP="00381768">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Separar las casillas de selección de “clientes” de las de “consumos”.</w:t>
            </w:r>
          </w:p>
        </w:tc>
      </w:tr>
      <w:tr w:rsidR="00976274" w:rsidTr="00976274">
        <w:tc>
          <w:tcPr>
            <w:cnfStyle w:val="001000000000" w:firstRow="0" w:lastRow="0" w:firstColumn="1" w:lastColumn="0" w:oddVBand="0" w:evenVBand="0" w:oddHBand="0" w:evenHBand="0" w:firstRowFirstColumn="0" w:firstRowLastColumn="0" w:lastRowFirstColumn="0" w:lastRowLastColumn="0"/>
            <w:tcW w:w="3327" w:type="dxa"/>
          </w:tcPr>
          <w:p w:rsidR="00976274" w:rsidRDefault="00976274" w:rsidP="00381768">
            <w:pPr>
              <w:pStyle w:val="Prrafodelista"/>
              <w:numPr>
                <w:ilvl w:val="0"/>
                <w:numId w:val="4"/>
              </w:numPr>
              <w:rPr>
                <w:lang w:eastAsia="es-MX"/>
              </w:rPr>
            </w:pPr>
            <w:r>
              <w:rPr>
                <w:lang w:eastAsia="es-MX"/>
              </w:rPr>
              <w:t>Cambio de etiqueta en paquetes</w:t>
            </w:r>
          </w:p>
        </w:tc>
        <w:tc>
          <w:tcPr>
            <w:tcW w:w="7016" w:type="dxa"/>
          </w:tcPr>
          <w:p w:rsidR="00976274" w:rsidRDefault="00976274" w:rsidP="00381768">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Cambiar la etiqueta “consumos” por permitir varias pautas</w:t>
            </w:r>
          </w:p>
        </w:tc>
      </w:tr>
      <w:tr w:rsidR="00976274" w:rsidTr="00976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7" w:type="dxa"/>
          </w:tcPr>
          <w:p w:rsidR="00976274" w:rsidRDefault="00976274" w:rsidP="00770999">
            <w:pPr>
              <w:pStyle w:val="Prrafodelista"/>
              <w:numPr>
                <w:ilvl w:val="0"/>
                <w:numId w:val="4"/>
              </w:numPr>
              <w:rPr>
                <w:lang w:eastAsia="es-MX"/>
              </w:rPr>
            </w:pPr>
            <w:r>
              <w:rPr>
                <w:lang w:eastAsia="es-MX"/>
              </w:rPr>
              <w:t>Cambio de etiqueta en paquetes</w:t>
            </w:r>
          </w:p>
        </w:tc>
        <w:tc>
          <w:tcPr>
            <w:tcW w:w="7016" w:type="dxa"/>
          </w:tcPr>
          <w:p w:rsidR="00976274" w:rsidRDefault="00976274" w:rsidP="00770999">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Cambiar la etiqueta “cliente nuevo” por cliente nuevo directo</w:t>
            </w:r>
          </w:p>
        </w:tc>
      </w:tr>
      <w:tr w:rsidR="00976274" w:rsidTr="00976274">
        <w:tc>
          <w:tcPr>
            <w:cnfStyle w:val="001000000000" w:firstRow="0" w:lastRow="0" w:firstColumn="1" w:lastColumn="0" w:oddVBand="0" w:evenVBand="0" w:oddHBand="0" w:evenHBand="0" w:firstRowFirstColumn="0" w:firstRowLastColumn="0" w:lastRowFirstColumn="0" w:lastRowLastColumn="0"/>
            <w:tcW w:w="3327" w:type="dxa"/>
          </w:tcPr>
          <w:p w:rsidR="00976274" w:rsidRDefault="00976274" w:rsidP="00770999">
            <w:pPr>
              <w:pStyle w:val="Prrafodelista"/>
              <w:numPr>
                <w:ilvl w:val="0"/>
                <w:numId w:val="4"/>
              </w:numPr>
              <w:rPr>
                <w:lang w:eastAsia="es-MX"/>
              </w:rPr>
            </w:pPr>
            <w:r>
              <w:rPr>
                <w:lang w:eastAsia="es-MX"/>
              </w:rPr>
              <w:t>Creación de Paquetes</w:t>
            </w:r>
          </w:p>
        </w:tc>
        <w:tc>
          <w:tcPr>
            <w:tcW w:w="7016" w:type="dxa"/>
          </w:tcPr>
          <w:p w:rsidR="00976274" w:rsidRDefault="00976274" w:rsidP="00770999">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Mostrar los canales ordenados por categorías dentro del componente.</w:t>
            </w:r>
          </w:p>
        </w:tc>
      </w:tr>
      <w:tr w:rsidR="00976274" w:rsidTr="00976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7" w:type="dxa"/>
          </w:tcPr>
          <w:p w:rsidR="00976274" w:rsidRDefault="00976274" w:rsidP="00770999">
            <w:pPr>
              <w:pStyle w:val="Prrafodelista"/>
              <w:numPr>
                <w:ilvl w:val="0"/>
                <w:numId w:val="4"/>
              </w:numPr>
              <w:rPr>
                <w:lang w:eastAsia="es-MX"/>
              </w:rPr>
            </w:pPr>
            <w:r>
              <w:rPr>
                <w:lang w:eastAsia="es-MX"/>
              </w:rPr>
              <w:t>Creación de Paquetes “precio nacional”</w:t>
            </w:r>
          </w:p>
        </w:tc>
        <w:tc>
          <w:tcPr>
            <w:tcW w:w="7016" w:type="dxa"/>
          </w:tcPr>
          <w:p w:rsidR="00976274" w:rsidRDefault="00976274" w:rsidP="00770999">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Quitar como campo obligatorio el campo de precio nacional.</w:t>
            </w:r>
          </w:p>
        </w:tc>
      </w:tr>
      <w:tr w:rsidR="00976274" w:rsidTr="00976274">
        <w:tc>
          <w:tcPr>
            <w:cnfStyle w:val="001000000000" w:firstRow="0" w:lastRow="0" w:firstColumn="1" w:lastColumn="0" w:oddVBand="0" w:evenVBand="0" w:oddHBand="0" w:evenHBand="0" w:firstRowFirstColumn="0" w:firstRowLastColumn="0" w:lastRowFirstColumn="0" w:lastRowLastColumn="0"/>
            <w:tcW w:w="3327" w:type="dxa"/>
          </w:tcPr>
          <w:p w:rsidR="00976274" w:rsidRDefault="00976274" w:rsidP="00770999">
            <w:pPr>
              <w:pStyle w:val="Prrafodelista"/>
              <w:numPr>
                <w:ilvl w:val="0"/>
                <w:numId w:val="4"/>
              </w:numPr>
              <w:rPr>
                <w:lang w:eastAsia="es-MX"/>
              </w:rPr>
            </w:pPr>
            <w:r>
              <w:rPr>
                <w:lang w:eastAsia="es-MX"/>
              </w:rPr>
              <w:t>Administrador de tipo de venta</w:t>
            </w:r>
          </w:p>
        </w:tc>
        <w:tc>
          <w:tcPr>
            <w:tcW w:w="7016" w:type="dxa"/>
          </w:tcPr>
          <w:p w:rsidR="00976274" w:rsidRDefault="00976274" w:rsidP="00770999">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Deberá existir un catálogo de tipo de ventas, el cual permita agregar nuevos tipos, editar y eliminar los existentes e indicar la prioridad de cada uno de ellos.</w:t>
            </w:r>
          </w:p>
        </w:tc>
      </w:tr>
      <w:tr w:rsidR="00976274" w:rsidTr="00976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7" w:type="dxa"/>
          </w:tcPr>
          <w:p w:rsidR="00976274" w:rsidRDefault="00976274" w:rsidP="00770999">
            <w:pPr>
              <w:pStyle w:val="Prrafodelista"/>
              <w:numPr>
                <w:ilvl w:val="0"/>
                <w:numId w:val="4"/>
              </w:numPr>
              <w:rPr>
                <w:lang w:eastAsia="es-MX"/>
              </w:rPr>
            </w:pPr>
            <w:r>
              <w:rPr>
                <w:lang w:eastAsia="es-MX"/>
              </w:rPr>
              <w:t>Icono de espera OT</w:t>
            </w:r>
          </w:p>
        </w:tc>
        <w:tc>
          <w:tcPr>
            <w:tcW w:w="7016" w:type="dxa"/>
          </w:tcPr>
          <w:p w:rsidR="00976274" w:rsidRDefault="00976274" w:rsidP="00770999">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Cada que se esté procesando una petición mostrar un icono de procesamiento en pantalla e inhabilitar el botón que detono el proceso en la orden de transmisión.</w:t>
            </w:r>
          </w:p>
        </w:tc>
      </w:tr>
      <w:tr w:rsidR="00976274" w:rsidTr="00976274">
        <w:tc>
          <w:tcPr>
            <w:cnfStyle w:val="001000000000" w:firstRow="0" w:lastRow="0" w:firstColumn="1" w:lastColumn="0" w:oddVBand="0" w:evenVBand="0" w:oddHBand="0" w:evenHBand="0" w:firstRowFirstColumn="0" w:firstRowLastColumn="0" w:lastRowFirstColumn="0" w:lastRowLastColumn="0"/>
            <w:tcW w:w="3327" w:type="dxa"/>
          </w:tcPr>
          <w:p w:rsidR="00976274" w:rsidRDefault="00976274" w:rsidP="00770999">
            <w:pPr>
              <w:pStyle w:val="Prrafodelista"/>
              <w:numPr>
                <w:ilvl w:val="0"/>
                <w:numId w:val="4"/>
              </w:numPr>
              <w:rPr>
                <w:lang w:eastAsia="es-MX"/>
              </w:rPr>
            </w:pPr>
            <w:r>
              <w:rPr>
                <w:lang w:eastAsia="es-MX"/>
              </w:rPr>
              <w:t>Cambiar el inicio de semana en OT</w:t>
            </w:r>
          </w:p>
        </w:tc>
        <w:tc>
          <w:tcPr>
            <w:tcW w:w="7016" w:type="dxa"/>
          </w:tcPr>
          <w:p w:rsidR="00976274" w:rsidRDefault="00976274" w:rsidP="00770999">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Cambiar el inicio de semana a Lunes y no a Domingo</w:t>
            </w:r>
          </w:p>
        </w:tc>
      </w:tr>
      <w:tr w:rsidR="00976274" w:rsidTr="00976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7" w:type="dxa"/>
          </w:tcPr>
          <w:p w:rsidR="00976274" w:rsidRDefault="00976274" w:rsidP="00770999">
            <w:pPr>
              <w:pStyle w:val="Prrafodelista"/>
              <w:numPr>
                <w:ilvl w:val="0"/>
                <w:numId w:val="4"/>
              </w:numPr>
              <w:rPr>
                <w:lang w:eastAsia="es-MX"/>
              </w:rPr>
            </w:pPr>
            <w:r>
              <w:rPr>
                <w:lang w:eastAsia="es-MX"/>
              </w:rPr>
              <w:t>Texto en el correo de autorización</w:t>
            </w:r>
          </w:p>
        </w:tc>
        <w:tc>
          <w:tcPr>
            <w:tcW w:w="7016" w:type="dxa"/>
          </w:tcPr>
          <w:p w:rsidR="00976274" w:rsidRDefault="00976274" w:rsidP="00770999">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 xml:space="preserve">Dentro del correo que se envié al cliente solicitando autorización del pautado anexar el texto “Sujetos a disponibilidad”. </w:t>
            </w:r>
          </w:p>
        </w:tc>
      </w:tr>
      <w:tr w:rsidR="00976274" w:rsidTr="00976274">
        <w:tc>
          <w:tcPr>
            <w:cnfStyle w:val="001000000000" w:firstRow="0" w:lastRow="0" w:firstColumn="1" w:lastColumn="0" w:oddVBand="0" w:evenVBand="0" w:oddHBand="0" w:evenHBand="0" w:firstRowFirstColumn="0" w:firstRowLastColumn="0" w:lastRowFirstColumn="0" w:lastRowLastColumn="0"/>
            <w:tcW w:w="3327" w:type="dxa"/>
          </w:tcPr>
          <w:p w:rsidR="00976274" w:rsidRDefault="00976274" w:rsidP="00770999">
            <w:pPr>
              <w:pStyle w:val="Prrafodelista"/>
              <w:numPr>
                <w:ilvl w:val="0"/>
                <w:numId w:val="4"/>
              </w:numPr>
              <w:rPr>
                <w:lang w:eastAsia="es-MX"/>
              </w:rPr>
            </w:pPr>
            <w:r>
              <w:rPr>
                <w:lang w:eastAsia="es-MX"/>
              </w:rPr>
              <w:t xml:space="preserve">Compras mínimas en </w:t>
            </w:r>
            <w:proofErr w:type="spellStart"/>
            <w:r>
              <w:rPr>
                <w:lang w:eastAsia="es-MX"/>
              </w:rPr>
              <w:t>flyers</w:t>
            </w:r>
            <w:proofErr w:type="spellEnd"/>
          </w:p>
        </w:tc>
        <w:tc>
          <w:tcPr>
            <w:tcW w:w="7016" w:type="dxa"/>
          </w:tcPr>
          <w:p w:rsidR="00976274" w:rsidRDefault="00976274" w:rsidP="00770999">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 xml:space="preserve">Por cada precio detallado deberá existir un campo de número mínimo de compra. </w:t>
            </w:r>
          </w:p>
        </w:tc>
      </w:tr>
      <w:tr w:rsidR="00976274" w:rsidTr="00976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7" w:type="dxa"/>
          </w:tcPr>
          <w:p w:rsidR="00976274" w:rsidRPr="004027AF" w:rsidRDefault="00976274" w:rsidP="00363B64">
            <w:pPr>
              <w:pStyle w:val="Prrafodelista"/>
              <w:numPr>
                <w:ilvl w:val="0"/>
                <w:numId w:val="4"/>
              </w:numPr>
              <w:rPr>
                <w:lang w:eastAsia="es-MX"/>
              </w:rPr>
            </w:pPr>
            <w:r>
              <w:rPr>
                <w:lang w:eastAsia="es-MX"/>
              </w:rPr>
              <w:t>Total de spots por sistema/ horario</w:t>
            </w:r>
          </w:p>
        </w:tc>
        <w:tc>
          <w:tcPr>
            <w:tcW w:w="7016" w:type="dxa"/>
          </w:tcPr>
          <w:p w:rsidR="00976274" w:rsidRDefault="00976274" w:rsidP="00363B64">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 xml:space="preserve">Al final del pautado agregar una tabla, en la cual se refleje el número total de spots por sistema y horario. </w:t>
            </w:r>
          </w:p>
        </w:tc>
      </w:tr>
      <w:tr w:rsidR="00976274" w:rsidTr="00976274">
        <w:tc>
          <w:tcPr>
            <w:cnfStyle w:val="001000000000" w:firstRow="0" w:lastRow="0" w:firstColumn="1" w:lastColumn="0" w:oddVBand="0" w:evenVBand="0" w:oddHBand="0" w:evenHBand="0" w:firstRowFirstColumn="0" w:firstRowLastColumn="0" w:lastRowFirstColumn="0" w:lastRowLastColumn="0"/>
            <w:tcW w:w="3327" w:type="dxa"/>
          </w:tcPr>
          <w:p w:rsidR="00976274" w:rsidRPr="004027AF" w:rsidRDefault="00976274" w:rsidP="00363B64">
            <w:pPr>
              <w:pStyle w:val="Prrafodelista"/>
              <w:numPr>
                <w:ilvl w:val="0"/>
                <w:numId w:val="4"/>
              </w:numPr>
              <w:rPr>
                <w:lang w:eastAsia="es-MX"/>
              </w:rPr>
            </w:pPr>
            <w:r>
              <w:rPr>
                <w:lang w:eastAsia="es-MX"/>
              </w:rPr>
              <w:t>Validación de spots por corte</w:t>
            </w:r>
          </w:p>
        </w:tc>
        <w:tc>
          <w:tcPr>
            <w:tcW w:w="7016" w:type="dxa"/>
          </w:tcPr>
          <w:p w:rsidR="00976274" w:rsidRDefault="00976274" w:rsidP="00363B64">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Dentro de la cuadricula de pautado, el dato que se indique dentro de cada celda, se deberá validar de acuerdo al número de cortes  en ese horario o rango de tiempo seleccionado.</w:t>
            </w:r>
          </w:p>
        </w:tc>
      </w:tr>
      <w:tr w:rsidR="00976274" w:rsidTr="00976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7" w:type="dxa"/>
          </w:tcPr>
          <w:p w:rsidR="00976274" w:rsidRPr="00AB1CD1" w:rsidRDefault="00976274" w:rsidP="00363B64">
            <w:pPr>
              <w:pStyle w:val="Prrafodelista"/>
              <w:numPr>
                <w:ilvl w:val="0"/>
                <w:numId w:val="4"/>
              </w:numPr>
              <w:rPr>
                <w:lang w:eastAsia="es-MX"/>
              </w:rPr>
            </w:pPr>
            <w:r>
              <w:rPr>
                <w:lang w:eastAsia="es-MX"/>
              </w:rPr>
              <w:lastRenderedPageBreak/>
              <w:t>Etiqueta de fecha de venta por fecha de transmisión</w:t>
            </w:r>
          </w:p>
        </w:tc>
        <w:tc>
          <w:tcPr>
            <w:tcW w:w="7016" w:type="dxa"/>
          </w:tcPr>
          <w:p w:rsidR="00976274" w:rsidRDefault="00976274" w:rsidP="00363B64">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Dentro del reporte de spots vendidos cambiar la etiqueta “Fecha de venta” por “Fecha de transmisión”.</w:t>
            </w:r>
          </w:p>
        </w:tc>
      </w:tr>
      <w:tr w:rsidR="00976274" w:rsidTr="00976274">
        <w:tc>
          <w:tcPr>
            <w:cnfStyle w:val="001000000000" w:firstRow="0" w:lastRow="0" w:firstColumn="1" w:lastColumn="0" w:oddVBand="0" w:evenVBand="0" w:oddHBand="0" w:evenHBand="0" w:firstRowFirstColumn="0" w:firstRowLastColumn="0" w:lastRowFirstColumn="0" w:lastRowLastColumn="0"/>
            <w:tcW w:w="3327" w:type="dxa"/>
          </w:tcPr>
          <w:p w:rsidR="00976274" w:rsidRPr="00AB1CD1" w:rsidRDefault="00976274" w:rsidP="00363B64">
            <w:pPr>
              <w:pStyle w:val="Prrafodelista"/>
              <w:numPr>
                <w:ilvl w:val="0"/>
                <w:numId w:val="4"/>
              </w:numPr>
              <w:rPr>
                <w:lang w:eastAsia="es-MX"/>
              </w:rPr>
            </w:pPr>
            <w:r>
              <w:rPr>
                <w:lang w:eastAsia="es-MX"/>
              </w:rPr>
              <w:t>Mostrar tipo de venta</w:t>
            </w:r>
          </w:p>
        </w:tc>
        <w:tc>
          <w:tcPr>
            <w:tcW w:w="7016" w:type="dxa"/>
          </w:tcPr>
          <w:p w:rsidR="00976274" w:rsidRDefault="00976274" w:rsidP="00363B64">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Se deberá agregar una columna en la que se indique el tipo de venta dentro del listado de órdenes de transmisión.</w:t>
            </w:r>
          </w:p>
        </w:tc>
      </w:tr>
      <w:tr w:rsidR="00976274" w:rsidTr="00976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7" w:type="dxa"/>
          </w:tcPr>
          <w:p w:rsidR="00976274" w:rsidRPr="00AB1CD1" w:rsidRDefault="00976274" w:rsidP="00363B64">
            <w:pPr>
              <w:pStyle w:val="Prrafodelista"/>
              <w:numPr>
                <w:ilvl w:val="0"/>
                <w:numId w:val="4"/>
              </w:numPr>
              <w:rPr>
                <w:lang w:eastAsia="es-MX"/>
              </w:rPr>
            </w:pPr>
            <w:r>
              <w:rPr>
                <w:lang w:eastAsia="es-MX"/>
              </w:rPr>
              <w:t>Materiales caducados</w:t>
            </w:r>
          </w:p>
        </w:tc>
        <w:tc>
          <w:tcPr>
            <w:tcW w:w="7016" w:type="dxa"/>
          </w:tcPr>
          <w:p w:rsidR="00976274" w:rsidRDefault="00976274" w:rsidP="00363B64">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Se generará una alerta al ejecutivo por material caduco, es decir cuando éste haya expirado no se le permitirá su uso en la pauta hasta que actualicen su vigencia.</w:t>
            </w:r>
          </w:p>
        </w:tc>
      </w:tr>
      <w:tr w:rsidR="00976274" w:rsidTr="00976274">
        <w:tc>
          <w:tcPr>
            <w:cnfStyle w:val="001000000000" w:firstRow="0" w:lastRow="0" w:firstColumn="1" w:lastColumn="0" w:oddVBand="0" w:evenVBand="0" w:oddHBand="0" w:evenHBand="0" w:firstRowFirstColumn="0" w:firstRowLastColumn="0" w:lastRowFirstColumn="0" w:lastRowLastColumn="0"/>
            <w:tcW w:w="3327" w:type="dxa"/>
          </w:tcPr>
          <w:p w:rsidR="00976274" w:rsidRPr="00AB1CD1" w:rsidRDefault="00976274" w:rsidP="00363B64">
            <w:pPr>
              <w:pStyle w:val="Prrafodelista"/>
              <w:numPr>
                <w:ilvl w:val="0"/>
                <w:numId w:val="4"/>
              </w:numPr>
              <w:rPr>
                <w:lang w:eastAsia="es-MX"/>
              </w:rPr>
            </w:pPr>
            <w:r>
              <w:rPr>
                <w:lang w:eastAsia="es-MX"/>
              </w:rPr>
              <w:t>Pantalla de materiales para administrador</w:t>
            </w:r>
          </w:p>
        </w:tc>
        <w:tc>
          <w:tcPr>
            <w:tcW w:w="7016" w:type="dxa"/>
          </w:tcPr>
          <w:p w:rsidR="00976274" w:rsidRDefault="00976274" w:rsidP="00363B64">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El usuario administrador podrá ver todos los materiales registrados y realizar las acciones deseadas (altas, bajas y cambios).</w:t>
            </w:r>
          </w:p>
        </w:tc>
      </w:tr>
      <w:tr w:rsidR="00976274" w:rsidTr="00976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7" w:type="dxa"/>
          </w:tcPr>
          <w:p w:rsidR="00976274" w:rsidRPr="003F2070" w:rsidRDefault="00976274" w:rsidP="00363B64">
            <w:pPr>
              <w:pStyle w:val="Prrafodelista"/>
              <w:numPr>
                <w:ilvl w:val="0"/>
                <w:numId w:val="4"/>
              </w:numPr>
              <w:rPr>
                <w:lang w:eastAsia="es-MX"/>
              </w:rPr>
            </w:pPr>
            <w:r>
              <w:rPr>
                <w:lang w:eastAsia="es-MX"/>
              </w:rPr>
              <w:t>Validación de materiales</w:t>
            </w:r>
          </w:p>
        </w:tc>
        <w:tc>
          <w:tcPr>
            <w:tcW w:w="7016" w:type="dxa"/>
          </w:tcPr>
          <w:p w:rsidR="00976274" w:rsidRDefault="00976274" w:rsidP="00363B64">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Vista para que el usuario de inserción valide el material dado de alta en el sistema (formulario).</w:t>
            </w:r>
          </w:p>
        </w:tc>
      </w:tr>
      <w:tr w:rsidR="00976274" w:rsidTr="00976274">
        <w:tc>
          <w:tcPr>
            <w:cnfStyle w:val="001000000000" w:firstRow="0" w:lastRow="0" w:firstColumn="1" w:lastColumn="0" w:oddVBand="0" w:evenVBand="0" w:oddHBand="0" w:evenHBand="0" w:firstRowFirstColumn="0" w:firstRowLastColumn="0" w:lastRowFirstColumn="0" w:lastRowLastColumn="0"/>
            <w:tcW w:w="3327" w:type="dxa"/>
          </w:tcPr>
          <w:p w:rsidR="00976274" w:rsidRPr="003F2070" w:rsidRDefault="00976274" w:rsidP="00363B64">
            <w:pPr>
              <w:pStyle w:val="Prrafodelista"/>
              <w:numPr>
                <w:ilvl w:val="0"/>
                <w:numId w:val="4"/>
              </w:numPr>
              <w:rPr>
                <w:lang w:eastAsia="es-MX"/>
              </w:rPr>
            </w:pPr>
            <w:r>
              <w:rPr>
                <w:lang w:eastAsia="es-MX"/>
              </w:rPr>
              <w:t>Versionado</w:t>
            </w:r>
          </w:p>
        </w:tc>
        <w:tc>
          <w:tcPr>
            <w:tcW w:w="7016" w:type="dxa"/>
          </w:tcPr>
          <w:p w:rsidR="00976274" w:rsidRDefault="00976274" w:rsidP="00363B64">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Validar que en los diferentes tipos de  versionado no se indique el mismo material en más de una ocasión.</w:t>
            </w:r>
          </w:p>
        </w:tc>
      </w:tr>
      <w:tr w:rsidR="00976274" w:rsidTr="00976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7" w:type="dxa"/>
          </w:tcPr>
          <w:p w:rsidR="00976274" w:rsidRPr="003F2070" w:rsidRDefault="00976274" w:rsidP="00363B64">
            <w:pPr>
              <w:pStyle w:val="Prrafodelista"/>
              <w:numPr>
                <w:ilvl w:val="0"/>
                <w:numId w:val="4"/>
              </w:numPr>
              <w:rPr>
                <w:lang w:eastAsia="es-MX"/>
              </w:rPr>
            </w:pPr>
            <w:r>
              <w:rPr>
                <w:lang w:eastAsia="es-MX"/>
              </w:rPr>
              <w:t>Validación de selección de canales</w:t>
            </w:r>
          </w:p>
        </w:tc>
        <w:tc>
          <w:tcPr>
            <w:tcW w:w="7016" w:type="dxa"/>
          </w:tcPr>
          <w:p w:rsidR="00976274" w:rsidRDefault="00976274" w:rsidP="00363B64">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Validar que el canal seleccionado en el pautado se encuentre en el sistema indicado (previo al envío de la orden de transmisión). Nota: Esta petición podría afectar el desempeño de la vista, en caso de aceptarla el tiempo de respuesta se vería afectado en un 70%.</w:t>
            </w:r>
          </w:p>
        </w:tc>
      </w:tr>
      <w:tr w:rsidR="00976274" w:rsidTr="00976274">
        <w:tc>
          <w:tcPr>
            <w:cnfStyle w:val="001000000000" w:firstRow="0" w:lastRow="0" w:firstColumn="1" w:lastColumn="0" w:oddVBand="0" w:evenVBand="0" w:oddHBand="0" w:evenHBand="0" w:firstRowFirstColumn="0" w:firstRowLastColumn="0" w:lastRowFirstColumn="0" w:lastRowLastColumn="0"/>
            <w:tcW w:w="3327" w:type="dxa"/>
          </w:tcPr>
          <w:p w:rsidR="00976274" w:rsidRPr="003F2070" w:rsidRDefault="00976274" w:rsidP="00363B64">
            <w:pPr>
              <w:pStyle w:val="Prrafodelista"/>
              <w:numPr>
                <w:ilvl w:val="0"/>
                <w:numId w:val="4"/>
              </w:numPr>
              <w:rPr>
                <w:lang w:eastAsia="es-MX"/>
              </w:rPr>
            </w:pPr>
            <w:r>
              <w:rPr>
                <w:lang w:eastAsia="es-MX"/>
              </w:rPr>
              <w:t>Ordenamiento de reporte de versionado</w:t>
            </w:r>
          </w:p>
        </w:tc>
        <w:tc>
          <w:tcPr>
            <w:tcW w:w="7016" w:type="dxa"/>
          </w:tcPr>
          <w:p w:rsidR="00976274" w:rsidRDefault="00976274" w:rsidP="00363B64">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Al mostrar los elementos deberán ser mostrados en el siguiente orden: Población, Canal, Corte, Duración y Material. Nota: se entiende por ordenamiento a la secuencia de las columnas desplegadas.</w:t>
            </w:r>
          </w:p>
        </w:tc>
      </w:tr>
      <w:tr w:rsidR="00976274" w:rsidTr="00976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7" w:type="dxa"/>
          </w:tcPr>
          <w:p w:rsidR="00976274" w:rsidRDefault="00976274" w:rsidP="00363B64">
            <w:pPr>
              <w:pStyle w:val="Prrafodelista"/>
              <w:numPr>
                <w:ilvl w:val="0"/>
                <w:numId w:val="4"/>
              </w:numPr>
              <w:rPr>
                <w:lang w:eastAsia="es-MX"/>
              </w:rPr>
            </w:pPr>
            <w:r>
              <w:rPr>
                <w:lang w:eastAsia="es-MX"/>
              </w:rPr>
              <w:t>Sistema/ fecha en el versionado</w:t>
            </w:r>
          </w:p>
        </w:tc>
        <w:tc>
          <w:tcPr>
            <w:tcW w:w="7016" w:type="dxa"/>
          </w:tcPr>
          <w:p w:rsidR="00976274" w:rsidRDefault="00976274" w:rsidP="00363B64">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Los elementos sistema y fecha del versionado, deberán ser elementos dominantes que se puedan combinar con el resto de los elementos (Horario, Canal, Porcentaje y Rotar).</w:t>
            </w:r>
          </w:p>
        </w:tc>
      </w:tr>
      <w:tr w:rsidR="00976274" w:rsidTr="00976274">
        <w:tc>
          <w:tcPr>
            <w:cnfStyle w:val="001000000000" w:firstRow="0" w:lastRow="0" w:firstColumn="1" w:lastColumn="0" w:oddVBand="0" w:evenVBand="0" w:oddHBand="0" w:evenHBand="0" w:firstRowFirstColumn="0" w:firstRowLastColumn="0" w:lastRowFirstColumn="0" w:lastRowLastColumn="0"/>
            <w:tcW w:w="3327" w:type="dxa"/>
          </w:tcPr>
          <w:p w:rsidR="00976274" w:rsidRDefault="00976274" w:rsidP="00363B64">
            <w:pPr>
              <w:pStyle w:val="Prrafodelista"/>
              <w:numPr>
                <w:ilvl w:val="0"/>
                <w:numId w:val="4"/>
              </w:numPr>
              <w:rPr>
                <w:lang w:eastAsia="es-MX"/>
              </w:rPr>
            </w:pPr>
            <w:r>
              <w:rPr>
                <w:lang w:eastAsia="es-MX"/>
              </w:rPr>
              <w:t>Etiqueta genérico a institucional</w:t>
            </w:r>
          </w:p>
        </w:tc>
        <w:tc>
          <w:tcPr>
            <w:tcW w:w="7016" w:type="dxa"/>
          </w:tcPr>
          <w:p w:rsidR="00976274" w:rsidRDefault="00976274" w:rsidP="00363B64">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 xml:space="preserve">Dentro </w:t>
            </w:r>
            <w:proofErr w:type="gramStart"/>
            <w:r>
              <w:rPr>
                <w:lang w:eastAsia="es-MX"/>
              </w:rPr>
              <w:t>del módulo materiales</w:t>
            </w:r>
            <w:proofErr w:type="gramEnd"/>
            <w:r>
              <w:rPr>
                <w:lang w:eastAsia="es-MX"/>
              </w:rPr>
              <w:t xml:space="preserve"> cambiar la etiqueta “Genérico” a Institucional.</w:t>
            </w:r>
          </w:p>
        </w:tc>
      </w:tr>
      <w:tr w:rsidR="00976274" w:rsidTr="00976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7" w:type="dxa"/>
          </w:tcPr>
          <w:p w:rsidR="00976274" w:rsidRDefault="00976274" w:rsidP="00363B64">
            <w:pPr>
              <w:pStyle w:val="Prrafodelista"/>
              <w:numPr>
                <w:ilvl w:val="0"/>
                <w:numId w:val="4"/>
              </w:numPr>
              <w:rPr>
                <w:lang w:eastAsia="es-MX"/>
              </w:rPr>
            </w:pPr>
            <w:r>
              <w:rPr>
                <w:lang w:eastAsia="es-MX"/>
              </w:rPr>
              <w:t>Selector de rango de hora en versionado</w:t>
            </w:r>
          </w:p>
        </w:tc>
        <w:tc>
          <w:tcPr>
            <w:tcW w:w="7016" w:type="dxa"/>
          </w:tcPr>
          <w:p w:rsidR="00976274" w:rsidRDefault="00976274" w:rsidP="00363B64">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Dentro del módulo de versiones en el tipo horario, el usuario podrá indicar un rango de horas.</w:t>
            </w:r>
          </w:p>
        </w:tc>
      </w:tr>
      <w:tr w:rsidR="00976274" w:rsidTr="00976274">
        <w:tc>
          <w:tcPr>
            <w:cnfStyle w:val="001000000000" w:firstRow="0" w:lastRow="0" w:firstColumn="1" w:lastColumn="0" w:oddVBand="0" w:evenVBand="0" w:oddHBand="0" w:evenHBand="0" w:firstRowFirstColumn="0" w:firstRowLastColumn="0" w:lastRowFirstColumn="0" w:lastRowLastColumn="0"/>
            <w:tcW w:w="3327" w:type="dxa"/>
          </w:tcPr>
          <w:p w:rsidR="00976274" w:rsidRDefault="00976274" w:rsidP="00363B64">
            <w:pPr>
              <w:pStyle w:val="Prrafodelista"/>
              <w:numPr>
                <w:ilvl w:val="0"/>
                <w:numId w:val="4"/>
              </w:numPr>
              <w:rPr>
                <w:lang w:eastAsia="es-MX"/>
              </w:rPr>
            </w:pPr>
            <w:r>
              <w:rPr>
                <w:lang w:eastAsia="es-MX"/>
              </w:rPr>
              <w:t>Porcentaje por bloque en versionado</w:t>
            </w:r>
          </w:p>
        </w:tc>
        <w:tc>
          <w:tcPr>
            <w:tcW w:w="7016" w:type="dxa"/>
          </w:tcPr>
          <w:p w:rsidR="00976274" w:rsidRDefault="00976274" w:rsidP="00363B64">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Dentro del módulo de versionado en la opción de porcentaje, éste deberá ser indicado por grupo (análogo y digital) no por cada elemento.</w:t>
            </w:r>
          </w:p>
        </w:tc>
      </w:tr>
      <w:tr w:rsidR="00976274" w:rsidTr="00976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7" w:type="dxa"/>
          </w:tcPr>
          <w:p w:rsidR="00976274" w:rsidRDefault="00976274" w:rsidP="00363B64">
            <w:pPr>
              <w:pStyle w:val="Prrafodelista"/>
              <w:numPr>
                <w:ilvl w:val="0"/>
                <w:numId w:val="4"/>
              </w:numPr>
              <w:rPr>
                <w:lang w:eastAsia="es-MX"/>
              </w:rPr>
            </w:pPr>
            <w:r>
              <w:rPr>
                <w:lang w:eastAsia="es-MX"/>
              </w:rPr>
              <w:t>Etiqueta logados vs vendidos</w:t>
            </w:r>
          </w:p>
        </w:tc>
        <w:tc>
          <w:tcPr>
            <w:tcW w:w="7016" w:type="dxa"/>
          </w:tcPr>
          <w:p w:rsidR="00976274" w:rsidRDefault="00976274" w:rsidP="00363B64">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Dentro del módulo detalle de orden de transmisión, cambiar la etiqueta “logrados vs Vendidos” por “pautados vs vendidos”</w:t>
            </w:r>
          </w:p>
        </w:tc>
      </w:tr>
      <w:tr w:rsidR="00976274" w:rsidTr="00976274">
        <w:tc>
          <w:tcPr>
            <w:cnfStyle w:val="001000000000" w:firstRow="0" w:lastRow="0" w:firstColumn="1" w:lastColumn="0" w:oddVBand="0" w:evenVBand="0" w:oddHBand="0" w:evenHBand="0" w:firstRowFirstColumn="0" w:firstRowLastColumn="0" w:lastRowFirstColumn="0" w:lastRowLastColumn="0"/>
            <w:tcW w:w="3327" w:type="dxa"/>
          </w:tcPr>
          <w:p w:rsidR="00976274" w:rsidRDefault="00976274" w:rsidP="00363B64">
            <w:pPr>
              <w:pStyle w:val="Prrafodelista"/>
              <w:numPr>
                <w:ilvl w:val="0"/>
                <w:numId w:val="4"/>
              </w:numPr>
              <w:rPr>
                <w:lang w:eastAsia="es-MX"/>
              </w:rPr>
            </w:pPr>
            <w:r>
              <w:rPr>
                <w:lang w:eastAsia="es-MX"/>
              </w:rPr>
              <w:t>Eventos especiales – Calculo de cortes</w:t>
            </w:r>
          </w:p>
        </w:tc>
        <w:tc>
          <w:tcPr>
            <w:tcW w:w="7016" w:type="dxa"/>
          </w:tcPr>
          <w:p w:rsidR="00976274" w:rsidRDefault="00976274" w:rsidP="00363B64">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El horario de los cortes por eventos especiales deberá ser calculado en función del número de cortes y la duración de cada uno dentro del evento.</w:t>
            </w:r>
          </w:p>
        </w:tc>
      </w:tr>
      <w:tr w:rsidR="00976274" w:rsidTr="00976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7" w:type="dxa"/>
          </w:tcPr>
          <w:p w:rsidR="00976274" w:rsidRDefault="00976274" w:rsidP="00363B64">
            <w:pPr>
              <w:pStyle w:val="Prrafodelista"/>
              <w:numPr>
                <w:ilvl w:val="0"/>
                <w:numId w:val="4"/>
              </w:numPr>
              <w:rPr>
                <w:lang w:eastAsia="es-MX"/>
              </w:rPr>
            </w:pPr>
            <w:r>
              <w:rPr>
                <w:lang w:eastAsia="es-MX"/>
              </w:rPr>
              <w:t>Eventos especiales – Agregar sistemas</w:t>
            </w:r>
          </w:p>
        </w:tc>
        <w:tc>
          <w:tcPr>
            <w:tcW w:w="7016" w:type="dxa"/>
          </w:tcPr>
          <w:p w:rsidR="00976274" w:rsidRDefault="00976274" w:rsidP="00363B64">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Dentro de la creación del evento especial agregar sistemas en los que se transmitirá.</w:t>
            </w:r>
          </w:p>
        </w:tc>
      </w:tr>
      <w:tr w:rsidR="00976274" w:rsidTr="00976274">
        <w:tc>
          <w:tcPr>
            <w:cnfStyle w:val="001000000000" w:firstRow="0" w:lastRow="0" w:firstColumn="1" w:lastColumn="0" w:oddVBand="0" w:evenVBand="0" w:oddHBand="0" w:evenHBand="0" w:firstRowFirstColumn="0" w:firstRowLastColumn="0" w:lastRowFirstColumn="0" w:lastRowLastColumn="0"/>
            <w:tcW w:w="3327" w:type="dxa"/>
          </w:tcPr>
          <w:p w:rsidR="00976274" w:rsidRDefault="00976274" w:rsidP="00363B64">
            <w:pPr>
              <w:pStyle w:val="Prrafodelista"/>
              <w:numPr>
                <w:ilvl w:val="0"/>
                <w:numId w:val="4"/>
              </w:numPr>
              <w:rPr>
                <w:lang w:eastAsia="es-MX"/>
              </w:rPr>
            </w:pPr>
            <w:r>
              <w:rPr>
                <w:lang w:eastAsia="es-MX"/>
              </w:rPr>
              <w:t>Quitar número de spots</w:t>
            </w:r>
          </w:p>
        </w:tc>
        <w:tc>
          <w:tcPr>
            <w:tcW w:w="7016" w:type="dxa"/>
          </w:tcPr>
          <w:p w:rsidR="00976274" w:rsidRDefault="00976274" w:rsidP="00363B64">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Eliminar el campo de número de spots por evento</w:t>
            </w:r>
          </w:p>
        </w:tc>
      </w:tr>
      <w:tr w:rsidR="00976274" w:rsidTr="00976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7" w:type="dxa"/>
          </w:tcPr>
          <w:p w:rsidR="00976274" w:rsidRDefault="00976274" w:rsidP="00363B64">
            <w:pPr>
              <w:pStyle w:val="Prrafodelista"/>
              <w:numPr>
                <w:ilvl w:val="0"/>
                <w:numId w:val="4"/>
              </w:numPr>
              <w:rPr>
                <w:lang w:eastAsia="es-MX"/>
              </w:rPr>
            </w:pPr>
            <w:r>
              <w:rPr>
                <w:lang w:eastAsia="es-MX"/>
              </w:rPr>
              <w:t>Venta de evento especial</w:t>
            </w:r>
          </w:p>
        </w:tc>
        <w:tc>
          <w:tcPr>
            <w:tcW w:w="7016" w:type="dxa"/>
          </w:tcPr>
          <w:p w:rsidR="00976274" w:rsidRDefault="00976274" w:rsidP="00363B64">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Pendiente definición</w:t>
            </w:r>
          </w:p>
        </w:tc>
      </w:tr>
      <w:tr w:rsidR="00976274" w:rsidTr="00976274">
        <w:tc>
          <w:tcPr>
            <w:cnfStyle w:val="001000000000" w:firstRow="0" w:lastRow="0" w:firstColumn="1" w:lastColumn="0" w:oddVBand="0" w:evenVBand="0" w:oddHBand="0" w:evenHBand="0" w:firstRowFirstColumn="0" w:firstRowLastColumn="0" w:lastRowFirstColumn="0" w:lastRowLastColumn="0"/>
            <w:tcW w:w="3327" w:type="dxa"/>
          </w:tcPr>
          <w:p w:rsidR="00976274" w:rsidRDefault="00976274" w:rsidP="00363B64">
            <w:pPr>
              <w:pStyle w:val="Prrafodelista"/>
              <w:numPr>
                <w:ilvl w:val="0"/>
                <w:numId w:val="4"/>
              </w:numPr>
              <w:rPr>
                <w:lang w:eastAsia="es-MX"/>
              </w:rPr>
            </w:pPr>
            <w:r>
              <w:rPr>
                <w:lang w:eastAsia="es-MX"/>
              </w:rPr>
              <w:t>Cambio de control de digital a análogo</w:t>
            </w:r>
          </w:p>
        </w:tc>
        <w:tc>
          <w:tcPr>
            <w:tcW w:w="7016" w:type="dxa"/>
          </w:tcPr>
          <w:p w:rsidR="00976274" w:rsidRDefault="00976274" w:rsidP="00363B64">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 xml:space="preserve">Cambiar la forma en la que se indica si el material es análogo o digital. </w:t>
            </w:r>
          </w:p>
        </w:tc>
      </w:tr>
      <w:tr w:rsidR="00976274" w:rsidTr="00976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7" w:type="dxa"/>
          </w:tcPr>
          <w:p w:rsidR="00976274" w:rsidRDefault="00976274" w:rsidP="00363B64">
            <w:pPr>
              <w:pStyle w:val="Prrafodelista"/>
              <w:numPr>
                <w:ilvl w:val="0"/>
                <w:numId w:val="4"/>
              </w:numPr>
              <w:rPr>
                <w:lang w:eastAsia="es-MX"/>
              </w:rPr>
            </w:pPr>
            <w:r>
              <w:rPr>
                <w:lang w:eastAsia="es-MX"/>
              </w:rPr>
              <w:t>Lista de material vigente</w:t>
            </w:r>
          </w:p>
        </w:tc>
        <w:tc>
          <w:tcPr>
            <w:tcW w:w="7016" w:type="dxa"/>
          </w:tcPr>
          <w:p w:rsidR="00976274" w:rsidRDefault="00976274" w:rsidP="00363B64">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Dentro del catálogo de versionado desplegar los materiales vigentes, no solo el filtro de búsqueda.</w:t>
            </w:r>
          </w:p>
        </w:tc>
      </w:tr>
    </w:tbl>
    <w:p w:rsidR="00AB2BF5" w:rsidRDefault="00AB2BF5" w:rsidP="00AB2BF5">
      <w:pPr>
        <w:rPr>
          <w:lang w:eastAsia="es-MX"/>
        </w:rPr>
      </w:pPr>
    </w:p>
    <w:p w:rsidR="00976274" w:rsidRDefault="00976274" w:rsidP="00976274">
      <w:pPr>
        <w:pStyle w:val="Ttulo2"/>
        <w:rPr>
          <w:lang w:eastAsia="es-MX"/>
        </w:rPr>
      </w:pPr>
      <w:bookmarkStart w:id="4" w:name="_Toc444518491"/>
      <w:r>
        <w:rPr>
          <w:lang w:eastAsia="es-MX"/>
        </w:rPr>
        <w:lastRenderedPageBreak/>
        <w:t>Elementos no considerados en la propuesta</w:t>
      </w:r>
      <w:bookmarkEnd w:id="4"/>
    </w:p>
    <w:p w:rsidR="00976274" w:rsidRPr="00976274" w:rsidRDefault="00976274" w:rsidP="00976274">
      <w:pPr>
        <w:rPr>
          <w:lang w:eastAsia="es-MX"/>
        </w:rPr>
      </w:pPr>
      <w:r>
        <w:rPr>
          <w:lang w:eastAsia="es-MX"/>
        </w:rPr>
        <w:t>Los elementos que se enlistan a continuación, no son parte del alcanzable del presente control de cambios, dado que para calcular el tiempo que se requeriría para cada uno de ellos sería necesario realizar un levantamiento de requerimientos específicos, en donde el usuario explique a detalle la funcionalidad esperada.</w:t>
      </w:r>
    </w:p>
    <w:tbl>
      <w:tblPr>
        <w:tblStyle w:val="Tabladecuadrcula4-nfasis1"/>
        <w:tblW w:w="10343" w:type="dxa"/>
        <w:tblLook w:val="04A0" w:firstRow="1" w:lastRow="0" w:firstColumn="1" w:lastColumn="0" w:noHBand="0" w:noVBand="1"/>
      </w:tblPr>
      <w:tblGrid>
        <w:gridCol w:w="5038"/>
        <w:gridCol w:w="5305"/>
      </w:tblGrid>
      <w:tr w:rsidR="00F72AC1" w:rsidTr="00F72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rsidR="00F72AC1" w:rsidRDefault="00F72AC1" w:rsidP="00AB2BF5">
            <w:pPr>
              <w:rPr>
                <w:lang w:eastAsia="es-MX"/>
              </w:rPr>
            </w:pPr>
            <w:r>
              <w:rPr>
                <w:lang w:eastAsia="es-MX"/>
              </w:rPr>
              <w:t>Nombre</w:t>
            </w:r>
          </w:p>
        </w:tc>
        <w:tc>
          <w:tcPr>
            <w:tcW w:w="5305" w:type="dxa"/>
          </w:tcPr>
          <w:p w:rsidR="00F72AC1" w:rsidRDefault="00F72AC1" w:rsidP="00AB2BF5">
            <w:pPr>
              <w:cnfStyle w:val="100000000000" w:firstRow="1" w:lastRow="0" w:firstColumn="0" w:lastColumn="0" w:oddVBand="0" w:evenVBand="0" w:oddHBand="0" w:evenHBand="0" w:firstRowFirstColumn="0" w:firstRowLastColumn="0" w:lastRowFirstColumn="0" w:lastRowLastColumn="0"/>
              <w:rPr>
                <w:lang w:eastAsia="es-MX"/>
              </w:rPr>
            </w:pPr>
            <w:r>
              <w:rPr>
                <w:lang w:eastAsia="es-MX"/>
              </w:rPr>
              <w:t xml:space="preserve">Descripción </w:t>
            </w:r>
          </w:p>
        </w:tc>
      </w:tr>
      <w:tr w:rsidR="00F72AC1" w:rsidTr="00F72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rsidR="00F72AC1" w:rsidRPr="007E5103" w:rsidRDefault="00F72AC1" w:rsidP="003B2A81">
            <w:pPr>
              <w:pStyle w:val="Prrafodelista"/>
              <w:numPr>
                <w:ilvl w:val="0"/>
                <w:numId w:val="8"/>
              </w:numPr>
              <w:rPr>
                <w:lang w:eastAsia="es-MX"/>
              </w:rPr>
            </w:pPr>
            <w:r>
              <w:rPr>
                <w:lang w:eastAsia="es-MX"/>
              </w:rPr>
              <w:t>Perfiles administrables</w:t>
            </w:r>
          </w:p>
        </w:tc>
        <w:tc>
          <w:tcPr>
            <w:tcW w:w="5305" w:type="dxa"/>
          </w:tcPr>
          <w:p w:rsidR="00F72AC1" w:rsidRDefault="00F72AC1" w:rsidP="00F72AC1">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El usuario administrador del sistema debería contar con la posibilidad de crear nuevos perfiles, y no solo gestionar los que ya existen.</w:t>
            </w:r>
          </w:p>
        </w:tc>
      </w:tr>
      <w:tr w:rsidR="00F72AC1" w:rsidTr="00F72AC1">
        <w:tc>
          <w:tcPr>
            <w:cnfStyle w:val="001000000000" w:firstRow="0" w:lastRow="0" w:firstColumn="1" w:lastColumn="0" w:oddVBand="0" w:evenVBand="0" w:oddHBand="0" w:evenHBand="0" w:firstRowFirstColumn="0" w:firstRowLastColumn="0" w:lastRowFirstColumn="0" w:lastRowLastColumn="0"/>
            <w:tcW w:w="5038" w:type="dxa"/>
          </w:tcPr>
          <w:p w:rsidR="00F72AC1" w:rsidRDefault="00F72AC1" w:rsidP="003B2A81">
            <w:pPr>
              <w:pStyle w:val="Prrafodelista"/>
              <w:numPr>
                <w:ilvl w:val="0"/>
                <w:numId w:val="8"/>
              </w:numPr>
              <w:rPr>
                <w:lang w:eastAsia="es-MX"/>
              </w:rPr>
            </w:pPr>
            <w:r>
              <w:rPr>
                <w:lang w:eastAsia="es-MX"/>
              </w:rPr>
              <w:t>Asignación de clientes</w:t>
            </w:r>
          </w:p>
        </w:tc>
        <w:tc>
          <w:tcPr>
            <w:tcW w:w="5305" w:type="dxa"/>
          </w:tcPr>
          <w:p w:rsidR="00F72AC1" w:rsidRDefault="00F72AC1" w:rsidP="00F72AC1">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 xml:space="preserve">El perfil encargado de la asignación de clientes será el Gerente regional y contará con un lapso de 24 horas para autorizar una asignación. </w:t>
            </w:r>
          </w:p>
        </w:tc>
      </w:tr>
      <w:tr w:rsidR="00F72AC1" w:rsidTr="00F72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rsidR="00F72AC1" w:rsidRDefault="00F72AC1" w:rsidP="003B2A81">
            <w:pPr>
              <w:pStyle w:val="Prrafodelista"/>
              <w:numPr>
                <w:ilvl w:val="0"/>
                <w:numId w:val="8"/>
              </w:numPr>
              <w:rPr>
                <w:lang w:eastAsia="es-MX"/>
              </w:rPr>
            </w:pPr>
            <w:r>
              <w:rPr>
                <w:lang w:eastAsia="es-MX"/>
              </w:rPr>
              <w:t>Validaciones escalables</w:t>
            </w:r>
          </w:p>
        </w:tc>
        <w:tc>
          <w:tcPr>
            <w:tcW w:w="5305" w:type="dxa"/>
          </w:tcPr>
          <w:p w:rsidR="00F72AC1" w:rsidRDefault="00F72AC1" w:rsidP="00F72AC1">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En caso de que un usuario encargado de realizar una aceptación o validación la realice en determinado periodo escalar dicha solicitud a otro usuario (BPM)</w:t>
            </w:r>
          </w:p>
        </w:tc>
      </w:tr>
      <w:tr w:rsidR="00F72AC1" w:rsidTr="00F72AC1">
        <w:tc>
          <w:tcPr>
            <w:cnfStyle w:val="001000000000" w:firstRow="0" w:lastRow="0" w:firstColumn="1" w:lastColumn="0" w:oddVBand="0" w:evenVBand="0" w:oddHBand="0" w:evenHBand="0" w:firstRowFirstColumn="0" w:firstRowLastColumn="0" w:lastRowFirstColumn="0" w:lastRowLastColumn="0"/>
            <w:tcW w:w="5038" w:type="dxa"/>
          </w:tcPr>
          <w:p w:rsidR="00F72AC1" w:rsidRDefault="00F72AC1" w:rsidP="003B2A81">
            <w:pPr>
              <w:pStyle w:val="Prrafodelista"/>
              <w:numPr>
                <w:ilvl w:val="0"/>
                <w:numId w:val="8"/>
              </w:numPr>
              <w:rPr>
                <w:lang w:eastAsia="es-MX"/>
              </w:rPr>
            </w:pPr>
            <w:r>
              <w:rPr>
                <w:lang w:eastAsia="es-MX"/>
              </w:rPr>
              <w:t>ID Dynamics</w:t>
            </w:r>
          </w:p>
        </w:tc>
        <w:tc>
          <w:tcPr>
            <w:tcW w:w="5305" w:type="dxa"/>
          </w:tcPr>
          <w:p w:rsidR="00F72AC1" w:rsidRDefault="00F72AC1" w:rsidP="00F72AC1">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 xml:space="preserve">El id de </w:t>
            </w:r>
            <w:proofErr w:type="spellStart"/>
            <w:r>
              <w:rPr>
                <w:lang w:eastAsia="es-MX"/>
              </w:rPr>
              <w:t>dynamics</w:t>
            </w:r>
            <w:proofErr w:type="spellEnd"/>
            <w:r>
              <w:rPr>
                <w:lang w:eastAsia="es-MX"/>
              </w:rPr>
              <w:t xml:space="preserve"> deberá ser capturado por publicidad.(A definir a detalle petición)</w:t>
            </w:r>
          </w:p>
        </w:tc>
      </w:tr>
      <w:tr w:rsidR="00976274" w:rsidTr="00F72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rsidR="00976274" w:rsidRDefault="00976274" w:rsidP="003B2A81">
            <w:pPr>
              <w:pStyle w:val="Prrafodelista"/>
              <w:numPr>
                <w:ilvl w:val="0"/>
                <w:numId w:val="8"/>
              </w:numPr>
              <w:rPr>
                <w:lang w:eastAsia="es-MX"/>
              </w:rPr>
            </w:pPr>
            <w:r>
              <w:rPr>
                <w:lang w:eastAsia="es-MX"/>
              </w:rPr>
              <w:t>Nuevo producto</w:t>
            </w:r>
          </w:p>
        </w:tc>
        <w:tc>
          <w:tcPr>
            <w:tcW w:w="5305" w:type="dxa"/>
          </w:tcPr>
          <w:p w:rsidR="00976274" w:rsidRDefault="00976274" w:rsidP="00976274">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 xml:space="preserve">Se deberá agregar un nuevo producto denominado </w:t>
            </w:r>
            <w:proofErr w:type="spellStart"/>
            <w:r>
              <w:rPr>
                <w:lang w:eastAsia="es-MX"/>
              </w:rPr>
              <w:t>promo</w:t>
            </w:r>
            <w:proofErr w:type="spellEnd"/>
            <w:r>
              <w:rPr>
                <w:lang w:eastAsia="es-MX"/>
              </w:rPr>
              <w:t>. (Pendiente definición).</w:t>
            </w:r>
          </w:p>
        </w:tc>
      </w:tr>
      <w:tr w:rsidR="00976274" w:rsidTr="00F72AC1">
        <w:tc>
          <w:tcPr>
            <w:cnfStyle w:val="001000000000" w:firstRow="0" w:lastRow="0" w:firstColumn="1" w:lastColumn="0" w:oddVBand="0" w:evenVBand="0" w:oddHBand="0" w:evenHBand="0" w:firstRowFirstColumn="0" w:firstRowLastColumn="0" w:lastRowFirstColumn="0" w:lastRowLastColumn="0"/>
            <w:tcW w:w="5038" w:type="dxa"/>
          </w:tcPr>
          <w:p w:rsidR="00976274" w:rsidRDefault="00976274" w:rsidP="003B2A81">
            <w:pPr>
              <w:pStyle w:val="Prrafodelista"/>
              <w:numPr>
                <w:ilvl w:val="0"/>
                <w:numId w:val="8"/>
              </w:numPr>
              <w:rPr>
                <w:lang w:eastAsia="es-MX"/>
              </w:rPr>
            </w:pPr>
            <w:r>
              <w:rPr>
                <w:lang w:eastAsia="es-MX"/>
              </w:rPr>
              <w:t>Agencias</w:t>
            </w:r>
          </w:p>
        </w:tc>
        <w:tc>
          <w:tcPr>
            <w:tcW w:w="5305" w:type="dxa"/>
          </w:tcPr>
          <w:p w:rsidR="00976274" w:rsidRDefault="00976274" w:rsidP="00976274">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Dentro de la creación de agencias, deberá existir la opción para agregar marcas, y relacionar cada marca a un ejecutivo de ventas.</w:t>
            </w:r>
          </w:p>
        </w:tc>
      </w:tr>
      <w:tr w:rsidR="00976274" w:rsidTr="00F72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rsidR="00976274" w:rsidRDefault="00976274" w:rsidP="003B2A81">
            <w:pPr>
              <w:pStyle w:val="Prrafodelista"/>
              <w:numPr>
                <w:ilvl w:val="0"/>
                <w:numId w:val="8"/>
              </w:numPr>
              <w:rPr>
                <w:lang w:eastAsia="es-MX"/>
              </w:rPr>
            </w:pPr>
            <w:r>
              <w:rPr>
                <w:lang w:eastAsia="es-MX"/>
              </w:rPr>
              <w:t>Creación de Paquetes</w:t>
            </w:r>
          </w:p>
        </w:tc>
        <w:tc>
          <w:tcPr>
            <w:tcW w:w="5305" w:type="dxa"/>
          </w:tcPr>
          <w:p w:rsidR="00976274" w:rsidRDefault="00976274" w:rsidP="00976274">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Por cada producto agregado al paquete indicar una vigencia, es decir, fecha de inicio y fecha de fin.</w:t>
            </w:r>
          </w:p>
        </w:tc>
      </w:tr>
      <w:tr w:rsidR="00976274" w:rsidTr="00F72AC1">
        <w:tc>
          <w:tcPr>
            <w:cnfStyle w:val="001000000000" w:firstRow="0" w:lastRow="0" w:firstColumn="1" w:lastColumn="0" w:oddVBand="0" w:evenVBand="0" w:oddHBand="0" w:evenHBand="0" w:firstRowFirstColumn="0" w:firstRowLastColumn="0" w:lastRowFirstColumn="0" w:lastRowLastColumn="0"/>
            <w:tcW w:w="5038" w:type="dxa"/>
          </w:tcPr>
          <w:p w:rsidR="00976274" w:rsidRDefault="00976274" w:rsidP="003B2A81">
            <w:pPr>
              <w:pStyle w:val="Prrafodelista"/>
              <w:numPr>
                <w:ilvl w:val="0"/>
                <w:numId w:val="8"/>
              </w:numPr>
              <w:rPr>
                <w:lang w:eastAsia="es-MX"/>
              </w:rPr>
            </w:pPr>
            <w:r>
              <w:rPr>
                <w:lang w:eastAsia="es-MX"/>
              </w:rPr>
              <w:t>Indicar frecuencia en Spot en OT</w:t>
            </w:r>
          </w:p>
        </w:tc>
        <w:tc>
          <w:tcPr>
            <w:tcW w:w="5305" w:type="dxa"/>
          </w:tcPr>
          <w:p w:rsidR="00976274" w:rsidRDefault="00976274" w:rsidP="00976274">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Agregar las casillas de selección de días en el producto spot, y en función de los días que seleccione será el número de columnas habilitadas que se desplieguen en el pautado. (Mayor def</w:t>
            </w:r>
            <w:r w:rsidR="003B2A81">
              <w:rPr>
                <w:lang w:eastAsia="es-MX"/>
              </w:rPr>
              <w:t>i</w:t>
            </w:r>
            <w:r>
              <w:rPr>
                <w:lang w:eastAsia="es-MX"/>
              </w:rPr>
              <w:t>nición)</w:t>
            </w:r>
          </w:p>
        </w:tc>
      </w:tr>
      <w:tr w:rsidR="00976274" w:rsidTr="00F72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rsidR="00976274" w:rsidRDefault="00976274" w:rsidP="003B2A81">
            <w:pPr>
              <w:pStyle w:val="Prrafodelista"/>
              <w:numPr>
                <w:ilvl w:val="0"/>
                <w:numId w:val="8"/>
              </w:numPr>
              <w:rPr>
                <w:lang w:eastAsia="es-MX"/>
              </w:rPr>
            </w:pPr>
            <w:r>
              <w:rPr>
                <w:lang w:eastAsia="es-MX"/>
              </w:rPr>
              <w:t>Inmovilizar columnas de canales</w:t>
            </w:r>
          </w:p>
        </w:tc>
        <w:tc>
          <w:tcPr>
            <w:tcW w:w="5305" w:type="dxa"/>
          </w:tcPr>
          <w:p w:rsidR="00976274" w:rsidRDefault="00976274" w:rsidP="00976274">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Dentro del pautado en la orden de transmisión inmovilizar las columnas de canales.</w:t>
            </w:r>
          </w:p>
        </w:tc>
      </w:tr>
      <w:tr w:rsidR="00976274" w:rsidTr="00F72AC1">
        <w:tc>
          <w:tcPr>
            <w:cnfStyle w:val="001000000000" w:firstRow="0" w:lastRow="0" w:firstColumn="1" w:lastColumn="0" w:oddVBand="0" w:evenVBand="0" w:oddHBand="0" w:evenHBand="0" w:firstRowFirstColumn="0" w:firstRowLastColumn="0" w:lastRowFirstColumn="0" w:lastRowLastColumn="0"/>
            <w:tcW w:w="5038" w:type="dxa"/>
          </w:tcPr>
          <w:p w:rsidR="00976274" w:rsidRDefault="00976274" w:rsidP="003B2A81">
            <w:pPr>
              <w:pStyle w:val="Prrafodelista"/>
              <w:numPr>
                <w:ilvl w:val="0"/>
                <w:numId w:val="8"/>
              </w:numPr>
              <w:rPr>
                <w:lang w:eastAsia="es-MX"/>
              </w:rPr>
            </w:pPr>
            <w:r>
              <w:rPr>
                <w:lang w:eastAsia="es-MX"/>
              </w:rPr>
              <w:t>Uso de flechas del teclado en Pautado</w:t>
            </w:r>
          </w:p>
        </w:tc>
        <w:tc>
          <w:tcPr>
            <w:tcW w:w="5305" w:type="dxa"/>
          </w:tcPr>
          <w:p w:rsidR="00976274" w:rsidRDefault="00976274" w:rsidP="00976274">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Las flechas del teclado servirán para desplazarse entre las celdas del pautado, no para cambiar el número en la celda. (Fuera del alcance)</w:t>
            </w:r>
          </w:p>
        </w:tc>
      </w:tr>
      <w:tr w:rsidR="00976274" w:rsidTr="00F72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rsidR="00976274" w:rsidRDefault="00976274" w:rsidP="003B2A81">
            <w:pPr>
              <w:pStyle w:val="Prrafodelista"/>
              <w:numPr>
                <w:ilvl w:val="0"/>
                <w:numId w:val="8"/>
              </w:numPr>
              <w:rPr>
                <w:lang w:eastAsia="es-MX"/>
              </w:rPr>
            </w:pPr>
            <w:r>
              <w:rPr>
                <w:lang w:eastAsia="es-MX"/>
              </w:rPr>
              <w:t>Tarifa nacional en productos</w:t>
            </w:r>
          </w:p>
        </w:tc>
        <w:tc>
          <w:tcPr>
            <w:tcW w:w="5305" w:type="dxa"/>
          </w:tcPr>
          <w:p w:rsidR="00976274" w:rsidRDefault="00976274" w:rsidP="00976274">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 xml:space="preserve">Todos los </w:t>
            </w:r>
            <w:r w:rsidR="003B2A81">
              <w:rPr>
                <w:lang w:eastAsia="es-MX"/>
              </w:rPr>
              <w:t>productos cuentan con precio Na</w:t>
            </w:r>
            <w:r>
              <w:rPr>
                <w:lang w:eastAsia="es-MX"/>
              </w:rPr>
              <w:t>cional, el cual no es la suma de precios en bloque,  sino un precio preferencial por consumos nacionales. (faltan detalles)</w:t>
            </w:r>
          </w:p>
        </w:tc>
      </w:tr>
      <w:tr w:rsidR="00976274" w:rsidTr="00F72AC1">
        <w:tc>
          <w:tcPr>
            <w:cnfStyle w:val="001000000000" w:firstRow="0" w:lastRow="0" w:firstColumn="1" w:lastColumn="0" w:oddVBand="0" w:evenVBand="0" w:oddHBand="0" w:evenHBand="0" w:firstRowFirstColumn="0" w:firstRowLastColumn="0" w:lastRowFirstColumn="0" w:lastRowLastColumn="0"/>
            <w:tcW w:w="5038" w:type="dxa"/>
          </w:tcPr>
          <w:p w:rsidR="00976274" w:rsidRDefault="00976274" w:rsidP="003B2A81">
            <w:pPr>
              <w:pStyle w:val="Prrafodelista"/>
              <w:numPr>
                <w:ilvl w:val="0"/>
                <w:numId w:val="8"/>
              </w:numPr>
              <w:rPr>
                <w:lang w:eastAsia="es-MX"/>
              </w:rPr>
            </w:pPr>
            <w:r>
              <w:rPr>
                <w:lang w:eastAsia="es-MX"/>
              </w:rPr>
              <w:t>Reporte de cobertura</w:t>
            </w:r>
          </w:p>
        </w:tc>
        <w:tc>
          <w:tcPr>
            <w:tcW w:w="5305" w:type="dxa"/>
          </w:tcPr>
          <w:p w:rsidR="00976274" w:rsidRDefault="00976274" w:rsidP="00976274">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Será necesario un reporte de cobertura, el cual se definirá posteriormente.</w:t>
            </w:r>
          </w:p>
        </w:tc>
      </w:tr>
      <w:tr w:rsidR="00976274" w:rsidTr="00F72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rsidR="00976274" w:rsidRPr="00D6258F" w:rsidRDefault="00976274" w:rsidP="003B2A81">
            <w:pPr>
              <w:pStyle w:val="Prrafodelista"/>
              <w:numPr>
                <w:ilvl w:val="0"/>
                <w:numId w:val="8"/>
              </w:numPr>
              <w:rPr>
                <w:lang w:eastAsia="es-MX"/>
              </w:rPr>
            </w:pPr>
            <w:r>
              <w:rPr>
                <w:lang w:eastAsia="es-MX"/>
              </w:rPr>
              <w:t>Borrador de la orden de transmisión</w:t>
            </w:r>
          </w:p>
        </w:tc>
        <w:tc>
          <w:tcPr>
            <w:tcW w:w="5305" w:type="dxa"/>
          </w:tcPr>
          <w:p w:rsidR="00976274" w:rsidRDefault="00976274" w:rsidP="00976274">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Se desea que el ejecutivo de ventas pueda guardar un previo de la pauta para poder continuarla cuando él lo decida.</w:t>
            </w:r>
          </w:p>
        </w:tc>
      </w:tr>
      <w:tr w:rsidR="00976274" w:rsidTr="00F72AC1">
        <w:tc>
          <w:tcPr>
            <w:cnfStyle w:val="001000000000" w:firstRow="0" w:lastRow="0" w:firstColumn="1" w:lastColumn="0" w:oddVBand="0" w:evenVBand="0" w:oddHBand="0" w:evenHBand="0" w:firstRowFirstColumn="0" w:firstRowLastColumn="0" w:lastRowFirstColumn="0" w:lastRowLastColumn="0"/>
            <w:tcW w:w="5038" w:type="dxa"/>
          </w:tcPr>
          <w:p w:rsidR="00976274" w:rsidRPr="00AB1CD1" w:rsidRDefault="00976274" w:rsidP="003B2A81">
            <w:pPr>
              <w:pStyle w:val="Prrafodelista"/>
              <w:numPr>
                <w:ilvl w:val="0"/>
                <w:numId w:val="8"/>
              </w:numPr>
              <w:rPr>
                <w:lang w:eastAsia="es-MX"/>
              </w:rPr>
            </w:pPr>
            <w:r>
              <w:rPr>
                <w:lang w:eastAsia="es-MX"/>
              </w:rPr>
              <w:t>Log por modulo</w:t>
            </w:r>
          </w:p>
        </w:tc>
        <w:tc>
          <w:tcPr>
            <w:tcW w:w="5305" w:type="dxa"/>
          </w:tcPr>
          <w:p w:rsidR="00976274" w:rsidRDefault="00976274" w:rsidP="00976274">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 xml:space="preserve">Log de movimientos/acciones, contar con un registro en el que se almacene la actividad que ha habido por </w:t>
            </w:r>
            <w:r>
              <w:rPr>
                <w:lang w:eastAsia="es-MX"/>
              </w:rPr>
              <w:lastRenderedPageBreak/>
              <w:t>módulo deseado. (Pendiente de definir si es archivo, reporte en pantalla, entre otros).</w:t>
            </w:r>
          </w:p>
        </w:tc>
      </w:tr>
      <w:tr w:rsidR="00976274" w:rsidTr="00F72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rsidR="00976274" w:rsidRDefault="00976274" w:rsidP="003B2A81">
            <w:pPr>
              <w:pStyle w:val="Prrafodelista"/>
              <w:numPr>
                <w:ilvl w:val="0"/>
                <w:numId w:val="8"/>
              </w:numPr>
              <w:rPr>
                <w:lang w:eastAsia="es-MX"/>
              </w:rPr>
            </w:pPr>
            <w:r>
              <w:rPr>
                <w:lang w:eastAsia="es-MX"/>
              </w:rPr>
              <w:lastRenderedPageBreak/>
              <w:t>Eventos especiales- Quitar precios</w:t>
            </w:r>
          </w:p>
        </w:tc>
        <w:tc>
          <w:tcPr>
            <w:tcW w:w="5305" w:type="dxa"/>
          </w:tcPr>
          <w:p w:rsidR="00976274" w:rsidRDefault="00976274" w:rsidP="00976274">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Eliminar la pantalla en donde se indican los precios por bloque.</w:t>
            </w:r>
          </w:p>
        </w:tc>
      </w:tr>
      <w:tr w:rsidR="00976274" w:rsidTr="00F72AC1">
        <w:tc>
          <w:tcPr>
            <w:cnfStyle w:val="001000000000" w:firstRow="0" w:lastRow="0" w:firstColumn="1" w:lastColumn="0" w:oddVBand="0" w:evenVBand="0" w:oddHBand="0" w:evenHBand="0" w:firstRowFirstColumn="0" w:firstRowLastColumn="0" w:lastRowFirstColumn="0" w:lastRowLastColumn="0"/>
            <w:tcW w:w="5038" w:type="dxa"/>
          </w:tcPr>
          <w:p w:rsidR="00976274" w:rsidRDefault="00976274" w:rsidP="003B2A81">
            <w:pPr>
              <w:pStyle w:val="Prrafodelista"/>
              <w:numPr>
                <w:ilvl w:val="0"/>
                <w:numId w:val="8"/>
              </w:numPr>
              <w:rPr>
                <w:lang w:eastAsia="es-MX"/>
              </w:rPr>
            </w:pPr>
            <w:r>
              <w:rPr>
                <w:lang w:eastAsia="es-MX"/>
              </w:rPr>
              <w:t>Remplazo de material</w:t>
            </w:r>
          </w:p>
        </w:tc>
        <w:tc>
          <w:tcPr>
            <w:tcW w:w="5305" w:type="dxa"/>
          </w:tcPr>
          <w:p w:rsidR="00976274" w:rsidRDefault="00976274" w:rsidP="00976274">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 xml:space="preserve">Que el material se pueda reemplazar cuando el ejecutivo lo desee siempre y cuando sea 2 horas previo a la inserción. </w:t>
            </w:r>
          </w:p>
        </w:tc>
      </w:tr>
      <w:tr w:rsidR="00976274" w:rsidTr="00F72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rsidR="00976274" w:rsidRDefault="00976274" w:rsidP="003B2A81">
            <w:pPr>
              <w:pStyle w:val="Prrafodelista"/>
              <w:numPr>
                <w:ilvl w:val="0"/>
                <w:numId w:val="8"/>
              </w:numPr>
              <w:rPr>
                <w:lang w:eastAsia="es-MX"/>
              </w:rPr>
            </w:pPr>
            <w:r>
              <w:rPr>
                <w:lang w:eastAsia="es-MX"/>
              </w:rPr>
              <w:t>Precio promedio</w:t>
            </w:r>
          </w:p>
        </w:tc>
        <w:tc>
          <w:tcPr>
            <w:tcW w:w="5305" w:type="dxa"/>
          </w:tcPr>
          <w:p w:rsidR="00976274" w:rsidRDefault="00976274" w:rsidP="00976274">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Indicar en el detalle de la orden de transmisión el precio promedio del spot.</w:t>
            </w:r>
          </w:p>
        </w:tc>
      </w:tr>
      <w:tr w:rsidR="00976274" w:rsidTr="00F72AC1">
        <w:tc>
          <w:tcPr>
            <w:cnfStyle w:val="001000000000" w:firstRow="0" w:lastRow="0" w:firstColumn="1" w:lastColumn="0" w:oddVBand="0" w:evenVBand="0" w:oddHBand="0" w:evenHBand="0" w:firstRowFirstColumn="0" w:firstRowLastColumn="0" w:lastRowFirstColumn="0" w:lastRowLastColumn="0"/>
            <w:tcW w:w="5038" w:type="dxa"/>
          </w:tcPr>
          <w:p w:rsidR="00976274" w:rsidRDefault="00976274" w:rsidP="003B2A81">
            <w:pPr>
              <w:pStyle w:val="Prrafodelista"/>
              <w:numPr>
                <w:ilvl w:val="0"/>
                <w:numId w:val="8"/>
              </w:numPr>
              <w:rPr>
                <w:lang w:eastAsia="es-MX"/>
              </w:rPr>
            </w:pPr>
            <w:r>
              <w:rPr>
                <w:lang w:eastAsia="es-MX"/>
              </w:rPr>
              <w:t>Si aplica bonificación si aplica descuento</w:t>
            </w:r>
          </w:p>
        </w:tc>
        <w:tc>
          <w:tcPr>
            <w:tcW w:w="5305" w:type="dxa"/>
          </w:tcPr>
          <w:p w:rsidR="00976274" w:rsidRDefault="00976274" w:rsidP="00976274">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Eliminar regla de negocio</w:t>
            </w:r>
          </w:p>
        </w:tc>
      </w:tr>
      <w:tr w:rsidR="00976274" w:rsidTr="00F72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rsidR="00976274" w:rsidRDefault="00976274" w:rsidP="003B2A81">
            <w:pPr>
              <w:pStyle w:val="Prrafodelista"/>
              <w:numPr>
                <w:ilvl w:val="0"/>
                <w:numId w:val="8"/>
              </w:numPr>
              <w:rPr>
                <w:lang w:eastAsia="es-MX"/>
              </w:rPr>
            </w:pPr>
            <w:r>
              <w:rPr>
                <w:lang w:eastAsia="es-MX"/>
              </w:rPr>
              <w:t>Actualización de Dynamics</w:t>
            </w:r>
          </w:p>
        </w:tc>
        <w:tc>
          <w:tcPr>
            <w:tcW w:w="5305" w:type="dxa"/>
          </w:tcPr>
          <w:p w:rsidR="00976274" w:rsidRDefault="00976274" w:rsidP="00976274">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Pendiente revisión de posible impacto en el módulo de facturación y comisiones.</w:t>
            </w:r>
          </w:p>
        </w:tc>
      </w:tr>
    </w:tbl>
    <w:p w:rsidR="00F72AC1" w:rsidRDefault="00F72AC1" w:rsidP="00AB2BF5">
      <w:pPr>
        <w:rPr>
          <w:lang w:eastAsia="es-MX"/>
        </w:rPr>
      </w:pPr>
    </w:p>
    <w:p w:rsidR="003B2A81" w:rsidRDefault="003B2A81" w:rsidP="003B2A81">
      <w:pPr>
        <w:pStyle w:val="Ttulo2"/>
        <w:rPr>
          <w:lang w:eastAsia="es-MX"/>
        </w:rPr>
      </w:pPr>
      <w:bookmarkStart w:id="5" w:name="_Toc444518492"/>
      <w:r>
        <w:rPr>
          <w:lang w:eastAsia="es-MX"/>
        </w:rPr>
        <w:t>Tiempos y costos para los elementos si considerados</w:t>
      </w:r>
      <w:bookmarkEnd w:id="5"/>
    </w:p>
    <w:p w:rsidR="003B2A81" w:rsidRDefault="003B2A81" w:rsidP="003B2A81">
      <w:pPr>
        <w:rPr>
          <w:lang w:eastAsia="es-MX"/>
        </w:rPr>
      </w:pPr>
      <w:r>
        <w:rPr>
          <w:lang w:eastAsia="es-MX"/>
        </w:rPr>
        <w:t>Se estima que el tiempo de desarrollo y pruebas de los puntos enlistados en la primera tabla, sería necesario un periodo no menor a 20 semanas, lo cual implica un costo de $00,000.00 dólares.</w:t>
      </w:r>
    </w:p>
    <w:p w:rsidR="003B2A81" w:rsidRPr="003B2A81" w:rsidRDefault="003B2A81" w:rsidP="003B2A81">
      <w:pPr>
        <w:rPr>
          <w:b/>
          <w:color w:val="FF0000"/>
          <w:sz w:val="32"/>
          <w:lang w:eastAsia="es-MX"/>
        </w:rPr>
      </w:pPr>
      <w:r w:rsidRPr="003B2A81">
        <w:rPr>
          <w:b/>
          <w:color w:val="FF0000"/>
          <w:sz w:val="32"/>
          <w:lang w:eastAsia="es-MX"/>
        </w:rPr>
        <w:t>Borrar la siguiente información una vez calculado el costo</w:t>
      </w:r>
    </w:p>
    <w:p w:rsidR="003B2A81" w:rsidRPr="003B2A81" w:rsidRDefault="003B2A81" w:rsidP="003B2A81">
      <w:pPr>
        <w:rPr>
          <w:b/>
          <w:lang w:eastAsia="es-MX"/>
        </w:rPr>
      </w:pPr>
      <w:r w:rsidRPr="003B2A81">
        <w:rPr>
          <w:b/>
          <w:lang w:eastAsia="es-MX"/>
        </w:rPr>
        <w:t>Elementos para calcular el costo:</w:t>
      </w:r>
    </w:p>
    <w:p w:rsidR="003B2A81" w:rsidRDefault="003B2A81" w:rsidP="003B2A81">
      <w:pPr>
        <w:rPr>
          <w:lang w:eastAsia="es-MX"/>
        </w:rPr>
      </w:pPr>
      <w:r>
        <w:rPr>
          <w:lang w:eastAsia="es-MX"/>
        </w:rPr>
        <w:t>No de horas = 973</w:t>
      </w:r>
    </w:p>
    <w:p w:rsidR="003B2A81" w:rsidRPr="003B2A81" w:rsidRDefault="003B2A81" w:rsidP="003B2A81">
      <w:pPr>
        <w:rPr>
          <w:lang w:eastAsia="es-MX"/>
        </w:rPr>
      </w:pPr>
      <w:r>
        <w:rPr>
          <w:lang w:eastAsia="es-MX"/>
        </w:rPr>
        <w:t xml:space="preserve">Costo por hora = </w:t>
      </w:r>
    </w:p>
    <w:p w:rsidR="003B2A81" w:rsidRDefault="007D53BF" w:rsidP="00AB2BF5">
      <w:pPr>
        <w:rPr>
          <w:lang w:eastAsia="es-MX"/>
        </w:rPr>
      </w:pPr>
      <w:r>
        <w:rPr>
          <w:lang w:eastAsia="es-MX"/>
        </w:rPr>
        <w:t>Semanas = (horas/9)/4</w:t>
      </w:r>
    </w:p>
    <w:p w:rsidR="003B2A81" w:rsidRDefault="003B2A81" w:rsidP="00AB2BF5">
      <w:pPr>
        <w:rPr>
          <w:b/>
          <w:lang w:eastAsia="es-MX"/>
        </w:rPr>
      </w:pPr>
      <w:r w:rsidRPr="003B2A81">
        <w:rPr>
          <w:b/>
          <w:lang w:eastAsia="es-MX"/>
        </w:rPr>
        <w:t>Importante tomar en cuenta</w:t>
      </w:r>
    </w:p>
    <w:p w:rsidR="003B2A81" w:rsidRDefault="003B2A81" w:rsidP="003B2A81">
      <w:pPr>
        <w:pStyle w:val="Prrafodelista"/>
        <w:numPr>
          <w:ilvl w:val="0"/>
          <w:numId w:val="9"/>
        </w:numPr>
        <w:rPr>
          <w:b/>
          <w:lang w:eastAsia="es-MX"/>
        </w:rPr>
      </w:pPr>
      <w:proofErr w:type="spellStart"/>
      <w:r>
        <w:rPr>
          <w:b/>
          <w:lang w:eastAsia="es-MX"/>
        </w:rPr>
        <w:t>Megacable</w:t>
      </w:r>
      <w:proofErr w:type="spellEnd"/>
      <w:r>
        <w:rPr>
          <w:b/>
          <w:lang w:eastAsia="es-MX"/>
        </w:rPr>
        <w:t xml:space="preserve"> espera que </w:t>
      </w:r>
      <w:proofErr w:type="spellStart"/>
      <w:r>
        <w:rPr>
          <w:b/>
          <w:lang w:eastAsia="es-MX"/>
        </w:rPr>
        <w:t>Duxstar</w:t>
      </w:r>
      <w:proofErr w:type="spellEnd"/>
      <w:r>
        <w:rPr>
          <w:b/>
          <w:lang w:eastAsia="es-MX"/>
        </w:rPr>
        <w:t xml:space="preserve"> absorba el 50% de los daños (costo)</w:t>
      </w:r>
    </w:p>
    <w:p w:rsidR="003B2A81" w:rsidRDefault="00CB7202" w:rsidP="003B2A81">
      <w:pPr>
        <w:pStyle w:val="Prrafodelista"/>
        <w:numPr>
          <w:ilvl w:val="0"/>
          <w:numId w:val="9"/>
        </w:numPr>
        <w:rPr>
          <w:b/>
          <w:lang w:eastAsia="es-MX"/>
        </w:rPr>
      </w:pPr>
      <w:r>
        <w:rPr>
          <w:b/>
          <w:lang w:eastAsia="es-MX"/>
        </w:rPr>
        <w:t>Si no se les menciona las horas que tomará el proyecto ni el número de personas que trabajarán en los cambios, a ellos les será difícil estimar el costo por hora.</w:t>
      </w:r>
    </w:p>
    <w:p w:rsidR="00CB7202" w:rsidRPr="003B2A81" w:rsidRDefault="00CB7202" w:rsidP="003B2A81">
      <w:pPr>
        <w:pStyle w:val="Prrafodelista"/>
        <w:numPr>
          <w:ilvl w:val="0"/>
          <w:numId w:val="9"/>
        </w:numPr>
        <w:rPr>
          <w:b/>
          <w:lang w:eastAsia="es-MX"/>
        </w:rPr>
      </w:pPr>
      <w:r>
        <w:rPr>
          <w:b/>
          <w:lang w:eastAsia="es-MX"/>
        </w:rPr>
        <w:t xml:space="preserve">Si se les da más cara la hora </w:t>
      </w:r>
      <w:bookmarkStart w:id="6" w:name="_GoBack"/>
      <w:bookmarkEnd w:id="6"/>
      <w:r>
        <w:rPr>
          <w:b/>
          <w:lang w:eastAsia="es-MX"/>
        </w:rPr>
        <w:t xml:space="preserve">de desarrollo y </w:t>
      </w:r>
      <w:proofErr w:type="spellStart"/>
      <w:r>
        <w:rPr>
          <w:b/>
          <w:lang w:eastAsia="es-MX"/>
        </w:rPr>
        <w:t>megacable</w:t>
      </w:r>
      <w:proofErr w:type="spellEnd"/>
      <w:r>
        <w:rPr>
          <w:b/>
          <w:lang w:eastAsia="es-MX"/>
        </w:rPr>
        <w:t xml:space="preserve"> cuestiona el por qué 20 semanas cuesta tanto, la respuesta sería que es ese costo por que se programaron actividades en paralelo de manera que 3 recursos trabajen de tiempo completo en el proyecto</w:t>
      </w:r>
    </w:p>
    <w:sectPr w:rsidR="00CB7202" w:rsidRPr="003B2A81" w:rsidSect="000443E5">
      <w:headerReference w:type="default" r:id="rId8"/>
      <w:pgSz w:w="12240" w:h="15840"/>
      <w:pgMar w:top="2552" w:right="1077" w:bottom="1440"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A0A" w:rsidRDefault="00DF7A0A" w:rsidP="00884CDF">
      <w:pPr>
        <w:spacing w:after="0" w:line="240" w:lineRule="auto"/>
      </w:pPr>
      <w:r>
        <w:separator/>
      </w:r>
    </w:p>
  </w:endnote>
  <w:endnote w:type="continuationSeparator" w:id="0">
    <w:p w:rsidR="00DF7A0A" w:rsidRDefault="00DF7A0A" w:rsidP="00884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A0A" w:rsidRDefault="00DF7A0A" w:rsidP="00884CDF">
      <w:pPr>
        <w:spacing w:after="0" w:line="240" w:lineRule="auto"/>
      </w:pPr>
      <w:r>
        <w:separator/>
      </w:r>
    </w:p>
  </w:footnote>
  <w:footnote w:type="continuationSeparator" w:id="0">
    <w:p w:rsidR="00DF7A0A" w:rsidRDefault="00DF7A0A" w:rsidP="00884C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4CDF" w:rsidRDefault="00B67334">
    <w:pPr>
      <w:pStyle w:val="Encabezado"/>
    </w:pPr>
    <w:r>
      <w:rPr>
        <w:noProof/>
        <w:lang w:eastAsia="es-MX"/>
      </w:rPr>
      <w:drawing>
        <wp:anchor distT="0" distB="0" distL="114300" distR="114300" simplePos="0" relativeHeight="251658240" behindDoc="1" locked="0" layoutInCell="1" allowOverlap="1">
          <wp:simplePos x="0" y="0"/>
          <wp:positionH relativeFrom="page">
            <wp:posOffset>0</wp:posOffset>
          </wp:positionH>
          <wp:positionV relativeFrom="paragraph">
            <wp:posOffset>-445135</wp:posOffset>
          </wp:positionV>
          <wp:extent cx="7785253" cy="1419367"/>
          <wp:effectExtent l="0" t="0" r="635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per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5253" cy="141936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16B66"/>
    <w:multiLevelType w:val="hybridMultilevel"/>
    <w:tmpl w:val="00DEA0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6AB35E8"/>
    <w:multiLevelType w:val="hybridMultilevel"/>
    <w:tmpl w:val="15B0773C"/>
    <w:lvl w:ilvl="0" w:tplc="AA3EBE46">
      <w:start w:val="20"/>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C193D45"/>
    <w:multiLevelType w:val="hybridMultilevel"/>
    <w:tmpl w:val="76063C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55F12AC"/>
    <w:multiLevelType w:val="hybridMultilevel"/>
    <w:tmpl w:val="46D49D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94D64A6"/>
    <w:multiLevelType w:val="hybridMultilevel"/>
    <w:tmpl w:val="E3A276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D7A008C"/>
    <w:multiLevelType w:val="hybridMultilevel"/>
    <w:tmpl w:val="46D49D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C700497"/>
    <w:multiLevelType w:val="hybridMultilevel"/>
    <w:tmpl w:val="9CD29F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3710E80"/>
    <w:multiLevelType w:val="hybridMultilevel"/>
    <w:tmpl w:val="FC284D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C38331F"/>
    <w:multiLevelType w:val="hybridMultilevel"/>
    <w:tmpl w:val="225A30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3"/>
  </w:num>
  <w:num w:numId="5">
    <w:abstractNumId w:val="2"/>
  </w:num>
  <w:num w:numId="6">
    <w:abstractNumId w:val="7"/>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0A9"/>
    <w:rsid w:val="00032EC7"/>
    <w:rsid w:val="000443E5"/>
    <w:rsid w:val="00113DFC"/>
    <w:rsid w:val="00153D73"/>
    <w:rsid w:val="00170F60"/>
    <w:rsid w:val="002026A1"/>
    <w:rsid w:val="002860A9"/>
    <w:rsid w:val="002B1C32"/>
    <w:rsid w:val="002C04F4"/>
    <w:rsid w:val="00323941"/>
    <w:rsid w:val="00363B64"/>
    <w:rsid w:val="00381768"/>
    <w:rsid w:val="00383FCA"/>
    <w:rsid w:val="003B2A81"/>
    <w:rsid w:val="00410D45"/>
    <w:rsid w:val="00483083"/>
    <w:rsid w:val="004B4A84"/>
    <w:rsid w:val="005E7FF1"/>
    <w:rsid w:val="006860EC"/>
    <w:rsid w:val="0068770E"/>
    <w:rsid w:val="00770999"/>
    <w:rsid w:val="007A6FD3"/>
    <w:rsid w:val="007D53BF"/>
    <w:rsid w:val="007E5103"/>
    <w:rsid w:val="00884CDF"/>
    <w:rsid w:val="00976274"/>
    <w:rsid w:val="00A46202"/>
    <w:rsid w:val="00AB2BF5"/>
    <w:rsid w:val="00B67334"/>
    <w:rsid w:val="00B841FD"/>
    <w:rsid w:val="00BE5064"/>
    <w:rsid w:val="00BE76D2"/>
    <w:rsid w:val="00C13C64"/>
    <w:rsid w:val="00C40963"/>
    <w:rsid w:val="00C571FD"/>
    <w:rsid w:val="00CB7202"/>
    <w:rsid w:val="00CE0543"/>
    <w:rsid w:val="00D2606E"/>
    <w:rsid w:val="00D67575"/>
    <w:rsid w:val="00D95225"/>
    <w:rsid w:val="00DE4B9D"/>
    <w:rsid w:val="00DF7A0A"/>
    <w:rsid w:val="00E21275"/>
    <w:rsid w:val="00E22D1B"/>
    <w:rsid w:val="00EE6DD2"/>
    <w:rsid w:val="00F72AC1"/>
    <w:rsid w:val="00FA1CA7"/>
    <w:rsid w:val="00FA78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426B15-2253-46CB-AAF5-EA1259FF8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860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860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84CD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84CDF"/>
  </w:style>
  <w:style w:type="paragraph" w:styleId="Piedepgina">
    <w:name w:val="footer"/>
    <w:basedOn w:val="Normal"/>
    <w:link w:val="PiedepginaCar"/>
    <w:uiPriority w:val="99"/>
    <w:unhideWhenUsed/>
    <w:rsid w:val="00884CD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84CDF"/>
  </w:style>
  <w:style w:type="character" w:customStyle="1" w:styleId="Ttulo1Car">
    <w:name w:val="Título 1 Car"/>
    <w:basedOn w:val="Fuentedeprrafopredeter"/>
    <w:link w:val="Ttulo1"/>
    <w:uiPriority w:val="9"/>
    <w:rsid w:val="002860A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860A9"/>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2860A9"/>
    <w:pPr>
      <w:ind w:left="720"/>
      <w:contextualSpacing/>
    </w:pPr>
  </w:style>
  <w:style w:type="table" w:styleId="Tablaconcuadrcula">
    <w:name w:val="Table Grid"/>
    <w:basedOn w:val="Tablanormal"/>
    <w:uiPriority w:val="39"/>
    <w:rsid w:val="007E5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7E510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tulodeTDC">
    <w:name w:val="TOC Heading"/>
    <w:basedOn w:val="Ttulo1"/>
    <w:next w:val="Normal"/>
    <w:uiPriority w:val="39"/>
    <w:unhideWhenUsed/>
    <w:qFormat/>
    <w:rsid w:val="00976274"/>
    <w:pPr>
      <w:outlineLvl w:val="9"/>
    </w:pPr>
    <w:rPr>
      <w:lang w:eastAsia="es-MX"/>
    </w:rPr>
  </w:style>
  <w:style w:type="paragraph" w:styleId="TDC1">
    <w:name w:val="toc 1"/>
    <w:basedOn w:val="Normal"/>
    <w:next w:val="Normal"/>
    <w:autoRedefine/>
    <w:uiPriority w:val="39"/>
    <w:unhideWhenUsed/>
    <w:rsid w:val="00976274"/>
    <w:pPr>
      <w:spacing w:after="100"/>
    </w:pPr>
  </w:style>
  <w:style w:type="paragraph" w:styleId="TDC2">
    <w:name w:val="toc 2"/>
    <w:basedOn w:val="Normal"/>
    <w:next w:val="Normal"/>
    <w:autoRedefine/>
    <w:uiPriority w:val="39"/>
    <w:unhideWhenUsed/>
    <w:rsid w:val="00976274"/>
    <w:pPr>
      <w:spacing w:after="100"/>
      <w:ind w:left="220"/>
    </w:pPr>
  </w:style>
  <w:style w:type="character" w:styleId="Hipervnculo">
    <w:name w:val="Hyperlink"/>
    <w:basedOn w:val="Fuentedeprrafopredeter"/>
    <w:uiPriority w:val="99"/>
    <w:unhideWhenUsed/>
    <w:rsid w:val="009762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01_Duxstar\06_Material%20Dise&#241;o\05_Papeleria\H,%20Membretada\Duxstar%20en%20blanc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40A97-CA2C-4366-98DE-442681F43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Duxstar en blanco</Template>
  <TotalTime>33</TotalTime>
  <Pages>5</Pages>
  <Words>1816</Words>
  <Characters>9989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Duxstar</vt:lpstr>
    </vt:vector>
  </TitlesOfParts>
  <Company>Duxstar</Company>
  <LinksUpToDate>false</LinksUpToDate>
  <CharactersWithSpaces>11782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Duxstar</dc:title>
  <dc:subject/>
  <dc:creator>Tlaloc</dc:creator>
  <cp:keywords/>
  <dc:description/>
  <cp:lastModifiedBy>GUAPO</cp:lastModifiedBy>
  <cp:revision>4</cp:revision>
  <dcterms:created xsi:type="dcterms:W3CDTF">2016-02-29T19:42:00Z</dcterms:created>
  <dcterms:modified xsi:type="dcterms:W3CDTF">2016-02-29T22:27:00Z</dcterms:modified>
</cp:coreProperties>
</file>