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CD28F3" w:rsidRDefault="00FE1CAC" w:rsidP="0060151C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Generar Interfaz de Pedidos en Tránsito y Surtidos –</w:t>
      </w:r>
    </w:p>
    <w:p w:rsidR="0060151C" w:rsidRPr="00CA7A7F" w:rsidRDefault="00CD28F3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>
        <w:t xml:space="preserve"> CUERMINT147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533FCB" w:rsidP="008C7E3A">
            <w:pPr>
              <w:pStyle w:val="Tabletext"/>
              <w:jc w:val="center"/>
            </w:pPr>
            <w:r>
              <w:t>13/09/2013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Generar Interfaz de Pedidos en Tránsito y Surtidos para el proyecto ERM de acuerdo al Estándar de Casos de Uso 1.4</w:t>
            </w:r>
            <w:r w:rsidRPr="00AE2E70">
              <w:t>.</w:t>
            </w:r>
          </w:p>
          <w:p w:rsidR="00533FCB" w:rsidRDefault="00533FCB" w:rsidP="00533FCB">
            <w:pPr>
              <w:pStyle w:val="Tabletext"/>
            </w:pPr>
            <w:r>
              <w:t>Folio CAI 0002521</w:t>
            </w:r>
          </w:p>
        </w:tc>
        <w:tc>
          <w:tcPr>
            <w:tcW w:w="2304" w:type="dxa"/>
          </w:tcPr>
          <w:p w:rsidR="00533FCB" w:rsidRDefault="00533FCB" w:rsidP="008C7E3A">
            <w:pPr>
              <w:pStyle w:val="Tabletext"/>
            </w:pPr>
            <w: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4C7AB0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67391398" w:history="1">
        <w:r w:rsidR="004C7AB0" w:rsidRPr="00C85BA2">
          <w:rPr>
            <w:rStyle w:val="Hipervnculo"/>
            <w:lang w:val="es-GT"/>
          </w:rPr>
          <w:t xml:space="preserve">Especificación de Casos de Uso: </w:t>
        </w:r>
        <w:r w:rsidR="004C7AB0" w:rsidRPr="00C85BA2">
          <w:rPr>
            <w:rStyle w:val="Hipervnculo"/>
          </w:rPr>
          <w:t>Generar Interfaz de Pedidos en Tránsito y Surtidos – CUERMINT147</w:t>
        </w:r>
        <w:r w:rsidR="004C7AB0">
          <w:rPr>
            <w:webHidden/>
          </w:rPr>
          <w:tab/>
        </w:r>
        <w:r>
          <w:rPr>
            <w:webHidden/>
          </w:rPr>
          <w:fldChar w:fldCharType="begin"/>
        </w:r>
        <w:r w:rsidR="004C7AB0">
          <w:rPr>
            <w:webHidden/>
          </w:rPr>
          <w:instrText xml:space="preserve"> PAGEREF _Toc367391398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C7AB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C7AB0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7391399" w:history="1">
        <w:r w:rsidR="004C7AB0" w:rsidRPr="00C85BA2">
          <w:rPr>
            <w:rStyle w:val="Hipervnculo"/>
          </w:rPr>
          <w:t>Introducción</w:t>
        </w:r>
        <w:r w:rsidR="004C7AB0">
          <w:rPr>
            <w:webHidden/>
          </w:rPr>
          <w:tab/>
        </w:r>
        <w:r>
          <w:rPr>
            <w:webHidden/>
          </w:rPr>
          <w:fldChar w:fldCharType="begin"/>
        </w:r>
        <w:r w:rsidR="004C7AB0">
          <w:rPr>
            <w:webHidden/>
          </w:rPr>
          <w:instrText xml:space="preserve"> PAGEREF _Toc367391399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C7AB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C7AB0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7391400" w:history="1">
        <w:r w:rsidR="004C7AB0" w:rsidRPr="00C85BA2">
          <w:rPr>
            <w:rStyle w:val="Hipervnculo"/>
          </w:rPr>
          <w:t>Caso de uso: Generar Interfaz Saldo Efectivo del Cliente – CUERMINT147</w:t>
        </w:r>
        <w:r w:rsidR="004C7AB0">
          <w:rPr>
            <w:webHidden/>
          </w:rPr>
          <w:tab/>
        </w:r>
        <w:r>
          <w:rPr>
            <w:webHidden/>
          </w:rPr>
          <w:fldChar w:fldCharType="begin"/>
        </w:r>
        <w:r w:rsidR="004C7AB0">
          <w:rPr>
            <w:webHidden/>
          </w:rPr>
          <w:instrText xml:space="preserve"> PAGEREF _Toc367391400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C7AB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C7AB0" w:rsidRDefault="00431F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7391401" w:history="1">
        <w:r w:rsidR="004C7AB0" w:rsidRPr="00C85BA2">
          <w:rPr>
            <w:rStyle w:val="Hipervnculo"/>
            <w:rFonts w:cs="Arial"/>
            <w:noProof/>
            <w:lang w:val="es-MX"/>
          </w:rPr>
          <w:t>1.1</w:t>
        </w:r>
        <w:r w:rsidR="004C7AB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C7AB0" w:rsidRPr="00C85BA2">
          <w:rPr>
            <w:rStyle w:val="Hipervnculo"/>
            <w:rFonts w:cs="Arial"/>
            <w:noProof/>
            <w:lang w:val="es-MX"/>
          </w:rPr>
          <w:t>Descripción</w:t>
        </w:r>
        <w:r w:rsidR="004C7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AB0">
          <w:rPr>
            <w:noProof/>
            <w:webHidden/>
          </w:rPr>
          <w:instrText xml:space="preserve"> PAGEREF _Toc367391401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AB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7AB0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7391402" w:history="1">
        <w:r w:rsidR="004C7AB0" w:rsidRPr="00C85BA2">
          <w:rPr>
            <w:rStyle w:val="Hipervnculo"/>
          </w:rPr>
          <w:t>Diagrama de Casos de Uso</w:t>
        </w:r>
        <w:r w:rsidR="004C7AB0">
          <w:rPr>
            <w:webHidden/>
          </w:rPr>
          <w:tab/>
        </w:r>
        <w:r>
          <w:rPr>
            <w:webHidden/>
          </w:rPr>
          <w:fldChar w:fldCharType="begin"/>
        </w:r>
        <w:r w:rsidR="004C7AB0">
          <w:rPr>
            <w:webHidden/>
          </w:rPr>
          <w:instrText xml:space="preserve"> PAGEREF _Toc367391402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C7AB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C7AB0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7391403" w:history="1">
        <w:r w:rsidR="004C7AB0" w:rsidRPr="00C85BA2">
          <w:rPr>
            <w:rStyle w:val="Hipervnculo"/>
          </w:rPr>
          <w:t>Precondiciones</w:t>
        </w:r>
        <w:r w:rsidR="004C7AB0">
          <w:rPr>
            <w:webHidden/>
          </w:rPr>
          <w:tab/>
        </w:r>
        <w:r>
          <w:rPr>
            <w:webHidden/>
          </w:rPr>
          <w:fldChar w:fldCharType="begin"/>
        </w:r>
        <w:r w:rsidR="004C7AB0">
          <w:rPr>
            <w:webHidden/>
          </w:rPr>
          <w:instrText xml:space="preserve"> PAGEREF _Toc367391403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C7AB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C7AB0" w:rsidRDefault="00431F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7391404" w:history="1">
        <w:r w:rsidR="004C7AB0" w:rsidRPr="00C85BA2">
          <w:rPr>
            <w:rStyle w:val="Hipervnculo"/>
            <w:rFonts w:cs="Arial"/>
            <w:noProof/>
          </w:rPr>
          <w:t>1.2</w:t>
        </w:r>
        <w:r w:rsidR="004C7AB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C7AB0" w:rsidRPr="00C85BA2">
          <w:rPr>
            <w:rStyle w:val="Hipervnculo"/>
            <w:rFonts w:cs="Arial"/>
            <w:noProof/>
          </w:rPr>
          <w:t>Generales</w:t>
        </w:r>
        <w:r w:rsidR="004C7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AB0">
          <w:rPr>
            <w:noProof/>
            <w:webHidden/>
          </w:rPr>
          <w:instrText xml:space="preserve"> PAGEREF _Toc367391404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AB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7AB0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7391405" w:history="1">
        <w:r w:rsidR="004C7AB0" w:rsidRPr="00C85BA2">
          <w:rPr>
            <w:rStyle w:val="Hipervnculo"/>
          </w:rPr>
          <w:t>Flujo de eventos</w:t>
        </w:r>
        <w:r w:rsidR="004C7AB0">
          <w:rPr>
            <w:webHidden/>
          </w:rPr>
          <w:tab/>
        </w:r>
        <w:r>
          <w:rPr>
            <w:webHidden/>
          </w:rPr>
          <w:fldChar w:fldCharType="begin"/>
        </w:r>
        <w:r w:rsidR="004C7AB0">
          <w:rPr>
            <w:webHidden/>
          </w:rPr>
          <w:instrText xml:space="preserve"> PAGEREF _Toc367391405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C7AB0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C7AB0" w:rsidRDefault="00431F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7391406" w:history="1">
        <w:r w:rsidR="004C7AB0" w:rsidRPr="00C85BA2">
          <w:rPr>
            <w:rStyle w:val="Hipervnculo"/>
            <w:rFonts w:cs="Arial"/>
            <w:noProof/>
            <w:lang w:val="es-MX"/>
          </w:rPr>
          <w:t>1.3</w:t>
        </w:r>
        <w:r w:rsidR="004C7AB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C7AB0" w:rsidRPr="00C85BA2">
          <w:rPr>
            <w:rStyle w:val="Hipervnculo"/>
            <w:rFonts w:cs="Arial"/>
            <w:noProof/>
            <w:lang w:val="es-MX"/>
          </w:rPr>
          <w:t>Flujo básico</w:t>
        </w:r>
        <w:r w:rsidR="004C7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AB0">
          <w:rPr>
            <w:noProof/>
            <w:webHidden/>
          </w:rPr>
          <w:instrText xml:space="preserve"> PAGEREF _Toc367391406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A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7AB0" w:rsidRDefault="00431F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7391407" w:history="1">
        <w:r w:rsidR="004C7AB0" w:rsidRPr="00C85BA2">
          <w:rPr>
            <w:rStyle w:val="Hipervnculo"/>
            <w:rFonts w:cs="Arial"/>
            <w:noProof/>
            <w:lang w:val="es-MX"/>
          </w:rPr>
          <w:t>1.4</w:t>
        </w:r>
        <w:r w:rsidR="004C7AB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C7AB0" w:rsidRPr="00C85BA2">
          <w:rPr>
            <w:rStyle w:val="Hipervnculo"/>
            <w:rFonts w:cs="Arial"/>
            <w:noProof/>
            <w:lang w:val="es-MX"/>
          </w:rPr>
          <w:t>Flujos alternos</w:t>
        </w:r>
        <w:r w:rsidR="004C7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AB0">
          <w:rPr>
            <w:noProof/>
            <w:webHidden/>
          </w:rPr>
          <w:instrText xml:space="preserve"> PAGEREF _Toc367391407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A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7AB0" w:rsidRDefault="00431F0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7391408" w:history="1">
        <w:r w:rsidR="004C7AB0" w:rsidRPr="00C85BA2">
          <w:rPr>
            <w:rStyle w:val="Hipervnculo"/>
            <w:noProof/>
            <w:lang w:val="es-MX"/>
          </w:rPr>
          <w:t>1.4.1</w:t>
        </w:r>
        <w:r w:rsidR="004C7AB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C7AB0" w:rsidRPr="00C85BA2">
          <w:rPr>
            <w:rStyle w:val="Hipervnculo"/>
            <w:noProof/>
            <w:lang w:val="es-MX"/>
          </w:rPr>
          <w:t>Opcionales</w:t>
        </w:r>
        <w:r w:rsidR="004C7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AB0">
          <w:rPr>
            <w:noProof/>
            <w:webHidden/>
          </w:rPr>
          <w:instrText xml:space="preserve"> PAGEREF _Toc367391408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A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7AB0" w:rsidRDefault="00431F0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7391409" w:history="1">
        <w:r w:rsidR="004C7AB0" w:rsidRPr="00C85BA2">
          <w:rPr>
            <w:rStyle w:val="Hipervnculo"/>
            <w:noProof/>
            <w:lang w:val="es-MX"/>
          </w:rPr>
          <w:t>1.4.2</w:t>
        </w:r>
        <w:r w:rsidR="004C7AB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C7AB0" w:rsidRPr="00C85BA2">
          <w:rPr>
            <w:rStyle w:val="Hipervnculo"/>
            <w:noProof/>
            <w:lang w:val="es-MX"/>
          </w:rPr>
          <w:t>Generales</w:t>
        </w:r>
        <w:r w:rsidR="004C7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AB0">
          <w:rPr>
            <w:noProof/>
            <w:webHidden/>
          </w:rPr>
          <w:instrText xml:space="preserve"> PAGEREF _Toc367391409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A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7AB0" w:rsidRDefault="00431F0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7391410" w:history="1">
        <w:r w:rsidR="004C7AB0" w:rsidRPr="00C85BA2">
          <w:rPr>
            <w:rStyle w:val="Hipervnculo"/>
            <w:noProof/>
            <w:lang w:val="es-MX"/>
          </w:rPr>
          <w:t>1.4.3</w:t>
        </w:r>
        <w:r w:rsidR="004C7AB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C7AB0" w:rsidRPr="00C85BA2">
          <w:rPr>
            <w:rStyle w:val="Hipervnculo"/>
            <w:noProof/>
            <w:lang w:val="es-MX"/>
          </w:rPr>
          <w:t>Extraordinarios</w:t>
        </w:r>
        <w:r w:rsidR="004C7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AB0">
          <w:rPr>
            <w:noProof/>
            <w:webHidden/>
          </w:rPr>
          <w:instrText xml:space="preserve"> PAGEREF _Toc367391410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A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7AB0" w:rsidRDefault="00431F0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7391411" w:history="1">
        <w:r w:rsidR="004C7AB0" w:rsidRPr="00C85BA2">
          <w:rPr>
            <w:rStyle w:val="Hipervnculo"/>
            <w:noProof/>
            <w:lang w:val="es-MX"/>
          </w:rPr>
          <w:t>1.4.4</w:t>
        </w:r>
        <w:r w:rsidR="004C7AB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C7AB0" w:rsidRPr="00C85BA2">
          <w:rPr>
            <w:rStyle w:val="Hipervnculo"/>
            <w:noProof/>
            <w:lang w:val="es-MX"/>
          </w:rPr>
          <w:t>De excepción</w:t>
        </w:r>
        <w:r w:rsidR="004C7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AB0">
          <w:rPr>
            <w:noProof/>
            <w:webHidden/>
          </w:rPr>
          <w:instrText xml:space="preserve"> PAGEREF _Toc367391411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A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7AB0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7391412" w:history="1">
        <w:r w:rsidR="004C7AB0" w:rsidRPr="00C85BA2">
          <w:rPr>
            <w:rStyle w:val="Hipervnculo"/>
          </w:rPr>
          <w:t>Poscondiciones</w:t>
        </w:r>
        <w:r w:rsidR="004C7AB0">
          <w:rPr>
            <w:webHidden/>
          </w:rPr>
          <w:tab/>
        </w:r>
        <w:r>
          <w:rPr>
            <w:webHidden/>
          </w:rPr>
          <w:fldChar w:fldCharType="begin"/>
        </w:r>
        <w:r w:rsidR="004C7AB0">
          <w:rPr>
            <w:webHidden/>
          </w:rPr>
          <w:instrText xml:space="preserve"> PAGEREF _Toc367391412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C7AB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C7AB0" w:rsidRDefault="00431F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7391413" w:history="1">
        <w:r w:rsidR="004C7AB0" w:rsidRPr="00C85BA2">
          <w:rPr>
            <w:rStyle w:val="Hipervnculo"/>
            <w:rFonts w:cs="Arial"/>
            <w:noProof/>
          </w:rPr>
          <w:t>1.5</w:t>
        </w:r>
        <w:r w:rsidR="004C7AB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C7AB0" w:rsidRPr="00C85BA2">
          <w:rPr>
            <w:rStyle w:val="Hipervnculo"/>
            <w:rFonts w:cs="Arial"/>
            <w:noProof/>
          </w:rPr>
          <w:t>Generales</w:t>
        </w:r>
        <w:r w:rsidR="004C7A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AB0">
          <w:rPr>
            <w:noProof/>
            <w:webHidden/>
          </w:rPr>
          <w:instrText xml:space="preserve"> PAGEREF _Toc367391413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A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7AB0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7391414" w:history="1">
        <w:r w:rsidR="004C7AB0" w:rsidRPr="00C85BA2">
          <w:rPr>
            <w:rStyle w:val="Hipervnculo"/>
          </w:rPr>
          <w:t>Firmas de Aceptación</w:t>
        </w:r>
        <w:r w:rsidR="004C7AB0">
          <w:rPr>
            <w:webHidden/>
          </w:rPr>
          <w:tab/>
        </w:r>
        <w:r>
          <w:rPr>
            <w:webHidden/>
          </w:rPr>
          <w:fldChar w:fldCharType="begin"/>
        </w:r>
        <w:r w:rsidR="004C7AB0">
          <w:rPr>
            <w:webHidden/>
          </w:rPr>
          <w:instrText xml:space="preserve"> PAGEREF _Toc367391414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C7AB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365897738"/>
        <w:bookmarkStart w:id="4" w:name="_Toc367391398"/>
        <w:r w:rsidR="00533FCB">
          <w:rPr>
            <w:lang w:val="es-GT"/>
          </w:rPr>
          <w:t xml:space="preserve">Especificación de Casos de Uso: </w:t>
        </w:r>
      </w:fldSimple>
      <w:bookmarkStart w:id="5" w:name="_Toc425054503"/>
      <w:bookmarkStart w:id="6" w:name="_Toc423410237"/>
      <w:r w:rsidR="00533FCB">
        <w:t xml:space="preserve">Generar Interfaz de Pedidos en Tránsito y Surtidos </w:t>
      </w:r>
      <w:r w:rsidR="00533FCB" w:rsidRPr="00484888">
        <w:t>– CU</w:t>
      </w:r>
      <w:bookmarkEnd w:id="5"/>
      <w:bookmarkEnd w:id="6"/>
      <w:r w:rsidR="00533FCB" w:rsidRPr="00484888">
        <w:t>ERMINT1</w:t>
      </w:r>
      <w:r w:rsidR="00533FCB">
        <w:t>4</w:t>
      </w:r>
      <w:bookmarkEnd w:id="3"/>
      <w:r w:rsidR="00533FCB">
        <w:t>7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367391399"/>
      <w:r w:rsidRPr="00CA7A7F">
        <w:t>Introducción</w:t>
      </w:r>
      <w:bookmarkEnd w:id="7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210573166"/>
      <w:bookmarkStart w:id="9" w:name="_Toc367391400"/>
      <w:r w:rsidRPr="00CA7A7F">
        <w:t>Caso de uso</w:t>
      </w:r>
      <w:bookmarkEnd w:id="8"/>
      <w:r w:rsidR="00494D5F">
        <w:t>: Generar Interfaz Saldo Efectivo del Cliente – CUERMINT147</w:t>
      </w:r>
      <w:bookmarkEnd w:id="9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0" w:name="_Toc182735725"/>
      <w:bookmarkStart w:id="11" w:name="_Toc367391401"/>
      <w:r w:rsidRPr="00CA7A7F">
        <w:rPr>
          <w:rFonts w:cs="Arial"/>
          <w:lang w:val="es-MX"/>
        </w:rPr>
        <w:t>Descripción</w:t>
      </w:r>
      <w:bookmarkEnd w:id="10"/>
      <w:bookmarkEnd w:id="11"/>
    </w:p>
    <w:p w:rsidR="00494D5F" w:rsidRDefault="00494D5F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revisar la información ingresada por medio de interfaz (entidad temporal) </w:t>
      </w:r>
      <w:r w:rsidR="00A73DF3">
        <w:rPr>
          <w:rFonts w:cs="Arial"/>
          <w:sz w:val="20"/>
          <w:szCs w:val="20"/>
        </w:rPr>
        <w:t>para los</w:t>
      </w:r>
      <w:r>
        <w:rPr>
          <w:rFonts w:cs="Arial"/>
          <w:sz w:val="20"/>
          <w:szCs w:val="20"/>
        </w:rPr>
        <w:t xml:space="preserve"> pedidos en tránsito y surtidos y validar que la información contenida sea la correcta para poder ingresarla en el sistema.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367391402"/>
      <w:bookmarkStart w:id="13" w:name="_Toc182735724"/>
      <w:r w:rsidRPr="00CA7A7F">
        <w:t>Diagrama de Casos de Uso</w:t>
      </w:r>
      <w:bookmarkEnd w:id="12"/>
    </w:p>
    <w:bookmarkEnd w:id="13"/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B20347" w:rsidRPr="00CA7A7F" w:rsidRDefault="00820C59" w:rsidP="003205AE">
      <w:pPr>
        <w:jc w:val="center"/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239032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39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182735726"/>
      <w:bookmarkStart w:id="15" w:name="_Toc367391403"/>
      <w:r w:rsidRPr="00CA7A7F">
        <w:t>Precondiciones</w:t>
      </w:r>
      <w:bookmarkEnd w:id="14"/>
      <w:bookmarkEnd w:id="15"/>
    </w:p>
    <w:p w:rsidR="0049039D" w:rsidRPr="00476793" w:rsidRDefault="0049039D" w:rsidP="0049039D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365897744"/>
      <w:bookmarkStart w:id="17" w:name="_Toc367391404"/>
      <w:r>
        <w:rPr>
          <w:rFonts w:cs="Arial"/>
        </w:rPr>
        <w:t>Generales</w:t>
      </w:r>
      <w:bookmarkEnd w:id="16"/>
      <w:bookmarkEnd w:id="17"/>
    </w:p>
    <w:p w:rsidR="0049039D" w:rsidRPr="00856BF5" w:rsidRDefault="0049039D" w:rsidP="0049039D">
      <w:pPr>
        <w:ind w:firstLine="708"/>
        <w:rPr>
          <w:rFonts w:cs="Arial"/>
          <w:sz w:val="20"/>
          <w:szCs w:val="20"/>
        </w:rPr>
      </w:pPr>
    </w:p>
    <w:p w:rsidR="0049039D" w:rsidRPr="0049039D" w:rsidRDefault="0049039D" w:rsidP="000739E1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rFonts w:cs="Arial"/>
          <w:sz w:val="20"/>
          <w:szCs w:val="20"/>
        </w:rPr>
        <w:t>Debe existir la entidad temporal &lt;</w:t>
      </w:r>
      <w:proofErr w:type="spellStart"/>
      <w:r>
        <w:rPr>
          <w:rFonts w:cs="Arial"/>
          <w:sz w:val="20"/>
          <w:szCs w:val="20"/>
        </w:rPr>
        <w:t>tmp_PedTranSur</w:t>
      </w:r>
      <w:proofErr w:type="spellEnd"/>
      <w:r>
        <w:rPr>
          <w:rFonts w:cs="Arial"/>
          <w:sz w:val="20"/>
          <w:szCs w:val="20"/>
        </w:rPr>
        <w:t>&gt; y contener los siguientes campos</w:t>
      </w:r>
      <w:r w:rsidR="00E87C7A">
        <w:rPr>
          <w:rFonts w:cs="Arial"/>
          <w:sz w:val="20"/>
          <w:szCs w:val="20"/>
        </w:rPr>
        <w:t>:</w:t>
      </w:r>
    </w:p>
    <w:p w:rsidR="0049039D" w:rsidRDefault="00E87C7A" w:rsidP="000739E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PedidoID</w:t>
      </w:r>
      <w:proofErr w:type="spellEnd"/>
    </w:p>
    <w:p w:rsidR="00E87C7A" w:rsidRDefault="00E87C7A" w:rsidP="000739E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ClienteClave</w:t>
      </w:r>
      <w:proofErr w:type="spellEnd"/>
    </w:p>
    <w:p w:rsidR="00E87C7A" w:rsidRDefault="00E87C7A" w:rsidP="000739E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ProductoClave</w:t>
      </w:r>
      <w:proofErr w:type="spellEnd"/>
    </w:p>
    <w:p w:rsidR="00E87C7A" w:rsidRDefault="00E87C7A" w:rsidP="000739E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TipoUnidad</w:t>
      </w:r>
      <w:proofErr w:type="spellEnd"/>
    </w:p>
    <w:p w:rsidR="00E87C7A" w:rsidRDefault="00E87C7A" w:rsidP="000739E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Cantidad</w:t>
      </w:r>
    </w:p>
    <w:p w:rsidR="00E87C7A" w:rsidRDefault="00E87C7A" w:rsidP="000739E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Estado</w:t>
      </w:r>
    </w:p>
    <w:p w:rsidR="00E87C7A" w:rsidRDefault="00E87C7A" w:rsidP="000739E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Fecha</w:t>
      </w:r>
    </w:p>
    <w:p w:rsidR="0049039D" w:rsidRDefault="0049039D" w:rsidP="000739E1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existir la entidad de trabajo &lt;</w:t>
      </w:r>
      <w:proofErr w:type="spellStart"/>
      <w:r>
        <w:rPr>
          <w:sz w:val="20"/>
          <w:szCs w:val="20"/>
          <w:lang w:val="es-MX" w:eastAsia="en-US"/>
        </w:rPr>
        <w:t>PedTranSur</w:t>
      </w:r>
      <w:proofErr w:type="spellEnd"/>
      <w:r>
        <w:rPr>
          <w:sz w:val="20"/>
          <w:szCs w:val="20"/>
          <w:lang w:val="es-MX" w:eastAsia="en-US"/>
        </w:rPr>
        <w:t>&gt; y contener los siguientes campos:</w:t>
      </w:r>
    </w:p>
    <w:p w:rsidR="0049039D" w:rsidRDefault="00E87C7A" w:rsidP="000739E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PedidoID</w:t>
      </w:r>
      <w:proofErr w:type="spellEnd"/>
    </w:p>
    <w:p w:rsidR="00E87C7A" w:rsidRDefault="00E87C7A" w:rsidP="000739E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lastRenderedPageBreak/>
        <w:t>ClienteClave</w:t>
      </w:r>
      <w:proofErr w:type="spellEnd"/>
    </w:p>
    <w:p w:rsidR="00E87C7A" w:rsidRDefault="00E87C7A" w:rsidP="000739E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ProductoClave</w:t>
      </w:r>
      <w:proofErr w:type="spellEnd"/>
    </w:p>
    <w:p w:rsidR="00E87C7A" w:rsidRDefault="00E87C7A" w:rsidP="000739E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TipoUnidad</w:t>
      </w:r>
      <w:proofErr w:type="spellEnd"/>
    </w:p>
    <w:p w:rsidR="00E87C7A" w:rsidRDefault="00E87C7A" w:rsidP="000739E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Cantidad</w:t>
      </w:r>
    </w:p>
    <w:p w:rsidR="00E87C7A" w:rsidRDefault="00E87C7A" w:rsidP="000739E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Estado</w:t>
      </w:r>
    </w:p>
    <w:p w:rsidR="00E87C7A" w:rsidRDefault="00E87C7A" w:rsidP="000739E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FechaCaptura</w:t>
      </w:r>
      <w:proofErr w:type="spellEnd"/>
    </w:p>
    <w:p w:rsidR="00E87C7A" w:rsidRDefault="00E87C7A" w:rsidP="000739E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FechaSurtido</w:t>
      </w:r>
      <w:proofErr w:type="spellEnd"/>
    </w:p>
    <w:p w:rsidR="00E87C7A" w:rsidRPr="00610DB7" w:rsidRDefault="00E87C7A" w:rsidP="000739E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MFechaHora</w:t>
      </w:r>
      <w:proofErr w:type="spellEnd"/>
    </w:p>
    <w:p w:rsidR="004D45D6" w:rsidRPr="00CA7A7F" w:rsidRDefault="0049039D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367391405"/>
      <w:r w:rsidRPr="00CA7A7F">
        <w:t>Flujo de eventos</w:t>
      </w:r>
      <w:bookmarkEnd w:id="18"/>
      <w:bookmarkEnd w:id="19"/>
      <w:bookmarkEnd w:id="20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FE1CAC" w:rsidRDefault="00481C4A" w:rsidP="00736A0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367391406"/>
      <w:r w:rsidRPr="00CA7A7F">
        <w:rPr>
          <w:rFonts w:cs="Arial"/>
          <w:lang w:val="es-MX"/>
        </w:rPr>
        <w:t>Flujo básico</w:t>
      </w:r>
      <w:bookmarkStart w:id="24" w:name="_Toc52616586"/>
      <w:bookmarkStart w:id="25" w:name="_Toc182735730"/>
      <w:bookmarkEnd w:id="21"/>
      <w:bookmarkEnd w:id="22"/>
      <w:bookmarkEnd w:id="23"/>
    </w:p>
    <w:p w:rsidR="00447CAD" w:rsidRPr="0061268B" w:rsidRDefault="00447CAD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61268B">
        <w:rPr>
          <w:sz w:val="20"/>
          <w:szCs w:val="20"/>
        </w:rPr>
        <w:t>La inserción a la entidad &lt;</w:t>
      </w:r>
      <w:proofErr w:type="spellStart"/>
      <w:r w:rsidRPr="0061268B">
        <w:rPr>
          <w:sz w:val="20"/>
          <w:szCs w:val="20"/>
        </w:rPr>
        <w:t>PedTranSur</w:t>
      </w:r>
      <w:proofErr w:type="spellEnd"/>
      <w:r w:rsidRPr="0061268B">
        <w:rPr>
          <w:sz w:val="20"/>
          <w:szCs w:val="20"/>
        </w:rPr>
        <w:t>&gt; se lleva a cabo por paquete de registros, no de uno en uno.</w:t>
      </w:r>
    </w:p>
    <w:p w:rsidR="007C73EE" w:rsidRPr="008E5B7F" w:rsidRDefault="00447CAD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8E5B7F">
        <w:rPr>
          <w:sz w:val="20"/>
          <w:szCs w:val="20"/>
        </w:rPr>
        <w:t xml:space="preserve">Antes de insertar algún registro se debe </w:t>
      </w:r>
      <w:r w:rsidR="007C73EE" w:rsidRPr="008E5B7F">
        <w:rPr>
          <w:sz w:val="20"/>
          <w:szCs w:val="20"/>
        </w:rPr>
        <w:t>revisar</w:t>
      </w:r>
      <w:r w:rsidRPr="008E5B7F">
        <w:rPr>
          <w:sz w:val="20"/>
          <w:szCs w:val="20"/>
        </w:rPr>
        <w:t xml:space="preserve"> que </w:t>
      </w:r>
      <w:r w:rsidR="008F1C4C" w:rsidRPr="008E5B7F">
        <w:rPr>
          <w:sz w:val="20"/>
          <w:szCs w:val="20"/>
        </w:rPr>
        <w:t>el pedido enviado no exista en la base de datos</w:t>
      </w:r>
      <w:r w:rsidR="007C73EE" w:rsidRPr="008E5B7F">
        <w:rPr>
          <w:sz w:val="20"/>
          <w:szCs w:val="20"/>
        </w:rPr>
        <w:t xml:space="preserve"> del Route:</w:t>
      </w:r>
    </w:p>
    <w:p w:rsidR="00B86937" w:rsidRPr="00544A8C" w:rsidRDefault="007C73EE" w:rsidP="000739E1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61268B">
        <w:rPr>
          <w:sz w:val="20"/>
          <w:szCs w:val="20"/>
          <w:lang w:val="es-MX"/>
        </w:rPr>
        <w:t>S</w:t>
      </w:r>
      <w:r w:rsidR="008F1C4C" w:rsidRPr="0061268B">
        <w:rPr>
          <w:sz w:val="20"/>
          <w:szCs w:val="20"/>
        </w:rPr>
        <w:t>i el pedido se envía en estado “Facturado” (</w:t>
      </w:r>
      <w:proofErr w:type="spellStart"/>
      <w:r w:rsidR="008F1C4C" w:rsidRPr="0061268B">
        <w:rPr>
          <w:sz w:val="20"/>
          <w:szCs w:val="20"/>
        </w:rPr>
        <w:t>tmp_PedTranSur</w:t>
      </w:r>
      <w:r w:rsidR="00DA302E" w:rsidRPr="0061268B">
        <w:rPr>
          <w:sz w:val="20"/>
          <w:szCs w:val="20"/>
        </w:rPr>
        <w:t>.Estado</w:t>
      </w:r>
      <w:proofErr w:type="spellEnd"/>
      <w:r w:rsidR="00DA302E" w:rsidRPr="0061268B">
        <w:rPr>
          <w:sz w:val="20"/>
          <w:szCs w:val="20"/>
        </w:rPr>
        <w:t xml:space="preserve"> = 1</w:t>
      </w:r>
      <w:r w:rsidR="008F1C4C" w:rsidRPr="0061268B">
        <w:rPr>
          <w:sz w:val="20"/>
          <w:szCs w:val="20"/>
        </w:rPr>
        <w:t>)</w:t>
      </w:r>
      <w:r w:rsidRPr="0061268B">
        <w:rPr>
          <w:sz w:val="20"/>
          <w:szCs w:val="20"/>
        </w:rPr>
        <w:t>, se valida si ya existe el registro, es decir si (</w:t>
      </w:r>
      <w:r w:rsidR="00AB460A" w:rsidRPr="0061268B">
        <w:rPr>
          <w:sz w:val="20"/>
          <w:szCs w:val="20"/>
        </w:rPr>
        <w:t>&lt;</w:t>
      </w:r>
      <w:proofErr w:type="spellStart"/>
      <w:r w:rsidRPr="0061268B">
        <w:rPr>
          <w:sz w:val="20"/>
          <w:szCs w:val="20"/>
        </w:rPr>
        <w:t>tmp_PedTransSur.PedidoID</w:t>
      </w:r>
      <w:proofErr w:type="spellEnd"/>
      <w:r w:rsidR="00AB460A" w:rsidRPr="0061268B">
        <w:rPr>
          <w:sz w:val="20"/>
          <w:szCs w:val="20"/>
        </w:rPr>
        <w:t>&gt;</w:t>
      </w:r>
      <w:r w:rsidRPr="0061268B">
        <w:rPr>
          <w:sz w:val="20"/>
          <w:szCs w:val="20"/>
        </w:rPr>
        <w:t xml:space="preserve"> = </w:t>
      </w:r>
      <w:r w:rsidR="00AB460A" w:rsidRPr="0061268B">
        <w:rPr>
          <w:sz w:val="20"/>
          <w:szCs w:val="20"/>
        </w:rPr>
        <w:t>&lt;</w:t>
      </w:r>
      <w:proofErr w:type="spellStart"/>
      <w:r w:rsidRPr="0061268B">
        <w:rPr>
          <w:sz w:val="20"/>
          <w:szCs w:val="20"/>
        </w:rPr>
        <w:t>PedTranSur.PedidoID</w:t>
      </w:r>
      <w:proofErr w:type="spellEnd"/>
      <w:r w:rsidR="00AB460A" w:rsidRPr="0061268B">
        <w:rPr>
          <w:sz w:val="20"/>
          <w:szCs w:val="20"/>
        </w:rPr>
        <w:t>&gt;</w:t>
      </w:r>
      <w:r w:rsidRPr="0061268B">
        <w:rPr>
          <w:sz w:val="20"/>
          <w:szCs w:val="20"/>
        </w:rPr>
        <w:t xml:space="preserve"> y si </w:t>
      </w:r>
      <w:r w:rsidR="00AB460A" w:rsidRPr="0061268B">
        <w:rPr>
          <w:sz w:val="20"/>
          <w:szCs w:val="20"/>
        </w:rPr>
        <w:t>&lt;</w:t>
      </w:r>
      <w:proofErr w:type="spellStart"/>
      <w:r w:rsidRPr="0061268B">
        <w:rPr>
          <w:sz w:val="20"/>
          <w:szCs w:val="20"/>
        </w:rPr>
        <w:t>t</w:t>
      </w:r>
      <w:r w:rsidRPr="00544A8C">
        <w:rPr>
          <w:sz w:val="20"/>
          <w:szCs w:val="20"/>
        </w:rPr>
        <w:t>mp_PedTranSur.Estado</w:t>
      </w:r>
      <w:proofErr w:type="spellEnd"/>
      <w:r w:rsidR="00AB460A" w:rsidRPr="00544A8C">
        <w:rPr>
          <w:sz w:val="20"/>
          <w:szCs w:val="20"/>
        </w:rPr>
        <w:t>&gt;</w:t>
      </w:r>
      <w:r w:rsidRPr="00544A8C">
        <w:rPr>
          <w:sz w:val="20"/>
          <w:szCs w:val="20"/>
        </w:rPr>
        <w:t xml:space="preserve"> = </w:t>
      </w:r>
      <w:r w:rsidR="00AB460A" w:rsidRPr="00544A8C">
        <w:rPr>
          <w:sz w:val="20"/>
          <w:szCs w:val="20"/>
        </w:rPr>
        <w:t>&lt;</w:t>
      </w:r>
      <w:proofErr w:type="spellStart"/>
      <w:r w:rsidRPr="00544A8C">
        <w:rPr>
          <w:sz w:val="20"/>
          <w:szCs w:val="20"/>
        </w:rPr>
        <w:t>PedTranSur.Estado</w:t>
      </w:r>
      <w:proofErr w:type="spellEnd"/>
      <w:r w:rsidR="00AB460A" w:rsidRPr="00544A8C">
        <w:rPr>
          <w:sz w:val="20"/>
          <w:szCs w:val="20"/>
        </w:rPr>
        <w:t>&gt;</w:t>
      </w:r>
      <w:r w:rsidRPr="00544A8C">
        <w:rPr>
          <w:sz w:val="20"/>
          <w:szCs w:val="20"/>
        </w:rPr>
        <w:t>)</w:t>
      </w:r>
      <w:r w:rsidR="00B86937" w:rsidRPr="00544A8C">
        <w:rPr>
          <w:sz w:val="20"/>
          <w:szCs w:val="20"/>
        </w:rPr>
        <w:t xml:space="preserve"> </w:t>
      </w:r>
    </w:p>
    <w:p w:rsidR="00CD2B8B" w:rsidRPr="00853D3E" w:rsidRDefault="00CD2B8B" w:rsidP="000739E1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 w:rsidRPr="00853D3E">
        <w:rPr>
          <w:sz w:val="20"/>
          <w:szCs w:val="20"/>
        </w:rPr>
        <w:t xml:space="preserve">Si ya existe, se actualizan </w:t>
      </w:r>
      <w:r w:rsidR="00837C65" w:rsidRPr="00853D3E">
        <w:rPr>
          <w:sz w:val="20"/>
          <w:szCs w:val="20"/>
        </w:rPr>
        <w:t xml:space="preserve">únicamente </w:t>
      </w:r>
      <w:r w:rsidRPr="00853D3E">
        <w:rPr>
          <w:sz w:val="20"/>
          <w:szCs w:val="20"/>
        </w:rPr>
        <w:t>los siguientes campos</w:t>
      </w:r>
      <w:r w:rsidR="00544A8C" w:rsidRPr="00853D3E">
        <w:rPr>
          <w:sz w:val="20"/>
          <w:szCs w:val="20"/>
        </w:rPr>
        <w:t>:</w:t>
      </w:r>
      <w:r w:rsidRPr="00853D3E">
        <w:rPr>
          <w:sz w:val="20"/>
          <w:szCs w:val="20"/>
        </w:rPr>
        <w:t xml:space="preserve"> </w:t>
      </w:r>
    </w:p>
    <w:p w:rsidR="00CD2B8B" w:rsidRPr="00853D3E" w:rsidRDefault="00CD2B8B" w:rsidP="000739E1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853D3E">
        <w:rPr>
          <w:b/>
          <w:sz w:val="20"/>
          <w:szCs w:val="20"/>
        </w:rPr>
        <w:t>&lt;</w:t>
      </w:r>
      <w:proofErr w:type="spellStart"/>
      <w:r w:rsidRPr="00853D3E">
        <w:rPr>
          <w:b/>
          <w:sz w:val="20"/>
          <w:szCs w:val="20"/>
        </w:rPr>
        <w:t>PedTranSur.FechaCaptura</w:t>
      </w:r>
      <w:proofErr w:type="spellEnd"/>
      <w:r w:rsidRPr="00853D3E">
        <w:rPr>
          <w:b/>
          <w:sz w:val="20"/>
          <w:szCs w:val="20"/>
        </w:rPr>
        <w:t>&gt;</w:t>
      </w:r>
      <w:r w:rsidRPr="00853D3E">
        <w:rPr>
          <w:sz w:val="20"/>
          <w:szCs w:val="20"/>
        </w:rPr>
        <w:t xml:space="preserve"> = </w:t>
      </w:r>
      <w:proofErr w:type="spellStart"/>
      <w:r w:rsidR="00AB460A" w:rsidRPr="00853D3E">
        <w:rPr>
          <w:sz w:val="20"/>
          <w:szCs w:val="20"/>
        </w:rPr>
        <w:t>tmp_PedTranSur.Fecha</w:t>
      </w:r>
      <w:proofErr w:type="spellEnd"/>
    </w:p>
    <w:p w:rsidR="00CD2B8B" w:rsidRPr="00853D3E" w:rsidRDefault="00AB460A" w:rsidP="000739E1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853D3E">
        <w:rPr>
          <w:b/>
          <w:sz w:val="20"/>
          <w:szCs w:val="20"/>
        </w:rPr>
        <w:t>&lt;</w:t>
      </w:r>
      <w:proofErr w:type="spellStart"/>
      <w:r w:rsidRPr="00853D3E">
        <w:rPr>
          <w:b/>
          <w:sz w:val="20"/>
          <w:szCs w:val="20"/>
        </w:rPr>
        <w:t>PedTranSur.MFechaHora</w:t>
      </w:r>
      <w:proofErr w:type="spellEnd"/>
      <w:r w:rsidRPr="00853D3E">
        <w:rPr>
          <w:b/>
          <w:sz w:val="20"/>
          <w:szCs w:val="20"/>
        </w:rPr>
        <w:t>&gt;</w:t>
      </w:r>
      <w:r w:rsidRPr="00853D3E">
        <w:rPr>
          <w:sz w:val="20"/>
          <w:szCs w:val="20"/>
        </w:rPr>
        <w:t xml:space="preserve"> = Fecha y hora actual del sistema</w:t>
      </w:r>
      <w:r w:rsidR="00C869DB" w:rsidRPr="00853D3E">
        <w:rPr>
          <w:sz w:val="20"/>
          <w:szCs w:val="20"/>
        </w:rPr>
        <w:t>.</w:t>
      </w:r>
    </w:p>
    <w:p w:rsidR="00272CB8" w:rsidRPr="00544A8C" w:rsidRDefault="00B86937" w:rsidP="000739E1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 w:rsidRPr="00544A8C">
        <w:rPr>
          <w:sz w:val="20"/>
          <w:szCs w:val="20"/>
        </w:rPr>
        <w:t>S</w:t>
      </w:r>
      <w:r w:rsidR="007C73EE" w:rsidRPr="00544A8C">
        <w:rPr>
          <w:sz w:val="20"/>
          <w:szCs w:val="20"/>
        </w:rPr>
        <w:t>i no existe</w:t>
      </w:r>
      <w:r w:rsidR="00837C65" w:rsidRPr="00544A8C">
        <w:rPr>
          <w:sz w:val="20"/>
          <w:szCs w:val="20"/>
        </w:rPr>
        <w:t>,</w:t>
      </w:r>
      <w:r w:rsidR="007C73EE" w:rsidRPr="00544A8C">
        <w:rPr>
          <w:sz w:val="20"/>
          <w:szCs w:val="20"/>
        </w:rPr>
        <w:t xml:space="preserve"> </w:t>
      </w:r>
      <w:r w:rsidR="00837C65" w:rsidRPr="00544A8C">
        <w:rPr>
          <w:sz w:val="20"/>
          <w:szCs w:val="20"/>
        </w:rPr>
        <w:t>la tabla se llena de la siguiente manera:</w:t>
      </w:r>
    </w:p>
    <w:p w:rsidR="00CD2B8B" w:rsidRPr="00544A8C" w:rsidRDefault="00837C65" w:rsidP="000739E1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853D3E">
        <w:rPr>
          <w:b/>
          <w:sz w:val="20"/>
          <w:szCs w:val="20"/>
        </w:rPr>
        <w:t>&lt;</w:t>
      </w:r>
      <w:proofErr w:type="spellStart"/>
      <w:r w:rsidRPr="00853D3E">
        <w:rPr>
          <w:b/>
          <w:sz w:val="20"/>
          <w:szCs w:val="20"/>
        </w:rPr>
        <w:t>PedTranSur.</w:t>
      </w:r>
      <w:r w:rsidR="00CD2B8B" w:rsidRPr="00853D3E">
        <w:rPr>
          <w:b/>
          <w:sz w:val="20"/>
          <w:szCs w:val="20"/>
        </w:rPr>
        <w:t>PedidoID</w:t>
      </w:r>
      <w:proofErr w:type="spellEnd"/>
      <w:r w:rsidRPr="00853D3E">
        <w:rPr>
          <w:b/>
          <w:sz w:val="20"/>
          <w:szCs w:val="20"/>
        </w:rPr>
        <w:t>&gt;</w:t>
      </w:r>
      <w:r>
        <w:rPr>
          <w:b/>
          <w:sz w:val="20"/>
          <w:szCs w:val="20"/>
        </w:rPr>
        <w:t xml:space="preserve"> = </w:t>
      </w:r>
      <w:r w:rsidRPr="00544A8C">
        <w:rPr>
          <w:sz w:val="20"/>
          <w:szCs w:val="20"/>
        </w:rPr>
        <w:t>&lt;</w:t>
      </w:r>
      <w:proofErr w:type="spellStart"/>
      <w:r w:rsidRPr="00544A8C">
        <w:rPr>
          <w:sz w:val="20"/>
          <w:szCs w:val="20"/>
        </w:rPr>
        <w:t>tmp_PedTranSur.PedidoID</w:t>
      </w:r>
      <w:proofErr w:type="spellEnd"/>
      <w:r w:rsidRPr="00544A8C">
        <w:rPr>
          <w:sz w:val="20"/>
          <w:szCs w:val="20"/>
        </w:rPr>
        <w:t>&gt;</w:t>
      </w:r>
      <w:r w:rsidR="00C869DB" w:rsidRPr="00544A8C">
        <w:rPr>
          <w:sz w:val="20"/>
          <w:szCs w:val="20"/>
        </w:rPr>
        <w:t xml:space="preserve">. </w:t>
      </w:r>
      <w:r w:rsidR="00A67876" w:rsidRPr="00544A8C">
        <w:rPr>
          <w:sz w:val="20"/>
          <w:szCs w:val="20"/>
        </w:rPr>
        <w:t>Si el campo de la entidad temporal se encuentra vacío (</w:t>
      </w:r>
      <w:proofErr w:type="gramStart"/>
      <w:r w:rsidR="00A67876" w:rsidRPr="00544A8C">
        <w:rPr>
          <w:sz w:val="20"/>
          <w:szCs w:val="20"/>
        </w:rPr>
        <w:t>“ “</w:t>
      </w:r>
      <w:proofErr w:type="gramEnd"/>
      <w:r w:rsidR="00A67876" w:rsidRPr="00544A8C">
        <w:rPr>
          <w:sz w:val="20"/>
          <w:szCs w:val="20"/>
        </w:rPr>
        <w:t>) o nulo (NULL), enviar a la bitácora el mensaje de error [BE0001] “</w:t>
      </w:r>
      <w:r w:rsidR="002A1773" w:rsidRPr="00544A8C">
        <w:rPr>
          <w:sz w:val="20"/>
          <w:szCs w:val="20"/>
        </w:rPr>
        <w:t>El campo $0$ es requerido”, sustituir el valor de $0$ por el nombre del campo</w:t>
      </w:r>
      <w:r w:rsidR="008C7E3A" w:rsidRPr="00544A8C">
        <w:rPr>
          <w:sz w:val="20"/>
          <w:szCs w:val="20"/>
        </w:rPr>
        <w:t>, y no procesar.</w:t>
      </w:r>
    </w:p>
    <w:p w:rsidR="00CD2B8B" w:rsidRPr="00544A8C" w:rsidRDefault="00837C65" w:rsidP="000739E1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853D3E">
        <w:rPr>
          <w:b/>
          <w:sz w:val="20"/>
          <w:szCs w:val="20"/>
        </w:rPr>
        <w:t>&lt;</w:t>
      </w:r>
      <w:proofErr w:type="spellStart"/>
      <w:r w:rsidRPr="00853D3E">
        <w:rPr>
          <w:b/>
          <w:sz w:val="20"/>
          <w:szCs w:val="20"/>
        </w:rPr>
        <w:t>PedTranSur.</w:t>
      </w:r>
      <w:r w:rsidR="00CD2B8B" w:rsidRPr="00853D3E">
        <w:rPr>
          <w:b/>
          <w:sz w:val="20"/>
          <w:szCs w:val="20"/>
        </w:rPr>
        <w:t>ClienteClave</w:t>
      </w:r>
      <w:proofErr w:type="spellEnd"/>
      <w:r w:rsidRPr="00853D3E">
        <w:rPr>
          <w:b/>
          <w:sz w:val="20"/>
          <w:szCs w:val="20"/>
        </w:rPr>
        <w:t>&gt;</w:t>
      </w:r>
      <w:r w:rsidRPr="00544A8C">
        <w:rPr>
          <w:sz w:val="20"/>
          <w:szCs w:val="20"/>
        </w:rPr>
        <w:t xml:space="preserve"> = &lt;</w:t>
      </w:r>
      <w:proofErr w:type="spellStart"/>
      <w:r w:rsidRPr="00544A8C">
        <w:rPr>
          <w:sz w:val="20"/>
          <w:szCs w:val="20"/>
        </w:rPr>
        <w:t>tmp_PedTranSur.</w:t>
      </w:r>
      <w:r w:rsidR="00A9349F" w:rsidRPr="00544A8C">
        <w:rPr>
          <w:sz w:val="20"/>
          <w:szCs w:val="20"/>
        </w:rPr>
        <w:t>ClienteClave</w:t>
      </w:r>
      <w:proofErr w:type="spellEnd"/>
      <w:r w:rsidRPr="00544A8C">
        <w:rPr>
          <w:sz w:val="20"/>
          <w:szCs w:val="20"/>
        </w:rPr>
        <w:t>&gt;</w:t>
      </w:r>
      <w:r w:rsidR="00A9349F" w:rsidRPr="00544A8C">
        <w:rPr>
          <w:sz w:val="20"/>
          <w:szCs w:val="20"/>
        </w:rPr>
        <w:t>.</w:t>
      </w:r>
      <w:r w:rsidR="00C869DB" w:rsidRPr="00544A8C">
        <w:rPr>
          <w:sz w:val="20"/>
          <w:szCs w:val="20"/>
        </w:rPr>
        <w:t xml:space="preserve"> Validar </w:t>
      </w:r>
      <w:r w:rsidR="00053ECF" w:rsidRPr="00544A8C">
        <w:rPr>
          <w:sz w:val="20"/>
          <w:szCs w:val="20"/>
        </w:rPr>
        <w:t>que el cliente exista en el catálogo del Clientes (&lt;</w:t>
      </w:r>
      <w:proofErr w:type="spellStart"/>
      <w:r w:rsidR="00053ECF" w:rsidRPr="00544A8C">
        <w:rPr>
          <w:sz w:val="20"/>
          <w:szCs w:val="20"/>
        </w:rPr>
        <w:t>tmp_PedTranSur.ClienteClave</w:t>
      </w:r>
      <w:proofErr w:type="spellEnd"/>
      <w:r w:rsidR="00053ECF" w:rsidRPr="00544A8C">
        <w:rPr>
          <w:sz w:val="20"/>
          <w:szCs w:val="20"/>
        </w:rPr>
        <w:t xml:space="preserve"> = </w:t>
      </w:r>
      <w:proofErr w:type="spellStart"/>
      <w:r w:rsidR="00053ECF" w:rsidRPr="00544A8C">
        <w:rPr>
          <w:sz w:val="20"/>
          <w:szCs w:val="20"/>
        </w:rPr>
        <w:t>Cliente.ClienteClave</w:t>
      </w:r>
      <w:proofErr w:type="spellEnd"/>
      <w:r w:rsidR="00053ECF" w:rsidRPr="00544A8C">
        <w:rPr>
          <w:sz w:val="20"/>
          <w:szCs w:val="20"/>
        </w:rPr>
        <w:t>&gt;</w:t>
      </w:r>
      <w:r w:rsidR="004E2F40" w:rsidRPr="00544A8C">
        <w:rPr>
          <w:sz w:val="20"/>
          <w:szCs w:val="20"/>
        </w:rPr>
        <w:t>)</w:t>
      </w:r>
      <w:r w:rsidR="0080442B" w:rsidRPr="00544A8C">
        <w:rPr>
          <w:sz w:val="20"/>
          <w:szCs w:val="20"/>
        </w:rPr>
        <w:t>, de no ser así, enviar a la bitácora el mensaje de error [E0027] “La Clave no corresponde a un Cliente existente”</w:t>
      </w:r>
      <w:r w:rsidR="008C7E3A" w:rsidRPr="00544A8C">
        <w:rPr>
          <w:sz w:val="20"/>
          <w:szCs w:val="20"/>
        </w:rPr>
        <w:t>, y no procesar.</w:t>
      </w:r>
    </w:p>
    <w:p w:rsidR="00CD2B8B" w:rsidRPr="00544A8C" w:rsidRDefault="00A9349F" w:rsidP="000739E1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853D3E">
        <w:rPr>
          <w:b/>
          <w:sz w:val="20"/>
          <w:szCs w:val="20"/>
        </w:rPr>
        <w:t>&lt;</w:t>
      </w:r>
      <w:proofErr w:type="spellStart"/>
      <w:r w:rsidRPr="00853D3E">
        <w:rPr>
          <w:b/>
          <w:sz w:val="20"/>
          <w:szCs w:val="20"/>
        </w:rPr>
        <w:t>PedTranSur.</w:t>
      </w:r>
      <w:r w:rsidR="00CD2B8B" w:rsidRPr="00853D3E">
        <w:rPr>
          <w:b/>
          <w:sz w:val="20"/>
          <w:szCs w:val="20"/>
        </w:rPr>
        <w:t>ProductoClave</w:t>
      </w:r>
      <w:proofErr w:type="spellEnd"/>
      <w:r w:rsidRPr="00853D3E">
        <w:rPr>
          <w:b/>
          <w:sz w:val="20"/>
          <w:szCs w:val="20"/>
        </w:rPr>
        <w:t>&gt;</w:t>
      </w:r>
      <w:r w:rsidRPr="00544A8C">
        <w:rPr>
          <w:sz w:val="20"/>
          <w:szCs w:val="20"/>
        </w:rPr>
        <w:t xml:space="preserve"> = &lt;</w:t>
      </w:r>
      <w:proofErr w:type="spellStart"/>
      <w:r w:rsidRPr="00544A8C">
        <w:rPr>
          <w:sz w:val="20"/>
          <w:szCs w:val="20"/>
        </w:rPr>
        <w:t>tmp_PedTranSur.ProductoClave</w:t>
      </w:r>
      <w:proofErr w:type="spellEnd"/>
      <w:r w:rsidRPr="00544A8C">
        <w:rPr>
          <w:sz w:val="20"/>
          <w:szCs w:val="20"/>
        </w:rPr>
        <w:t>&gt;</w:t>
      </w:r>
      <w:r w:rsidR="0080442B" w:rsidRPr="00544A8C">
        <w:rPr>
          <w:sz w:val="20"/>
          <w:szCs w:val="20"/>
        </w:rPr>
        <w:t>. Validar que el producto exista en el catálogo del Productos (&lt;</w:t>
      </w:r>
      <w:proofErr w:type="spellStart"/>
      <w:r w:rsidR="0080442B" w:rsidRPr="00544A8C">
        <w:rPr>
          <w:sz w:val="20"/>
          <w:szCs w:val="20"/>
        </w:rPr>
        <w:t>tmp_PedTranSur.ProductoClave</w:t>
      </w:r>
      <w:proofErr w:type="spellEnd"/>
      <w:r w:rsidR="0080442B" w:rsidRPr="00544A8C">
        <w:rPr>
          <w:sz w:val="20"/>
          <w:szCs w:val="20"/>
        </w:rPr>
        <w:t xml:space="preserve"> = </w:t>
      </w:r>
      <w:proofErr w:type="spellStart"/>
      <w:r w:rsidR="0080442B" w:rsidRPr="00544A8C">
        <w:rPr>
          <w:sz w:val="20"/>
          <w:szCs w:val="20"/>
        </w:rPr>
        <w:t>Producto.ProductoClave</w:t>
      </w:r>
      <w:proofErr w:type="spellEnd"/>
      <w:r w:rsidR="0080442B" w:rsidRPr="00544A8C">
        <w:rPr>
          <w:sz w:val="20"/>
          <w:szCs w:val="20"/>
        </w:rPr>
        <w:t>&gt;</w:t>
      </w:r>
      <w:r w:rsidR="004E2F40" w:rsidRPr="00544A8C">
        <w:rPr>
          <w:sz w:val="20"/>
          <w:szCs w:val="20"/>
        </w:rPr>
        <w:t>)</w:t>
      </w:r>
      <w:r w:rsidR="0080442B" w:rsidRPr="00544A8C">
        <w:rPr>
          <w:sz w:val="20"/>
          <w:szCs w:val="20"/>
        </w:rPr>
        <w:t>, de no ser así, enviar a la bitácora el mensaje de error [E00</w:t>
      </w:r>
      <w:r w:rsidR="004E2F40" w:rsidRPr="00544A8C">
        <w:rPr>
          <w:sz w:val="20"/>
          <w:szCs w:val="20"/>
        </w:rPr>
        <w:t>05</w:t>
      </w:r>
      <w:r w:rsidR="0080442B" w:rsidRPr="00544A8C">
        <w:rPr>
          <w:sz w:val="20"/>
          <w:szCs w:val="20"/>
        </w:rPr>
        <w:t xml:space="preserve">] “La Clave no corresponde a un </w:t>
      </w:r>
      <w:r w:rsidR="004E2F40" w:rsidRPr="00544A8C">
        <w:rPr>
          <w:sz w:val="20"/>
          <w:szCs w:val="20"/>
        </w:rPr>
        <w:t>Producto</w:t>
      </w:r>
      <w:r w:rsidR="0080442B" w:rsidRPr="00544A8C">
        <w:rPr>
          <w:sz w:val="20"/>
          <w:szCs w:val="20"/>
        </w:rPr>
        <w:t xml:space="preserve"> existente”</w:t>
      </w:r>
      <w:r w:rsidR="008C7E3A" w:rsidRPr="00544A8C">
        <w:rPr>
          <w:sz w:val="20"/>
          <w:szCs w:val="20"/>
        </w:rPr>
        <w:t>, y no procesar.</w:t>
      </w:r>
    </w:p>
    <w:p w:rsidR="00CD2B8B" w:rsidRPr="00544A8C" w:rsidRDefault="00A9349F" w:rsidP="000739E1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853D3E">
        <w:rPr>
          <w:b/>
          <w:sz w:val="20"/>
          <w:szCs w:val="20"/>
        </w:rPr>
        <w:t>&lt;</w:t>
      </w:r>
      <w:proofErr w:type="spellStart"/>
      <w:r w:rsidRPr="00853D3E">
        <w:rPr>
          <w:b/>
          <w:sz w:val="20"/>
          <w:szCs w:val="20"/>
        </w:rPr>
        <w:t>PedTranSur.</w:t>
      </w:r>
      <w:r w:rsidR="00CD2B8B" w:rsidRPr="00853D3E">
        <w:rPr>
          <w:b/>
          <w:sz w:val="20"/>
          <w:szCs w:val="20"/>
        </w:rPr>
        <w:t>TipoUnidad</w:t>
      </w:r>
      <w:proofErr w:type="spellEnd"/>
      <w:r w:rsidRPr="00853D3E">
        <w:rPr>
          <w:b/>
          <w:sz w:val="20"/>
          <w:szCs w:val="20"/>
        </w:rPr>
        <w:t>&gt;</w:t>
      </w:r>
      <w:r w:rsidRPr="00544A8C">
        <w:rPr>
          <w:sz w:val="20"/>
          <w:szCs w:val="20"/>
        </w:rPr>
        <w:t xml:space="preserve"> = &lt;</w:t>
      </w:r>
      <w:proofErr w:type="spellStart"/>
      <w:r w:rsidRPr="00544A8C">
        <w:rPr>
          <w:sz w:val="20"/>
          <w:szCs w:val="20"/>
        </w:rPr>
        <w:t>tmp_PedTranSur.TipoUnidad</w:t>
      </w:r>
      <w:proofErr w:type="spellEnd"/>
      <w:r w:rsidRPr="00544A8C">
        <w:rPr>
          <w:sz w:val="20"/>
          <w:szCs w:val="20"/>
        </w:rPr>
        <w:t>&gt;</w:t>
      </w:r>
      <w:r w:rsidR="004E2F40" w:rsidRPr="00544A8C">
        <w:rPr>
          <w:sz w:val="20"/>
          <w:szCs w:val="20"/>
        </w:rPr>
        <w:t>. Validar que el tipo de unidad  exista para el producto enviado (&lt;</w:t>
      </w:r>
      <w:proofErr w:type="spellStart"/>
      <w:r w:rsidR="004E2F40" w:rsidRPr="00544A8C">
        <w:rPr>
          <w:sz w:val="20"/>
          <w:szCs w:val="20"/>
        </w:rPr>
        <w:t>tmp_PedTranSur.ProductoClave</w:t>
      </w:r>
      <w:proofErr w:type="spellEnd"/>
      <w:r w:rsidR="004E2F40" w:rsidRPr="00544A8C">
        <w:rPr>
          <w:sz w:val="20"/>
          <w:szCs w:val="20"/>
        </w:rPr>
        <w:t xml:space="preserve"> = </w:t>
      </w:r>
      <w:proofErr w:type="spellStart"/>
      <w:r w:rsidR="004E2F40" w:rsidRPr="00544A8C">
        <w:rPr>
          <w:sz w:val="20"/>
          <w:szCs w:val="20"/>
        </w:rPr>
        <w:t>ProductoUnidad.ProductoClave</w:t>
      </w:r>
      <w:proofErr w:type="spellEnd"/>
      <w:r w:rsidR="004E2F40" w:rsidRPr="00544A8C">
        <w:rPr>
          <w:sz w:val="20"/>
          <w:szCs w:val="20"/>
        </w:rPr>
        <w:t>&gt; y &lt;</w:t>
      </w:r>
      <w:proofErr w:type="spellStart"/>
      <w:r w:rsidR="004E2F40" w:rsidRPr="00544A8C">
        <w:rPr>
          <w:sz w:val="20"/>
          <w:szCs w:val="20"/>
        </w:rPr>
        <w:t>tmp_PedTranSur.</w:t>
      </w:r>
      <w:r w:rsidR="001A122C" w:rsidRPr="00544A8C">
        <w:rPr>
          <w:sz w:val="20"/>
          <w:szCs w:val="20"/>
        </w:rPr>
        <w:t>TipoUnidad</w:t>
      </w:r>
      <w:proofErr w:type="spellEnd"/>
      <w:r w:rsidR="004E2F40" w:rsidRPr="00544A8C">
        <w:rPr>
          <w:sz w:val="20"/>
          <w:szCs w:val="20"/>
        </w:rPr>
        <w:t>&gt;</w:t>
      </w:r>
      <w:r w:rsidR="001A122C" w:rsidRPr="00544A8C">
        <w:rPr>
          <w:sz w:val="20"/>
          <w:szCs w:val="20"/>
        </w:rPr>
        <w:t xml:space="preserve"> = </w:t>
      </w:r>
      <w:proofErr w:type="spellStart"/>
      <w:r w:rsidR="001A122C" w:rsidRPr="00544A8C">
        <w:rPr>
          <w:sz w:val="20"/>
          <w:szCs w:val="20"/>
        </w:rPr>
        <w:t>ProductoUnidad.PRUTipoUnidad</w:t>
      </w:r>
      <w:proofErr w:type="spellEnd"/>
      <w:r w:rsidR="001A122C" w:rsidRPr="00544A8C">
        <w:rPr>
          <w:sz w:val="20"/>
          <w:szCs w:val="20"/>
        </w:rPr>
        <w:t>&gt;)</w:t>
      </w:r>
      <w:r w:rsidR="004E2F40" w:rsidRPr="00544A8C">
        <w:rPr>
          <w:sz w:val="20"/>
          <w:szCs w:val="20"/>
        </w:rPr>
        <w:t xml:space="preserve">, de no ser así, enviar a la bitácora el mensaje </w:t>
      </w:r>
      <w:r w:rsidR="001A122C" w:rsidRPr="00544A8C">
        <w:rPr>
          <w:sz w:val="20"/>
          <w:szCs w:val="20"/>
        </w:rPr>
        <w:t>[I0</w:t>
      </w:r>
      <w:r w:rsidR="004E2F40" w:rsidRPr="00544A8C">
        <w:rPr>
          <w:sz w:val="20"/>
          <w:szCs w:val="20"/>
        </w:rPr>
        <w:t>27</w:t>
      </w:r>
      <w:r w:rsidR="001A122C" w:rsidRPr="00544A8C">
        <w:rPr>
          <w:sz w:val="20"/>
          <w:szCs w:val="20"/>
        </w:rPr>
        <w:t>2</w:t>
      </w:r>
      <w:r w:rsidR="004E2F40" w:rsidRPr="00544A8C">
        <w:rPr>
          <w:sz w:val="20"/>
          <w:szCs w:val="20"/>
        </w:rPr>
        <w:t>] “</w:t>
      </w:r>
      <w:r w:rsidR="001A122C" w:rsidRPr="00544A8C">
        <w:rPr>
          <w:sz w:val="20"/>
          <w:szCs w:val="20"/>
        </w:rPr>
        <w:t>La unidad de venta $0$ no existe para el producto $1$”, sustituir el valor de $0$</w:t>
      </w:r>
      <w:r w:rsidR="004B2C58" w:rsidRPr="00544A8C">
        <w:rPr>
          <w:sz w:val="20"/>
          <w:szCs w:val="20"/>
        </w:rPr>
        <w:t xml:space="preserve"> por la descripción del valor por referencia correspondiente al tipo de unidad, $1$ por el contenido de &lt;</w:t>
      </w:r>
      <w:proofErr w:type="spellStart"/>
      <w:r w:rsidR="004B2C58" w:rsidRPr="00544A8C">
        <w:rPr>
          <w:sz w:val="20"/>
          <w:szCs w:val="20"/>
        </w:rPr>
        <w:t>tmp</w:t>
      </w:r>
      <w:r w:rsidR="008C7E3A" w:rsidRPr="00544A8C">
        <w:rPr>
          <w:sz w:val="20"/>
          <w:szCs w:val="20"/>
        </w:rPr>
        <w:t>_PedTranSur.ProductoClave</w:t>
      </w:r>
      <w:proofErr w:type="spellEnd"/>
      <w:r w:rsidR="008C7E3A" w:rsidRPr="00544A8C">
        <w:rPr>
          <w:sz w:val="20"/>
          <w:szCs w:val="20"/>
        </w:rPr>
        <w:t>&gt;, y no procesar.</w:t>
      </w:r>
    </w:p>
    <w:p w:rsidR="00CD2B8B" w:rsidRPr="00544A8C" w:rsidRDefault="00A9349F" w:rsidP="000739E1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853D3E">
        <w:rPr>
          <w:b/>
          <w:sz w:val="20"/>
          <w:szCs w:val="20"/>
        </w:rPr>
        <w:t>&lt;</w:t>
      </w:r>
      <w:proofErr w:type="spellStart"/>
      <w:r w:rsidRPr="00853D3E">
        <w:rPr>
          <w:b/>
          <w:sz w:val="20"/>
          <w:szCs w:val="20"/>
        </w:rPr>
        <w:t>PedTranSur.</w:t>
      </w:r>
      <w:r w:rsidR="00CD2B8B" w:rsidRPr="00853D3E">
        <w:rPr>
          <w:b/>
          <w:sz w:val="20"/>
          <w:szCs w:val="20"/>
        </w:rPr>
        <w:t>Cantidad</w:t>
      </w:r>
      <w:proofErr w:type="spellEnd"/>
      <w:r w:rsidRPr="00853D3E">
        <w:rPr>
          <w:b/>
          <w:sz w:val="20"/>
          <w:szCs w:val="20"/>
        </w:rPr>
        <w:t>&gt;</w:t>
      </w:r>
      <w:r w:rsidRPr="00544A8C">
        <w:rPr>
          <w:sz w:val="20"/>
          <w:szCs w:val="20"/>
        </w:rPr>
        <w:t xml:space="preserve"> = &lt;</w:t>
      </w:r>
      <w:proofErr w:type="spellStart"/>
      <w:r w:rsidRPr="00544A8C">
        <w:rPr>
          <w:sz w:val="20"/>
          <w:szCs w:val="20"/>
        </w:rPr>
        <w:t>tmp_PedTranSur.Cantidad</w:t>
      </w:r>
      <w:proofErr w:type="spellEnd"/>
      <w:r w:rsidRPr="00544A8C">
        <w:rPr>
          <w:sz w:val="20"/>
          <w:szCs w:val="20"/>
        </w:rPr>
        <w:t>&gt;</w:t>
      </w:r>
      <w:r w:rsidR="004B2C58" w:rsidRPr="00544A8C">
        <w:rPr>
          <w:sz w:val="20"/>
          <w:szCs w:val="20"/>
        </w:rPr>
        <w:t>. Validar que la cantidad enviada no sea menor o igual cero,</w:t>
      </w:r>
      <w:r w:rsidR="002053B6" w:rsidRPr="00544A8C">
        <w:rPr>
          <w:sz w:val="20"/>
          <w:szCs w:val="20"/>
        </w:rPr>
        <w:t xml:space="preserve"> en caso de ser así, enviar a la bitácora el mensaje de error [E0012] “La cantidad debe ser mayor a cero”</w:t>
      </w:r>
      <w:r w:rsidR="008C7E3A" w:rsidRPr="00544A8C">
        <w:rPr>
          <w:sz w:val="20"/>
          <w:szCs w:val="20"/>
        </w:rPr>
        <w:t>, y no procesar.</w:t>
      </w:r>
    </w:p>
    <w:p w:rsidR="00CD2B8B" w:rsidRPr="00544A8C" w:rsidRDefault="00A9349F" w:rsidP="000739E1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853D3E">
        <w:rPr>
          <w:b/>
          <w:sz w:val="20"/>
          <w:szCs w:val="20"/>
        </w:rPr>
        <w:t>&lt;</w:t>
      </w:r>
      <w:proofErr w:type="spellStart"/>
      <w:r w:rsidRPr="00853D3E">
        <w:rPr>
          <w:b/>
          <w:sz w:val="20"/>
          <w:szCs w:val="20"/>
        </w:rPr>
        <w:t>PedTranSur.</w:t>
      </w:r>
      <w:r w:rsidR="00CD2B8B" w:rsidRPr="00853D3E">
        <w:rPr>
          <w:b/>
          <w:sz w:val="20"/>
          <w:szCs w:val="20"/>
        </w:rPr>
        <w:t>Estado</w:t>
      </w:r>
      <w:proofErr w:type="spellEnd"/>
      <w:r w:rsidRPr="00853D3E">
        <w:rPr>
          <w:b/>
          <w:sz w:val="20"/>
          <w:szCs w:val="20"/>
        </w:rPr>
        <w:t>&gt;</w:t>
      </w:r>
      <w:r w:rsidRPr="00544A8C">
        <w:rPr>
          <w:sz w:val="20"/>
          <w:szCs w:val="20"/>
        </w:rPr>
        <w:t xml:space="preserve"> = &lt;</w:t>
      </w:r>
      <w:proofErr w:type="spellStart"/>
      <w:r w:rsidRPr="00544A8C">
        <w:rPr>
          <w:sz w:val="20"/>
          <w:szCs w:val="20"/>
        </w:rPr>
        <w:t>tmp_PedTranSur.Estado</w:t>
      </w:r>
      <w:proofErr w:type="spellEnd"/>
      <w:r w:rsidRPr="00544A8C">
        <w:rPr>
          <w:sz w:val="20"/>
          <w:szCs w:val="20"/>
        </w:rPr>
        <w:t>&gt;</w:t>
      </w:r>
      <w:r w:rsidR="002A1773" w:rsidRPr="00544A8C">
        <w:rPr>
          <w:sz w:val="20"/>
          <w:szCs w:val="20"/>
        </w:rPr>
        <w:t>. Si el campo de la entidad temporal se encuentra vacío (</w:t>
      </w:r>
      <w:proofErr w:type="gramStart"/>
      <w:r w:rsidR="002A1773" w:rsidRPr="00544A8C">
        <w:rPr>
          <w:sz w:val="20"/>
          <w:szCs w:val="20"/>
        </w:rPr>
        <w:t>“ “</w:t>
      </w:r>
      <w:proofErr w:type="gramEnd"/>
      <w:r w:rsidR="002A1773" w:rsidRPr="00544A8C">
        <w:rPr>
          <w:sz w:val="20"/>
          <w:szCs w:val="20"/>
        </w:rPr>
        <w:t>) o nulo (NULL), enviar a la bitácora el mensaje de error [BE0001] “El campo $0$ es requerido”, sustituir el valor de $0$ por el nombre del campo</w:t>
      </w:r>
      <w:r w:rsidR="008C7E3A" w:rsidRPr="00544A8C">
        <w:rPr>
          <w:sz w:val="20"/>
          <w:szCs w:val="20"/>
        </w:rPr>
        <w:t>, y no procesar.</w:t>
      </w:r>
    </w:p>
    <w:p w:rsidR="00CD2B8B" w:rsidRPr="00544A8C" w:rsidRDefault="00C869DB" w:rsidP="000739E1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853D3E">
        <w:rPr>
          <w:b/>
          <w:sz w:val="20"/>
          <w:szCs w:val="20"/>
        </w:rPr>
        <w:t>&lt;</w:t>
      </w:r>
      <w:proofErr w:type="spellStart"/>
      <w:r w:rsidRPr="00853D3E">
        <w:rPr>
          <w:b/>
          <w:sz w:val="20"/>
          <w:szCs w:val="20"/>
        </w:rPr>
        <w:t>PedTranSur.</w:t>
      </w:r>
      <w:r w:rsidR="00CD2B8B" w:rsidRPr="00853D3E">
        <w:rPr>
          <w:b/>
          <w:sz w:val="20"/>
          <w:szCs w:val="20"/>
        </w:rPr>
        <w:t>Fecha</w:t>
      </w:r>
      <w:r w:rsidRPr="00853D3E">
        <w:rPr>
          <w:b/>
          <w:sz w:val="20"/>
          <w:szCs w:val="20"/>
        </w:rPr>
        <w:t>Captura</w:t>
      </w:r>
      <w:proofErr w:type="spellEnd"/>
      <w:r w:rsidRPr="00853D3E">
        <w:rPr>
          <w:b/>
          <w:sz w:val="20"/>
          <w:szCs w:val="20"/>
        </w:rPr>
        <w:t>&gt;</w:t>
      </w:r>
      <w:r w:rsidRPr="00544A8C">
        <w:rPr>
          <w:sz w:val="20"/>
          <w:szCs w:val="20"/>
        </w:rPr>
        <w:t xml:space="preserve"> = &lt;</w:t>
      </w:r>
      <w:proofErr w:type="spellStart"/>
      <w:r w:rsidRPr="00544A8C">
        <w:rPr>
          <w:sz w:val="20"/>
          <w:szCs w:val="20"/>
        </w:rPr>
        <w:t>tmp_PedTranSur.Fecha</w:t>
      </w:r>
      <w:proofErr w:type="spellEnd"/>
      <w:r w:rsidRPr="00544A8C">
        <w:rPr>
          <w:sz w:val="20"/>
          <w:szCs w:val="20"/>
        </w:rPr>
        <w:t>&gt;</w:t>
      </w:r>
      <w:r w:rsidR="002A1773" w:rsidRPr="00544A8C">
        <w:rPr>
          <w:sz w:val="20"/>
          <w:szCs w:val="20"/>
        </w:rPr>
        <w:t>. Si el campo de la entidad temporal se encuentra vacío (</w:t>
      </w:r>
      <w:proofErr w:type="gramStart"/>
      <w:r w:rsidR="002A1773" w:rsidRPr="00544A8C">
        <w:rPr>
          <w:sz w:val="20"/>
          <w:szCs w:val="20"/>
        </w:rPr>
        <w:t>“ “</w:t>
      </w:r>
      <w:proofErr w:type="gramEnd"/>
      <w:r w:rsidR="002A1773" w:rsidRPr="00544A8C">
        <w:rPr>
          <w:sz w:val="20"/>
          <w:szCs w:val="20"/>
        </w:rPr>
        <w:t>) o nulo (NULL), enviar a la bitácora el mensaje de error [BE0001] “El campo $0$ es requerido”, sustituir el valor de $0$ por el nombre del campo</w:t>
      </w:r>
      <w:r w:rsidR="008C7E3A" w:rsidRPr="00544A8C">
        <w:rPr>
          <w:sz w:val="20"/>
          <w:szCs w:val="20"/>
        </w:rPr>
        <w:t>, y no procesar.</w:t>
      </w:r>
    </w:p>
    <w:p w:rsidR="00C869DB" w:rsidRDefault="00C869DB" w:rsidP="000739E1">
      <w:pPr>
        <w:pStyle w:val="Prrafodelista"/>
        <w:numPr>
          <w:ilvl w:val="3"/>
          <w:numId w:val="7"/>
        </w:numPr>
        <w:ind w:left="2268" w:hanging="850"/>
        <w:jc w:val="both"/>
        <w:rPr>
          <w:b/>
          <w:sz w:val="20"/>
          <w:szCs w:val="20"/>
        </w:rPr>
      </w:pPr>
      <w:r w:rsidRPr="00853D3E">
        <w:rPr>
          <w:b/>
          <w:sz w:val="20"/>
          <w:szCs w:val="20"/>
        </w:rPr>
        <w:t>&lt;</w:t>
      </w:r>
      <w:proofErr w:type="spellStart"/>
      <w:r w:rsidRPr="00853D3E">
        <w:rPr>
          <w:b/>
          <w:sz w:val="20"/>
          <w:szCs w:val="20"/>
        </w:rPr>
        <w:t>PedTranSur.FechaSurtido</w:t>
      </w:r>
      <w:proofErr w:type="spellEnd"/>
      <w:r w:rsidRPr="00853D3E">
        <w:rPr>
          <w:b/>
          <w:sz w:val="20"/>
          <w:szCs w:val="20"/>
        </w:rPr>
        <w:t>&gt;</w:t>
      </w:r>
      <w:r>
        <w:rPr>
          <w:b/>
          <w:sz w:val="20"/>
          <w:szCs w:val="20"/>
        </w:rPr>
        <w:t xml:space="preserve"> = </w:t>
      </w:r>
      <w:r w:rsidR="004C7AB0">
        <w:rPr>
          <w:sz w:val="20"/>
          <w:szCs w:val="20"/>
        </w:rPr>
        <w:t>‘</w:t>
      </w:r>
      <w:r w:rsidR="004C7AB0" w:rsidRPr="004C7AB0">
        <w:rPr>
          <w:sz w:val="20"/>
          <w:szCs w:val="20"/>
          <w:lang w:val="es-MX"/>
        </w:rPr>
        <w:t>1900-12-31T00:00:00</w:t>
      </w:r>
      <w:r w:rsidR="004C7AB0">
        <w:rPr>
          <w:sz w:val="20"/>
          <w:szCs w:val="20"/>
          <w:lang w:val="es-MX"/>
        </w:rPr>
        <w:t>’</w:t>
      </w:r>
    </w:p>
    <w:p w:rsidR="00C869DB" w:rsidRPr="00CD2B8B" w:rsidRDefault="00C869DB" w:rsidP="000739E1">
      <w:pPr>
        <w:pStyle w:val="Prrafodelista"/>
        <w:numPr>
          <w:ilvl w:val="3"/>
          <w:numId w:val="7"/>
        </w:numPr>
        <w:ind w:left="2268" w:hanging="850"/>
        <w:jc w:val="both"/>
        <w:rPr>
          <w:b/>
          <w:sz w:val="20"/>
          <w:szCs w:val="20"/>
        </w:rPr>
      </w:pPr>
      <w:r w:rsidRPr="00853D3E">
        <w:rPr>
          <w:b/>
          <w:sz w:val="20"/>
          <w:szCs w:val="20"/>
        </w:rPr>
        <w:t>&lt;</w:t>
      </w:r>
      <w:proofErr w:type="spellStart"/>
      <w:r w:rsidRPr="00853D3E">
        <w:rPr>
          <w:b/>
          <w:sz w:val="20"/>
          <w:szCs w:val="20"/>
        </w:rPr>
        <w:t>PedTranSur.MFechaHora</w:t>
      </w:r>
      <w:proofErr w:type="spellEnd"/>
      <w:r w:rsidRPr="00853D3E">
        <w:rPr>
          <w:b/>
          <w:sz w:val="20"/>
          <w:szCs w:val="20"/>
        </w:rPr>
        <w:t>&gt;</w:t>
      </w:r>
      <w:r>
        <w:rPr>
          <w:b/>
          <w:sz w:val="20"/>
          <w:szCs w:val="20"/>
        </w:rPr>
        <w:t xml:space="preserve"> = </w:t>
      </w:r>
      <w:r w:rsidRPr="00853D3E">
        <w:rPr>
          <w:sz w:val="20"/>
          <w:szCs w:val="20"/>
        </w:rPr>
        <w:t>Fecha y hora actual del sistema.</w:t>
      </w:r>
    </w:p>
    <w:p w:rsidR="00045D4F" w:rsidRPr="00853D3E" w:rsidRDefault="00045D4F" w:rsidP="000739E1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853D3E">
        <w:rPr>
          <w:sz w:val="20"/>
          <w:szCs w:val="20"/>
          <w:lang w:val="es-MX"/>
        </w:rPr>
        <w:lastRenderedPageBreak/>
        <w:t>S</w:t>
      </w:r>
      <w:r w:rsidRPr="00853D3E">
        <w:rPr>
          <w:sz w:val="20"/>
          <w:szCs w:val="20"/>
        </w:rPr>
        <w:t>i el pedido se envía en estado “Entregado” (</w:t>
      </w:r>
      <w:proofErr w:type="spellStart"/>
      <w:r w:rsidRPr="00853D3E">
        <w:rPr>
          <w:sz w:val="20"/>
          <w:szCs w:val="20"/>
        </w:rPr>
        <w:t>tmp_PedTranSur.Estado</w:t>
      </w:r>
      <w:proofErr w:type="spellEnd"/>
      <w:r w:rsidRPr="00853D3E">
        <w:rPr>
          <w:sz w:val="20"/>
          <w:szCs w:val="20"/>
        </w:rPr>
        <w:t xml:space="preserve"> = 2), se valida que ya exista</w:t>
      </w:r>
      <w:r w:rsidR="00DA5779" w:rsidRPr="00853D3E">
        <w:rPr>
          <w:sz w:val="20"/>
          <w:szCs w:val="20"/>
        </w:rPr>
        <w:t xml:space="preserve"> en la base de datos</w:t>
      </w:r>
      <w:r w:rsidRPr="00853D3E">
        <w:rPr>
          <w:sz w:val="20"/>
          <w:szCs w:val="20"/>
        </w:rPr>
        <w:t xml:space="preserve"> el registro en estado “Facturado”, </w:t>
      </w:r>
      <w:r w:rsidR="00DA5779" w:rsidRPr="00853D3E">
        <w:rPr>
          <w:sz w:val="20"/>
          <w:szCs w:val="20"/>
        </w:rPr>
        <w:t>es decir</w:t>
      </w:r>
      <w:r w:rsidRPr="00853D3E">
        <w:rPr>
          <w:sz w:val="20"/>
          <w:szCs w:val="20"/>
        </w:rPr>
        <w:t xml:space="preserve"> (&lt;</w:t>
      </w:r>
      <w:proofErr w:type="spellStart"/>
      <w:r w:rsidRPr="00853D3E">
        <w:rPr>
          <w:sz w:val="20"/>
          <w:szCs w:val="20"/>
        </w:rPr>
        <w:t>tmp_PedTransSur.PedidoID</w:t>
      </w:r>
      <w:proofErr w:type="spellEnd"/>
      <w:r w:rsidRPr="00853D3E">
        <w:rPr>
          <w:sz w:val="20"/>
          <w:szCs w:val="20"/>
        </w:rPr>
        <w:t>&gt; = &lt;</w:t>
      </w:r>
      <w:proofErr w:type="spellStart"/>
      <w:r w:rsidRPr="00853D3E">
        <w:rPr>
          <w:sz w:val="20"/>
          <w:szCs w:val="20"/>
        </w:rPr>
        <w:t>PedTranSur.PedidoID</w:t>
      </w:r>
      <w:proofErr w:type="spellEnd"/>
      <w:r w:rsidRPr="00853D3E">
        <w:rPr>
          <w:sz w:val="20"/>
          <w:szCs w:val="20"/>
        </w:rPr>
        <w:t>&gt;</w:t>
      </w:r>
      <w:r w:rsidR="00DA5779" w:rsidRPr="00853D3E">
        <w:rPr>
          <w:sz w:val="20"/>
          <w:szCs w:val="20"/>
        </w:rPr>
        <w:t xml:space="preserve"> y</w:t>
      </w:r>
      <w:r w:rsidRPr="00853D3E">
        <w:rPr>
          <w:sz w:val="20"/>
          <w:szCs w:val="20"/>
        </w:rPr>
        <w:t xml:space="preserve"> &lt;</w:t>
      </w:r>
      <w:proofErr w:type="spellStart"/>
      <w:r w:rsidRPr="00853D3E">
        <w:rPr>
          <w:sz w:val="20"/>
          <w:szCs w:val="20"/>
        </w:rPr>
        <w:t>PedTranSur.Estado</w:t>
      </w:r>
      <w:proofErr w:type="spellEnd"/>
      <w:r w:rsidR="00DA5779" w:rsidRPr="00853D3E">
        <w:rPr>
          <w:sz w:val="20"/>
          <w:szCs w:val="20"/>
        </w:rPr>
        <w:t xml:space="preserve"> = 1</w:t>
      </w:r>
      <w:r w:rsidRPr="00853D3E">
        <w:rPr>
          <w:sz w:val="20"/>
          <w:szCs w:val="20"/>
        </w:rPr>
        <w:t xml:space="preserve">&gt;) </w:t>
      </w:r>
    </w:p>
    <w:p w:rsidR="00DA5779" w:rsidRPr="00853D3E" w:rsidRDefault="00DA5779" w:rsidP="000739E1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 w:rsidRPr="00853D3E">
        <w:rPr>
          <w:sz w:val="20"/>
          <w:szCs w:val="20"/>
        </w:rPr>
        <w:t xml:space="preserve">Si ya existe, se actualizan únicamente los siguientes campos </w:t>
      </w:r>
    </w:p>
    <w:p w:rsidR="008C7E3A" w:rsidRPr="00853D3E" w:rsidRDefault="008C7E3A" w:rsidP="000739E1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853D3E">
        <w:rPr>
          <w:b/>
          <w:sz w:val="20"/>
          <w:szCs w:val="20"/>
        </w:rPr>
        <w:t>&lt;</w:t>
      </w:r>
      <w:proofErr w:type="spellStart"/>
      <w:r w:rsidRPr="00853D3E">
        <w:rPr>
          <w:b/>
          <w:sz w:val="20"/>
          <w:szCs w:val="20"/>
        </w:rPr>
        <w:t>PedTranSur.Estado</w:t>
      </w:r>
      <w:proofErr w:type="spellEnd"/>
      <w:r w:rsidRPr="00853D3E">
        <w:rPr>
          <w:sz w:val="20"/>
          <w:szCs w:val="20"/>
        </w:rPr>
        <w:t>&gt; = &lt;</w:t>
      </w:r>
      <w:proofErr w:type="spellStart"/>
      <w:r w:rsidRPr="00853D3E">
        <w:rPr>
          <w:sz w:val="20"/>
          <w:szCs w:val="20"/>
        </w:rPr>
        <w:t>tmp_PedTranSur.Estado</w:t>
      </w:r>
      <w:proofErr w:type="spellEnd"/>
      <w:r w:rsidRPr="00853D3E">
        <w:rPr>
          <w:sz w:val="20"/>
          <w:szCs w:val="20"/>
        </w:rPr>
        <w:t>&gt;. Si el campo de la entidad temporal se encuentra vacío (</w:t>
      </w:r>
      <w:proofErr w:type="gramStart"/>
      <w:r w:rsidRPr="00853D3E">
        <w:rPr>
          <w:sz w:val="20"/>
          <w:szCs w:val="20"/>
        </w:rPr>
        <w:t>“ “</w:t>
      </w:r>
      <w:proofErr w:type="gramEnd"/>
      <w:r w:rsidRPr="00853D3E">
        <w:rPr>
          <w:sz w:val="20"/>
          <w:szCs w:val="20"/>
        </w:rPr>
        <w:t xml:space="preserve">) o nulo (NULL), enviar a la bitácora el mensaje de error [BE0001] “El campo $0$ es requerido”, sustituir el valor de </w:t>
      </w:r>
      <w:r w:rsidR="00426152" w:rsidRPr="00853D3E">
        <w:rPr>
          <w:sz w:val="20"/>
          <w:szCs w:val="20"/>
        </w:rPr>
        <w:t>$0$ por el nombre del campo, y no procesar.</w:t>
      </w:r>
    </w:p>
    <w:p w:rsidR="00DA5779" w:rsidRPr="00853D3E" w:rsidRDefault="00DA5779" w:rsidP="000739E1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853D3E">
        <w:rPr>
          <w:b/>
          <w:sz w:val="20"/>
          <w:szCs w:val="20"/>
        </w:rPr>
        <w:t>&lt;</w:t>
      </w:r>
      <w:proofErr w:type="spellStart"/>
      <w:r w:rsidRPr="00853D3E">
        <w:rPr>
          <w:b/>
          <w:sz w:val="20"/>
          <w:szCs w:val="20"/>
        </w:rPr>
        <w:t>PedTranSur.Fecha</w:t>
      </w:r>
      <w:r w:rsidR="008C7E3A" w:rsidRPr="00853D3E">
        <w:rPr>
          <w:b/>
          <w:sz w:val="20"/>
          <w:szCs w:val="20"/>
        </w:rPr>
        <w:t>Surtido</w:t>
      </w:r>
      <w:proofErr w:type="spellEnd"/>
      <w:r w:rsidRPr="00853D3E">
        <w:rPr>
          <w:b/>
          <w:sz w:val="20"/>
          <w:szCs w:val="20"/>
        </w:rPr>
        <w:t xml:space="preserve">&gt; </w:t>
      </w:r>
      <w:r w:rsidRPr="00853D3E">
        <w:rPr>
          <w:sz w:val="20"/>
          <w:szCs w:val="20"/>
        </w:rPr>
        <w:t xml:space="preserve">= </w:t>
      </w:r>
      <w:r w:rsidR="00426152" w:rsidRPr="00853D3E">
        <w:rPr>
          <w:sz w:val="20"/>
          <w:szCs w:val="20"/>
        </w:rPr>
        <w:t>&lt;</w:t>
      </w:r>
      <w:proofErr w:type="spellStart"/>
      <w:r w:rsidR="00426152" w:rsidRPr="00853D3E">
        <w:rPr>
          <w:sz w:val="20"/>
          <w:szCs w:val="20"/>
        </w:rPr>
        <w:t>tmp_PedTranSur.Fecha</w:t>
      </w:r>
      <w:proofErr w:type="spellEnd"/>
      <w:r w:rsidR="00426152" w:rsidRPr="00853D3E">
        <w:rPr>
          <w:sz w:val="20"/>
          <w:szCs w:val="20"/>
        </w:rPr>
        <w:t>&gt;. Si el campo de la entidad temporal se encuentra vacío (</w:t>
      </w:r>
      <w:proofErr w:type="gramStart"/>
      <w:r w:rsidR="00426152" w:rsidRPr="00853D3E">
        <w:rPr>
          <w:sz w:val="20"/>
          <w:szCs w:val="20"/>
        </w:rPr>
        <w:t>“ “</w:t>
      </w:r>
      <w:proofErr w:type="gramEnd"/>
      <w:r w:rsidR="00426152" w:rsidRPr="00853D3E">
        <w:rPr>
          <w:sz w:val="20"/>
          <w:szCs w:val="20"/>
        </w:rPr>
        <w:t>) o nulo (NULL), enviar a la bitácora el mensaje de error [BE0001] “El campo $0$ es requerido”, sustituir el valor de $0$ por el nombre del campo, y no procesar.</w:t>
      </w:r>
    </w:p>
    <w:p w:rsidR="00DA5779" w:rsidRPr="00853D3E" w:rsidRDefault="00DA5779" w:rsidP="000739E1">
      <w:pPr>
        <w:pStyle w:val="Prrafodelista"/>
        <w:numPr>
          <w:ilvl w:val="3"/>
          <w:numId w:val="7"/>
        </w:numPr>
        <w:ind w:left="2268" w:hanging="850"/>
        <w:jc w:val="both"/>
        <w:rPr>
          <w:b/>
          <w:sz w:val="20"/>
          <w:szCs w:val="20"/>
        </w:rPr>
      </w:pPr>
      <w:r w:rsidRPr="00853D3E">
        <w:rPr>
          <w:b/>
          <w:sz w:val="20"/>
          <w:szCs w:val="20"/>
        </w:rPr>
        <w:t>&lt;</w:t>
      </w:r>
      <w:proofErr w:type="spellStart"/>
      <w:r w:rsidRPr="00853D3E">
        <w:rPr>
          <w:b/>
          <w:sz w:val="20"/>
          <w:szCs w:val="20"/>
        </w:rPr>
        <w:t>PedTranSur.MFechaHora</w:t>
      </w:r>
      <w:proofErr w:type="spellEnd"/>
      <w:r w:rsidRPr="00853D3E">
        <w:rPr>
          <w:b/>
          <w:sz w:val="20"/>
          <w:szCs w:val="20"/>
        </w:rPr>
        <w:t xml:space="preserve">&gt; </w:t>
      </w:r>
      <w:r w:rsidRPr="00853D3E">
        <w:rPr>
          <w:sz w:val="20"/>
          <w:szCs w:val="20"/>
        </w:rPr>
        <w:t>= Fecha y hora actual del sistema.</w:t>
      </w:r>
    </w:p>
    <w:p w:rsidR="00447CAD" w:rsidRPr="00853D3E" w:rsidRDefault="00DA5779" w:rsidP="000739E1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 w:rsidRPr="00853D3E">
        <w:rPr>
          <w:sz w:val="20"/>
          <w:szCs w:val="20"/>
        </w:rPr>
        <w:t xml:space="preserve">Si no existe, </w:t>
      </w:r>
      <w:r w:rsidR="00426152" w:rsidRPr="00853D3E">
        <w:rPr>
          <w:sz w:val="20"/>
          <w:szCs w:val="20"/>
        </w:rPr>
        <w:t>enviar a la bitácora el mensaje de error [E0909] “El pedido $0$ enviado como Entregado, no existe previamente como un pedido Facturado”, sustituir $0$ por el contenido de &lt;</w:t>
      </w:r>
      <w:proofErr w:type="spellStart"/>
      <w:r w:rsidR="00612419" w:rsidRPr="00853D3E">
        <w:rPr>
          <w:sz w:val="20"/>
          <w:szCs w:val="20"/>
        </w:rPr>
        <w:t>tmp_PedTranSur.PedidoID</w:t>
      </w:r>
      <w:proofErr w:type="spellEnd"/>
      <w:r w:rsidR="00426152" w:rsidRPr="00853D3E">
        <w:rPr>
          <w:sz w:val="20"/>
          <w:szCs w:val="20"/>
        </w:rPr>
        <w:t>&gt;</w:t>
      </w:r>
      <w:r w:rsidR="00612419" w:rsidRPr="00853D3E">
        <w:rPr>
          <w:sz w:val="20"/>
          <w:szCs w:val="20"/>
        </w:rPr>
        <w:t>, y no procesar.</w:t>
      </w:r>
    </w:p>
    <w:p w:rsidR="00447CAD" w:rsidRPr="00447CAD" w:rsidRDefault="00447CAD" w:rsidP="00447CAD">
      <w:pPr>
        <w:rPr>
          <w:lang w:val="es-MX" w:eastAsia="es-MX"/>
        </w:rPr>
      </w:pPr>
    </w:p>
    <w:p w:rsidR="00736A04" w:rsidRPr="00736A04" w:rsidRDefault="00736A04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367391407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6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7" w:name="_Toc52616587"/>
      <w:bookmarkStart w:id="28" w:name="_Toc182735731"/>
      <w:bookmarkStart w:id="29" w:name="_Toc367391408"/>
      <w:r w:rsidRPr="00CA7A7F">
        <w:rPr>
          <w:lang w:val="es-MX"/>
        </w:rPr>
        <w:t>Opcionales</w:t>
      </w:r>
      <w:bookmarkEnd w:id="27"/>
      <w:bookmarkEnd w:id="28"/>
      <w:bookmarkEnd w:id="29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0" w:name="_Toc367391409"/>
      <w:r w:rsidRPr="00CA7A7F">
        <w:rPr>
          <w:lang w:val="es-MX"/>
        </w:rPr>
        <w:t>Generales</w:t>
      </w:r>
      <w:bookmarkEnd w:id="30"/>
    </w:p>
    <w:p w:rsidR="00736A04" w:rsidRPr="00736A04" w:rsidRDefault="00736A04" w:rsidP="00736A04">
      <w:pPr>
        <w:pStyle w:val="InfoBlue"/>
      </w:pPr>
      <w:r w:rsidRPr="00736A04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1" w:name="_Toc52616589"/>
      <w:bookmarkStart w:id="32" w:name="_Toc182735733"/>
      <w:bookmarkStart w:id="33" w:name="_Toc367391410"/>
      <w:r w:rsidRPr="00CA7A7F">
        <w:rPr>
          <w:lang w:val="es-MX"/>
        </w:rPr>
        <w:t>Extraordinarios</w:t>
      </w:r>
      <w:bookmarkEnd w:id="31"/>
      <w:bookmarkEnd w:id="32"/>
      <w:bookmarkEnd w:id="33"/>
      <w:r w:rsidRPr="00CA7A7F">
        <w:rPr>
          <w:lang w:val="es-MX"/>
        </w:rPr>
        <w:tab/>
      </w:r>
    </w:p>
    <w:p w:rsidR="00736A04" w:rsidRPr="00736A04" w:rsidRDefault="00736A04" w:rsidP="00736A04">
      <w:pPr>
        <w:pStyle w:val="InfoBlue"/>
      </w:pPr>
      <w:r w:rsidRPr="00736A04"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4" w:name="_Toc52616590"/>
      <w:bookmarkStart w:id="35" w:name="_Toc182735734"/>
      <w:bookmarkStart w:id="36" w:name="_Toc367391411"/>
      <w:r w:rsidRPr="00CA7A7F">
        <w:rPr>
          <w:lang w:val="es-MX"/>
        </w:rPr>
        <w:t>De excepción</w:t>
      </w:r>
      <w:bookmarkEnd w:id="34"/>
      <w:bookmarkEnd w:id="35"/>
      <w:bookmarkEnd w:id="36"/>
    </w:p>
    <w:p w:rsidR="00736A04" w:rsidRPr="00736A04" w:rsidRDefault="00736A04" w:rsidP="00736A04">
      <w:pPr>
        <w:pStyle w:val="InfoBlue"/>
      </w:pPr>
      <w:bookmarkStart w:id="37" w:name="_Toc52616591"/>
      <w:bookmarkStart w:id="38" w:name="_Toc182735735"/>
      <w:r w:rsidRPr="00736A04"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Toc52616592"/>
      <w:bookmarkStart w:id="40" w:name="_Toc182735736"/>
      <w:bookmarkStart w:id="41" w:name="_Toc367391412"/>
      <w:bookmarkEnd w:id="37"/>
      <w:bookmarkEnd w:id="38"/>
      <w:r w:rsidRPr="00CA7A7F">
        <w:t>Poscondiciones</w:t>
      </w:r>
      <w:bookmarkEnd w:id="39"/>
      <w:bookmarkEnd w:id="40"/>
      <w:bookmarkEnd w:id="41"/>
    </w:p>
    <w:p w:rsidR="00D541A0" w:rsidRDefault="00D541A0" w:rsidP="00D541A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2" w:name="_Toc365897754"/>
      <w:bookmarkStart w:id="43" w:name="_Toc367391413"/>
      <w:bookmarkStart w:id="44" w:name="_Toc207014958"/>
      <w:bookmarkStart w:id="45" w:name="_Toc207088193"/>
      <w:bookmarkEnd w:id="1"/>
      <w:bookmarkEnd w:id="2"/>
      <w:r>
        <w:rPr>
          <w:rFonts w:cs="Arial"/>
        </w:rPr>
        <w:t>Generales</w:t>
      </w:r>
      <w:bookmarkEnd w:id="42"/>
      <w:bookmarkEnd w:id="43"/>
    </w:p>
    <w:p w:rsidR="00D541A0" w:rsidRDefault="00D541A0" w:rsidP="000739E1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Registro o Actualización de los Pedidos en Tránsito y Surtidos del Cliente</w:t>
      </w:r>
      <w:r w:rsidR="008E5B7F">
        <w:rPr>
          <w:rFonts w:cs="Arial"/>
          <w:sz w:val="20"/>
          <w:szCs w:val="20"/>
        </w:rPr>
        <w:t xml:space="preserve"> &lt;</w:t>
      </w:r>
      <w:proofErr w:type="spellStart"/>
      <w:r w:rsidR="008E5B7F">
        <w:rPr>
          <w:rFonts w:cs="Arial"/>
          <w:sz w:val="20"/>
          <w:szCs w:val="20"/>
        </w:rPr>
        <w:t>PedTranSur</w:t>
      </w:r>
      <w:proofErr w:type="spellEnd"/>
      <w:r w:rsidR="008E5B7F">
        <w:rPr>
          <w:rFonts w:cs="Arial"/>
          <w:sz w:val="20"/>
          <w:szCs w:val="20"/>
        </w:rPr>
        <w:t>&gt;</w:t>
      </w:r>
    </w:p>
    <w:p w:rsidR="00D541A0" w:rsidRDefault="00D541A0" w:rsidP="000739E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del </w:t>
      </w:r>
      <w:proofErr w:type="spellStart"/>
      <w:r>
        <w:rPr>
          <w:rFonts w:cs="Arial"/>
          <w:sz w:val="20"/>
          <w:szCs w:val="20"/>
        </w:rPr>
        <w:t>ErrorLog</w:t>
      </w:r>
      <w:proofErr w:type="spellEnd"/>
    </w:p>
    <w:p w:rsidR="008E5B7F" w:rsidRDefault="008E5B7F" w:rsidP="00D541A0">
      <w:pPr>
        <w:rPr>
          <w:lang w:val="es-MX" w:eastAsia="es-MX"/>
        </w:rPr>
      </w:pPr>
    </w:p>
    <w:p w:rsidR="00017965" w:rsidRDefault="00017965" w:rsidP="00D541A0">
      <w:pPr>
        <w:rPr>
          <w:lang w:val="es-MX" w:eastAsia="es-MX"/>
        </w:rPr>
      </w:pPr>
    </w:p>
    <w:p w:rsidR="00017965" w:rsidRDefault="00017965" w:rsidP="00D541A0">
      <w:pPr>
        <w:rPr>
          <w:lang w:val="es-MX" w:eastAsia="es-MX"/>
        </w:rPr>
      </w:pPr>
    </w:p>
    <w:p w:rsidR="008E5B7F" w:rsidRPr="00D541A0" w:rsidRDefault="008E5B7F" w:rsidP="00D541A0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6" w:name="_Toc367391414"/>
      <w:r w:rsidRPr="00CA7A7F">
        <w:t>Firmas de Aceptación</w:t>
      </w:r>
      <w:bookmarkEnd w:id="44"/>
      <w:bookmarkEnd w:id="45"/>
      <w:bookmarkEnd w:id="46"/>
    </w:p>
    <w:p w:rsidR="007F4C05" w:rsidRDefault="007F4C05" w:rsidP="007F4C05">
      <w:pPr>
        <w:pStyle w:val="Listaconvietas"/>
      </w:pPr>
    </w:p>
    <w:p w:rsidR="00D541A0" w:rsidRDefault="00D541A0" w:rsidP="007F4C05">
      <w:pPr>
        <w:pStyle w:val="Listaconvietas"/>
      </w:pPr>
    </w:p>
    <w:p w:rsidR="00D541A0" w:rsidRDefault="00D541A0" w:rsidP="007F4C05">
      <w:pPr>
        <w:pStyle w:val="Listaconvietas"/>
      </w:pPr>
    </w:p>
    <w:p w:rsidR="00D541A0" w:rsidRPr="00D541A0" w:rsidRDefault="00D541A0" w:rsidP="00D541A0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612419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13/09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/2013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D541A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D541A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612419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13/09</w:t>
            </w:r>
            <w:r w:rsidRPr="00D541A0">
              <w:rPr>
                <w:sz w:val="20"/>
                <w:szCs w:val="20"/>
                <w:lang w:val="es-MX" w:eastAsia="en-US"/>
              </w:rPr>
              <w:t>/2013</w:t>
            </w:r>
          </w:p>
        </w:tc>
      </w:tr>
    </w:tbl>
    <w:p w:rsidR="00D541A0" w:rsidRPr="00D541A0" w:rsidRDefault="00D541A0" w:rsidP="00D541A0"/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Manuel Gallegos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D541A0" w:rsidRPr="00D541A0" w:rsidTr="008C7E3A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612419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13/09</w:t>
            </w:r>
            <w:r w:rsidRPr="00D541A0">
              <w:rPr>
                <w:sz w:val="20"/>
                <w:szCs w:val="20"/>
                <w:lang w:val="es-MX" w:eastAsia="en-US"/>
              </w:rPr>
              <w:t>/2013</w:t>
            </w:r>
          </w:p>
        </w:tc>
      </w:tr>
    </w:tbl>
    <w:p w:rsidR="00D541A0" w:rsidRPr="00D541A0" w:rsidRDefault="00D541A0" w:rsidP="00D541A0">
      <w:pPr>
        <w:rPr>
          <w:lang w:val="es-MX"/>
        </w:rPr>
      </w:pPr>
    </w:p>
    <w:p w:rsidR="00D541A0" w:rsidRPr="00CA7A7F" w:rsidRDefault="00D541A0" w:rsidP="007F4C05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8F2" w:rsidRDefault="007A78F2" w:rsidP="00514F06">
      <w:pPr>
        <w:pStyle w:val="Ttulo1"/>
      </w:pPr>
      <w:r>
        <w:separator/>
      </w:r>
    </w:p>
  </w:endnote>
  <w:endnote w:type="continuationSeparator" w:id="0">
    <w:p w:rsidR="007A78F2" w:rsidRDefault="007A78F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E3A" w:rsidRDefault="00431F0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8C7E3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C7E3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C7E3A" w:rsidRDefault="008C7E3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5" w:type="dxa"/>
      <w:tblLayout w:type="fixed"/>
      <w:tblCellMar>
        <w:left w:w="70" w:type="dxa"/>
        <w:right w:w="70" w:type="dxa"/>
      </w:tblCellMar>
      <w:tblLook w:val="0000"/>
    </w:tblPr>
    <w:tblGrid>
      <w:gridCol w:w="3331"/>
      <w:gridCol w:w="3331"/>
      <w:gridCol w:w="3473"/>
    </w:tblGrid>
    <w:tr w:rsidR="008C7E3A" w:rsidRPr="00596B48" w:rsidTr="00B01427">
      <w:trPr>
        <w:trHeight w:val="539"/>
      </w:trPr>
      <w:tc>
        <w:tcPr>
          <w:tcW w:w="3331" w:type="dxa"/>
        </w:tcPr>
        <w:p w:rsidR="008C7E3A" w:rsidRPr="00596B48" w:rsidRDefault="008C7E3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8C7E3A" w:rsidRPr="00B01427" w:rsidRDefault="008C7E3A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8C7E3A" w:rsidRPr="00596B48" w:rsidRDefault="008C7E3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5F6AB2">
            <w:rPr>
              <w:rFonts w:ascii="Arial" w:hAnsi="Arial" w:cs="Arial"/>
              <w:noProof/>
            </w:rPr>
            <w:t>2</w:t>
          </w:r>
          <w:r w:rsidR="00431F05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5F6AB2">
            <w:rPr>
              <w:rFonts w:ascii="Arial" w:hAnsi="Arial" w:cs="Arial"/>
              <w:noProof/>
            </w:rPr>
            <w:t>7</w:t>
          </w:r>
          <w:r w:rsidR="00431F05" w:rsidRPr="00281F91">
            <w:rPr>
              <w:rFonts w:ascii="Arial" w:hAnsi="Arial" w:cs="Arial"/>
            </w:rPr>
            <w:fldChar w:fldCharType="end"/>
          </w:r>
        </w:p>
      </w:tc>
    </w:tr>
  </w:tbl>
  <w:p w:rsidR="008C7E3A" w:rsidRPr="00596B48" w:rsidRDefault="008C7E3A" w:rsidP="00B0142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8F2" w:rsidRDefault="007A78F2" w:rsidP="00514F06">
      <w:pPr>
        <w:pStyle w:val="Ttulo1"/>
      </w:pPr>
      <w:r>
        <w:separator/>
      </w:r>
    </w:p>
  </w:footnote>
  <w:footnote w:type="continuationSeparator" w:id="0">
    <w:p w:rsidR="007A78F2" w:rsidRDefault="007A78F2" w:rsidP="00514F06">
      <w:pPr>
        <w:pStyle w:val="Ttulo1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5124"/>
      <w:gridCol w:w="4674"/>
    </w:tblGrid>
    <w:tr w:rsidR="008C7E3A" w:rsidRPr="00375A5D" w:rsidTr="003E5D6F">
      <w:tc>
        <w:tcPr>
          <w:tcW w:w="4604" w:type="dxa"/>
        </w:tcPr>
        <w:p w:rsidR="008C7E3A" w:rsidRPr="00375A5D" w:rsidRDefault="008C7E3A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C7E3A" w:rsidRPr="00375A5D" w:rsidRDefault="008C7E3A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8C7E3A" w:rsidRPr="00F52321" w:rsidTr="003E5D6F">
      <w:tc>
        <w:tcPr>
          <w:tcW w:w="4604" w:type="dxa"/>
        </w:tcPr>
        <w:p w:rsidR="008C7E3A" w:rsidRPr="00E53B63" w:rsidRDefault="008C7E3A" w:rsidP="00E03B3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CUERMINT147_GenerarInterfazPedidosTránsitoSurtidos</w:t>
          </w:r>
        </w:p>
      </w:tc>
      <w:tc>
        <w:tcPr>
          <w:tcW w:w="4893" w:type="dxa"/>
        </w:tcPr>
        <w:p w:rsidR="008C7E3A" w:rsidRPr="00DF6EA0" w:rsidRDefault="008C7E3A" w:rsidP="00E03B3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13/09/2013</w:t>
          </w:r>
        </w:p>
      </w:tc>
    </w:tr>
  </w:tbl>
  <w:p w:rsidR="008C7E3A" w:rsidRDefault="008C7E3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/>
    </w:tblPr>
    <w:tblGrid>
      <w:gridCol w:w="10114"/>
    </w:tblGrid>
    <w:tr w:rsidR="008C7E3A" w:rsidTr="003104A1">
      <w:trPr>
        <w:cantSplit/>
        <w:trHeight w:val="1412"/>
      </w:trPr>
      <w:tc>
        <w:tcPr>
          <w:tcW w:w="10114" w:type="dxa"/>
          <w:vAlign w:val="center"/>
        </w:tcPr>
        <w:p w:rsidR="008C7E3A" w:rsidRDefault="008C7E3A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8C7E3A" w:rsidRPr="00872B53" w:rsidRDefault="008C7E3A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8C7E3A" w:rsidRDefault="008C7E3A" w:rsidP="009F63D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F259C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39785D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082F80"/>
    <w:rsid w:val="00006873"/>
    <w:rsid w:val="00017965"/>
    <w:rsid w:val="000330BE"/>
    <w:rsid w:val="00033722"/>
    <w:rsid w:val="00037466"/>
    <w:rsid w:val="00045D4F"/>
    <w:rsid w:val="00047BA4"/>
    <w:rsid w:val="0005001B"/>
    <w:rsid w:val="00053ECF"/>
    <w:rsid w:val="00055766"/>
    <w:rsid w:val="000671A5"/>
    <w:rsid w:val="000739E1"/>
    <w:rsid w:val="00074319"/>
    <w:rsid w:val="00082AAD"/>
    <w:rsid w:val="00082CD4"/>
    <w:rsid w:val="00082F80"/>
    <w:rsid w:val="000A2BB6"/>
    <w:rsid w:val="000A5CDA"/>
    <w:rsid w:val="000A77DF"/>
    <w:rsid w:val="000B523A"/>
    <w:rsid w:val="000B5641"/>
    <w:rsid w:val="000C45BD"/>
    <w:rsid w:val="000D5B6A"/>
    <w:rsid w:val="000F175B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16D3"/>
    <w:rsid w:val="001436DC"/>
    <w:rsid w:val="00152C0A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20099B"/>
    <w:rsid w:val="00203741"/>
    <w:rsid w:val="002053B6"/>
    <w:rsid w:val="002065C2"/>
    <w:rsid w:val="002177DF"/>
    <w:rsid w:val="0022001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2CB8"/>
    <w:rsid w:val="0027680F"/>
    <w:rsid w:val="002775F9"/>
    <w:rsid w:val="00293518"/>
    <w:rsid w:val="002A1773"/>
    <w:rsid w:val="002B1EBB"/>
    <w:rsid w:val="002B34C8"/>
    <w:rsid w:val="002B52ED"/>
    <w:rsid w:val="002B7DAA"/>
    <w:rsid w:val="002C4FDC"/>
    <w:rsid w:val="002D6E72"/>
    <w:rsid w:val="002D7C7F"/>
    <w:rsid w:val="002E3308"/>
    <w:rsid w:val="002E67FD"/>
    <w:rsid w:val="002E73A7"/>
    <w:rsid w:val="002E79E5"/>
    <w:rsid w:val="002F2A60"/>
    <w:rsid w:val="002F5206"/>
    <w:rsid w:val="002F60E2"/>
    <w:rsid w:val="003104A1"/>
    <w:rsid w:val="0031070D"/>
    <w:rsid w:val="003205AE"/>
    <w:rsid w:val="00322E1F"/>
    <w:rsid w:val="003400C4"/>
    <w:rsid w:val="00345480"/>
    <w:rsid w:val="0034773B"/>
    <w:rsid w:val="0035410E"/>
    <w:rsid w:val="00367AFC"/>
    <w:rsid w:val="003767A1"/>
    <w:rsid w:val="003808ED"/>
    <w:rsid w:val="003817A4"/>
    <w:rsid w:val="003907BC"/>
    <w:rsid w:val="003A41CD"/>
    <w:rsid w:val="003A62B0"/>
    <w:rsid w:val="003A7F0E"/>
    <w:rsid w:val="003B24FD"/>
    <w:rsid w:val="003C1C04"/>
    <w:rsid w:val="003C50F8"/>
    <w:rsid w:val="003C58D0"/>
    <w:rsid w:val="003C597C"/>
    <w:rsid w:val="003E2552"/>
    <w:rsid w:val="003E5882"/>
    <w:rsid w:val="003E5D6F"/>
    <w:rsid w:val="003F2901"/>
    <w:rsid w:val="003F2B87"/>
    <w:rsid w:val="00417F67"/>
    <w:rsid w:val="004231DC"/>
    <w:rsid w:val="00426152"/>
    <w:rsid w:val="00431F05"/>
    <w:rsid w:val="00433423"/>
    <w:rsid w:val="0043793F"/>
    <w:rsid w:val="00441A47"/>
    <w:rsid w:val="00447CAD"/>
    <w:rsid w:val="004515F5"/>
    <w:rsid w:val="0045227F"/>
    <w:rsid w:val="00461371"/>
    <w:rsid w:val="00473B78"/>
    <w:rsid w:val="00476793"/>
    <w:rsid w:val="00481C4A"/>
    <w:rsid w:val="00485373"/>
    <w:rsid w:val="0049039D"/>
    <w:rsid w:val="0049112A"/>
    <w:rsid w:val="00491B4C"/>
    <w:rsid w:val="00494D5F"/>
    <w:rsid w:val="004B0D88"/>
    <w:rsid w:val="004B1F0D"/>
    <w:rsid w:val="004B2C58"/>
    <w:rsid w:val="004B623B"/>
    <w:rsid w:val="004C78B4"/>
    <w:rsid w:val="004C7AB0"/>
    <w:rsid w:val="004D45D6"/>
    <w:rsid w:val="004E23D0"/>
    <w:rsid w:val="004E2F40"/>
    <w:rsid w:val="004F049D"/>
    <w:rsid w:val="004F1C65"/>
    <w:rsid w:val="004F4AB5"/>
    <w:rsid w:val="004F6527"/>
    <w:rsid w:val="00504398"/>
    <w:rsid w:val="0050675E"/>
    <w:rsid w:val="00514F06"/>
    <w:rsid w:val="005249B6"/>
    <w:rsid w:val="005334F4"/>
    <w:rsid w:val="00533FCB"/>
    <w:rsid w:val="00536276"/>
    <w:rsid w:val="00537CB4"/>
    <w:rsid w:val="00540756"/>
    <w:rsid w:val="00544A8C"/>
    <w:rsid w:val="005560A2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C1B2B"/>
    <w:rsid w:val="005C45A9"/>
    <w:rsid w:val="005C6DBF"/>
    <w:rsid w:val="005D1D74"/>
    <w:rsid w:val="005D23A6"/>
    <w:rsid w:val="005E1890"/>
    <w:rsid w:val="005E6C6A"/>
    <w:rsid w:val="005F6AB2"/>
    <w:rsid w:val="0060151C"/>
    <w:rsid w:val="0060399E"/>
    <w:rsid w:val="00612419"/>
    <w:rsid w:val="0061268B"/>
    <w:rsid w:val="0061340C"/>
    <w:rsid w:val="006140D5"/>
    <w:rsid w:val="00626421"/>
    <w:rsid w:val="00635285"/>
    <w:rsid w:val="006414F5"/>
    <w:rsid w:val="00652D27"/>
    <w:rsid w:val="0067172A"/>
    <w:rsid w:val="00671DCC"/>
    <w:rsid w:val="00684E9F"/>
    <w:rsid w:val="0069294B"/>
    <w:rsid w:val="00693A3E"/>
    <w:rsid w:val="006958E2"/>
    <w:rsid w:val="006A1233"/>
    <w:rsid w:val="006A2191"/>
    <w:rsid w:val="006A530B"/>
    <w:rsid w:val="006C07E2"/>
    <w:rsid w:val="006C0E6B"/>
    <w:rsid w:val="006C5969"/>
    <w:rsid w:val="006D4BBA"/>
    <w:rsid w:val="006D72F3"/>
    <w:rsid w:val="006D7557"/>
    <w:rsid w:val="006E3428"/>
    <w:rsid w:val="006E5DBC"/>
    <w:rsid w:val="006F20AC"/>
    <w:rsid w:val="00725FF1"/>
    <w:rsid w:val="00730DEC"/>
    <w:rsid w:val="007330AA"/>
    <w:rsid w:val="00736226"/>
    <w:rsid w:val="00736A04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A78F2"/>
    <w:rsid w:val="007B6535"/>
    <w:rsid w:val="007B7EDC"/>
    <w:rsid w:val="007C3BBF"/>
    <w:rsid w:val="007C73EE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442B"/>
    <w:rsid w:val="00805540"/>
    <w:rsid w:val="00810822"/>
    <w:rsid w:val="00813F82"/>
    <w:rsid w:val="00817318"/>
    <w:rsid w:val="00820C59"/>
    <w:rsid w:val="008213DC"/>
    <w:rsid w:val="00830A3D"/>
    <w:rsid w:val="00833ED3"/>
    <w:rsid w:val="00837C65"/>
    <w:rsid w:val="0084265E"/>
    <w:rsid w:val="00847B4B"/>
    <w:rsid w:val="00853D3E"/>
    <w:rsid w:val="00854263"/>
    <w:rsid w:val="00857306"/>
    <w:rsid w:val="00863AEC"/>
    <w:rsid w:val="00864FD8"/>
    <w:rsid w:val="00872B53"/>
    <w:rsid w:val="008817CF"/>
    <w:rsid w:val="00883DA2"/>
    <w:rsid w:val="008935DF"/>
    <w:rsid w:val="00894B60"/>
    <w:rsid w:val="008A19C2"/>
    <w:rsid w:val="008A251B"/>
    <w:rsid w:val="008B18D7"/>
    <w:rsid w:val="008C27A5"/>
    <w:rsid w:val="008C7E3A"/>
    <w:rsid w:val="008E5B7F"/>
    <w:rsid w:val="008F0F61"/>
    <w:rsid w:val="008F1C4C"/>
    <w:rsid w:val="008F2D82"/>
    <w:rsid w:val="008F33E3"/>
    <w:rsid w:val="008F7A87"/>
    <w:rsid w:val="009032E1"/>
    <w:rsid w:val="0090453B"/>
    <w:rsid w:val="00921223"/>
    <w:rsid w:val="00925298"/>
    <w:rsid w:val="009353A5"/>
    <w:rsid w:val="00937D9A"/>
    <w:rsid w:val="009446AF"/>
    <w:rsid w:val="00946744"/>
    <w:rsid w:val="00946D52"/>
    <w:rsid w:val="00951758"/>
    <w:rsid w:val="0096313A"/>
    <w:rsid w:val="00963EF0"/>
    <w:rsid w:val="00966AB3"/>
    <w:rsid w:val="00971190"/>
    <w:rsid w:val="00972453"/>
    <w:rsid w:val="00972995"/>
    <w:rsid w:val="009750C6"/>
    <w:rsid w:val="00976B16"/>
    <w:rsid w:val="0098004B"/>
    <w:rsid w:val="00982930"/>
    <w:rsid w:val="00991E62"/>
    <w:rsid w:val="00992E9D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4D3D"/>
    <w:rsid w:val="00A3159B"/>
    <w:rsid w:val="00A33088"/>
    <w:rsid w:val="00A36CBA"/>
    <w:rsid w:val="00A377E3"/>
    <w:rsid w:val="00A44CD8"/>
    <w:rsid w:val="00A46EAD"/>
    <w:rsid w:val="00A54B9C"/>
    <w:rsid w:val="00A6084F"/>
    <w:rsid w:val="00A62576"/>
    <w:rsid w:val="00A6310B"/>
    <w:rsid w:val="00A637C4"/>
    <w:rsid w:val="00A66BED"/>
    <w:rsid w:val="00A67876"/>
    <w:rsid w:val="00A71DEC"/>
    <w:rsid w:val="00A72134"/>
    <w:rsid w:val="00A73DF3"/>
    <w:rsid w:val="00A83771"/>
    <w:rsid w:val="00A83BC3"/>
    <w:rsid w:val="00A846D9"/>
    <w:rsid w:val="00A86E36"/>
    <w:rsid w:val="00A9349F"/>
    <w:rsid w:val="00A93594"/>
    <w:rsid w:val="00AA5BDC"/>
    <w:rsid w:val="00AB460A"/>
    <w:rsid w:val="00AB5A72"/>
    <w:rsid w:val="00AC20A7"/>
    <w:rsid w:val="00AD1098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41F17"/>
    <w:rsid w:val="00B45B4B"/>
    <w:rsid w:val="00B45BAF"/>
    <w:rsid w:val="00B52BCD"/>
    <w:rsid w:val="00B53891"/>
    <w:rsid w:val="00B71BC6"/>
    <w:rsid w:val="00B73AD2"/>
    <w:rsid w:val="00B81BCC"/>
    <w:rsid w:val="00B847C2"/>
    <w:rsid w:val="00B85BB7"/>
    <w:rsid w:val="00B86937"/>
    <w:rsid w:val="00B871ED"/>
    <w:rsid w:val="00B9179A"/>
    <w:rsid w:val="00BA3122"/>
    <w:rsid w:val="00BA6039"/>
    <w:rsid w:val="00BB0BFE"/>
    <w:rsid w:val="00BB40F9"/>
    <w:rsid w:val="00BB5731"/>
    <w:rsid w:val="00BC44EC"/>
    <w:rsid w:val="00BC5CDD"/>
    <w:rsid w:val="00BD184A"/>
    <w:rsid w:val="00BD5C25"/>
    <w:rsid w:val="00BD75B1"/>
    <w:rsid w:val="00BE07CB"/>
    <w:rsid w:val="00BE79B6"/>
    <w:rsid w:val="00BF192E"/>
    <w:rsid w:val="00BF5175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516D0"/>
    <w:rsid w:val="00C620DD"/>
    <w:rsid w:val="00C71851"/>
    <w:rsid w:val="00C82F53"/>
    <w:rsid w:val="00C8344D"/>
    <w:rsid w:val="00C84919"/>
    <w:rsid w:val="00C869DB"/>
    <w:rsid w:val="00C91EFA"/>
    <w:rsid w:val="00C97546"/>
    <w:rsid w:val="00CA7A7F"/>
    <w:rsid w:val="00CB3A2E"/>
    <w:rsid w:val="00CB7F03"/>
    <w:rsid w:val="00CC2DB1"/>
    <w:rsid w:val="00CC64E7"/>
    <w:rsid w:val="00CC7E66"/>
    <w:rsid w:val="00CD28F3"/>
    <w:rsid w:val="00CD2B8B"/>
    <w:rsid w:val="00CF1674"/>
    <w:rsid w:val="00CF4311"/>
    <w:rsid w:val="00D00283"/>
    <w:rsid w:val="00D0319B"/>
    <w:rsid w:val="00D065F2"/>
    <w:rsid w:val="00D1269E"/>
    <w:rsid w:val="00D147A3"/>
    <w:rsid w:val="00D15DA8"/>
    <w:rsid w:val="00D32CE5"/>
    <w:rsid w:val="00D33B4B"/>
    <w:rsid w:val="00D44DE5"/>
    <w:rsid w:val="00D46327"/>
    <w:rsid w:val="00D46945"/>
    <w:rsid w:val="00D51F74"/>
    <w:rsid w:val="00D541A0"/>
    <w:rsid w:val="00D54760"/>
    <w:rsid w:val="00D613F4"/>
    <w:rsid w:val="00D65EF8"/>
    <w:rsid w:val="00D730A8"/>
    <w:rsid w:val="00D8224D"/>
    <w:rsid w:val="00D918CE"/>
    <w:rsid w:val="00D95BB2"/>
    <w:rsid w:val="00DA1766"/>
    <w:rsid w:val="00DA302E"/>
    <w:rsid w:val="00DA4938"/>
    <w:rsid w:val="00DA5779"/>
    <w:rsid w:val="00DB04C2"/>
    <w:rsid w:val="00DB05DA"/>
    <w:rsid w:val="00DB1438"/>
    <w:rsid w:val="00DC2B16"/>
    <w:rsid w:val="00DC716F"/>
    <w:rsid w:val="00DD3110"/>
    <w:rsid w:val="00DD61C4"/>
    <w:rsid w:val="00DD7890"/>
    <w:rsid w:val="00DF1F20"/>
    <w:rsid w:val="00DF3C27"/>
    <w:rsid w:val="00DF5063"/>
    <w:rsid w:val="00E03B3E"/>
    <w:rsid w:val="00E03F4C"/>
    <w:rsid w:val="00E0519B"/>
    <w:rsid w:val="00E121B2"/>
    <w:rsid w:val="00E12FAA"/>
    <w:rsid w:val="00E15830"/>
    <w:rsid w:val="00E214F9"/>
    <w:rsid w:val="00E246D7"/>
    <w:rsid w:val="00E32F17"/>
    <w:rsid w:val="00E36A76"/>
    <w:rsid w:val="00E551D9"/>
    <w:rsid w:val="00E60A38"/>
    <w:rsid w:val="00E623CE"/>
    <w:rsid w:val="00E6339F"/>
    <w:rsid w:val="00E82848"/>
    <w:rsid w:val="00E873A1"/>
    <w:rsid w:val="00E87C7A"/>
    <w:rsid w:val="00E903E2"/>
    <w:rsid w:val="00EA19F8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E102F"/>
    <w:rsid w:val="00EF1328"/>
    <w:rsid w:val="00F05941"/>
    <w:rsid w:val="00F109F6"/>
    <w:rsid w:val="00F207E6"/>
    <w:rsid w:val="00F23256"/>
    <w:rsid w:val="00F36B30"/>
    <w:rsid w:val="00F36E8B"/>
    <w:rsid w:val="00F55587"/>
    <w:rsid w:val="00F563DB"/>
    <w:rsid w:val="00F7568E"/>
    <w:rsid w:val="00F94849"/>
    <w:rsid w:val="00FB2433"/>
    <w:rsid w:val="00FB2E50"/>
    <w:rsid w:val="00FC1F79"/>
    <w:rsid w:val="00FC4956"/>
    <w:rsid w:val="00FC789D"/>
    <w:rsid w:val="00FD68A1"/>
    <w:rsid w:val="00FE0C00"/>
    <w:rsid w:val="00FE17A9"/>
    <w:rsid w:val="00FE1CAC"/>
    <w:rsid w:val="00FE3359"/>
    <w:rsid w:val="00FE3AB4"/>
    <w:rsid w:val="00FF4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80F79-0D45-47CB-8167-DD5A9C13F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166</TotalTime>
  <Pages>7</Pages>
  <Words>1232</Words>
  <Characters>6776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7993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8</cp:revision>
  <cp:lastPrinted>2008-09-11T22:09:00Z</cp:lastPrinted>
  <dcterms:created xsi:type="dcterms:W3CDTF">2013-09-13T22:14:00Z</dcterms:created>
  <dcterms:modified xsi:type="dcterms:W3CDTF">2013-09-26T01:37:00Z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