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402BBF">
        <w:rPr>
          <w:szCs w:val="36"/>
        </w:rPr>
        <w:t>Capturar</w:t>
      </w:r>
      <w:r w:rsidR="00BE60E1">
        <w:rPr>
          <w:szCs w:val="36"/>
        </w:rPr>
        <w:t xml:space="preserve"> </w:t>
      </w:r>
      <w:r w:rsidR="00415B63">
        <w:rPr>
          <w:szCs w:val="36"/>
        </w:rPr>
        <w:t>Depósitos</w:t>
      </w:r>
      <w:r w:rsidR="00402BBF">
        <w:rPr>
          <w:szCs w:val="36"/>
        </w:rPr>
        <w:t xml:space="preserve"> Manuales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415B63">
        <w:rPr>
          <w:szCs w:val="36"/>
        </w:rPr>
        <w:t>9</w:t>
      </w:r>
      <w:r w:rsidR="00402BBF">
        <w:rPr>
          <w:szCs w:val="36"/>
        </w:rPr>
        <w:t>7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402BBF" w:rsidP="00415B63">
            <w:pPr>
              <w:pStyle w:val="Tabletext"/>
              <w:jc w:val="center"/>
            </w:pPr>
            <w:r>
              <w:t>30</w:t>
            </w:r>
            <w:r w:rsidR="00D1606C" w:rsidRPr="00C70293">
              <w:t>/</w:t>
            </w:r>
            <w:r w:rsidR="000B0194">
              <w:t>0</w:t>
            </w:r>
            <w:r w:rsidR="00415B63">
              <w:t>6</w:t>
            </w:r>
            <w:r w:rsidR="00D1606C" w:rsidRPr="00C70293">
              <w:t>/201</w:t>
            </w:r>
            <w:r w:rsidR="00415B63">
              <w:t>3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02BBF">
              <w:t>Capturar</w:t>
            </w:r>
            <w:r w:rsidR="00BE60E1">
              <w:t xml:space="preserve"> </w:t>
            </w:r>
            <w:r w:rsidR="00415B63">
              <w:t>Depósitos</w:t>
            </w:r>
            <w:r w:rsidR="00402BBF">
              <w:t xml:space="preserve"> Manuales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402BBF">
            <w:pPr>
              <w:pStyle w:val="Tabletext"/>
            </w:pPr>
            <w:r>
              <w:t xml:space="preserve">Folio CAI </w:t>
            </w:r>
            <w:r w:rsidR="003B034E">
              <w:t>000</w:t>
            </w:r>
            <w:r w:rsidR="00415B63">
              <w:t>26</w:t>
            </w:r>
            <w:r w:rsidR="00402BBF">
              <w:t>79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450B86" w:rsidRDefault="006E1A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60636531" w:history="1">
        <w:r w:rsidR="00450B86" w:rsidRPr="003E4D9E">
          <w:rPr>
            <w:rStyle w:val="Hipervnculo"/>
          </w:rPr>
          <w:t>1</w:t>
        </w:r>
        <w:r w:rsidR="00450B8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50B86" w:rsidRPr="003E4D9E">
          <w:rPr>
            <w:rStyle w:val="Hipervnculo"/>
          </w:rPr>
          <w:t>Introducción</w:t>
        </w:r>
        <w:r w:rsidR="00450B86">
          <w:rPr>
            <w:webHidden/>
          </w:rPr>
          <w:tab/>
        </w:r>
        <w:r w:rsidR="00450B86">
          <w:rPr>
            <w:webHidden/>
          </w:rPr>
          <w:fldChar w:fldCharType="begin"/>
        </w:r>
        <w:r w:rsidR="00450B86">
          <w:rPr>
            <w:webHidden/>
          </w:rPr>
          <w:instrText xml:space="preserve"> PAGEREF _Toc360636531 \h </w:instrText>
        </w:r>
        <w:r w:rsidR="00450B86">
          <w:rPr>
            <w:webHidden/>
          </w:rPr>
        </w:r>
        <w:r w:rsidR="00450B86">
          <w:rPr>
            <w:webHidden/>
          </w:rPr>
          <w:fldChar w:fldCharType="separate"/>
        </w:r>
        <w:r w:rsidR="00450B86">
          <w:rPr>
            <w:webHidden/>
          </w:rPr>
          <w:t>4</w:t>
        </w:r>
        <w:r w:rsidR="00450B86">
          <w:rPr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32" w:history="1">
        <w:r w:rsidRPr="003E4D9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Caso de uso: Capturar Depósitos Manuales – CUERMMOV97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636533" w:history="1">
        <w:r w:rsidRPr="003E4D9E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34" w:history="1">
        <w:r w:rsidRPr="003E4D9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35" w:history="1">
        <w:r w:rsidRPr="003E4D9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636536" w:history="1">
        <w:r w:rsidRPr="003E4D9E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636537" w:history="1">
        <w:r w:rsidRPr="003E4D9E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38" w:history="1">
        <w:r w:rsidRPr="003E4D9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636539" w:history="1">
        <w:r w:rsidRPr="003E4D9E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636540" w:history="1">
        <w:r w:rsidRPr="003E4D9E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636541" w:history="1">
        <w:r w:rsidRPr="003E4D9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636542" w:history="1">
        <w:r w:rsidRPr="003E4D9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636552" w:history="1">
        <w:r w:rsidRPr="003E4D9E">
          <w:rPr>
            <w:rStyle w:val="Hipervnculo"/>
            <w:noProof/>
          </w:rPr>
          <w:t>5.2.2.1.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noProof/>
          </w:rPr>
          <w:t>AG01 Regresar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636553" w:history="1">
        <w:r w:rsidRPr="003E4D9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636554" w:history="1">
        <w:r w:rsidRPr="003E4D9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636555" w:history="1">
        <w:r w:rsidRPr="003E4D9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636559" w:history="1">
        <w:r w:rsidRPr="003E4D9E">
          <w:rPr>
            <w:rStyle w:val="Hipervnculo"/>
            <w:rFonts w:cs="Arial"/>
            <w:noProof/>
          </w:rPr>
          <w:t>5.2.5.1.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  <w:rFonts w:cs="Arial"/>
            <w:noProof/>
          </w:rPr>
          <w:t>VA01 Validar Datos Proporcionados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_Toc360636559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60" w:history="1">
        <w:r w:rsidRPr="003E4D9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61" w:history="1">
        <w:r w:rsidRPr="003E4D9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62" w:history="1">
        <w:r w:rsidRPr="003E4D9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63" w:history="1">
        <w:r w:rsidRPr="003E4D9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50B86" w:rsidRDefault="00450B8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636564" w:history="1">
        <w:r w:rsidRPr="003E4D9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E4D9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_Toc360636564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6E1AD9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AA1E74">
        <w:rPr>
          <w:szCs w:val="36"/>
        </w:rPr>
        <w:t xml:space="preserve">Capturar </w:t>
      </w:r>
      <w:r w:rsidR="00BE60E1">
        <w:rPr>
          <w:szCs w:val="36"/>
        </w:rPr>
        <w:t xml:space="preserve"> </w:t>
      </w:r>
      <w:r w:rsidR="00415B63">
        <w:rPr>
          <w:szCs w:val="36"/>
        </w:rPr>
        <w:t xml:space="preserve">Depósitos </w:t>
      </w:r>
      <w:r w:rsidR="00AA1E74">
        <w:rPr>
          <w:szCs w:val="36"/>
        </w:rPr>
        <w:t xml:space="preserve">Manuales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415B63">
        <w:rPr>
          <w:szCs w:val="36"/>
        </w:rPr>
        <w:t>9</w:t>
      </w:r>
      <w:r w:rsidR="00AA1E74">
        <w:rPr>
          <w:szCs w:val="36"/>
        </w:rPr>
        <w:t>7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6063653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6063653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AA1E74">
        <w:rPr>
          <w:szCs w:val="36"/>
        </w:rPr>
        <w:t xml:space="preserve">Capturar </w:t>
      </w:r>
      <w:r w:rsidR="00415B63">
        <w:rPr>
          <w:szCs w:val="36"/>
        </w:rPr>
        <w:t>Depósitos</w:t>
      </w:r>
      <w:r w:rsidR="001A3BF5">
        <w:rPr>
          <w:szCs w:val="36"/>
        </w:rPr>
        <w:t xml:space="preserve"> </w:t>
      </w:r>
      <w:r w:rsidR="00AA1E74">
        <w:rPr>
          <w:szCs w:val="36"/>
        </w:rPr>
        <w:t xml:space="preserve">Manuales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415B63">
        <w:rPr>
          <w:szCs w:val="36"/>
        </w:rPr>
        <w:t>9</w:t>
      </w:r>
      <w:r w:rsidR="00AA1E74">
        <w:rPr>
          <w:szCs w:val="36"/>
        </w:rPr>
        <w:t>7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6063653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Permite al actor</w:t>
      </w:r>
      <w:r w:rsidR="00A559E8">
        <w:rPr>
          <w:sz w:val="20"/>
          <w:szCs w:val="20"/>
          <w:lang w:eastAsia="en-US"/>
        </w:rPr>
        <w:t xml:space="preserve"> capturar nuevos abonos,</w:t>
      </w:r>
      <w:r>
        <w:rPr>
          <w:sz w:val="20"/>
          <w:szCs w:val="20"/>
          <w:lang w:eastAsia="en-US"/>
        </w:rPr>
        <w:t xml:space="preserve"> </w:t>
      </w:r>
      <w:r w:rsidR="00A559E8">
        <w:rPr>
          <w:sz w:val="20"/>
          <w:szCs w:val="20"/>
          <w:lang w:eastAsia="en-US"/>
        </w:rPr>
        <w:t>consultando</w:t>
      </w:r>
      <w:r w:rsidR="003B034E">
        <w:rPr>
          <w:sz w:val="20"/>
          <w:szCs w:val="20"/>
          <w:lang w:eastAsia="en-US"/>
        </w:rPr>
        <w:t xml:space="preserve"> </w:t>
      </w:r>
      <w:r w:rsidR="00562F33" w:rsidRPr="00562F33">
        <w:rPr>
          <w:sz w:val="20"/>
          <w:szCs w:val="20"/>
          <w:lang w:eastAsia="en-US"/>
        </w:rPr>
        <w:t xml:space="preserve">el </w:t>
      </w:r>
      <w:r w:rsidR="00AA1E74">
        <w:rPr>
          <w:sz w:val="20"/>
          <w:szCs w:val="20"/>
          <w:lang w:eastAsia="en-US"/>
        </w:rPr>
        <w:t>máximo a depositar en base al total de efectivo y cheques cobrado, las devoluciones del cliente (opcional) y los depósitos ya realizados</w:t>
      </w:r>
      <w:r w:rsidR="00A559E8">
        <w:rPr>
          <w:sz w:val="20"/>
          <w:szCs w:val="20"/>
          <w:lang w:eastAsia="en-US"/>
        </w:rPr>
        <w:t xml:space="preserve"> durante la jornada de trabajo.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60636534"/>
      <w:r>
        <w:t>3</w:t>
      </w:r>
      <w:r>
        <w:tab/>
      </w:r>
      <w:r w:rsidR="007B6535">
        <w:t>Diagrama de Casos de Uso</w:t>
      </w:r>
      <w:bookmarkEnd w:id="9"/>
    </w:p>
    <w:p w:rsidR="00870460" w:rsidRDefault="005C6A89" w:rsidP="00E5451F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976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97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6063653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6063653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60636537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F60C24" w:rsidRPr="004E56EA" w:rsidRDefault="00715F48" w:rsidP="004E56E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</w:t>
      </w:r>
      <w:r w:rsidR="005078D4">
        <w:rPr>
          <w:rFonts w:cs="Arial"/>
          <w:sz w:val="20"/>
          <w:szCs w:val="20"/>
        </w:rPr>
        <w:t xml:space="preserve">tener </w:t>
      </w:r>
      <w:r w:rsidR="004E56EA">
        <w:rPr>
          <w:rFonts w:cs="Arial"/>
          <w:sz w:val="20"/>
          <w:szCs w:val="20"/>
        </w:rPr>
        <w:t xml:space="preserve">activa la actividad de Depósitos Manuales en el </w:t>
      </w:r>
      <w:proofErr w:type="spellStart"/>
      <w:r w:rsidR="004E56EA">
        <w:rPr>
          <w:rFonts w:cs="Arial"/>
          <w:sz w:val="20"/>
          <w:szCs w:val="20"/>
        </w:rPr>
        <w:t>Services</w:t>
      </w:r>
      <w:proofErr w:type="spellEnd"/>
      <w:r w:rsidR="004E56EA">
        <w:rPr>
          <w:rFonts w:cs="Arial"/>
          <w:sz w:val="20"/>
          <w:szCs w:val="20"/>
        </w:rPr>
        <w:t xml:space="preserve"> Central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60636538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6063653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546B55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57037D" w:rsidRPr="006463EB" w:rsidRDefault="0057037D" w:rsidP="006463EB">
      <w:pPr>
        <w:numPr>
          <w:ilvl w:val="0"/>
          <w:numId w:val="6"/>
        </w:numPr>
        <w:rPr>
          <w:rFonts w:cs="Arial"/>
          <w:b/>
          <w:sz w:val="20"/>
          <w:szCs w:val="20"/>
        </w:rPr>
      </w:pPr>
      <w:bookmarkStart w:id="24" w:name="paso2"/>
      <w:bookmarkStart w:id="25" w:name="paso2_fb"/>
      <w:r w:rsidRPr="006463EB">
        <w:rPr>
          <w:rFonts w:cs="Arial"/>
          <w:sz w:val="20"/>
          <w:szCs w:val="20"/>
        </w:rPr>
        <w:t xml:space="preserve">El sistema obtiene </w:t>
      </w:r>
      <w:r w:rsidR="006463EB" w:rsidRPr="006463EB">
        <w:rPr>
          <w:rFonts w:cs="Arial"/>
          <w:sz w:val="20"/>
          <w:szCs w:val="20"/>
        </w:rPr>
        <w:t>la siguiente información</w:t>
      </w:r>
      <w:r w:rsidRPr="006463EB">
        <w:rPr>
          <w:rFonts w:cs="Arial"/>
          <w:sz w:val="20"/>
          <w:szCs w:val="20"/>
        </w:rPr>
        <w:t xml:space="preserve"> </w:t>
      </w:r>
      <w:r w:rsidR="006463EB" w:rsidRPr="006463EB">
        <w:rPr>
          <w:rFonts w:cs="Arial"/>
          <w:sz w:val="20"/>
          <w:szCs w:val="20"/>
        </w:rPr>
        <w:t xml:space="preserve">de acuerdo con la regla de negocio </w:t>
      </w:r>
      <w:hyperlink r:id="rId9" w:anchor="RNESC154" w:history="1">
        <w:r w:rsidR="006463EB" w:rsidRPr="006463EB">
          <w:rPr>
            <w:rStyle w:val="Hipervnculo"/>
            <w:rFonts w:cs="Arial"/>
            <w:b/>
            <w:sz w:val="20"/>
            <w:szCs w:val="20"/>
          </w:rPr>
          <w:t>RNESC154 Bancos</w:t>
        </w:r>
      </w:hyperlink>
      <w:r w:rsidR="006463EB" w:rsidRPr="006463EB">
        <w:rPr>
          <w:rFonts w:cs="Arial"/>
          <w:sz w:val="20"/>
          <w:szCs w:val="20"/>
        </w:rPr>
        <w:t>:</w:t>
      </w:r>
    </w:p>
    <w:p w:rsidR="0057037D" w:rsidRPr="006463EB" w:rsidRDefault="0057037D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 w:rsidRPr="006463EB">
        <w:rPr>
          <w:rFonts w:cs="Arial"/>
          <w:sz w:val="20"/>
          <w:szCs w:val="20"/>
        </w:rPr>
        <w:t>VAVDescripcion</w:t>
      </w:r>
      <w:proofErr w:type="spellEnd"/>
    </w:p>
    <w:p w:rsidR="0057037D" w:rsidRPr="006463EB" w:rsidRDefault="0057037D" w:rsidP="0057037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463EB">
        <w:rPr>
          <w:rFonts w:cs="Arial"/>
          <w:sz w:val="20"/>
          <w:szCs w:val="20"/>
        </w:rPr>
        <w:t>VARCodigo</w:t>
      </w:r>
      <w:proofErr w:type="spellEnd"/>
    </w:p>
    <w:p w:rsidR="00233686" w:rsidRPr="006463EB" w:rsidRDefault="00233686" w:rsidP="0057037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463EB">
        <w:rPr>
          <w:rFonts w:cs="Arial"/>
          <w:sz w:val="20"/>
          <w:szCs w:val="20"/>
        </w:rPr>
        <w:t>VAVClave</w:t>
      </w:r>
      <w:proofErr w:type="spellEnd"/>
    </w:p>
    <w:p w:rsidR="0057037D" w:rsidRPr="006463EB" w:rsidRDefault="0057037D" w:rsidP="0057037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463EB">
        <w:rPr>
          <w:rFonts w:cs="Arial"/>
          <w:sz w:val="20"/>
          <w:szCs w:val="20"/>
        </w:rPr>
        <w:t>Descripcion</w:t>
      </w:r>
      <w:proofErr w:type="spellEnd"/>
    </w:p>
    <w:p w:rsidR="00753B96" w:rsidRDefault="00753B9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1F012E">
        <w:rPr>
          <w:rFonts w:cs="Arial"/>
          <w:sz w:val="20"/>
          <w:szCs w:val="20"/>
        </w:rPr>
        <w:t xml:space="preserve"> de la sesión</w:t>
      </w:r>
      <w:r>
        <w:rPr>
          <w:rFonts w:cs="Arial"/>
          <w:sz w:val="20"/>
          <w:szCs w:val="20"/>
        </w:rPr>
        <w:t xml:space="preserve"> la siguiente informaci</w:t>
      </w:r>
      <w:r w:rsidR="001F012E">
        <w:rPr>
          <w:rFonts w:cs="Arial"/>
          <w:sz w:val="20"/>
          <w:szCs w:val="20"/>
        </w:rPr>
        <w:t>ón</w:t>
      </w:r>
      <w:r>
        <w:rPr>
          <w:rFonts w:cs="Arial"/>
          <w:sz w:val="20"/>
          <w:szCs w:val="20"/>
        </w:rPr>
        <w:t>:</w:t>
      </w:r>
    </w:p>
    <w:p w:rsidR="00753B96" w:rsidRDefault="00753B96" w:rsidP="00753B9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87FB3" w:rsidRDefault="00F87FB3" w:rsidP="00753B9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B77B92" w:rsidRDefault="00B77B92" w:rsidP="00B77B9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para el día de trabajo actual:</w:t>
      </w:r>
    </w:p>
    <w:p w:rsidR="00B77B92" w:rsidRPr="000D278A" w:rsidRDefault="00B77B92" w:rsidP="00B77B9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B77B92" w:rsidRDefault="00B77B92" w:rsidP="00B77B9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" w:anchor="RNGEN171" w:history="1">
        <w:r w:rsidRPr="00F95D63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B77B92" w:rsidRPr="00B77B92" w:rsidRDefault="00B77B92" w:rsidP="00B77B9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CB1373" w:rsidRDefault="00CB1373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días de trabajo cargados </w:t>
      </w:r>
      <w:r w:rsidR="00E37034">
        <w:rPr>
          <w:rFonts w:cs="Arial"/>
          <w:sz w:val="20"/>
          <w:szCs w:val="20"/>
        </w:rPr>
        <w:t>para la agenda</w:t>
      </w:r>
      <w:r>
        <w:rPr>
          <w:rFonts w:cs="Arial"/>
          <w:sz w:val="20"/>
          <w:szCs w:val="20"/>
        </w:rPr>
        <w:t>:</w:t>
      </w:r>
    </w:p>
    <w:p w:rsidR="00CB1373" w:rsidRPr="000D278A" w:rsidRDefault="00E37034" w:rsidP="00CB1373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0D278A" w:rsidRDefault="00A97274" w:rsidP="000D278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EC27A6" w:rsidRPr="00EC27A6" w:rsidRDefault="00E37034" w:rsidP="00EC27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 w:rsidR="00823B35" w:rsidRPr="00EC27A6">
        <w:rPr>
          <w:rFonts w:cs="Arial"/>
          <w:sz w:val="20"/>
          <w:szCs w:val="20"/>
        </w:rPr>
        <w:t xml:space="preserve"> </w:t>
      </w:r>
    </w:p>
    <w:bookmarkEnd w:id="24"/>
    <w:p w:rsidR="00AA2E12" w:rsidRDefault="00AA2E12" w:rsidP="00AA2E1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9A6AB2">
        <w:rPr>
          <w:rFonts w:cs="Arial"/>
          <w:sz w:val="20"/>
          <w:szCs w:val="20"/>
        </w:rPr>
        <w:t xml:space="preserve"> la siguiente información de la cobranza realizada</w:t>
      </w:r>
      <w:r w:rsidR="00BC359B">
        <w:rPr>
          <w:rFonts w:cs="Arial"/>
          <w:sz w:val="20"/>
          <w:szCs w:val="20"/>
        </w:rPr>
        <w:t xml:space="preserve"> durante la jornada de trabajo</w:t>
      </w:r>
      <w:r>
        <w:rPr>
          <w:rFonts w:cs="Arial"/>
          <w:sz w:val="20"/>
          <w:szCs w:val="20"/>
        </w:rPr>
        <w:t>:</w:t>
      </w:r>
    </w:p>
    <w:p w:rsidR="007B110B" w:rsidRPr="00FD6A25" w:rsidRDefault="007B110B" w:rsidP="007B110B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7B110B" w:rsidRDefault="007B110B" w:rsidP="007B110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B110B" w:rsidRPr="00C660DC" w:rsidRDefault="007B110B" w:rsidP="007B110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" w:anchor="RNMOV149" w:history="1">
        <w:r w:rsidRPr="000B08AB">
          <w:rPr>
            <w:rStyle w:val="Hipervnculo"/>
            <w:rFonts w:cs="Arial"/>
            <w:b/>
            <w:sz w:val="20"/>
            <w:szCs w:val="20"/>
          </w:rPr>
          <w:t>RNMOV149 Días Dentro de la Frecuencia Cargada en Agenda</w:t>
        </w:r>
      </w:hyperlink>
    </w:p>
    <w:p w:rsidR="00C660DC" w:rsidRPr="00C660DC" w:rsidRDefault="00C660DC" w:rsidP="007B110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C660DC">
        <w:rPr>
          <w:sz w:val="20"/>
          <w:szCs w:val="20"/>
        </w:rPr>
        <w:t>Total</w:t>
      </w:r>
    </w:p>
    <w:p w:rsidR="0022297A" w:rsidRDefault="0022297A" w:rsidP="0022297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devoluciones del cliente:</w:t>
      </w:r>
    </w:p>
    <w:p w:rsidR="0022297A" w:rsidRPr="00FD6A25" w:rsidRDefault="0022297A" w:rsidP="0022297A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FD6A25">
        <w:rPr>
          <w:rFonts w:cs="Arial"/>
          <w:b/>
          <w:sz w:val="20"/>
          <w:szCs w:val="20"/>
        </w:rPr>
        <w:t>TransProd</w:t>
      </w:r>
    </w:p>
    <w:p w:rsidR="0022297A" w:rsidRP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2297A" w:rsidRP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2297A">
        <w:rPr>
          <w:rFonts w:cs="Arial"/>
          <w:sz w:val="20"/>
          <w:szCs w:val="20"/>
        </w:rPr>
        <w:t xml:space="preserve">Tipo de acuerdo con la regla de negocio </w:t>
      </w:r>
      <w:hyperlink r:id="rId12" w:anchor="RNESC062" w:history="1">
        <w:r w:rsidRPr="0022297A">
          <w:rPr>
            <w:rStyle w:val="Hipervnculo"/>
            <w:rFonts w:cs="Arial"/>
            <w:b/>
            <w:sz w:val="20"/>
            <w:szCs w:val="20"/>
          </w:rPr>
          <w:t xml:space="preserve">RNESC062 Transacciones </w:t>
        </w:r>
        <w:r>
          <w:rPr>
            <w:rStyle w:val="Hipervnculo"/>
            <w:rFonts w:cs="Arial"/>
            <w:b/>
            <w:sz w:val="20"/>
            <w:szCs w:val="20"/>
          </w:rPr>
          <w:t>d</w:t>
        </w:r>
        <w:r w:rsidRPr="0022297A">
          <w:rPr>
            <w:rStyle w:val="Hipervnculo"/>
            <w:rFonts w:cs="Arial"/>
            <w:b/>
            <w:sz w:val="20"/>
            <w:szCs w:val="20"/>
          </w:rPr>
          <w:t>e Tipo Devolución</w:t>
        </w:r>
      </w:hyperlink>
    </w:p>
    <w:p w:rsidR="0022297A" w:rsidRP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22297A">
        <w:rPr>
          <w:rFonts w:cs="Arial"/>
          <w:sz w:val="20"/>
          <w:szCs w:val="20"/>
        </w:rPr>
        <w:t>TipoFase</w:t>
      </w:r>
      <w:proofErr w:type="spellEnd"/>
      <w:r w:rsidRPr="0022297A">
        <w:rPr>
          <w:rFonts w:cs="Arial"/>
          <w:sz w:val="20"/>
          <w:szCs w:val="20"/>
        </w:rPr>
        <w:t xml:space="preserve"> de acuerdo con la regla de negocio </w:t>
      </w:r>
      <w:hyperlink r:id="rId13" w:anchor="RNGEN054" w:history="1">
        <w:r w:rsidRPr="00E05BB1">
          <w:rPr>
            <w:rStyle w:val="Hipervnculo"/>
            <w:rFonts w:cs="Arial"/>
            <w:b/>
            <w:sz w:val="20"/>
            <w:szCs w:val="20"/>
          </w:rPr>
          <w:t>RN</w:t>
        </w:r>
        <w:r w:rsidR="00E05BB1" w:rsidRPr="00E05BB1">
          <w:rPr>
            <w:rStyle w:val="Hipervnculo"/>
            <w:rFonts w:cs="Arial"/>
            <w:b/>
            <w:sz w:val="20"/>
            <w:szCs w:val="20"/>
          </w:rPr>
          <w:t>GEN054</w:t>
        </w:r>
        <w:r w:rsidRPr="00E05BB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05BB1" w:rsidRPr="00E05BB1">
          <w:rPr>
            <w:rStyle w:val="Hipervnculo"/>
            <w:rFonts w:cs="Arial"/>
            <w:b/>
            <w:sz w:val="20"/>
            <w:szCs w:val="20"/>
          </w:rPr>
          <w:t>Fase de la Transacción Diferente de Cancelada</w:t>
        </w:r>
      </w:hyperlink>
    </w:p>
    <w:p w:rsid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05BB1" w:rsidRDefault="00E05BB1" w:rsidP="00E05BB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depósitos realizados</w:t>
      </w:r>
      <w:r w:rsidR="00753B96">
        <w:rPr>
          <w:rFonts w:cs="Arial"/>
          <w:sz w:val="20"/>
          <w:szCs w:val="20"/>
        </w:rPr>
        <w:t xml:space="preserve"> durante la jornada de trabajo</w:t>
      </w:r>
      <w:r>
        <w:rPr>
          <w:rFonts w:cs="Arial"/>
          <w:sz w:val="20"/>
          <w:szCs w:val="20"/>
        </w:rPr>
        <w:t>:</w:t>
      </w:r>
    </w:p>
    <w:p w:rsidR="00E05BB1" w:rsidRPr="00FD6A25" w:rsidRDefault="00DB219D" w:rsidP="00E05BB1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Deposito</w:t>
      </w:r>
    </w:p>
    <w:p w:rsidR="00E05BB1" w:rsidRDefault="00DB219D" w:rsidP="00E05B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5141EE" w:rsidRDefault="005141EE" w:rsidP="00E05B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4A1643" w:rsidRDefault="004A1643" w:rsidP="00E05B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5141EE" w:rsidRPr="0022297A" w:rsidRDefault="005141EE" w:rsidP="00E05B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22297A" w:rsidRPr="00DB219D" w:rsidRDefault="00E05BB1" w:rsidP="00DB219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bookmarkEnd w:id="25"/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1B6A63">
        <w:rPr>
          <w:rFonts w:cs="Arial"/>
          <w:sz w:val="20"/>
          <w:szCs w:val="20"/>
        </w:rPr>
        <w:t xml:space="preserve"> de acuerdo con la</w:t>
      </w:r>
      <w:r w:rsidR="006B10FD">
        <w:rPr>
          <w:rFonts w:cs="Arial"/>
          <w:sz w:val="20"/>
          <w:szCs w:val="20"/>
        </w:rPr>
        <w:t xml:space="preserve"> regla de negocio </w:t>
      </w:r>
      <w:hyperlink r:id="rId14" w:anchor="RNGEN004" w:history="1">
        <w:r w:rsidR="006B10FD" w:rsidRPr="006B10FD">
          <w:rPr>
            <w:rStyle w:val="Hipervnculo"/>
            <w:rFonts w:cs="Arial"/>
            <w:sz w:val="20"/>
            <w:szCs w:val="20"/>
          </w:rPr>
          <w:t>R</w:t>
        </w:r>
        <w:r w:rsidR="006B10FD" w:rsidRPr="006B10FD">
          <w:rPr>
            <w:rStyle w:val="Hipervnculo"/>
            <w:rFonts w:cs="Arial"/>
            <w:b/>
            <w:sz w:val="20"/>
            <w:szCs w:val="20"/>
          </w:rPr>
          <w:t>NGEN004 Información Deshabilitada</w:t>
        </w:r>
      </w:hyperlink>
      <w:r>
        <w:rPr>
          <w:rFonts w:cs="Arial"/>
          <w:sz w:val="20"/>
          <w:szCs w:val="20"/>
        </w:rPr>
        <w:t>:</w:t>
      </w:r>
    </w:p>
    <w:p w:rsidR="00B73956" w:rsidRPr="006B10FD" w:rsidRDefault="00ED052B" w:rsidP="006B10F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de </w:t>
      </w:r>
      <w:r w:rsidR="00D1759A">
        <w:rPr>
          <w:rFonts w:cs="Arial"/>
          <w:sz w:val="20"/>
          <w:szCs w:val="20"/>
        </w:rPr>
        <w:t>Efectivo y Cheques</w:t>
      </w:r>
      <w:r>
        <w:rPr>
          <w:rFonts w:cs="Arial"/>
          <w:sz w:val="20"/>
          <w:szCs w:val="20"/>
        </w:rPr>
        <w:t xml:space="preserve"> de acuerdo con la regla de negocio </w:t>
      </w:r>
      <w:hyperlink r:id="rId15" w:anchor="RNMOV183" w:history="1">
        <w:r w:rsidRPr="00B73956">
          <w:rPr>
            <w:rStyle w:val="Hipervnculo"/>
            <w:rFonts w:cs="Arial"/>
            <w:b/>
            <w:sz w:val="20"/>
            <w:szCs w:val="20"/>
          </w:rPr>
          <w:t>RN</w:t>
        </w:r>
        <w:r w:rsidR="005977A8" w:rsidRPr="00B73956">
          <w:rPr>
            <w:rStyle w:val="Hipervnculo"/>
            <w:rFonts w:cs="Arial"/>
            <w:b/>
            <w:sz w:val="20"/>
            <w:szCs w:val="20"/>
          </w:rPr>
          <w:t>MOV1</w:t>
        </w:r>
        <w:r w:rsidR="00B73956" w:rsidRPr="00B73956">
          <w:rPr>
            <w:rStyle w:val="Hipervnculo"/>
            <w:rFonts w:cs="Arial"/>
            <w:b/>
            <w:sz w:val="20"/>
            <w:szCs w:val="20"/>
          </w:rPr>
          <w:t>83</w:t>
        </w:r>
        <w:r w:rsidR="005977A8" w:rsidRPr="00B73956">
          <w:rPr>
            <w:rStyle w:val="Hipervnculo"/>
            <w:rFonts w:cs="Arial"/>
            <w:b/>
            <w:sz w:val="20"/>
            <w:szCs w:val="20"/>
          </w:rPr>
          <w:t xml:space="preserve"> Total de </w:t>
        </w:r>
        <w:r w:rsidR="00B73956" w:rsidRPr="00B73956">
          <w:rPr>
            <w:rStyle w:val="Hipervnculo"/>
            <w:rFonts w:cs="Arial"/>
            <w:b/>
            <w:sz w:val="20"/>
            <w:szCs w:val="20"/>
          </w:rPr>
          <w:t>Cobranza</w:t>
        </w:r>
      </w:hyperlink>
    </w:p>
    <w:p w:rsidR="00ED052B" w:rsidRPr="00F37E56" w:rsidRDefault="00ED052B" w:rsidP="00ED052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de Devoluciones de acuerdo con la</w:t>
      </w:r>
      <w:r w:rsidR="00FB198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FB198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</w:t>
      </w:r>
      <w:r w:rsidR="00E9738C">
        <w:rPr>
          <w:rFonts w:cs="Arial"/>
          <w:sz w:val="20"/>
          <w:szCs w:val="20"/>
        </w:rPr>
        <w:t xml:space="preserve"> </w:t>
      </w:r>
      <w:hyperlink r:id="rId16" w:anchor="RNGEN374" w:history="1">
        <w:r w:rsidR="00E9738C" w:rsidRPr="00E9738C">
          <w:rPr>
            <w:rStyle w:val="Hipervnculo"/>
            <w:rFonts w:cs="Arial"/>
            <w:b/>
            <w:sz w:val="20"/>
            <w:szCs w:val="20"/>
          </w:rPr>
          <w:t>RNGEN374 Casilla de Verificación Activa por Defecto</w:t>
        </w:r>
      </w:hyperlink>
      <w:r w:rsidR="00E9738C">
        <w:rPr>
          <w:rFonts w:cs="Arial"/>
          <w:sz w:val="20"/>
          <w:szCs w:val="20"/>
        </w:rPr>
        <w:t xml:space="preserve"> y</w:t>
      </w:r>
      <w:r w:rsidR="00CA242C">
        <w:rPr>
          <w:rFonts w:cs="Arial"/>
          <w:sz w:val="20"/>
          <w:szCs w:val="20"/>
        </w:rPr>
        <w:t xml:space="preserve"> </w:t>
      </w:r>
      <w:hyperlink r:id="rId17" w:anchor="RNMOV185" w:history="1">
        <w:r w:rsidR="00CA242C" w:rsidRPr="004054E5">
          <w:rPr>
            <w:rStyle w:val="Hipervnculo"/>
            <w:rFonts w:cs="Arial"/>
            <w:b/>
            <w:sz w:val="20"/>
            <w:szCs w:val="20"/>
          </w:rPr>
          <w:t>RN</w:t>
        </w:r>
        <w:r w:rsidR="004054E5" w:rsidRPr="004054E5">
          <w:rPr>
            <w:rStyle w:val="Hipervnculo"/>
            <w:rFonts w:cs="Arial"/>
            <w:b/>
            <w:sz w:val="20"/>
            <w:szCs w:val="20"/>
          </w:rPr>
          <w:t>MOV185</w:t>
        </w:r>
        <w:r w:rsidR="00CA242C" w:rsidRPr="004054E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054E5" w:rsidRPr="004054E5">
          <w:rPr>
            <w:rStyle w:val="Hipervnculo"/>
            <w:rFonts w:cs="Arial"/>
            <w:b/>
            <w:sz w:val="20"/>
            <w:szCs w:val="20"/>
          </w:rPr>
          <w:t xml:space="preserve">Importe </w:t>
        </w:r>
        <w:r w:rsidR="00CA242C" w:rsidRPr="004054E5">
          <w:rPr>
            <w:rStyle w:val="Hipervnculo"/>
            <w:rFonts w:cs="Arial"/>
            <w:b/>
            <w:sz w:val="20"/>
            <w:szCs w:val="20"/>
          </w:rPr>
          <w:t>Total de Devoluciones</w:t>
        </w:r>
      </w:hyperlink>
    </w:p>
    <w:p w:rsidR="00F37E56" w:rsidRPr="00F37E56" w:rsidRDefault="00F37E56" w:rsidP="00ED052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37E56">
        <w:rPr>
          <w:rFonts w:cs="Arial"/>
          <w:sz w:val="20"/>
          <w:szCs w:val="20"/>
        </w:rPr>
        <w:t>Total de Depósitos</w:t>
      </w:r>
      <w:r>
        <w:rPr>
          <w:rFonts w:cs="Arial"/>
          <w:sz w:val="20"/>
          <w:szCs w:val="20"/>
        </w:rPr>
        <w:t xml:space="preserve"> de acuerdo con la regla de negocio </w:t>
      </w:r>
      <w:hyperlink r:id="rId18" w:anchor="RNMOV189" w:history="1">
        <w:r w:rsidRPr="00F37E56">
          <w:rPr>
            <w:rStyle w:val="Hipervnculo"/>
            <w:rFonts w:cs="Arial"/>
            <w:b/>
            <w:sz w:val="20"/>
            <w:szCs w:val="20"/>
          </w:rPr>
          <w:t>RNMOV189 Total de Depósitos Realizados</w:t>
        </w:r>
      </w:hyperlink>
    </w:p>
    <w:p w:rsidR="00ED052B" w:rsidRDefault="00B30397" w:rsidP="00ED052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Máximo a Depositar</w:t>
      </w:r>
      <w:r w:rsidR="009832B3">
        <w:rPr>
          <w:rFonts w:cs="Arial"/>
          <w:sz w:val="20"/>
          <w:szCs w:val="20"/>
        </w:rPr>
        <w:t xml:space="preserve"> </w:t>
      </w:r>
      <w:r w:rsidR="00ED052B">
        <w:rPr>
          <w:rFonts w:cs="Arial"/>
          <w:sz w:val="20"/>
          <w:szCs w:val="20"/>
        </w:rPr>
        <w:t>de acuerdo con la regla de negocio</w:t>
      </w:r>
      <w:r w:rsidR="00CA242C">
        <w:rPr>
          <w:rFonts w:cs="Arial"/>
          <w:sz w:val="20"/>
          <w:szCs w:val="20"/>
        </w:rPr>
        <w:t xml:space="preserve"> </w:t>
      </w:r>
      <w:hyperlink r:id="rId19" w:anchor="RNMOV187" w:history="1">
        <w:r w:rsidR="009832B3" w:rsidRPr="00A46402">
          <w:rPr>
            <w:rStyle w:val="Hipervnculo"/>
            <w:rFonts w:cs="Arial"/>
            <w:b/>
            <w:sz w:val="20"/>
            <w:szCs w:val="20"/>
          </w:rPr>
          <w:t>RNMOV18</w:t>
        </w:r>
        <w:r w:rsidRPr="00A46402">
          <w:rPr>
            <w:rStyle w:val="Hipervnculo"/>
            <w:rFonts w:cs="Arial"/>
            <w:b/>
            <w:sz w:val="20"/>
            <w:szCs w:val="20"/>
          </w:rPr>
          <w:t>7</w:t>
        </w:r>
        <w:r w:rsidR="009832B3" w:rsidRPr="00A4640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A46402">
          <w:rPr>
            <w:rStyle w:val="Hipervnculo"/>
            <w:rFonts w:cs="Arial"/>
            <w:b/>
            <w:sz w:val="20"/>
            <w:szCs w:val="20"/>
          </w:rPr>
          <w:t>Importe Máximo a Depositar</w:t>
        </w:r>
        <w:r w:rsidR="00A46402" w:rsidRPr="00A46402">
          <w:rPr>
            <w:rStyle w:val="Hipervnculo"/>
            <w:rFonts w:cs="Arial"/>
            <w:b/>
            <w:sz w:val="20"/>
            <w:szCs w:val="20"/>
          </w:rPr>
          <w:t xml:space="preserve"> con Devoluciones</w:t>
        </w:r>
      </w:hyperlink>
    </w:p>
    <w:p w:rsidR="00BB3C46" w:rsidRDefault="00BB3C4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BB3C46" w:rsidRDefault="00BB4FF1" w:rsidP="00BB3C4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Depósito (*) de acuerdo con la regla de negocio </w:t>
      </w:r>
      <w:hyperlink r:id="rId20" w:anchor="RNGEN002" w:history="1">
        <w:r w:rsidRPr="00BB4FF1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BB4FF1" w:rsidRPr="00967E11" w:rsidRDefault="00BB4FF1" w:rsidP="00BB3C4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Banco (*) (</w:t>
      </w:r>
      <w:r w:rsidRPr="00BB4FF1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  <w:r w:rsidR="00967E11">
        <w:rPr>
          <w:rFonts w:cs="Arial"/>
          <w:sz w:val="20"/>
          <w:szCs w:val="20"/>
        </w:rPr>
        <w:t xml:space="preserve"> de acuerdo con la regla de negocio </w:t>
      </w:r>
      <w:hyperlink r:id="rId21" w:anchor="RNESC154" w:history="1">
        <w:r w:rsidR="00967E11" w:rsidRPr="00967E11">
          <w:rPr>
            <w:rStyle w:val="Hipervnculo"/>
            <w:rFonts w:cs="Arial"/>
            <w:b/>
            <w:sz w:val="20"/>
            <w:szCs w:val="20"/>
          </w:rPr>
          <w:t>RNESC154 Bancos</w:t>
        </w:r>
      </w:hyperlink>
    </w:p>
    <w:p w:rsidR="00BB4FF1" w:rsidRDefault="00BB4FF1" w:rsidP="00BB3C4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o Cheque (*)</w:t>
      </w:r>
    </w:p>
    <w:p w:rsidR="00BB4FF1" w:rsidRDefault="00BB4FF1" w:rsidP="00BB3C4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Depósito (*)</w:t>
      </w:r>
    </w:p>
    <w:p w:rsidR="006463EB" w:rsidRDefault="006463EB" w:rsidP="006463E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11"/>
      <w:r>
        <w:rPr>
          <w:rFonts w:cs="Arial"/>
          <w:sz w:val="20"/>
          <w:szCs w:val="20"/>
        </w:rPr>
        <w:t>Para cada depósito obtenido:</w:t>
      </w:r>
      <w:bookmarkEnd w:id="26"/>
    </w:p>
    <w:p w:rsidR="006463EB" w:rsidRPr="00231621" w:rsidRDefault="006463EB" w:rsidP="006463E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F250F2">
        <w:rPr>
          <w:rFonts w:cs="Arial"/>
          <w:sz w:val="20"/>
          <w:szCs w:val="20"/>
        </w:rPr>
        <w:t xml:space="preserve">en un listado </w:t>
      </w:r>
      <w:r>
        <w:rPr>
          <w:rFonts w:cs="Arial"/>
          <w:sz w:val="20"/>
          <w:szCs w:val="20"/>
        </w:rPr>
        <w:t xml:space="preserve">la siguiente información de acuerdo con la regla de negocio </w:t>
      </w:r>
      <w:hyperlink r:id="rId22" w:anchor="RNMOV188" w:history="1">
        <w:r w:rsidRPr="00591111">
          <w:rPr>
            <w:rStyle w:val="Hipervnculo"/>
            <w:rFonts w:cs="Arial"/>
            <w:b/>
            <w:sz w:val="20"/>
            <w:szCs w:val="20"/>
          </w:rPr>
          <w:t>RNMOV188 Ordenamiento por Fecha de Depósito</w:t>
        </w:r>
      </w:hyperlink>
      <w:r>
        <w:rPr>
          <w:rFonts w:cs="Arial"/>
          <w:sz w:val="20"/>
          <w:szCs w:val="20"/>
        </w:rPr>
        <w:t>:</w:t>
      </w:r>
    </w:p>
    <w:p w:rsidR="006463EB" w:rsidRPr="00F250F2" w:rsidRDefault="006463EB" w:rsidP="006463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D3533">
        <w:rPr>
          <w:rFonts w:cs="Arial"/>
          <w:sz w:val="20"/>
          <w:szCs w:val="20"/>
        </w:rPr>
        <w:t xml:space="preserve">Folio de acuerdo con la regla de negocio </w:t>
      </w:r>
      <w:hyperlink r:id="rId23" w:anchor="RNMOV184" w:history="1">
        <w:r w:rsidRPr="005E5673">
          <w:rPr>
            <w:rStyle w:val="Hipervnculo"/>
            <w:rFonts w:cs="Arial"/>
            <w:b/>
            <w:sz w:val="20"/>
            <w:szCs w:val="20"/>
          </w:rPr>
          <w:t>RNMOV184 Folio del Depósito</w:t>
        </w:r>
      </w:hyperlink>
    </w:p>
    <w:p w:rsidR="00F250F2" w:rsidRPr="00C22ABA" w:rsidRDefault="00F250F2" w:rsidP="006463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250F2">
        <w:rPr>
          <w:sz w:val="20"/>
          <w:szCs w:val="20"/>
        </w:rPr>
        <w:t>Ficha</w:t>
      </w:r>
    </w:p>
    <w:p w:rsidR="00C22ABA" w:rsidRPr="00C22ABA" w:rsidRDefault="00C22ABA" w:rsidP="006463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Fecha de acuerdo con la regla de negocio </w:t>
      </w:r>
      <w:hyperlink r:id="rId24" w:anchor="RNGEN121" w:history="1">
        <w:r w:rsidRPr="00C22ABA">
          <w:rPr>
            <w:rStyle w:val="Hipervnculo"/>
            <w:b/>
            <w:sz w:val="20"/>
            <w:szCs w:val="20"/>
          </w:rPr>
          <w:t>RNGEN121 Formato de Fecha</w:t>
        </w:r>
      </w:hyperlink>
    </w:p>
    <w:p w:rsidR="00C22ABA" w:rsidRPr="00C22ABA" w:rsidRDefault="00C22ABA" w:rsidP="006463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sz w:val="20"/>
          <w:szCs w:val="20"/>
        </w:rPr>
        <w:t>Total</w:t>
      </w:r>
    </w:p>
    <w:p w:rsidR="006463EB" w:rsidRPr="00DA070D" w:rsidRDefault="00C22ABA" w:rsidP="00DA070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sz w:val="20"/>
          <w:szCs w:val="20"/>
        </w:rPr>
        <w:t>Banco</w:t>
      </w:r>
    </w:p>
    <w:p w:rsidR="00467543" w:rsidRDefault="00582FFC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desactiva la casilla de verificación del Total de Devoluciones&gt;</w:t>
      </w:r>
    </w:p>
    <w:p w:rsidR="00582FFC" w:rsidRDefault="00582FFC" w:rsidP="00582FF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25" w:anchor="RNGEN004" w:history="1">
        <w:r w:rsidRPr="006B10FD">
          <w:rPr>
            <w:rStyle w:val="Hipervnculo"/>
            <w:rFonts w:cs="Arial"/>
            <w:sz w:val="20"/>
            <w:szCs w:val="20"/>
          </w:rPr>
          <w:t>R</w:t>
        </w:r>
        <w:r w:rsidRPr="006B10FD">
          <w:rPr>
            <w:rStyle w:val="Hipervnculo"/>
            <w:rFonts w:cs="Arial"/>
            <w:b/>
            <w:sz w:val="20"/>
            <w:szCs w:val="20"/>
          </w:rPr>
          <w:t>NGEN004 Información Deshabilitada</w:t>
        </w:r>
      </w:hyperlink>
      <w:r>
        <w:rPr>
          <w:rFonts w:cs="Arial"/>
          <w:sz w:val="20"/>
          <w:szCs w:val="20"/>
        </w:rPr>
        <w:t>:</w:t>
      </w:r>
    </w:p>
    <w:p w:rsidR="00582FFC" w:rsidRPr="006B10FD" w:rsidRDefault="00582FFC" w:rsidP="009F7AA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de Efectivo y Cheques de acuerdo con la regla de negocio </w:t>
      </w:r>
      <w:hyperlink r:id="rId26" w:anchor="RNMOV183" w:history="1">
        <w:r w:rsidRPr="00B73956">
          <w:rPr>
            <w:rStyle w:val="Hipervnculo"/>
            <w:rFonts w:cs="Arial"/>
            <w:b/>
            <w:sz w:val="20"/>
            <w:szCs w:val="20"/>
          </w:rPr>
          <w:t>RNMOV183 Total de Cobranza</w:t>
        </w:r>
      </w:hyperlink>
    </w:p>
    <w:p w:rsidR="00582FFC" w:rsidRPr="00F37E56" w:rsidRDefault="00582FFC" w:rsidP="009F7AA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de Devoluciones de acuerdo con la regla de negocio </w:t>
      </w:r>
      <w:hyperlink r:id="rId27" w:anchor="RNGEN083" w:history="1">
        <w:r w:rsidR="009F7AAC" w:rsidRPr="009F7AAC">
          <w:rPr>
            <w:rStyle w:val="Hipervnculo"/>
            <w:rFonts w:cs="Arial"/>
            <w:b/>
            <w:sz w:val="20"/>
            <w:szCs w:val="20"/>
          </w:rPr>
          <w:t>RNGEN083 Información Vacía</w:t>
        </w:r>
      </w:hyperlink>
    </w:p>
    <w:p w:rsidR="00582FFC" w:rsidRPr="00F37E56" w:rsidRDefault="00582FFC" w:rsidP="009F7AA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37E56">
        <w:rPr>
          <w:rFonts w:cs="Arial"/>
          <w:sz w:val="20"/>
          <w:szCs w:val="20"/>
        </w:rPr>
        <w:t>Total de Depósitos</w:t>
      </w:r>
      <w:r>
        <w:rPr>
          <w:rFonts w:cs="Arial"/>
          <w:sz w:val="20"/>
          <w:szCs w:val="20"/>
        </w:rPr>
        <w:t xml:space="preserve"> de acuerdo con la regla de negocio </w:t>
      </w:r>
      <w:hyperlink r:id="rId28" w:anchor="RNMOV189" w:history="1">
        <w:r w:rsidRPr="00F37E56">
          <w:rPr>
            <w:rStyle w:val="Hipervnculo"/>
            <w:rFonts w:cs="Arial"/>
            <w:b/>
            <w:sz w:val="20"/>
            <w:szCs w:val="20"/>
          </w:rPr>
          <w:t>RNMOV189 Total de Depósitos Realizados</w:t>
        </w:r>
      </w:hyperlink>
    </w:p>
    <w:p w:rsidR="00582FFC" w:rsidRPr="00BB3C46" w:rsidRDefault="00582FFC" w:rsidP="00BB3C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Máximo a Depositar de acuerdo con la regla de negocio </w:t>
      </w:r>
      <w:hyperlink r:id="rId29" w:anchor="RNMOV190" w:history="1">
        <w:r w:rsidR="00BB3C46" w:rsidRPr="00BB3C46">
          <w:rPr>
            <w:rStyle w:val="Hipervnculo"/>
            <w:rFonts w:cs="Arial"/>
            <w:b/>
            <w:sz w:val="20"/>
            <w:szCs w:val="20"/>
          </w:rPr>
          <w:t>RNMOV190</w:t>
        </w:r>
        <w:r w:rsidRPr="00BB3C46">
          <w:rPr>
            <w:rStyle w:val="Hipervnculo"/>
            <w:rFonts w:cs="Arial"/>
            <w:b/>
            <w:sz w:val="20"/>
            <w:szCs w:val="20"/>
          </w:rPr>
          <w:t xml:space="preserve"> Importe Máximo a Depositar </w:t>
        </w:r>
        <w:r w:rsidR="00BB3C46" w:rsidRPr="00BB3C46">
          <w:rPr>
            <w:rStyle w:val="Hipervnculo"/>
            <w:rFonts w:cs="Arial"/>
            <w:b/>
            <w:sz w:val="20"/>
            <w:szCs w:val="20"/>
          </w:rPr>
          <w:t>sin</w:t>
        </w:r>
        <w:r w:rsidRPr="00BB3C46">
          <w:rPr>
            <w:rStyle w:val="Hipervnculo"/>
            <w:rFonts w:cs="Arial"/>
            <w:b/>
            <w:sz w:val="20"/>
            <w:szCs w:val="20"/>
          </w:rPr>
          <w:t xml:space="preserve"> Devoluciones</w:t>
        </w:r>
      </w:hyperlink>
    </w:p>
    <w:p w:rsidR="00CD5A00" w:rsidRDefault="00DA070D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8A344C" w:rsidRPr="00967E11" w:rsidRDefault="008A344C" w:rsidP="008A344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Banco (*) (</w:t>
      </w:r>
      <w:r w:rsidRPr="00BB4FF1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30" w:anchor="RNESC154" w:history="1">
        <w:r w:rsidRPr="00967E11">
          <w:rPr>
            <w:rStyle w:val="Hipervnculo"/>
            <w:rFonts w:cs="Arial"/>
            <w:b/>
            <w:sz w:val="20"/>
            <w:szCs w:val="20"/>
          </w:rPr>
          <w:t>RNESC154 Bancos</w:t>
        </w:r>
      </w:hyperlink>
    </w:p>
    <w:p w:rsidR="008A344C" w:rsidRDefault="008A344C" w:rsidP="008A34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o Cheque (*)</w:t>
      </w:r>
    </w:p>
    <w:p w:rsidR="008A344C" w:rsidRDefault="008A344C" w:rsidP="008A34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27" w:name="paso13_3"/>
      <w:r>
        <w:rPr>
          <w:rFonts w:cs="Arial"/>
          <w:sz w:val="20"/>
          <w:szCs w:val="20"/>
        </w:rPr>
        <w:t>Depósito (*)</w:t>
      </w:r>
      <w:r w:rsidR="004707F8">
        <w:rPr>
          <w:rFonts w:cs="Arial"/>
          <w:sz w:val="20"/>
          <w:szCs w:val="20"/>
        </w:rPr>
        <w:t xml:space="preserve"> de acuerdo con la regla de negocio </w:t>
      </w:r>
      <w:hyperlink r:id="rId31" w:anchor="RNGEN183" w:history="1">
        <w:r w:rsidR="004707F8" w:rsidRPr="004707F8">
          <w:rPr>
            <w:rStyle w:val="Hipervnculo"/>
            <w:rFonts w:cs="Arial"/>
            <w:b/>
            <w:sz w:val="20"/>
            <w:szCs w:val="20"/>
          </w:rPr>
          <w:t>RNGEN183 Cantidad a Dos Decimales</w:t>
        </w:r>
      </w:hyperlink>
    </w:p>
    <w:bookmarkEnd w:id="27"/>
    <w:p w:rsidR="004707F8" w:rsidRDefault="004707F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la cantidad del depósito y abandona </w:t>
      </w:r>
      <w:r w:rsidR="00511B11">
        <w:rPr>
          <w:rFonts w:cs="Arial"/>
          <w:sz w:val="20"/>
          <w:szCs w:val="20"/>
        </w:rPr>
        <w:t>el</w:t>
      </w:r>
      <w:r>
        <w:rPr>
          <w:rFonts w:cs="Arial"/>
          <w:sz w:val="20"/>
          <w:szCs w:val="20"/>
        </w:rPr>
        <w:t xml:space="preserve"> campo&gt;</w:t>
      </w:r>
    </w:p>
    <w:p w:rsidR="00C97157" w:rsidRPr="000C3880" w:rsidRDefault="004707F8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C3880">
        <w:rPr>
          <w:rFonts w:cs="Arial"/>
          <w:sz w:val="20"/>
          <w:szCs w:val="20"/>
        </w:rPr>
        <w:t xml:space="preserve">El sistema valida la información proporcionada de acuerdo con la </w:t>
      </w:r>
      <w:r w:rsidR="00511B11" w:rsidRPr="000C3880">
        <w:rPr>
          <w:rFonts w:cs="Arial"/>
          <w:sz w:val="20"/>
          <w:szCs w:val="20"/>
        </w:rPr>
        <w:t>validación</w:t>
      </w:r>
      <w:r w:rsidR="00CF4D13" w:rsidRPr="000C3880">
        <w:rPr>
          <w:rFonts w:cs="Arial"/>
          <w:sz w:val="20"/>
          <w:szCs w:val="20"/>
        </w:rPr>
        <w:t xml:space="preserve"> </w:t>
      </w:r>
      <w:bookmarkStart w:id="28" w:name="VA01_r"/>
      <w:r w:rsidR="006E1AD9" w:rsidRPr="000C3880">
        <w:rPr>
          <w:rFonts w:cs="Arial"/>
          <w:b/>
          <w:sz w:val="20"/>
          <w:szCs w:val="20"/>
        </w:rPr>
        <w:fldChar w:fldCharType="begin"/>
      </w:r>
      <w:r w:rsidR="000C3880" w:rsidRPr="000C3880">
        <w:rPr>
          <w:rFonts w:cs="Arial"/>
          <w:b/>
          <w:sz w:val="20"/>
          <w:szCs w:val="20"/>
        </w:rPr>
        <w:instrText xml:space="preserve"> HYPERLINK  \l "VA01" </w:instrText>
      </w:r>
      <w:r w:rsidR="006E1AD9" w:rsidRPr="000C3880">
        <w:rPr>
          <w:rFonts w:cs="Arial"/>
          <w:b/>
          <w:sz w:val="20"/>
          <w:szCs w:val="20"/>
        </w:rPr>
        <w:fldChar w:fldCharType="separate"/>
      </w:r>
      <w:r w:rsidR="00CF4D13" w:rsidRPr="000C3880">
        <w:rPr>
          <w:rStyle w:val="Hipervnculo"/>
          <w:rFonts w:cs="Arial"/>
          <w:b/>
          <w:sz w:val="20"/>
          <w:szCs w:val="20"/>
        </w:rPr>
        <w:t>VA01 Valid</w:t>
      </w:r>
      <w:r w:rsidR="00CF4D13" w:rsidRPr="000C3880">
        <w:rPr>
          <w:rStyle w:val="Hipervnculo"/>
          <w:rFonts w:cs="Arial"/>
          <w:b/>
          <w:sz w:val="20"/>
          <w:szCs w:val="20"/>
        </w:rPr>
        <w:t>a</w:t>
      </w:r>
      <w:r w:rsidR="00CF4D13" w:rsidRPr="000C3880">
        <w:rPr>
          <w:rStyle w:val="Hipervnculo"/>
          <w:rFonts w:cs="Arial"/>
          <w:b/>
          <w:sz w:val="20"/>
          <w:szCs w:val="20"/>
        </w:rPr>
        <w:t>r Datos Proporcionados</w:t>
      </w:r>
      <w:r w:rsidR="006E1AD9" w:rsidRPr="000C3880">
        <w:rPr>
          <w:rFonts w:cs="Arial"/>
          <w:b/>
          <w:sz w:val="20"/>
          <w:szCs w:val="20"/>
        </w:rPr>
        <w:fldChar w:fldCharType="end"/>
      </w:r>
      <w:bookmarkEnd w:id="28"/>
    </w:p>
    <w:p w:rsidR="00383C14" w:rsidRDefault="00383C14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29" w:name="paso14_2"/>
      <w:bookmarkStart w:id="30" w:name="paso12_2"/>
      <w:r w:rsidRPr="000C3880">
        <w:rPr>
          <w:rFonts w:cs="Arial"/>
          <w:sz w:val="20"/>
          <w:szCs w:val="20"/>
        </w:rPr>
        <w:t>El sistema registra la siguiente información:</w:t>
      </w:r>
    </w:p>
    <w:bookmarkEnd w:id="29"/>
    <w:p w:rsidR="00383C14" w:rsidRPr="00F95D63" w:rsidRDefault="00383C14" w:rsidP="00383C1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 w:rsidR="00B2566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2" w:anchor="RNGEN009" w:history="1">
        <w:r w:rsidR="00123D3B" w:rsidRPr="00123D3B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123D3B">
        <w:rPr>
          <w:rFonts w:cs="Arial"/>
          <w:sz w:val="20"/>
          <w:szCs w:val="20"/>
        </w:rPr>
        <w:t xml:space="preserve"> de acuerdo con la regla de negocio </w:t>
      </w:r>
      <w:hyperlink r:id="rId33" w:anchor="RNGEN171" w:history="1">
        <w:r w:rsidR="00123D3B" w:rsidRPr="00F95D63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  <w:r w:rsidR="000D58AB">
        <w:rPr>
          <w:rFonts w:cs="Arial"/>
          <w:sz w:val="20"/>
          <w:szCs w:val="20"/>
        </w:rPr>
        <w:t xml:space="preserve"> de acuerdo con la regla de negocio </w:t>
      </w:r>
      <w:hyperlink r:id="rId34" w:anchor="RNGEN235" w:history="1">
        <w:r w:rsidR="000D58AB" w:rsidRPr="000D58AB">
          <w:rPr>
            <w:rStyle w:val="Hipervnculo"/>
            <w:rFonts w:cs="Arial"/>
            <w:b/>
            <w:sz w:val="20"/>
            <w:szCs w:val="20"/>
          </w:rPr>
          <w:t>RNGEN235 Fecha de Captura del Día Clave Asociado a la Transacción</w:t>
        </w:r>
      </w:hyperlink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83C14" w:rsidRDefault="00CA38F7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5" w:anchor="RNGEN006" w:history="1">
        <w:r w:rsidRPr="00887BF0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383C14" w:rsidRP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887BF0">
        <w:rPr>
          <w:rFonts w:cs="Arial"/>
          <w:sz w:val="20"/>
          <w:szCs w:val="20"/>
        </w:rPr>
        <w:t xml:space="preserve"> de acuerdo con la regla de negocio </w:t>
      </w:r>
      <w:hyperlink r:id="rId36" w:anchor="RNGEN007" w:history="1">
        <w:r w:rsidR="00887BF0" w:rsidRPr="00887BF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FE2853" w:rsidRDefault="00FE2853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31" w:name="paso14_3"/>
      <w:r>
        <w:rPr>
          <w:rFonts w:cs="Arial"/>
          <w:sz w:val="20"/>
          <w:szCs w:val="20"/>
        </w:rPr>
        <w:t>El sistema obtiene la siguiente información de los depósitos realizados:</w:t>
      </w:r>
      <w:bookmarkEnd w:id="30"/>
    </w:p>
    <w:bookmarkEnd w:id="31"/>
    <w:p w:rsidR="00FE2853" w:rsidRPr="00FD6A25" w:rsidRDefault="00FE2853" w:rsidP="00FE2853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Deposito</w:t>
      </w:r>
    </w:p>
    <w:p w:rsidR="00FE2853" w:rsidRDefault="00FE2853" w:rsidP="00FE285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FE2853" w:rsidRDefault="00FE2853" w:rsidP="00FE285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FE2853" w:rsidRDefault="00FE2853" w:rsidP="00FE285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FE2853" w:rsidRPr="0022297A" w:rsidRDefault="00FE2853" w:rsidP="00FE285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FE2853" w:rsidRPr="00413A4C" w:rsidRDefault="00FE2853" w:rsidP="00413A4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E2853" w:rsidRDefault="00FE2853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</w:t>
      </w:r>
      <w:r w:rsidR="00413A4C">
        <w:rPr>
          <w:rFonts w:cs="Arial"/>
          <w:sz w:val="20"/>
          <w:szCs w:val="20"/>
        </w:rPr>
        <w:t>ón:</w:t>
      </w:r>
    </w:p>
    <w:p w:rsidR="00413A4C" w:rsidRPr="00F37E56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37E56">
        <w:rPr>
          <w:rFonts w:cs="Arial"/>
          <w:sz w:val="20"/>
          <w:szCs w:val="20"/>
        </w:rPr>
        <w:lastRenderedPageBreak/>
        <w:t>Total de Depósitos</w:t>
      </w:r>
      <w:r>
        <w:rPr>
          <w:rFonts w:cs="Arial"/>
          <w:sz w:val="20"/>
          <w:szCs w:val="20"/>
        </w:rPr>
        <w:t xml:space="preserve"> de acuerdo con la regla de negocio </w:t>
      </w:r>
      <w:hyperlink r:id="rId37" w:anchor="RNMOV189" w:history="1">
        <w:r w:rsidRPr="00F37E56">
          <w:rPr>
            <w:rStyle w:val="Hipervnculo"/>
            <w:rFonts w:cs="Arial"/>
            <w:b/>
            <w:sz w:val="20"/>
            <w:szCs w:val="20"/>
          </w:rPr>
          <w:t>RNMOV189 Total de Depósitos Realizados</w:t>
        </w:r>
      </w:hyperlink>
    </w:p>
    <w:p w:rsidR="00413A4C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activa la casilla de verificación del Total de Devoluciones&gt;</w:t>
      </w:r>
    </w:p>
    <w:p w:rsidR="00413A4C" w:rsidRDefault="00413A4C" w:rsidP="00413A4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Máximo a Depositar de acuerdo con la regla de negocio </w:t>
      </w:r>
      <w:hyperlink r:id="rId38" w:anchor="RNMOV187" w:history="1">
        <w:r w:rsidRPr="00A46402">
          <w:rPr>
            <w:rStyle w:val="Hipervnculo"/>
            <w:rFonts w:cs="Arial"/>
            <w:b/>
            <w:sz w:val="20"/>
            <w:szCs w:val="20"/>
          </w:rPr>
          <w:t>RNMOV187 Importe Máximo a Depositar con Devoluciones</w:t>
        </w:r>
      </w:hyperlink>
    </w:p>
    <w:p w:rsidR="00413A4C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inactiva la casilla de verificación del Total de Devoluciones&gt;</w:t>
      </w:r>
    </w:p>
    <w:p w:rsidR="00413A4C" w:rsidRPr="00BB3C46" w:rsidRDefault="00413A4C" w:rsidP="00413A4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Máximo a Depositar de acuerdo con la regla de negocio </w:t>
      </w:r>
      <w:hyperlink r:id="rId39" w:anchor="RNMOV190" w:history="1">
        <w:r w:rsidRPr="00BB3C46">
          <w:rPr>
            <w:rStyle w:val="Hipervnculo"/>
            <w:rFonts w:cs="Arial"/>
            <w:b/>
            <w:sz w:val="20"/>
            <w:szCs w:val="20"/>
          </w:rPr>
          <w:t>RNMOV190 Importe Máximo a Depositar sin Devoluciones</w:t>
        </w:r>
      </w:hyperlink>
    </w:p>
    <w:p w:rsidR="00D71FBE" w:rsidRDefault="00D71FBE" w:rsidP="00D71FB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11" w:history="1">
        <w:r w:rsidRPr="00D71FB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43EF1">
          <w:rPr>
            <w:rStyle w:val="Hipervnculo"/>
            <w:rFonts w:cs="Arial"/>
            <w:b/>
            <w:sz w:val="20"/>
            <w:szCs w:val="20"/>
          </w:rPr>
          <w:t>11</w:t>
        </w:r>
      </w:hyperlink>
      <w:r w:rsidRPr="00D71FBE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413A4C" w:rsidRDefault="00D23EF3" w:rsidP="00D23EF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sostenidamente un depósito del listado&gt;</w:t>
      </w:r>
    </w:p>
    <w:p w:rsidR="00F95D63" w:rsidRDefault="00F95D63" w:rsidP="00F95D6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 del depósito seleccionado:</w:t>
      </w:r>
    </w:p>
    <w:p w:rsidR="00F95D63" w:rsidRPr="00F95D63" w:rsidRDefault="00F95D63" w:rsidP="00F95D6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D23EF3" w:rsidRDefault="00D23EF3" w:rsidP="00D23EF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D23EF3" w:rsidRDefault="00D23EF3" w:rsidP="00D23EF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23EF3" w:rsidRDefault="00F95D63" w:rsidP="00D23EF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F95D63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D73BF6" w:rsidRPr="00C70194" w:rsidRDefault="00D73BF6" w:rsidP="00F95D6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73BF6">
        <w:rPr>
          <w:rFonts w:cs="Arial"/>
          <w:sz w:val="20"/>
          <w:szCs w:val="20"/>
        </w:rPr>
        <w:t xml:space="preserve">El sistema presenta el mensaje </w:t>
      </w:r>
      <w:hyperlink r:id="rId40" w:anchor="MP0001" w:history="1">
        <w:r w:rsidRPr="00D73BF6">
          <w:rPr>
            <w:rStyle w:val="Hipervnculo"/>
            <w:rFonts w:cs="Arial"/>
            <w:b/>
            <w:sz w:val="20"/>
            <w:szCs w:val="20"/>
          </w:rPr>
          <w:t>MP0001 &lt;Eliminar Registro&gt;</w:t>
        </w:r>
      </w:hyperlink>
    </w:p>
    <w:p w:rsidR="00C70194" w:rsidRPr="00CD71C3" w:rsidRDefault="00C70194" w:rsidP="00C70194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 w:rsidRPr="00CD71C3">
        <w:rPr>
          <w:b/>
          <w:sz w:val="20"/>
          <w:szCs w:val="20"/>
          <w:lang w:val="es-MX"/>
        </w:rPr>
        <w:t>No</w:t>
      </w:r>
      <w:r w:rsidRPr="00CD71C3">
        <w:rPr>
          <w:sz w:val="20"/>
          <w:szCs w:val="20"/>
          <w:lang w:val="es-MX"/>
        </w:rPr>
        <w:t>&gt;</w:t>
      </w:r>
    </w:p>
    <w:p w:rsidR="00C70194" w:rsidRDefault="00C70194" w:rsidP="00C70194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C70194" w:rsidRPr="00AD5040" w:rsidRDefault="00C70194" w:rsidP="00C70194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 w:rsidRPr="00CD71C3">
        <w:rPr>
          <w:sz w:val="20"/>
          <w:szCs w:val="20"/>
          <w:lang w:val="es-MX"/>
        </w:rPr>
        <w:t>&gt;</w:t>
      </w:r>
    </w:p>
    <w:p w:rsidR="00F95D63" w:rsidRDefault="00F95D63" w:rsidP="00C7019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F95D63" w:rsidRPr="00F95D63" w:rsidRDefault="00F95D63" w:rsidP="00C7019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1" w:anchor="RNGEN171" w:history="1">
        <w:r w:rsidRPr="00F95D63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9746F0" w:rsidRDefault="009746F0" w:rsidP="00C7019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4_3" w:history="1">
        <w:r w:rsidRPr="00FE758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FE7588" w:rsidRPr="00FE7588">
          <w:rPr>
            <w:rStyle w:val="Hipervnculo"/>
            <w:rFonts w:cs="Arial"/>
            <w:b/>
            <w:sz w:val="20"/>
            <w:szCs w:val="20"/>
          </w:rPr>
          <w:t>14.3</w:t>
        </w:r>
      </w:hyperlink>
      <w:r w:rsidR="00D71FB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EE2181" w:rsidRPr="009425A9" w:rsidRDefault="00AE417F" w:rsidP="009425A9">
      <w:pPr>
        <w:pStyle w:val="Prrafodelista"/>
        <w:numPr>
          <w:ilvl w:val="0"/>
          <w:numId w:val="6"/>
        </w:numPr>
        <w:rPr>
          <w:rFonts w:cs="Arial"/>
          <w:color w:val="FF0000"/>
          <w:sz w:val="20"/>
          <w:szCs w:val="20"/>
        </w:rPr>
      </w:pPr>
      <w:r w:rsidRPr="00EE2181">
        <w:rPr>
          <w:rFonts w:cs="Arial"/>
          <w:sz w:val="20"/>
          <w:szCs w:val="20"/>
        </w:rPr>
        <w:t xml:space="preserve">Si &lt;el actor selecciona la opción </w:t>
      </w:r>
      <w:r w:rsidRPr="00EE2181">
        <w:rPr>
          <w:rFonts w:cs="Arial"/>
          <w:b/>
          <w:sz w:val="20"/>
          <w:szCs w:val="20"/>
        </w:rPr>
        <w:t>Regresar</w:t>
      </w:r>
      <w:r w:rsidRPr="00EE2181">
        <w:rPr>
          <w:rFonts w:cs="Arial"/>
          <w:sz w:val="20"/>
          <w:szCs w:val="20"/>
        </w:rPr>
        <w:t>&gt;</w:t>
      </w:r>
      <w:r w:rsidR="00EE2181" w:rsidRPr="00EE2181">
        <w:rPr>
          <w:rFonts w:cs="Arial"/>
          <w:sz w:val="20"/>
          <w:szCs w:val="20"/>
        </w:rPr>
        <w:t>, el sistema continúa con el flujo alterno</w:t>
      </w:r>
      <w:r w:rsidR="00EE2181" w:rsidRPr="004D6282">
        <w:rPr>
          <w:rFonts w:cs="Arial"/>
          <w:sz w:val="20"/>
          <w:szCs w:val="20"/>
        </w:rPr>
        <w:t xml:space="preserve"> general</w:t>
      </w:r>
      <w:r w:rsidR="00EE2181">
        <w:rPr>
          <w:rFonts w:cs="Arial"/>
          <w:sz w:val="20"/>
          <w:szCs w:val="20"/>
        </w:rPr>
        <w:t xml:space="preserve"> </w:t>
      </w:r>
      <w:bookmarkStart w:id="32" w:name="AG01_r"/>
      <w:r w:rsidR="006E1AD9">
        <w:rPr>
          <w:rStyle w:val="Hipervnculo"/>
          <w:b/>
          <w:sz w:val="20"/>
          <w:szCs w:val="20"/>
        </w:rPr>
        <w:fldChar w:fldCharType="begin"/>
      </w:r>
      <w:r w:rsidR="009425A9">
        <w:rPr>
          <w:rStyle w:val="Hipervnculo"/>
          <w:b/>
          <w:sz w:val="20"/>
          <w:szCs w:val="20"/>
        </w:rPr>
        <w:instrText>HYPERLINK  \l "_AG01_Regresar_General"</w:instrText>
      </w:r>
      <w:r w:rsidR="006E1AD9">
        <w:rPr>
          <w:rStyle w:val="Hipervnculo"/>
          <w:b/>
          <w:sz w:val="20"/>
          <w:szCs w:val="20"/>
        </w:rPr>
        <w:fldChar w:fldCharType="separate"/>
      </w:r>
      <w:r w:rsidR="009425A9" w:rsidRPr="00A3174A">
        <w:rPr>
          <w:rStyle w:val="Hipervnculo"/>
          <w:b/>
          <w:sz w:val="20"/>
          <w:szCs w:val="20"/>
        </w:rPr>
        <w:t>AG01 Regresar</w:t>
      </w:r>
      <w:bookmarkEnd w:id="32"/>
      <w:r w:rsidR="009425A9" w:rsidRPr="00A3174A">
        <w:rPr>
          <w:rStyle w:val="Hipervnculo"/>
          <w:b/>
          <w:sz w:val="20"/>
          <w:szCs w:val="20"/>
        </w:rPr>
        <w:t xml:space="preserve"> General</w:t>
      </w:r>
      <w:r w:rsidR="006E1AD9">
        <w:rPr>
          <w:rStyle w:val="Hipervnculo"/>
          <w:b/>
          <w:sz w:val="20"/>
          <w:szCs w:val="20"/>
        </w:rPr>
        <w:fldChar w:fldCharType="end"/>
      </w:r>
    </w:p>
    <w:p w:rsidR="00AE417F" w:rsidRDefault="00AE417F" w:rsidP="00AE417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FE7588">
        <w:rPr>
          <w:rFonts w:cs="Arial"/>
          <w:sz w:val="20"/>
          <w:szCs w:val="20"/>
        </w:rPr>
        <w:t xml:space="preserve">Si &lt;el actor selecciona la opción </w:t>
      </w:r>
      <w:r w:rsidRPr="00FE7588">
        <w:rPr>
          <w:rFonts w:cs="Arial"/>
          <w:b/>
          <w:sz w:val="20"/>
          <w:szCs w:val="20"/>
        </w:rPr>
        <w:t>Imprimir</w:t>
      </w:r>
      <w:r w:rsidRPr="00FE7588">
        <w:rPr>
          <w:rFonts w:cs="Arial"/>
          <w:sz w:val="20"/>
          <w:szCs w:val="20"/>
        </w:rPr>
        <w:t>&gt;</w:t>
      </w:r>
    </w:p>
    <w:p w:rsidR="00785658" w:rsidRPr="0042668A" w:rsidRDefault="00785658" w:rsidP="007856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42" w:history="1">
        <w:r w:rsidRPr="0042668A">
          <w:rPr>
            <w:rStyle w:val="Hipervnculo"/>
            <w:rFonts w:cs="Arial"/>
            <w:b/>
            <w:sz w:val="20"/>
            <w:szCs w:val="20"/>
          </w:rPr>
          <w:t>Imprimir Ticket de Depósitos Manuales – CUERMMOV96</w:t>
        </w:r>
      </w:hyperlink>
    </w:p>
    <w:p w:rsidR="0042668A" w:rsidRDefault="0042668A" w:rsidP="0042668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42668A" w:rsidRDefault="0042668A" w:rsidP="0042668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024849" w:rsidRDefault="00024849" w:rsidP="0042668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activa la casilla de verificación del Total de Devoluciones&gt;</w:t>
      </w:r>
    </w:p>
    <w:p w:rsidR="0042668A" w:rsidRPr="00024849" w:rsidRDefault="0042668A" w:rsidP="0002484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Aplicar</w:t>
      </w:r>
      <w:r w:rsidR="00024849">
        <w:rPr>
          <w:rFonts w:cs="Arial"/>
          <w:sz w:val="20"/>
          <w:szCs w:val="20"/>
        </w:rPr>
        <w:t>Devoluciones</w:t>
      </w:r>
      <w:proofErr w:type="spellEnd"/>
      <w:r w:rsidR="00024849">
        <w:rPr>
          <w:rFonts w:cs="Arial"/>
          <w:sz w:val="20"/>
          <w:szCs w:val="20"/>
        </w:rPr>
        <w:t xml:space="preserve"> de acuerdo con la regla de negocio </w:t>
      </w:r>
      <w:hyperlink r:id="rId43" w:anchor="RNGEN059" w:history="1">
        <w:r w:rsidR="00024849" w:rsidRPr="00024849">
          <w:rPr>
            <w:rStyle w:val="Hipervnculo"/>
            <w:rFonts w:cs="Arial"/>
            <w:b/>
            <w:sz w:val="20"/>
            <w:szCs w:val="20"/>
          </w:rPr>
          <w:t>RNGEN059 Valor por Defecto Verdadero</w:t>
        </w:r>
      </w:hyperlink>
    </w:p>
    <w:p w:rsidR="00024849" w:rsidRDefault="00024849" w:rsidP="0002484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inactiva la casilla de verificación del Total de Devoluciones&gt;</w:t>
      </w:r>
    </w:p>
    <w:p w:rsidR="00024849" w:rsidRPr="00DD5777" w:rsidRDefault="00024849" w:rsidP="00DD577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AplicarDevoluciones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4" w:anchor="RNGEN058" w:history="1">
        <w:r w:rsidRPr="00DD5777">
          <w:rPr>
            <w:rStyle w:val="Hipervnculo"/>
            <w:rFonts w:cs="Arial"/>
            <w:b/>
            <w:sz w:val="20"/>
            <w:szCs w:val="20"/>
          </w:rPr>
          <w:t>RN</w:t>
        </w:r>
        <w:r w:rsidR="00DD5777" w:rsidRPr="00DD5777">
          <w:rPr>
            <w:rStyle w:val="Hipervnculo"/>
            <w:rFonts w:cs="Arial"/>
            <w:b/>
            <w:sz w:val="20"/>
            <w:szCs w:val="20"/>
          </w:rPr>
          <w:t>GEN058 Valor por Defecto Falso</w:t>
        </w:r>
      </w:hyperlink>
    </w:p>
    <w:p w:rsidR="00DD5777" w:rsidRDefault="00DD5777" w:rsidP="00DD577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como parámetro la siguiente información:</w:t>
      </w:r>
    </w:p>
    <w:p w:rsidR="00DD5777" w:rsidRPr="00DD5777" w:rsidRDefault="00DD5777" w:rsidP="00DD577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Verdadero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3" w:name="Fin"/>
      <w:r w:rsidRPr="00C839D8">
        <w:rPr>
          <w:rFonts w:cs="Arial"/>
          <w:sz w:val="20"/>
          <w:szCs w:val="20"/>
        </w:rPr>
        <w:t>Finaliza el caso de uso</w:t>
      </w:r>
    </w:p>
    <w:bookmarkEnd w:id="33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4" w:name="_Toc36063654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4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5" w:name="_Toc52616587"/>
      <w:bookmarkStart w:id="36" w:name="_Toc182735731"/>
      <w:bookmarkStart w:id="37" w:name="_Toc360636541"/>
      <w:r>
        <w:t>5.2.1</w:t>
      </w:r>
      <w:r>
        <w:tab/>
      </w:r>
      <w:r w:rsidR="00481C4A" w:rsidRPr="007A1FC8">
        <w:t>Opcionales</w:t>
      </w:r>
      <w:bookmarkEnd w:id="35"/>
      <w:bookmarkEnd w:id="36"/>
      <w:bookmarkEnd w:id="37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8" w:name="_5.2.1.1_AO01_Crear"/>
      <w:bookmarkEnd w:id="38"/>
    </w:p>
    <w:p w:rsidR="0049112A" w:rsidRDefault="00FC72FB" w:rsidP="00BA01D7">
      <w:pPr>
        <w:pStyle w:val="Ttulo3"/>
        <w:jc w:val="both"/>
        <w:rPr>
          <w:bCs w:val="0"/>
        </w:rPr>
      </w:pPr>
      <w:bookmarkStart w:id="39" w:name="_Toc36063654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9"/>
    </w:p>
    <w:p w:rsidR="00EE2181" w:rsidRPr="00EE2181" w:rsidRDefault="00EE2181" w:rsidP="00EE2181"/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0" w:name="_AG01_Cancelar"/>
      <w:bookmarkStart w:id="41" w:name="_AG01_Regresar"/>
      <w:bookmarkStart w:id="42" w:name="_Toc360447744"/>
      <w:bookmarkStart w:id="43" w:name="AG01"/>
      <w:bookmarkStart w:id="44" w:name="_Toc52616589"/>
      <w:bookmarkStart w:id="45" w:name="_Toc182735733"/>
      <w:bookmarkStart w:id="46" w:name="_Toc360634828"/>
      <w:bookmarkStart w:id="47" w:name="_Toc360636543"/>
      <w:bookmarkEnd w:id="40"/>
      <w:bookmarkEnd w:id="41"/>
      <w:bookmarkEnd w:id="42"/>
      <w:bookmarkEnd w:id="46"/>
      <w:bookmarkEnd w:id="47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8" w:name="_Toc360447745"/>
      <w:bookmarkStart w:id="49" w:name="_Toc360634829"/>
      <w:bookmarkStart w:id="50" w:name="_Toc360636544"/>
      <w:bookmarkEnd w:id="48"/>
      <w:bookmarkEnd w:id="49"/>
      <w:bookmarkEnd w:id="50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1" w:name="_Toc360447746"/>
      <w:bookmarkStart w:id="52" w:name="_Toc360634830"/>
      <w:bookmarkStart w:id="53" w:name="_Toc360636545"/>
      <w:bookmarkEnd w:id="51"/>
      <w:bookmarkEnd w:id="52"/>
      <w:bookmarkEnd w:id="53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4" w:name="_Toc360447747"/>
      <w:bookmarkStart w:id="55" w:name="_Toc360634831"/>
      <w:bookmarkStart w:id="56" w:name="_Toc360636546"/>
      <w:bookmarkEnd w:id="54"/>
      <w:bookmarkEnd w:id="55"/>
      <w:bookmarkEnd w:id="56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7" w:name="_Toc360447748"/>
      <w:bookmarkStart w:id="58" w:name="_Toc360634832"/>
      <w:bookmarkStart w:id="59" w:name="_Toc360636547"/>
      <w:bookmarkEnd w:id="57"/>
      <w:bookmarkEnd w:id="58"/>
      <w:bookmarkEnd w:id="59"/>
    </w:p>
    <w:p w:rsidR="00BA01D7" w:rsidRPr="00BA01D7" w:rsidRDefault="00BA01D7" w:rsidP="00BA01D7">
      <w:pPr>
        <w:pStyle w:val="Prrafodelista"/>
        <w:keepNext/>
        <w:numPr>
          <w:ilvl w:val="1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0" w:name="_Toc360447749"/>
      <w:bookmarkStart w:id="61" w:name="_Toc360634833"/>
      <w:bookmarkStart w:id="62" w:name="_Toc360636548"/>
      <w:bookmarkEnd w:id="60"/>
      <w:bookmarkEnd w:id="61"/>
      <w:bookmarkEnd w:id="62"/>
    </w:p>
    <w:p w:rsidR="00BA01D7" w:rsidRPr="00BA01D7" w:rsidRDefault="00BA01D7" w:rsidP="00BA01D7">
      <w:pPr>
        <w:pStyle w:val="Prrafodelista"/>
        <w:keepNext/>
        <w:numPr>
          <w:ilvl w:val="1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3" w:name="_Toc360447750"/>
      <w:bookmarkStart w:id="64" w:name="_Toc360634834"/>
      <w:bookmarkStart w:id="65" w:name="_Toc360636549"/>
      <w:bookmarkEnd w:id="63"/>
      <w:bookmarkEnd w:id="64"/>
      <w:bookmarkEnd w:id="65"/>
    </w:p>
    <w:p w:rsidR="00BA01D7" w:rsidRPr="00BA01D7" w:rsidRDefault="00BA01D7" w:rsidP="00BA01D7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6" w:name="_Toc360447751"/>
      <w:bookmarkStart w:id="67" w:name="_Toc360634835"/>
      <w:bookmarkStart w:id="68" w:name="_Toc360636550"/>
      <w:bookmarkEnd w:id="66"/>
      <w:bookmarkEnd w:id="67"/>
      <w:bookmarkEnd w:id="68"/>
    </w:p>
    <w:p w:rsidR="00BA01D7" w:rsidRPr="00BA01D7" w:rsidRDefault="00BA01D7" w:rsidP="00BA01D7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9" w:name="_Toc360447752"/>
      <w:bookmarkStart w:id="70" w:name="_Toc360634836"/>
      <w:bookmarkStart w:id="71" w:name="_Toc360636551"/>
      <w:bookmarkEnd w:id="69"/>
      <w:bookmarkEnd w:id="70"/>
      <w:bookmarkEnd w:id="71"/>
    </w:p>
    <w:bookmarkStart w:id="72" w:name="_AG01_Regresar_General"/>
    <w:bookmarkEnd w:id="72"/>
    <w:p w:rsidR="00EE2181" w:rsidRPr="00721B1C" w:rsidRDefault="006E1AD9" w:rsidP="009425A9">
      <w:pPr>
        <w:pStyle w:val="Ttulo3"/>
        <w:numPr>
          <w:ilvl w:val="3"/>
          <w:numId w:val="47"/>
        </w:numPr>
        <w:ind w:left="1134" w:hanging="1134"/>
        <w:jc w:val="both"/>
      </w:pPr>
      <w:r>
        <w:fldChar w:fldCharType="begin"/>
      </w:r>
      <w:r w:rsidR="00EE2181">
        <w:instrText xml:space="preserve"> HYPERLINK  \l "AG01_r" </w:instrText>
      </w:r>
      <w:r>
        <w:fldChar w:fldCharType="separate"/>
      </w:r>
      <w:bookmarkStart w:id="73" w:name="_Toc355029706"/>
      <w:bookmarkStart w:id="74" w:name="_Toc360636552"/>
      <w:r w:rsidR="00EE2181" w:rsidRPr="00A3174A">
        <w:rPr>
          <w:rStyle w:val="Hipervnculo"/>
        </w:rPr>
        <w:t xml:space="preserve">AG01 </w:t>
      </w:r>
      <w:bookmarkEnd w:id="43"/>
      <w:r w:rsidR="00EE2181" w:rsidRPr="00A3174A">
        <w:rPr>
          <w:rStyle w:val="Hipervnculo"/>
        </w:rPr>
        <w:t>Regresar General</w:t>
      </w:r>
      <w:bookmarkEnd w:id="73"/>
      <w:bookmarkEnd w:id="74"/>
      <w:r>
        <w:fldChar w:fldCharType="end"/>
      </w:r>
    </w:p>
    <w:p w:rsidR="00EE2181" w:rsidRDefault="00EE2181" w:rsidP="00EE2181">
      <w:pPr>
        <w:rPr>
          <w:b/>
        </w:rPr>
      </w:pPr>
    </w:p>
    <w:p w:rsidR="00EE2181" w:rsidRPr="005C4B21" w:rsidRDefault="00EE2181" w:rsidP="00EE2181">
      <w:pPr>
        <w:pStyle w:val="Prrafodelista"/>
        <w:numPr>
          <w:ilvl w:val="0"/>
          <w:numId w:val="46"/>
        </w:numPr>
        <w:ind w:left="426" w:hanging="426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>Si &lt;se realizaron cambios</w:t>
      </w:r>
      <w:r w:rsidR="00785658">
        <w:rPr>
          <w:rFonts w:cs="Arial"/>
          <w:sz w:val="20"/>
          <w:szCs w:val="20"/>
        </w:rPr>
        <w:t xml:space="preserve"> sin registrar</w:t>
      </w:r>
      <w:r w:rsidRPr="00D82B2E">
        <w:rPr>
          <w:rFonts w:cs="Arial"/>
          <w:sz w:val="20"/>
          <w:szCs w:val="20"/>
        </w:rPr>
        <w:t xml:space="preserve">&gt;, el sistema presenta el mensaje </w:t>
      </w:r>
      <w:hyperlink r:id="rId45" w:anchor="MBP0002" w:history="1">
        <w:r w:rsidRPr="009425A9">
          <w:rPr>
            <w:rStyle w:val="Hipervnculo"/>
            <w:rFonts w:cs="Arial"/>
            <w:b/>
            <w:sz w:val="20"/>
            <w:szCs w:val="20"/>
          </w:rPr>
          <w:t>BP0002 &lt;Seguro</w:t>
        </w:r>
        <w:r w:rsidRPr="009425A9">
          <w:rPr>
            <w:rStyle w:val="Hipervnculo"/>
            <w:b/>
            <w:sz w:val="20"/>
            <w:szCs w:val="20"/>
          </w:rPr>
          <w:t xml:space="preserve"> Regresar&gt;</w:t>
        </w:r>
      </w:hyperlink>
    </w:p>
    <w:p w:rsidR="00EE2181" w:rsidRPr="00231372" w:rsidRDefault="00EE2181" w:rsidP="00EE2181">
      <w:pPr>
        <w:pStyle w:val="Prrafodelista"/>
        <w:numPr>
          <w:ilvl w:val="1"/>
          <w:numId w:val="2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</w:t>
      </w:r>
      <w:r w:rsidRPr="00231372">
        <w:rPr>
          <w:rFonts w:cs="Arial"/>
          <w:sz w:val="20"/>
          <w:szCs w:val="20"/>
        </w:rPr>
        <w:t xml:space="preserve">sistema continúa en el </w:t>
      </w:r>
      <w:hyperlink w:anchor="Fin" w:history="1">
        <w:r w:rsidRPr="0023137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078D4">
          <w:rPr>
            <w:rStyle w:val="Hipervnculo"/>
            <w:rFonts w:cs="Arial"/>
            <w:b/>
            <w:sz w:val="20"/>
            <w:szCs w:val="20"/>
          </w:rPr>
          <w:t>18</w:t>
        </w:r>
      </w:hyperlink>
      <w:r w:rsidRPr="00231372">
        <w:rPr>
          <w:rFonts w:cs="Arial"/>
          <w:sz w:val="20"/>
          <w:szCs w:val="20"/>
        </w:rPr>
        <w:t xml:space="preserve"> del flujo básico</w:t>
      </w:r>
    </w:p>
    <w:p w:rsidR="00EE2181" w:rsidRPr="00231372" w:rsidRDefault="00EE2181" w:rsidP="00EE2181">
      <w:pPr>
        <w:pStyle w:val="Prrafodelista"/>
        <w:numPr>
          <w:ilvl w:val="1"/>
          <w:numId w:val="25"/>
        </w:numPr>
        <w:ind w:left="993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 xml:space="preserve">Si &lt;el actor selecciona la opción </w:t>
      </w:r>
      <w:r w:rsidRPr="00231372">
        <w:rPr>
          <w:rFonts w:cs="Arial"/>
          <w:b/>
          <w:sz w:val="20"/>
          <w:szCs w:val="20"/>
        </w:rPr>
        <w:t>No</w:t>
      </w:r>
      <w:r w:rsidRPr="00231372">
        <w:rPr>
          <w:rFonts w:cs="Arial"/>
          <w:sz w:val="20"/>
          <w:szCs w:val="20"/>
        </w:rPr>
        <w:t>&gt;, el sistema continúa en el paso en donde fue invocado</w:t>
      </w:r>
    </w:p>
    <w:p w:rsidR="00EE2181" w:rsidRPr="006D1AEA" w:rsidRDefault="00EE2181" w:rsidP="00EE2181">
      <w:pPr>
        <w:pStyle w:val="Prrafodelista"/>
        <w:numPr>
          <w:ilvl w:val="0"/>
          <w:numId w:val="46"/>
        </w:numPr>
        <w:ind w:left="426" w:hanging="426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>Si &lt;no se realizaron cambios</w:t>
      </w:r>
      <w:r w:rsidR="00785658">
        <w:rPr>
          <w:rFonts w:cs="Arial"/>
          <w:sz w:val="20"/>
          <w:szCs w:val="20"/>
        </w:rPr>
        <w:t xml:space="preserve"> sin registrar</w:t>
      </w:r>
      <w:r w:rsidRPr="00231372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23137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078D4">
          <w:rPr>
            <w:rStyle w:val="Hipervnculo"/>
            <w:rFonts w:cs="Arial"/>
            <w:b/>
            <w:sz w:val="20"/>
            <w:szCs w:val="20"/>
          </w:rPr>
          <w:t>18</w:t>
        </w:r>
      </w:hyperlink>
      <w:r w:rsidRPr="00231372">
        <w:rPr>
          <w:rFonts w:cs="Arial"/>
          <w:b/>
          <w:sz w:val="20"/>
          <w:szCs w:val="20"/>
        </w:rPr>
        <w:t xml:space="preserve"> </w:t>
      </w:r>
      <w:r w:rsidRPr="00231372">
        <w:rPr>
          <w:rFonts w:cs="Arial"/>
          <w:sz w:val="20"/>
          <w:szCs w:val="20"/>
        </w:rPr>
        <w:t>del</w:t>
      </w:r>
      <w:r>
        <w:rPr>
          <w:rFonts w:cs="Arial"/>
          <w:sz w:val="20"/>
          <w:szCs w:val="20"/>
        </w:rPr>
        <w:t xml:space="preserve"> flujo básico</w:t>
      </w: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75" w:name="_Toc360636553"/>
      <w:r>
        <w:t>5.2.3</w:t>
      </w:r>
      <w:r>
        <w:tab/>
      </w:r>
      <w:r w:rsidR="00481C4A" w:rsidRPr="00481C4A">
        <w:t>Extraordinarios</w:t>
      </w:r>
      <w:bookmarkEnd w:id="44"/>
      <w:bookmarkEnd w:id="45"/>
      <w:bookmarkEnd w:id="75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76" w:name="_Toc52616590"/>
      <w:bookmarkStart w:id="77" w:name="_Toc182735734"/>
      <w:bookmarkStart w:id="78" w:name="_Toc360636554"/>
      <w:r>
        <w:t>5.2.4</w:t>
      </w:r>
      <w:r>
        <w:tab/>
      </w:r>
      <w:r w:rsidR="00481C4A" w:rsidRPr="00481C4A">
        <w:t>De excepción</w:t>
      </w:r>
      <w:bookmarkEnd w:id="76"/>
      <w:bookmarkEnd w:id="77"/>
      <w:bookmarkEnd w:id="7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526504" w:rsidRDefault="000C224B" w:rsidP="002C7A05">
      <w:pPr>
        <w:pStyle w:val="Ttulo3"/>
        <w:jc w:val="left"/>
      </w:pPr>
      <w:bookmarkStart w:id="79" w:name="_Toc360636555"/>
      <w:r>
        <w:t>5.2.5</w:t>
      </w:r>
      <w:r>
        <w:tab/>
      </w:r>
      <w:r w:rsidR="004F6527">
        <w:t>De Validación</w:t>
      </w:r>
      <w:bookmarkStart w:id="80" w:name="_5.2.5.1_VA01_Validar"/>
      <w:bookmarkStart w:id="81" w:name="_5.2.5.2_VA02_Validar"/>
      <w:bookmarkStart w:id="82" w:name="_Toc52616592"/>
      <w:bookmarkStart w:id="83" w:name="_Toc182735736"/>
      <w:bookmarkEnd w:id="79"/>
      <w:bookmarkEnd w:id="80"/>
      <w:bookmarkEnd w:id="81"/>
    </w:p>
    <w:p w:rsidR="002C7A05" w:rsidRPr="002C7A05" w:rsidRDefault="002C7A05" w:rsidP="002C7A05"/>
    <w:p w:rsidR="002C7A05" w:rsidRPr="002C7A05" w:rsidRDefault="002C7A05" w:rsidP="002C7A05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rFonts w:cs="Arial"/>
          <w:bCs/>
          <w:vanish/>
        </w:rPr>
      </w:pPr>
      <w:bookmarkStart w:id="84" w:name="_Toc360447757"/>
      <w:bookmarkStart w:id="85" w:name="VA01"/>
      <w:bookmarkStart w:id="86" w:name="_Toc360634841"/>
      <w:bookmarkStart w:id="87" w:name="_Toc360636556"/>
      <w:bookmarkEnd w:id="84"/>
      <w:bookmarkEnd w:id="86"/>
      <w:bookmarkEnd w:id="87"/>
    </w:p>
    <w:p w:rsidR="002C7A05" w:rsidRPr="002C7A05" w:rsidRDefault="002C7A05" w:rsidP="002C7A05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rFonts w:cs="Arial"/>
          <w:bCs/>
          <w:vanish/>
        </w:rPr>
      </w:pPr>
      <w:bookmarkStart w:id="88" w:name="_Toc360447758"/>
      <w:bookmarkStart w:id="89" w:name="_Toc360634842"/>
      <w:bookmarkStart w:id="90" w:name="_Toc360636557"/>
      <w:bookmarkEnd w:id="88"/>
      <w:bookmarkEnd w:id="89"/>
      <w:bookmarkEnd w:id="90"/>
    </w:p>
    <w:p w:rsidR="002C7A05" w:rsidRPr="002C7A05" w:rsidRDefault="002C7A05" w:rsidP="002C7A05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rFonts w:cs="Arial"/>
          <w:bCs/>
          <w:vanish/>
        </w:rPr>
      </w:pPr>
      <w:bookmarkStart w:id="91" w:name="_Toc360447759"/>
      <w:bookmarkStart w:id="92" w:name="_Toc360634843"/>
      <w:bookmarkStart w:id="93" w:name="_Toc360636558"/>
      <w:bookmarkEnd w:id="91"/>
      <w:bookmarkEnd w:id="92"/>
      <w:bookmarkEnd w:id="93"/>
    </w:p>
    <w:p w:rsidR="002C7A05" w:rsidRPr="004F339F" w:rsidRDefault="006E1AD9" w:rsidP="002C7A05">
      <w:pPr>
        <w:pStyle w:val="Ttulo3"/>
        <w:numPr>
          <w:ilvl w:val="3"/>
          <w:numId w:val="47"/>
        </w:numPr>
        <w:ind w:left="1134" w:hanging="1134"/>
        <w:jc w:val="both"/>
        <w:rPr>
          <w:rFonts w:cs="Arial"/>
          <w:b w:val="0"/>
        </w:rPr>
      </w:pPr>
      <w:hyperlink w:anchor="VA01_r" w:history="1">
        <w:bookmarkStart w:id="94" w:name="_Toc355029712"/>
        <w:bookmarkStart w:id="95" w:name="_Toc360636559"/>
        <w:r w:rsidR="002C7A05" w:rsidRPr="004A3311">
          <w:rPr>
            <w:rStyle w:val="Hipervnculo"/>
            <w:rFonts w:cs="Arial"/>
          </w:rPr>
          <w:t>VA01 Validar Datos Proporci</w:t>
        </w:r>
        <w:r w:rsidR="002C7A05" w:rsidRPr="004A3311">
          <w:rPr>
            <w:rStyle w:val="Hipervnculo"/>
            <w:rFonts w:cs="Arial"/>
          </w:rPr>
          <w:t>o</w:t>
        </w:r>
        <w:r w:rsidR="002C7A05" w:rsidRPr="004A3311">
          <w:rPr>
            <w:rStyle w:val="Hipervnculo"/>
            <w:rFonts w:cs="Arial"/>
          </w:rPr>
          <w:t>nados</w:t>
        </w:r>
        <w:bookmarkEnd w:id="85"/>
        <w:bookmarkEnd w:id="94"/>
        <w:bookmarkEnd w:id="95"/>
      </w:hyperlink>
    </w:p>
    <w:p w:rsidR="002C7A05" w:rsidRPr="007F0E91" w:rsidRDefault="002C7A05" w:rsidP="002C7A05">
      <w:pPr>
        <w:rPr>
          <w:sz w:val="20"/>
          <w:szCs w:val="20"/>
        </w:rPr>
      </w:pPr>
    </w:p>
    <w:p w:rsidR="002C7A05" w:rsidRDefault="002C7A05" w:rsidP="002C7A05">
      <w:pPr>
        <w:pStyle w:val="Prrafodelista"/>
        <w:numPr>
          <w:ilvl w:val="1"/>
          <w:numId w:val="48"/>
        </w:numPr>
        <w:ind w:left="426" w:hanging="426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</w:t>
      </w:r>
      <w:r w:rsidRPr="002119FF">
        <w:rPr>
          <w:sz w:val="20"/>
          <w:szCs w:val="20"/>
          <w:lang w:eastAsia="es-MX"/>
        </w:rPr>
        <w:t>l sistema valida que el actor haya proporcionado la información requerida:</w:t>
      </w:r>
    </w:p>
    <w:p w:rsidR="002C7A05" w:rsidRPr="00EE09A4" w:rsidRDefault="002C7A05" w:rsidP="002C7A05">
      <w:pPr>
        <w:pStyle w:val="Prrafodelista"/>
        <w:numPr>
          <w:ilvl w:val="1"/>
          <w:numId w:val="20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2C7A05" w:rsidRPr="0028569F" w:rsidRDefault="002C7A05" w:rsidP="002C7A05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hyperlink r:id="rId46" w:anchor="MBE0001" w:history="1">
        <w:r w:rsidRPr="0005598B">
          <w:rPr>
            <w:rStyle w:val="Hipervnculo"/>
            <w:b/>
            <w:sz w:val="20"/>
            <w:szCs w:val="20"/>
            <w:lang w:eastAsia="es-MX"/>
          </w:rPr>
          <w:t>BE0001 &lt;Campo Requerido&gt;</w:t>
        </w:r>
      </w:hyperlink>
    </w:p>
    <w:p w:rsidR="002C7A05" w:rsidRDefault="002C7A05" w:rsidP="002C7A0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915F5A" w:rsidRPr="00294083" w:rsidRDefault="00915F5A" w:rsidP="00915F5A">
      <w:pPr>
        <w:pStyle w:val="Textoindependiente"/>
        <w:numPr>
          <w:ilvl w:val="0"/>
          <w:numId w:val="20"/>
        </w:numPr>
        <w:rPr>
          <w:b w:val="0"/>
          <w:sz w:val="20"/>
          <w:lang w:eastAsia="en-US"/>
        </w:rPr>
      </w:pPr>
      <w:r>
        <w:rPr>
          <w:b w:val="0"/>
          <w:sz w:val="20"/>
          <w:lang w:val="es-ES" w:eastAsia="en-US"/>
        </w:rPr>
        <w:t>E</w:t>
      </w:r>
      <w:r w:rsidRPr="00294083">
        <w:rPr>
          <w:b w:val="0"/>
          <w:sz w:val="20"/>
          <w:lang w:eastAsia="en-US"/>
        </w:rPr>
        <w:t xml:space="preserve">l sistema valida </w:t>
      </w:r>
      <w:r w:rsidRPr="0069521F">
        <w:rPr>
          <w:b w:val="0"/>
          <w:sz w:val="20"/>
          <w:lang w:eastAsia="en-US"/>
        </w:rPr>
        <w:t xml:space="preserve">que </w:t>
      </w:r>
      <w:r>
        <w:rPr>
          <w:b w:val="0"/>
          <w:sz w:val="20"/>
          <w:lang w:eastAsia="en-US"/>
        </w:rPr>
        <w:t xml:space="preserve">el </w:t>
      </w:r>
      <w:r w:rsidRPr="0069521F">
        <w:rPr>
          <w:b w:val="0"/>
          <w:sz w:val="20"/>
          <w:szCs w:val="20"/>
        </w:rPr>
        <w:t xml:space="preserve">monto del depósito </w:t>
      </w:r>
      <w:r>
        <w:rPr>
          <w:b w:val="0"/>
          <w:sz w:val="20"/>
          <w:szCs w:val="20"/>
        </w:rPr>
        <w:t>sea mayor a cero:</w:t>
      </w:r>
    </w:p>
    <w:p w:rsidR="00915F5A" w:rsidRPr="00294083" w:rsidRDefault="00915F5A" w:rsidP="00915F5A">
      <w:pPr>
        <w:pStyle w:val="Prrafodelista"/>
        <w:numPr>
          <w:ilvl w:val="1"/>
          <w:numId w:val="20"/>
        </w:numPr>
        <w:ind w:left="851" w:hanging="425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monto del depósito es menor o igual a cero</w:t>
      </w:r>
      <w:r w:rsidRPr="00294083">
        <w:rPr>
          <w:sz w:val="20"/>
          <w:lang w:eastAsia="en-US"/>
        </w:rPr>
        <w:t xml:space="preserve">&gt; </w:t>
      </w:r>
    </w:p>
    <w:p w:rsidR="00915F5A" w:rsidRPr="00294083" w:rsidRDefault="00915F5A" w:rsidP="00915F5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eastAsia="en-US"/>
        </w:rPr>
      </w:pPr>
      <w:r>
        <w:rPr>
          <w:sz w:val="20"/>
          <w:lang w:eastAsia="en-US"/>
        </w:rPr>
        <w:t xml:space="preserve">El sistema presenta el mensaje </w:t>
      </w:r>
      <w:hyperlink r:id="rId47" w:anchor="ME0041" w:history="1">
        <w:r w:rsidRPr="00F62251">
          <w:rPr>
            <w:rStyle w:val="Hipervnculo"/>
            <w:b/>
            <w:sz w:val="20"/>
            <w:lang w:eastAsia="en-US"/>
          </w:rPr>
          <w:t>E0</w:t>
        </w:r>
        <w:r w:rsidR="00F62251" w:rsidRPr="00F62251">
          <w:rPr>
            <w:rStyle w:val="Hipervnculo"/>
            <w:b/>
            <w:sz w:val="20"/>
            <w:lang w:eastAsia="en-US"/>
          </w:rPr>
          <w:t>041</w:t>
        </w:r>
        <w:r w:rsidRPr="00F62251">
          <w:rPr>
            <w:rStyle w:val="Hipervnculo"/>
            <w:b/>
            <w:sz w:val="20"/>
            <w:lang w:eastAsia="en-US"/>
          </w:rPr>
          <w:t xml:space="preserve"> </w:t>
        </w:r>
        <w:r w:rsidR="00F62251" w:rsidRPr="00F62251">
          <w:rPr>
            <w:rStyle w:val="Hipervnculo"/>
            <w:b/>
            <w:sz w:val="20"/>
            <w:lang w:eastAsia="en-US"/>
          </w:rPr>
          <w:t>Impor</w:t>
        </w:r>
        <w:r w:rsidR="00F62251" w:rsidRPr="00F62251">
          <w:rPr>
            <w:rStyle w:val="Hipervnculo"/>
            <w:b/>
            <w:sz w:val="20"/>
            <w:lang w:eastAsia="en-US"/>
          </w:rPr>
          <w:t>t</w:t>
        </w:r>
        <w:r w:rsidR="00F62251" w:rsidRPr="00F62251">
          <w:rPr>
            <w:rStyle w:val="Hipervnculo"/>
            <w:b/>
            <w:sz w:val="20"/>
            <w:lang w:eastAsia="en-US"/>
          </w:rPr>
          <w:t>e Mayor</w:t>
        </w:r>
        <w:r w:rsidR="00F62251" w:rsidRPr="00F62251">
          <w:rPr>
            <w:rStyle w:val="Hipervnculo"/>
            <w:b/>
            <w:sz w:val="20"/>
            <w:lang w:eastAsia="en-US"/>
          </w:rPr>
          <w:t xml:space="preserve"> </w:t>
        </w:r>
        <w:r w:rsidR="00F62251" w:rsidRPr="00F62251">
          <w:rPr>
            <w:rStyle w:val="Hipervnculo"/>
            <w:b/>
            <w:sz w:val="20"/>
            <w:lang w:eastAsia="en-US"/>
          </w:rPr>
          <w:t>a Cero</w:t>
        </w:r>
      </w:hyperlink>
    </w:p>
    <w:p w:rsidR="00915F5A" w:rsidRPr="00915F5A" w:rsidRDefault="00915F5A" w:rsidP="00915F5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eastAsia="en-US"/>
        </w:rPr>
      </w:pPr>
      <w:r w:rsidRPr="009768A5">
        <w:rPr>
          <w:sz w:val="20"/>
          <w:lang w:eastAsia="en-US"/>
        </w:rPr>
        <w:t xml:space="preserve">El sistema continúa en el </w:t>
      </w:r>
      <w:hyperlink w:anchor="paso13_3" w:history="1">
        <w:r w:rsidRPr="00CF4D13">
          <w:rPr>
            <w:rStyle w:val="Hipervnculo"/>
            <w:b/>
            <w:sz w:val="20"/>
            <w:lang w:eastAsia="en-US"/>
          </w:rPr>
          <w:t>pa</w:t>
        </w:r>
        <w:r w:rsidRPr="00CF4D13">
          <w:rPr>
            <w:rStyle w:val="Hipervnculo"/>
            <w:b/>
            <w:sz w:val="20"/>
            <w:lang w:eastAsia="en-US"/>
          </w:rPr>
          <w:t>s</w:t>
        </w:r>
        <w:r w:rsidRPr="00CF4D13">
          <w:rPr>
            <w:rStyle w:val="Hipervnculo"/>
            <w:b/>
            <w:sz w:val="20"/>
            <w:lang w:eastAsia="en-US"/>
          </w:rPr>
          <w:t>o 13.3</w:t>
        </w:r>
      </w:hyperlink>
      <w:r w:rsidRPr="009768A5">
        <w:rPr>
          <w:sz w:val="20"/>
          <w:lang w:eastAsia="en-US"/>
        </w:rPr>
        <w:t xml:space="preserve"> del </w:t>
      </w:r>
      <w:r w:rsidRPr="009768A5">
        <w:rPr>
          <w:sz w:val="20"/>
          <w:szCs w:val="20"/>
        </w:rPr>
        <w:t>flujo básico</w:t>
      </w:r>
    </w:p>
    <w:p w:rsidR="002C7A05" w:rsidRPr="00294083" w:rsidRDefault="0069521F" w:rsidP="002C7A05">
      <w:pPr>
        <w:pStyle w:val="Textoindependiente"/>
        <w:numPr>
          <w:ilvl w:val="0"/>
          <w:numId w:val="20"/>
        </w:numPr>
        <w:rPr>
          <w:b w:val="0"/>
          <w:sz w:val="20"/>
          <w:lang w:eastAsia="en-US"/>
        </w:rPr>
      </w:pPr>
      <w:r>
        <w:rPr>
          <w:b w:val="0"/>
          <w:sz w:val="20"/>
          <w:lang w:val="es-ES" w:eastAsia="en-US"/>
        </w:rPr>
        <w:t>E</w:t>
      </w:r>
      <w:r w:rsidR="002C7A05" w:rsidRPr="00294083">
        <w:rPr>
          <w:b w:val="0"/>
          <w:sz w:val="20"/>
          <w:lang w:eastAsia="en-US"/>
        </w:rPr>
        <w:t xml:space="preserve">l sistema valida </w:t>
      </w:r>
      <w:r w:rsidRPr="0069521F">
        <w:rPr>
          <w:b w:val="0"/>
          <w:sz w:val="20"/>
          <w:lang w:eastAsia="en-US"/>
        </w:rPr>
        <w:t xml:space="preserve">que </w:t>
      </w:r>
      <w:r>
        <w:rPr>
          <w:b w:val="0"/>
          <w:sz w:val="20"/>
          <w:lang w:eastAsia="en-US"/>
        </w:rPr>
        <w:t xml:space="preserve">el </w:t>
      </w:r>
      <w:r w:rsidRPr="0069521F">
        <w:rPr>
          <w:b w:val="0"/>
          <w:sz w:val="20"/>
          <w:szCs w:val="20"/>
        </w:rPr>
        <w:t>monto del depósito no exceda el máximo a depositar</w:t>
      </w:r>
      <w:r>
        <w:rPr>
          <w:b w:val="0"/>
          <w:sz w:val="20"/>
          <w:szCs w:val="20"/>
        </w:rPr>
        <w:t>:</w:t>
      </w:r>
    </w:p>
    <w:p w:rsidR="002C7A05" w:rsidRPr="00294083" w:rsidRDefault="002C7A05" w:rsidP="002C7A05">
      <w:pPr>
        <w:pStyle w:val="Prrafodelista"/>
        <w:numPr>
          <w:ilvl w:val="1"/>
          <w:numId w:val="20"/>
        </w:numPr>
        <w:ind w:left="851" w:hanging="425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 w:rsidR="0069521F">
        <w:rPr>
          <w:sz w:val="20"/>
          <w:lang w:eastAsia="en-US"/>
        </w:rPr>
        <w:t>el monto del depósito excede el máximo a depositar</w:t>
      </w:r>
      <w:r w:rsidRPr="00294083">
        <w:rPr>
          <w:sz w:val="20"/>
          <w:lang w:eastAsia="en-US"/>
        </w:rPr>
        <w:t xml:space="preserve">&gt; </w:t>
      </w:r>
    </w:p>
    <w:p w:rsidR="002C7A05" w:rsidRPr="00294083" w:rsidRDefault="002C7A05" w:rsidP="002C7A05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eastAsia="en-US"/>
        </w:rPr>
      </w:pPr>
      <w:r>
        <w:rPr>
          <w:sz w:val="20"/>
          <w:lang w:eastAsia="en-US"/>
        </w:rPr>
        <w:t xml:space="preserve">El sistema presenta el mensaje </w:t>
      </w:r>
      <w:hyperlink r:id="rId48" w:anchor="E0906" w:history="1">
        <w:r w:rsidR="003C17C5" w:rsidRPr="003C17C5">
          <w:rPr>
            <w:rStyle w:val="Hipervnculo"/>
            <w:b/>
            <w:sz w:val="20"/>
            <w:lang w:eastAsia="en-US"/>
          </w:rPr>
          <w:t>E0906</w:t>
        </w:r>
        <w:r w:rsidRPr="003C17C5">
          <w:rPr>
            <w:rStyle w:val="Hipervnculo"/>
            <w:b/>
            <w:sz w:val="20"/>
            <w:lang w:eastAsia="en-US"/>
          </w:rPr>
          <w:t xml:space="preserve"> </w:t>
        </w:r>
        <w:r w:rsidR="003C17C5" w:rsidRPr="003C17C5">
          <w:rPr>
            <w:rStyle w:val="Hipervnculo"/>
            <w:b/>
            <w:sz w:val="20"/>
            <w:lang w:eastAsia="en-US"/>
          </w:rPr>
          <w:t>Depósito No Puede ser Mayor al Máximo a Depositar</w:t>
        </w:r>
      </w:hyperlink>
    </w:p>
    <w:p w:rsidR="002C7A05" w:rsidRPr="009768A5" w:rsidRDefault="002C7A05" w:rsidP="002C7A05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eastAsia="en-US"/>
        </w:rPr>
      </w:pPr>
      <w:r w:rsidRPr="009768A5">
        <w:rPr>
          <w:sz w:val="20"/>
          <w:lang w:eastAsia="en-US"/>
        </w:rPr>
        <w:t xml:space="preserve">El sistema continúa en el </w:t>
      </w:r>
      <w:hyperlink w:anchor="paso13_3" w:history="1">
        <w:r w:rsidRPr="00CF4D13">
          <w:rPr>
            <w:rStyle w:val="Hipervnculo"/>
            <w:b/>
            <w:sz w:val="20"/>
            <w:lang w:eastAsia="en-US"/>
          </w:rPr>
          <w:t xml:space="preserve">paso </w:t>
        </w:r>
        <w:r w:rsidR="00CF4D13" w:rsidRPr="00CF4D13">
          <w:rPr>
            <w:rStyle w:val="Hipervnculo"/>
            <w:b/>
            <w:sz w:val="20"/>
            <w:lang w:eastAsia="en-US"/>
          </w:rPr>
          <w:t>13</w:t>
        </w:r>
        <w:r w:rsidRPr="00CF4D13">
          <w:rPr>
            <w:rStyle w:val="Hipervnculo"/>
            <w:b/>
            <w:sz w:val="20"/>
            <w:lang w:eastAsia="en-US"/>
          </w:rPr>
          <w:t>.</w:t>
        </w:r>
        <w:r w:rsidR="00CF4D13" w:rsidRPr="00CF4D13">
          <w:rPr>
            <w:rStyle w:val="Hipervnculo"/>
            <w:b/>
            <w:sz w:val="20"/>
            <w:lang w:eastAsia="en-US"/>
          </w:rPr>
          <w:t>3</w:t>
        </w:r>
      </w:hyperlink>
      <w:r w:rsidRPr="009768A5">
        <w:rPr>
          <w:sz w:val="20"/>
          <w:lang w:eastAsia="en-US"/>
        </w:rPr>
        <w:t xml:space="preserve"> del </w:t>
      </w:r>
      <w:r w:rsidRPr="009768A5">
        <w:rPr>
          <w:sz w:val="20"/>
          <w:szCs w:val="20"/>
        </w:rPr>
        <w:t>flujo básico</w:t>
      </w:r>
    </w:p>
    <w:p w:rsidR="002C7A05" w:rsidRPr="003C3E0F" w:rsidRDefault="002C7A05" w:rsidP="002C7A05">
      <w:pPr>
        <w:pStyle w:val="Textoindependiente"/>
        <w:numPr>
          <w:ilvl w:val="0"/>
          <w:numId w:val="20"/>
        </w:numPr>
        <w:rPr>
          <w:b w:val="0"/>
          <w:sz w:val="20"/>
          <w:szCs w:val="20"/>
        </w:rPr>
      </w:pPr>
      <w:r w:rsidRPr="003C3E0F">
        <w:rPr>
          <w:b w:val="0"/>
          <w:sz w:val="20"/>
          <w:szCs w:val="20"/>
        </w:rPr>
        <w:t xml:space="preserve">El sistema continúa en el </w:t>
      </w:r>
      <w:hyperlink w:anchor="paso14_2" w:history="1">
        <w:r w:rsidRPr="005B7753">
          <w:rPr>
            <w:rStyle w:val="Hipervnculo"/>
            <w:sz w:val="20"/>
            <w:szCs w:val="20"/>
          </w:rPr>
          <w:t xml:space="preserve">paso </w:t>
        </w:r>
        <w:r w:rsidR="005B7753" w:rsidRPr="005B7753">
          <w:rPr>
            <w:rStyle w:val="Hipervnculo"/>
            <w:sz w:val="20"/>
            <w:szCs w:val="20"/>
          </w:rPr>
          <w:t>14.2</w:t>
        </w:r>
      </w:hyperlink>
      <w:r w:rsidR="005B7753">
        <w:rPr>
          <w:b w:val="0"/>
          <w:sz w:val="20"/>
          <w:szCs w:val="20"/>
        </w:rPr>
        <w:t xml:space="preserve"> </w:t>
      </w:r>
      <w:r w:rsidRPr="003C3E0F">
        <w:rPr>
          <w:b w:val="0"/>
          <w:sz w:val="20"/>
          <w:szCs w:val="20"/>
        </w:rPr>
        <w:t>de</w:t>
      </w:r>
      <w:r w:rsidR="00585E17">
        <w:rPr>
          <w:b w:val="0"/>
          <w:sz w:val="20"/>
          <w:szCs w:val="20"/>
        </w:rPr>
        <w:t>l flujo básic</w:t>
      </w:r>
      <w:r w:rsidR="005B7753">
        <w:rPr>
          <w:b w:val="0"/>
          <w:sz w:val="20"/>
          <w:szCs w:val="20"/>
        </w:rPr>
        <w:t>o</w:t>
      </w:r>
      <w:r w:rsidR="00585E17">
        <w:rPr>
          <w:b w:val="0"/>
          <w:sz w:val="20"/>
          <w:szCs w:val="20"/>
        </w:rPr>
        <w:t>.</w:t>
      </w:r>
    </w:p>
    <w:p w:rsidR="002C7A05" w:rsidRPr="002C7A05" w:rsidRDefault="002C7A05" w:rsidP="002C7A05">
      <w:pPr>
        <w:pStyle w:val="Textoindependiente"/>
        <w:rPr>
          <w:lang w:eastAsia="en-US"/>
        </w:rPr>
      </w:pP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6" w:name="_Toc360636560"/>
      <w:r>
        <w:t>6</w:t>
      </w:r>
      <w:r>
        <w:tab/>
      </w:r>
      <w:r w:rsidR="00481C4A" w:rsidRPr="007A1FC8">
        <w:t>Poscondiciones</w:t>
      </w:r>
      <w:bookmarkEnd w:id="82"/>
      <w:bookmarkEnd w:id="83"/>
      <w:bookmarkEnd w:id="96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7" w:name="_Toc360636561"/>
      <w:r>
        <w:t>7</w:t>
      </w:r>
      <w:r>
        <w:tab/>
      </w:r>
      <w:r w:rsidR="00D46945">
        <w:t>Anexos</w:t>
      </w:r>
      <w:bookmarkEnd w:id="97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98" w:name="_Toc207014958"/>
      <w:bookmarkStart w:id="99" w:name="_Toc207088193"/>
      <w:bookmarkStart w:id="100" w:name="_Toc360636562"/>
      <w:r>
        <w:t>8</w:t>
      </w:r>
      <w:r>
        <w:tab/>
      </w:r>
      <w:r w:rsidR="00160034">
        <w:t>Diagramas</w:t>
      </w:r>
      <w:bookmarkEnd w:id="100"/>
    </w:p>
    <w:p w:rsidR="00A53198" w:rsidRDefault="001D3243" w:rsidP="00B122D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B122D0" w:rsidRPr="00B122D0" w:rsidRDefault="00B122D0" w:rsidP="00B122D0">
      <w:pPr>
        <w:pStyle w:val="Textoindependiente"/>
        <w:rPr>
          <w:lang w:eastAsia="en-US"/>
        </w:rPr>
      </w:pPr>
    </w:p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101" w:name="_Toc360636563"/>
      <w:r>
        <w:t>9</w:t>
      </w:r>
      <w:r>
        <w:tab/>
      </w:r>
      <w:r w:rsidR="00160034">
        <w:t>Propuesta de Pantallas</w:t>
      </w:r>
      <w:bookmarkEnd w:id="101"/>
    </w:p>
    <w:p w:rsidR="005A7C69" w:rsidRDefault="005A7C69" w:rsidP="005A7C69">
      <w:pPr>
        <w:rPr>
          <w:lang w:val="es-MX" w:eastAsia="es-MX"/>
        </w:rPr>
      </w:pPr>
    </w:p>
    <w:p w:rsidR="005A7C69" w:rsidRDefault="005A7C69" w:rsidP="005A7C69">
      <w:pPr>
        <w:rPr>
          <w:lang w:val="es-MX" w:eastAsia="es-MX"/>
        </w:rPr>
      </w:pPr>
    </w:p>
    <w:p w:rsidR="00830693" w:rsidRPr="005A7C69" w:rsidRDefault="00830693" w:rsidP="005A7C69">
      <w:pPr>
        <w:rPr>
          <w:lang w:val="es-MX" w:eastAsia="es-MX"/>
        </w:rPr>
      </w:pPr>
    </w:p>
    <w:p w:rsidR="000005DB" w:rsidRPr="00EA6C59" w:rsidRDefault="00450B86" w:rsidP="005A38CC">
      <w:pPr>
        <w:jc w:val="center"/>
        <w:rPr>
          <w:lang w:eastAsia="es-MX"/>
        </w:rPr>
      </w:pPr>
      <w:r>
        <w:object w:dxaOrig="4724" w:dyaOrig="5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280.5pt" o:ole="">
            <v:imagedata r:id="rId49" o:title=""/>
          </v:shape>
          <o:OLEObject Type="Embed" ProgID="Visio.Drawing.11" ShapeID="_x0000_i1025" DrawAspect="Content" ObjectID="_1434378364" r:id="rId50"/>
        </w:object>
      </w:r>
    </w:p>
    <w:p w:rsidR="000005DB" w:rsidRPr="000005DB" w:rsidRDefault="000005DB" w:rsidP="000005DB"/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102" w:name="_Toc360636564"/>
      <w:r>
        <w:lastRenderedPageBreak/>
        <w:t>10</w:t>
      </w:r>
      <w:r>
        <w:tab/>
      </w:r>
      <w:r w:rsidR="007F4C05">
        <w:t>Firmas de Aceptación</w:t>
      </w:r>
      <w:bookmarkEnd w:id="98"/>
      <w:bookmarkEnd w:id="99"/>
      <w:bookmarkEnd w:id="102"/>
    </w:p>
    <w:p w:rsidR="00200213" w:rsidRDefault="00200213" w:rsidP="00200213">
      <w:pPr>
        <w:pStyle w:val="Listaconvietas"/>
      </w:pPr>
    </w:p>
    <w:p w:rsidR="00CA1BBF" w:rsidRDefault="00CA1BBF" w:rsidP="00200213">
      <w:pPr>
        <w:pStyle w:val="Listaconvietas"/>
      </w:pPr>
    </w:p>
    <w:p w:rsidR="00CA1BBF" w:rsidRPr="005E463A" w:rsidRDefault="00CA1BBF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7"/>
      </w:tblGrid>
      <w:tr w:rsidR="00CA1BBF" w:rsidRPr="0096413D" w:rsidTr="00511B11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CA1BBF" w:rsidRPr="0096413D" w:rsidRDefault="00CA1BBF" w:rsidP="00CA1BBF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A1BBF" w:rsidRPr="0096413D" w:rsidTr="00511B11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A1BBF" w:rsidRPr="0096413D" w:rsidTr="00511B11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Gerente de Ingeniería / Departamento de Ingeniería – Amesol</w:t>
            </w:r>
          </w:p>
        </w:tc>
      </w:tr>
      <w:tr w:rsidR="00CA1BBF" w:rsidRPr="0096413D" w:rsidTr="00511B11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1C77A0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="00CA1BBF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CA1BBF"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CA1BBF" w:rsidRPr="0096413D" w:rsidRDefault="00CA1BBF" w:rsidP="00CA1BBF">
      <w:pPr>
        <w:rPr>
          <w:iCs/>
          <w:vanish/>
          <w:sz w:val="20"/>
          <w:szCs w:val="20"/>
        </w:rPr>
      </w:pPr>
    </w:p>
    <w:p w:rsidR="00CA1BBF" w:rsidRPr="0096413D" w:rsidRDefault="00CA1BBF" w:rsidP="00CA1BBF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CA1BBF" w:rsidRPr="0096413D" w:rsidRDefault="00CA1BBF" w:rsidP="00CA1BBF">
      <w:pPr>
        <w:rPr>
          <w:i/>
          <w:sz w:val="20"/>
          <w:szCs w:val="20"/>
          <w:lang w:val="es-MX"/>
        </w:rPr>
      </w:pPr>
    </w:p>
    <w:p w:rsidR="00CA1BBF" w:rsidRPr="0096413D" w:rsidRDefault="00CA1BBF" w:rsidP="00CA1BBF">
      <w:pPr>
        <w:rPr>
          <w:i/>
          <w:sz w:val="20"/>
          <w:szCs w:val="20"/>
          <w:lang w:val="es-MX"/>
        </w:rPr>
      </w:pPr>
    </w:p>
    <w:p w:rsidR="00CA1BBF" w:rsidRPr="0096413D" w:rsidRDefault="00CA1BBF" w:rsidP="00CA1BBF">
      <w:pPr>
        <w:rPr>
          <w:i/>
          <w:sz w:val="20"/>
          <w:szCs w:val="20"/>
          <w:lang w:val="es-MX"/>
        </w:rPr>
      </w:pPr>
    </w:p>
    <w:p w:rsidR="00CA1BBF" w:rsidRPr="0096413D" w:rsidRDefault="00CA1BBF" w:rsidP="00CA1BBF">
      <w:pPr>
        <w:rPr>
          <w:sz w:val="20"/>
          <w:szCs w:val="20"/>
        </w:rPr>
      </w:pPr>
    </w:p>
    <w:p w:rsidR="00CA1BBF" w:rsidRPr="0096413D" w:rsidRDefault="00CA1BBF" w:rsidP="00CA1BBF">
      <w:pPr>
        <w:rPr>
          <w:sz w:val="20"/>
          <w:szCs w:val="20"/>
          <w:lang w:val="es-MX"/>
        </w:rPr>
      </w:pPr>
    </w:p>
    <w:p w:rsidR="00CA1BBF" w:rsidRPr="0096413D" w:rsidRDefault="00CA1BBF" w:rsidP="00CA1BBF">
      <w:pPr>
        <w:rPr>
          <w:lang w:val="es-MX"/>
        </w:rPr>
      </w:pPr>
    </w:p>
    <w:p w:rsidR="00CA1BBF" w:rsidRPr="0096413D" w:rsidRDefault="00CA1BBF" w:rsidP="00CA1BBF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CA1BBF" w:rsidRPr="0096413D" w:rsidTr="00511B1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A1BBF" w:rsidRPr="0096413D" w:rsidRDefault="00CA1BBF" w:rsidP="00CA1BBF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A1BBF" w:rsidRPr="0096413D" w:rsidTr="00511B1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A1BBF" w:rsidRPr="0096413D" w:rsidTr="00511B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CA1BBF" w:rsidRPr="0096413D" w:rsidTr="00511B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1C77A0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CA1BBF" w:rsidRPr="0096413D" w:rsidTr="00511B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1BBF" w:rsidRPr="0096413D" w:rsidRDefault="00CA1BBF" w:rsidP="00CA1BBF">
            <w:pPr>
              <w:pStyle w:val="Listaconvietas"/>
            </w:pPr>
          </w:p>
        </w:tc>
      </w:tr>
      <w:tr w:rsidR="00CA1BBF" w:rsidRPr="0096413D" w:rsidTr="00511B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A1BBF" w:rsidRPr="0096413D" w:rsidTr="00511B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Líder de Proyecto / Departamento de Implementación - Amesol</w:t>
            </w:r>
          </w:p>
        </w:tc>
      </w:tr>
      <w:tr w:rsidR="00CA1BBF" w:rsidRPr="00200213" w:rsidTr="00511B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C57047" w:rsidRDefault="001C77A0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51"/>
      <w:footerReference w:type="even" r:id="rId52"/>
      <w:footerReference w:type="default" r:id="rId53"/>
      <w:headerReference w:type="first" r:id="rId5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2D8" w:rsidRDefault="004932D8" w:rsidP="00514F06">
      <w:pPr>
        <w:pStyle w:val="Ttulo1"/>
      </w:pPr>
      <w:r>
        <w:separator/>
      </w:r>
    </w:p>
  </w:endnote>
  <w:endnote w:type="continuationSeparator" w:id="0">
    <w:p w:rsidR="004932D8" w:rsidRDefault="004932D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92" w:rsidRDefault="00A36E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36E92" w:rsidRDefault="00A36E9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A36E92" w:rsidRPr="00596B48" w:rsidTr="00B01427">
      <w:trPr>
        <w:trHeight w:val="539"/>
      </w:trPr>
      <w:tc>
        <w:tcPr>
          <w:tcW w:w="3331" w:type="dxa"/>
        </w:tcPr>
        <w:p w:rsidR="00A36E92" w:rsidRPr="00596B48" w:rsidRDefault="00A36E9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36E92" w:rsidRDefault="00A36E92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A36E92" w:rsidRPr="00B01427" w:rsidRDefault="00A36E92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A36E92" w:rsidRPr="00596B48" w:rsidRDefault="00A36E9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50B86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50B86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36E92" w:rsidRPr="00596B48" w:rsidRDefault="00A36E92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2D8" w:rsidRDefault="004932D8" w:rsidP="00514F06">
      <w:pPr>
        <w:pStyle w:val="Ttulo1"/>
      </w:pPr>
      <w:r>
        <w:separator/>
      </w:r>
    </w:p>
  </w:footnote>
  <w:footnote w:type="continuationSeparator" w:id="0">
    <w:p w:rsidR="004932D8" w:rsidRDefault="004932D8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A36E92" w:rsidRPr="00375A5D" w:rsidTr="003E5D6F">
      <w:tc>
        <w:tcPr>
          <w:tcW w:w="4604" w:type="dxa"/>
        </w:tcPr>
        <w:p w:rsidR="00A36E92" w:rsidRPr="00375A5D" w:rsidRDefault="00A36E9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36E92" w:rsidRPr="00375A5D" w:rsidRDefault="00A36E92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36E92" w:rsidRPr="00F52321" w:rsidTr="003E5D6F">
      <w:tc>
        <w:tcPr>
          <w:tcW w:w="4604" w:type="dxa"/>
        </w:tcPr>
        <w:p w:rsidR="00A36E92" w:rsidRPr="00BC0D4A" w:rsidRDefault="00A36E92" w:rsidP="00402BB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CUERMMOV97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CapturarDepositosManuales</w:t>
          </w:r>
        </w:p>
      </w:tc>
      <w:tc>
        <w:tcPr>
          <w:tcW w:w="4893" w:type="dxa"/>
        </w:tcPr>
        <w:p w:rsidR="00A36E92" w:rsidRPr="005D520D" w:rsidRDefault="00A36E92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:04/07/2013 </w:t>
          </w:r>
        </w:p>
      </w:tc>
    </w:tr>
  </w:tbl>
  <w:p w:rsidR="00A36E92" w:rsidRDefault="00A36E9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A36E92" w:rsidTr="003104A1">
      <w:trPr>
        <w:cantSplit/>
        <w:trHeight w:val="1412"/>
      </w:trPr>
      <w:tc>
        <w:tcPr>
          <w:tcW w:w="10114" w:type="dxa"/>
          <w:vAlign w:val="center"/>
        </w:tcPr>
        <w:p w:rsidR="00A36E92" w:rsidRDefault="00A36E92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36E92" w:rsidRPr="00872B53" w:rsidRDefault="00A36E92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36E92" w:rsidRDefault="00A36E92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4D572C6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4DF12C9"/>
    <w:multiLevelType w:val="multilevel"/>
    <w:tmpl w:val="68FC0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A347B20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E6F44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3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31"/>
  </w:num>
  <w:num w:numId="4">
    <w:abstractNumId w:val="5"/>
  </w:num>
  <w:num w:numId="5">
    <w:abstractNumId w:val="21"/>
  </w:num>
  <w:num w:numId="6">
    <w:abstractNumId w:val="20"/>
  </w:num>
  <w:num w:numId="7">
    <w:abstractNumId w:val="14"/>
  </w:num>
  <w:num w:numId="8">
    <w:abstractNumId w:val="33"/>
  </w:num>
  <w:num w:numId="9">
    <w:abstractNumId w:val="17"/>
  </w:num>
  <w:num w:numId="10">
    <w:abstractNumId w:val="22"/>
  </w:num>
  <w:num w:numId="11">
    <w:abstractNumId w:val="13"/>
  </w:num>
  <w:num w:numId="12">
    <w:abstractNumId w:val="11"/>
  </w:num>
  <w:num w:numId="13">
    <w:abstractNumId w:val="9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5"/>
  </w:num>
  <w:num w:numId="21">
    <w:abstractNumId w:val="3"/>
  </w:num>
  <w:num w:numId="22">
    <w:abstractNumId w:val="37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4"/>
  </w:num>
  <w:num w:numId="32">
    <w:abstractNumId w:val="32"/>
  </w:num>
  <w:num w:numId="33">
    <w:abstractNumId w:val="30"/>
  </w:num>
  <w:num w:numId="34">
    <w:abstractNumId w:val="44"/>
  </w:num>
  <w:num w:numId="35">
    <w:abstractNumId w:val="2"/>
  </w:num>
  <w:num w:numId="36">
    <w:abstractNumId w:val="8"/>
  </w:num>
  <w:num w:numId="37">
    <w:abstractNumId w:val="7"/>
  </w:num>
  <w:num w:numId="38">
    <w:abstractNumId w:val="34"/>
  </w:num>
  <w:num w:numId="39">
    <w:abstractNumId w:val="39"/>
  </w:num>
  <w:num w:numId="40">
    <w:abstractNumId w:val="1"/>
  </w:num>
  <w:num w:numId="41">
    <w:abstractNumId w:val="27"/>
  </w:num>
  <w:num w:numId="42">
    <w:abstractNumId w:val="19"/>
  </w:num>
  <w:num w:numId="43">
    <w:abstractNumId w:val="41"/>
  </w:num>
  <w:num w:numId="44">
    <w:abstractNumId w:val="40"/>
  </w:num>
  <w:num w:numId="45">
    <w:abstractNumId w:val="29"/>
  </w:num>
  <w:num w:numId="46">
    <w:abstractNumId w:val="10"/>
  </w:num>
  <w:num w:numId="47">
    <w:abstractNumId w:val="18"/>
  </w:num>
  <w:num w:numId="48">
    <w:abstractNumId w:val="2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25F50"/>
    <w:rsid w:val="000005DB"/>
    <w:rsid w:val="00000F43"/>
    <w:rsid w:val="00006873"/>
    <w:rsid w:val="00007259"/>
    <w:rsid w:val="00022F2F"/>
    <w:rsid w:val="000233E2"/>
    <w:rsid w:val="000238B5"/>
    <w:rsid w:val="000243F2"/>
    <w:rsid w:val="00024849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5602B"/>
    <w:rsid w:val="00064630"/>
    <w:rsid w:val="00065CB2"/>
    <w:rsid w:val="000671A5"/>
    <w:rsid w:val="00074319"/>
    <w:rsid w:val="000808A0"/>
    <w:rsid w:val="000829CE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08AB"/>
    <w:rsid w:val="000B523A"/>
    <w:rsid w:val="000B5641"/>
    <w:rsid w:val="000C224B"/>
    <w:rsid w:val="000C3880"/>
    <w:rsid w:val="000C393A"/>
    <w:rsid w:val="000C3BAE"/>
    <w:rsid w:val="000C45BD"/>
    <w:rsid w:val="000D04F1"/>
    <w:rsid w:val="000D276A"/>
    <w:rsid w:val="000D278A"/>
    <w:rsid w:val="000D5465"/>
    <w:rsid w:val="000D58AB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3D3B"/>
    <w:rsid w:val="001241DA"/>
    <w:rsid w:val="00125E35"/>
    <w:rsid w:val="00127125"/>
    <w:rsid w:val="00127213"/>
    <w:rsid w:val="00130300"/>
    <w:rsid w:val="001307A8"/>
    <w:rsid w:val="0013155A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268"/>
    <w:rsid w:val="001476B3"/>
    <w:rsid w:val="00151F6E"/>
    <w:rsid w:val="00152C0A"/>
    <w:rsid w:val="00155B9F"/>
    <w:rsid w:val="00160034"/>
    <w:rsid w:val="001677B9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97ED5"/>
    <w:rsid w:val="001A0596"/>
    <w:rsid w:val="001A0B3D"/>
    <w:rsid w:val="001A3BF5"/>
    <w:rsid w:val="001A60C2"/>
    <w:rsid w:val="001A669A"/>
    <w:rsid w:val="001B09A2"/>
    <w:rsid w:val="001B0B8D"/>
    <w:rsid w:val="001B100F"/>
    <w:rsid w:val="001B1A4A"/>
    <w:rsid w:val="001B254E"/>
    <w:rsid w:val="001B6A63"/>
    <w:rsid w:val="001C0553"/>
    <w:rsid w:val="001C330B"/>
    <w:rsid w:val="001C3830"/>
    <w:rsid w:val="001C66A7"/>
    <w:rsid w:val="001C70C4"/>
    <w:rsid w:val="001C77A0"/>
    <w:rsid w:val="001C7B42"/>
    <w:rsid w:val="001C7F44"/>
    <w:rsid w:val="001D0DC0"/>
    <w:rsid w:val="001D0F05"/>
    <w:rsid w:val="001D115D"/>
    <w:rsid w:val="001D1534"/>
    <w:rsid w:val="001D30F0"/>
    <w:rsid w:val="001D3243"/>
    <w:rsid w:val="001D338D"/>
    <w:rsid w:val="001D4B3B"/>
    <w:rsid w:val="001D4DE2"/>
    <w:rsid w:val="001D61BE"/>
    <w:rsid w:val="001E20AD"/>
    <w:rsid w:val="001E2E95"/>
    <w:rsid w:val="001F012E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297A"/>
    <w:rsid w:val="00225DC0"/>
    <w:rsid w:val="00225F50"/>
    <w:rsid w:val="0022637D"/>
    <w:rsid w:val="00227281"/>
    <w:rsid w:val="00230B78"/>
    <w:rsid w:val="002311A2"/>
    <w:rsid w:val="00231621"/>
    <w:rsid w:val="00233686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C7A05"/>
    <w:rsid w:val="002D0C15"/>
    <w:rsid w:val="002D20F5"/>
    <w:rsid w:val="002D2F90"/>
    <w:rsid w:val="002D4052"/>
    <w:rsid w:val="002D4CB3"/>
    <w:rsid w:val="002D6E72"/>
    <w:rsid w:val="002D7C7F"/>
    <w:rsid w:val="002E0C80"/>
    <w:rsid w:val="002E172B"/>
    <w:rsid w:val="002E2987"/>
    <w:rsid w:val="002E3308"/>
    <w:rsid w:val="002E56D8"/>
    <w:rsid w:val="002E5ADE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1682"/>
    <w:rsid w:val="003158DC"/>
    <w:rsid w:val="0031736C"/>
    <w:rsid w:val="003177A6"/>
    <w:rsid w:val="003205AE"/>
    <w:rsid w:val="00322AEF"/>
    <w:rsid w:val="00322AF7"/>
    <w:rsid w:val="00322E1F"/>
    <w:rsid w:val="003234A9"/>
    <w:rsid w:val="00331F4C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83C14"/>
    <w:rsid w:val="003907BC"/>
    <w:rsid w:val="0039251B"/>
    <w:rsid w:val="00393A0C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7C5"/>
    <w:rsid w:val="003C1C04"/>
    <w:rsid w:val="003C50F8"/>
    <w:rsid w:val="003C58D0"/>
    <w:rsid w:val="003C597C"/>
    <w:rsid w:val="003D0F91"/>
    <w:rsid w:val="003D26A7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02BBF"/>
    <w:rsid w:val="004054E5"/>
    <w:rsid w:val="00411B9E"/>
    <w:rsid w:val="00413A1F"/>
    <w:rsid w:val="00413A4C"/>
    <w:rsid w:val="00415269"/>
    <w:rsid w:val="00415B63"/>
    <w:rsid w:val="00417009"/>
    <w:rsid w:val="00417F67"/>
    <w:rsid w:val="0042159A"/>
    <w:rsid w:val="004231DC"/>
    <w:rsid w:val="00423297"/>
    <w:rsid w:val="0042668A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0B86"/>
    <w:rsid w:val="004515F5"/>
    <w:rsid w:val="0045227F"/>
    <w:rsid w:val="004524B9"/>
    <w:rsid w:val="00457353"/>
    <w:rsid w:val="00461371"/>
    <w:rsid w:val="00467543"/>
    <w:rsid w:val="004675C0"/>
    <w:rsid w:val="0046781E"/>
    <w:rsid w:val="004706CC"/>
    <w:rsid w:val="004707F8"/>
    <w:rsid w:val="00473318"/>
    <w:rsid w:val="00473B78"/>
    <w:rsid w:val="00474359"/>
    <w:rsid w:val="0047663D"/>
    <w:rsid w:val="00476793"/>
    <w:rsid w:val="00480DFE"/>
    <w:rsid w:val="00481C4A"/>
    <w:rsid w:val="00483A0F"/>
    <w:rsid w:val="00485325"/>
    <w:rsid w:val="00485373"/>
    <w:rsid w:val="0049112A"/>
    <w:rsid w:val="00491B4C"/>
    <w:rsid w:val="004932D8"/>
    <w:rsid w:val="004957FB"/>
    <w:rsid w:val="00496AEE"/>
    <w:rsid w:val="004A1643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3C5F"/>
    <w:rsid w:val="004C560B"/>
    <w:rsid w:val="004C78B4"/>
    <w:rsid w:val="004D1824"/>
    <w:rsid w:val="004D36AB"/>
    <w:rsid w:val="004D45D6"/>
    <w:rsid w:val="004D78E0"/>
    <w:rsid w:val="004E23D0"/>
    <w:rsid w:val="004E5208"/>
    <w:rsid w:val="004E56EA"/>
    <w:rsid w:val="004E583D"/>
    <w:rsid w:val="004F049D"/>
    <w:rsid w:val="004F1C65"/>
    <w:rsid w:val="004F1CC6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078D4"/>
    <w:rsid w:val="00511B11"/>
    <w:rsid w:val="005141E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46B55"/>
    <w:rsid w:val="00551534"/>
    <w:rsid w:val="0055202B"/>
    <w:rsid w:val="00554385"/>
    <w:rsid w:val="0055504A"/>
    <w:rsid w:val="005560A2"/>
    <w:rsid w:val="00557A1B"/>
    <w:rsid w:val="00562F33"/>
    <w:rsid w:val="00567B61"/>
    <w:rsid w:val="0057037D"/>
    <w:rsid w:val="00572DCE"/>
    <w:rsid w:val="005742E9"/>
    <w:rsid w:val="00580188"/>
    <w:rsid w:val="00582FFC"/>
    <w:rsid w:val="00585E17"/>
    <w:rsid w:val="00591111"/>
    <w:rsid w:val="00591BAA"/>
    <w:rsid w:val="00591EB1"/>
    <w:rsid w:val="00592803"/>
    <w:rsid w:val="00592D43"/>
    <w:rsid w:val="00593042"/>
    <w:rsid w:val="00596B48"/>
    <w:rsid w:val="005977A8"/>
    <w:rsid w:val="005A09F5"/>
    <w:rsid w:val="005A0F0D"/>
    <w:rsid w:val="005A38CC"/>
    <w:rsid w:val="005A3D27"/>
    <w:rsid w:val="005A45B6"/>
    <w:rsid w:val="005A4796"/>
    <w:rsid w:val="005A6E23"/>
    <w:rsid w:val="005A7C69"/>
    <w:rsid w:val="005B13CD"/>
    <w:rsid w:val="005B2848"/>
    <w:rsid w:val="005B4FAF"/>
    <w:rsid w:val="005B5CA5"/>
    <w:rsid w:val="005B6A4D"/>
    <w:rsid w:val="005B6C04"/>
    <w:rsid w:val="005B7753"/>
    <w:rsid w:val="005C1B2B"/>
    <w:rsid w:val="005C45A9"/>
    <w:rsid w:val="005C6A8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5673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27FE2"/>
    <w:rsid w:val="00633DC4"/>
    <w:rsid w:val="00634490"/>
    <w:rsid w:val="00635285"/>
    <w:rsid w:val="00635705"/>
    <w:rsid w:val="00636859"/>
    <w:rsid w:val="00643279"/>
    <w:rsid w:val="006463EB"/>
    <w:rsid w:val="00652802"/>
    <w:rsid w:val="00652D27"/>
    <w:rsid w:val="006562BA"/>
    <w:rsid w:val="00661963"/>
    <w:rsid w:val="00662D8F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1E82"/>
    <w:rsid w:val="00682246"/>
    <w:rsid w:val="006871E2"/>
    <w:rsid w:val="006922ED"/>
    <w:rsid w:val="0069294B"/>
    <w:rsid w:val="00693A3E"/>
    <w:rsid w:val="0069521F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0FD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3533"/>
    <w:rsid w:val="006D50F6"/>
    <w:rsid w:val="006D645A"/>
    <w:rsid w:val="006D72F3"/>
    <w:rsid w:val="006D7557"/>
    <w:rsid w:val="006E1AD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53B96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85658"/>
    <w:rsid w:val="00790196"/>
    <w:rsid w:val="00790C54"/>
    <w:rsid w:val="007948BC"/>
    <w:rsid w:val="00797670"/>
    <w:rsid w:val="00797C4E"/>
    <w:rsid w:val="00797FC3"/>
    <w:rsid w:val="007A03B1"/>
    <w:rsid w:val="007A1FC8"/>
    <w:rsid w:val="007B0714"/>
    <w:rsid w:val="007B110B"/>
    <w:rsid w:val="007B5216"/>
    <w:rsid w:val="007B6535"/>
    <w:rsid w:val="007B7A34"/>
    <w:rsid w:val="007B7EDC"/>
    <w:rsid w:val="007C1123"/>
    <w:rsid w:val="007C3BBF"/>
    <w:rsid w:val="007D0528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3B35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0EE7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87BF0"/>
    <w:rsid w:val="00892AB2"/>
    <w:rsid w:val="00892DD0"/>
    <w:rsid w:val="008935DF"/>
    <w:rsid w:val="00894B60"/>
    <w:rsid w:val="008A0635"/>
    <w:rsid w:val="008A19C2"/>
    <w:rsid w:val="008A251B"/>
    <w:rsid w:val="008A344C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5F5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A9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67E11"/>
    <w:rsid w:val="00971190"/>
    <w:rsid w:val="00972453"/>
    <w:rsid w:val="00972995"/>
    <w:rsid w:val="009746F0"/>
    <w:rsid w:val="00976B16"/>
    <w:rsid w:val="0098004B"/>
    <w:rsid w:val="0098200D"/>
    <w:rsid w:val="00982930"/>
    <w:rsid w:val="009832B3"/>
    <w:rsid w:val="00987A6E"/>
    <w:rsid w:val="00990E6B"/>
    <w:rsid w:val="00991E62"/>
    <w:rsid w:val="00992E9D"/>
    <w:rsid w:val="00995ABE"/>
    <w:rsid w:val="009A10AB"/>
    <w:rsid w:val="009A4462"/>
    <w:rsid w:val="009A6AB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E6B13"/>
    <w:rsid w:val="009F1C75"/>
    <w:rsid w:val="009F2204"/>
    <w:rsid w:val="009F473B"/>
    <w:rsid w:val="009F63D6"/>
    <w:rsid w:val="009F6D98"/>
    <w:rsid w:val="009F7AAC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0202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6E92"/>
    <w:rsid w:val="00A37534"/>
    <w:rsid w:val="00A377E3"/>
    <w:rsid w:val="00A42232"/>
    <w:rsid w:val="00A424FE"/>
    <w:rsid w:val="00A43B7A"/>
    <w:rsid w:val="00A44CD8"/>
    <w:rsid w:val="00A46402"/>
    <w:rsid w:val="00A469B9"/>
    <w:rsid w:val="00A46EAD"/>
    <w:rsid w:val="00A53198"/>
    <w:rsid w:val="00A54B9C"/>
    <w:rsid w:val="00A559E8"/>
    <w:rsid w:val="00A561E8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85EB1"/>
    <w:rsid w:val="00A93594"/>
    <w:rsid w:val="00A952D1"/>
    <w:rsid w:val="00A96448"/>
    <w:rsid w:val="00A97274"/>
    <w:rsid w:val="00AA06BC"/>
    <w:rsid w:val="00AA1E74"/>
    <w:rsid w:val="00AA2E12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417F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22D0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566A"/>
    <w:rsid w:val="00B26129"/>
    <w:rsid w:val="00B300B5"/>
    <w:rsid w:val="00B30397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55550"/>
    <w:rsid w:val="00B63115"/>
    <w:rsid w:val="00B63342"/>
    <w:rsid w:val="00B71BC6"/>
    <w:rsid w:val="00B73956"/>
    <w:rsid w:val="00B73AD2"/>
    <w:rsid w:val="00B76D01"/>
    <w:rsid w:val="00B77B92"/>
    <w:rsid w:val="00B80A96"/>
    <w:rsid w:val="00B834D7"/>
    <w:rsid w:val="00B847C2"/>
    <w:rsid w:val="00B856AE"/>
    <w:rsid w:val="00B85BB7"/>
    <w:rsid w:val="00B871ED"/>
    <w:rsid w:val="00B9179A"/>
    <w:rsid w:val="00B92220"/>
    <w:rsid w:val="00B959D3"/>
    <w:rsid w:val="00B97138"/>
    <w:rsid w:val="00B971A4"/>
    <w:rsid w:val="00B973C1"/>
    <w:rsid w:val="00B97BC5"/>
    <w:rsid w:val="00BA01D7"/>
    <w:rsid w:val="00BA0FC4"/>
    <w:rsid w:val="00BA3122"/>
    <w:rsid w:val="00BA4F1D"/>
    <w:rsid w:val="00BA6039"/>
    <w:rsid w:val="00BB0BFE"/>
    <w:rsid w:val="00BB2E44"/>
    <w:rsid w:val="00BB3C46"/>
    <w:rsid w:val="00BB40F9"/>
    <w:rsid w:val="00BB42AB"/>
    <w:rsid w:val="00BB4FF1"/>
    <w:rsid w:val="00BB5731"/>
    <w:rsid w:val="00BB724E"/>
    <w:rsid w:val="00BC0D4A"/>
    <w:rsid w:val="00BC359B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4361"/>
    <w:rsid w:val="00C0691D"/>
    <w:rsid w:val="00C07145"/>
    <w:rsid w:val="00C11A36"/>
    <w:rsid w:val="00C1221B"/>
    <w:rsid w:val="00C13476"/>
    <w:rsid w:val="00C15C18"/>
    <w:rsid w:val="00C15F43"/>
    <w:rsid w:val="00C170C5"/>
    <w:rsid w:val="00C22ABA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3EF1"/>
    <w:rsid w:val="00C516D0"/>
    <w:rsid w:val="00C5646D"/>
    <w:rsid w:val="00C61BC8"/>
    <w:rsid w:val="00C620DD"/>
    <w:rsid w:val="00C660DC"/>
    <w:rsid w:val="00C70194"/>
    <w:rsid w:val="00C70293"/>
    <w:rsid w:val="00C71851"/>
    <w:rsid w:val="00C74A4B"/>
    <w:rsid w:val="00C81658"/>
    <w:rsid w:val="00C81822"/>
    <w:rsid w:val="00C81C29"/>
    <w:rsid w:val="00C8344D"/>
    <w:rsid w:val="00C839D8"/>
    <w:rsid w:val="00C91EFA"/>
    <w:rsid w:val="00C93266"/>
    <w:rsid w:val="00C94F98"/>
    <w:rsid w:val="00C97157"/>
    <w:rsid w:val="00C97546"/>
    <w:rsid w:val="00C97A80"/>
    <w:rsid w:val="00CA1BBF"/>
    <w:rsid w:val="00CA242C"/>
    <w:rsid w:val="00CA3035"/>
    <w:rsid w:val="00CA38F7"/>
    <w:rsid w:val="00CA47E8"/>
    <w:rsid w:val="00CB0234"/>
    <w:rsid w:val="00CB0BD3"/>
    <w:rsid w:val="00CB1373"/>
    <w:rsid w:val="00CB3A2E"/>
    <w:rsid w:val="00CB3B89"/>
    <w:rsid w:val="00CB7F03"/>
    <w:rsid w:val="00CC0730"/>
    <w:rsid w:val="00CC2A64"/>
    <w:rsid w:val="00CC2DB1"/>
    <w:rsid w:val="00CC64E7"/>
    <w:rsid w:val="00CC7E66"/>
    <w:rsid w:val="00CD38C2"/>
    <w:rsid w:val="00CD5A00"/>
    <w:rsid w:val="00CE147C"/>
    <w:rsid w:val="00CE1627"/>
    <w:rsid w:val="00CF026E"/>
    <w:rsid w:val="00CF1674"/>
    <w:rsid w:val="00CF2C3B"/>
    <w:rsid w:val="00CF4311"/>
    <w:rsid w:val="00CF4D13"/>
    <w:rsid w:val="00CF5C60"/>
    <w:rsid w:val="00CF5D4E"/>
    <w:rsid w:val="00CF5F52"/>
    <w:rsid w:val="00D00283"/>
    <w:rsid w:val="00D02476"/>
    <w:rsid w:val="00D02C18"/>
    <w:rsid w:val="00D0319B"/>
    <w:rsid w:val="00D0379C"/>
    <w:rsid w:val="00D04134"/>
    <w:rsid w:val="00D051CC"/>
    <w:rsid w:val="00D065F2"/>
    <w:rsid w:val="00D06D0B"/>
    <w:rsid w:val="00D07FC4"/>
    <w:rsid w:val="00D1269E"/>
    <w:rsid w:val="00D147A3"/>
    <w:rsid w:val="00D1535E"/>
    <w:rsid w:val="00D15DA8"/>
    <w:rsid w:val="00D1606C"/>
    <w:rsid w:val="00D1759A"/>
    <w:rsid w:val="00D2026B"/>
    <w:rsid w:val="00D22698"/>
    <w:rsid w:val="00D22ACE"/>
    <w:rsid w:val="00D23EF3"/>
    <w:rsid w:val="00D25312"/>
    <w:rsid w:val="00D32808"/>
    <w:rsid w:val="00D32CE5"/>
    <w:rsid w:val="00D33B4B"/>
    <w:rsid w:val="00D348F8"/>
    <w:rsid w:val="00D34FB4"/>
    <w:rsid w:val="00D3684E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1FBE"/>
    <w:rsid w:val="00D730A8"/>
    <w:rsid w:val="00D73BF6"/>
    <w:rsid w:val="00D751A5"/>
    <w:rsid w:val="00D81A76"/>
    <w:rsid w:val="00D8224D"/>
    <w:rsid w:val="00D84072"/>
    <w:rsid w:val="00D865F4"/>
    <w:rsid w:val="00D86D1E"/>
    <w:rsid w:val="00D90263"/>
    <w:rsid w:val="00D90F6C"/>
    <w:rsid w:val="00D918CE"/>
    <w:rsid w:val="00D95BB2"/>
    <w:rsid w:val="00D97656"/>
    <w:rsid w:val="00DA070D"/>
    <w:rsid w:val="00DA1766"/>
    <w:rsid w:val="00DA4596"/>
    <w:rsid w:val="00DA4938"/>
    <w:rsid w:val="00DB04C2"/>
    <w:rsid w:val="00DB05DA"/>
    <w:rsid w:val="00DB13B8"/>
    <w:rsid w:val="00DB1438"/>
    <w:rsid w:val="00DB219D"/>
    <w:rsid w:val="00DB320A"/>
    <w:rsid w:val="00DB4B02"/>
    <w:rsid w:val="00DB542E"/>
    <w:rsid w:val="00DC2B16"/>
    <w:rsid w:val="00DC3FA4"/>
    <w:rsid w:val="00DC59BC"/>
    <w:rsid w:val="00DC6AD0"/>
    <w:rsid w:val="00DC716F"/>
    <w:rsid w:val="00DC74E9"/>
    <w:rsid w:val="00DD1327"/>
    <w:rsid w:val="00DD3110"/>
    <w:rsid w:val="00DD365B"/>
    <w:rsid w:val="00DD5777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05BB1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402"/>
    <w:rsid w:val="00E31A10"/>
    <w:rsid w:val="00E325EF"/>
    <w:rsid w:val="00E32F17"/>
    <w:rsid w:val="00E332D7"/>
    <w:rsid w:val="00E36A76"/>
    <w:rsid w:val="00E36F41"/>
    <w:rsid w:val="00E37034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479"/>
    <w:rsid w:val="00E7563E"/>
    <w:rsid w:val="00E760A3"/>
    <w:rsid w:val="00E82848"/>
    <w:rsid w:val="00E83D6A"/>
    <w:rsid w:val="00E86A51"/>
    <w:rsid w:val="00E873A1"/>
    <w:rsid w:val="00E903E2"/>
    <w:rsid w:val="00E941E8"/>
    <w:rsid w:val="00E9738C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1BF2"/>
    <w:rsid w:val="00EC27A6"/>
    <w:rsid w:val="00EC2F46"/>
    <w:rsid w:val="00EC3CC9"/>
    <w:rsid w:val="00EC4214"/>
    <w:rsid w:val="00EC6D70"/>
    <w:rsid w:val="00ED0253"/>
    <w:rsid w:val="00ED052B"/>
    <w:rsid w:val="00ED0DF4"/>
    <w:rsid w:val="00ED1A2F"/>
    <w:rsid w:val="00ED1F00"/>
    <w:rsid w:val="00ED2A60"/>
    <w:rsid w:val="00ED7BEF"/>
    <w:rsid w:val="00EE102F"/>
    <w:rsid w:val="00EE2029"/>
    <w:rsid w:val="00EE2181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250F2"/>
    <w:rsid w:val="00F312B3"/>
    <w:rsid w:val="00F335B0"/>
    <w:rsid w:val="00F36B30"/>
    <w:rsid w:val="00F36E8B"/>
    <w:rsid w:val="00F37E56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251"/>
    <w:rsid w:val="00F62936"/>
    <w:rsid w:val="00F70B77"/>
    <w:rsid w:val="00F7568E"/>
    <w:rsid w:val="00F802E5"/>
    <w:rsid w:val="00F81553"/>
    <w:rsid w:val="00F84052"/>
    <w:rsid w:val="00F87C05"/>
    <w:rsid w:val="00F87FB3"/>
    <w:rsid w:val="00F94849"/>
    <w:rsid w:val="00F95D63"/>
    <w:rsid w:val="00FA3494"/>
    <w:rsid w:val="00FA5974"/>
    <w:rsid w:val="00FA72C4"/>
    <w:rsid w:val="00FB1984"/>
    <w:rsid w:val="00FB2433"/>
    <w:rsid w:val="00FB2E50"/>
    <w:rsid w:val="00FB4E26"/>
    <w:rsid w:val="00FB639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D6A25"/>
    <w:rsid w:val="00FE0C00"/>
    <w:rsid w:val="00FE17A9"/>
    <w:rsid w:val="00FE1CAC"/>
    <w:rsid w:val="00FE2853"/>
    <w:rsid w:val="00FE3AB4"/>
    <w:rsid w:val="00FE7588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C1123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C1123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7C1123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C1123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C1123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C1123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C1123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C1123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C1123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C1123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C1123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7C1123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C1123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C1123"/>
  </w:style>
  <w:style w:type="paragraph" w:customStyle="1" w:styleId="p0">
    <w:name w:val="p0"/>
    <w:basedOn w:val="Normal"/>
    <w:rsid w:val="007C1123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C1123"/>
    <w:rPr>
      <w:sz w:val="20"/>
      <w:lang w:val="es-MX"/>
    </w:rPr>
  </w:style>
  <w:style w:type="paragraph" w:customStyle="1" w:styleId="TEXTO">
    <w:name w:val="TEXTO"/>
    <w:basedOn w:val="Normal"/>
    <w:rsid w:val="007C1123"/>
    <w:pPr>
      <w:jc w:val="both"/>
    </w:pPr>
    <w:rPr>
      <w:lang w:val="es-MX"/>
    </w:rPr>
  </w:style>
  <w:style w:type="paragraph" w:customStyle="1" w:styleId="CAPTULO">
    <w:name w:val="CAPÍTULO"/>
    <w:basedOn w:val="Normal"/>
    <w:rsid w:val="007C1123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C1123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C1123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C1123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C1123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C1123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C1123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C1123"/>
    <w:rPr>
      <w:color w:val="0000FF"/>
      <w:u w:val="single"/>
    </w:rPr>
  </w:style>
  <w:style w:type="paragraph" w:styleId="Sangradetextonormal">
    <w:name w:val="Body Text Indent"/>
    <w:basedOn w:val="Normal"/>
    <w:rsid w:val="007C1123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C1123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C1123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C1123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C1123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C1123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C1123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C1123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C1123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C1123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C1123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C1123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C1123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E218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CUERMMOV96_ImprimirTicketDep&#243;sitosManuales.docx" TargetMode="External"/><Relationship Id="rId47" Type="http://schemas.openxmlformats.org/officeDocument/2006/relationships/hyperlink" Target="../General/ERM_Glosario_de_Mensajes.docx" TargetMode="External"/><Relationship Id="rId50" Type="http://schemas.openxmlformats.org/officeDocument/2006/relationships/oleObject" Target="embeddings/oleObject1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Glosario_de_Mensajes.docx" TargetMode="External"/><Relationship Id="rId45" Type="http://schemas.openxmlformats.org/officeDocument/2006/relationships/hyperlink" Target="../General/ERM_Glosario_de_Mensajes.docx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image" Target="media/image2.emf"/><Relationship Id="rId57" Type="http://schemas.microsoft.com/office/2007/relationships/stylesWithEffects" Target="stylesWithEffects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General/ERM_Reglas_de_Negocio.docx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../General/ERM_Glosario_de_Mensajes.docx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49640-92D1-4721-A49C-993649CF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961</TotalTime>
  <Pages>10</Pages>
  <Words>2311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14998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17</cp:revision>
  <cp:lastPrinted>2008-09-11T22:09:00Z</cp:lastPrinted>
  <dcterms:created xsi:type="dcterms:W3CDTF">2013-06-30T22:12:00Z</dcterms:created>
  <dcterms:modified xsi:type="dcterms:W3CDTF">2013-07-03T22:40:00Z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