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20/01/2012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Reporte </w:t>
            </w:r>
            <w:r>
              <w:rPr>
                <w:iCs/>
              </w:rPr>
              <w:t xml:space="preserve">de </w:t>
            </w:r>
            <w:proofErr w:type="spellStart"/>
            <w:r w:rsidRPr="005A290F">
              <w:rPr>
                <w:iCs/>
              </w:rPr>
              <w:t>Kardex</w:t>
            </w:r>
            <w:proofErr w:type="spellEnd"/>
          </w:p>
        </w:tc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proofErr w:type="spellStart"/>
            <w:r w:rsidRPr="005A290F">
              <w:rPr>
                <w:iCs/>
              </w:rPr>
              <w:t>Sughey</w:t>
            </w:r>
            <w:proofErr w:type="spellEnd"/>
            <w:r w:rsidRPr="005A290F">
              <w:rPr>
                <w:iCs/>
              </w:rPr>
              <w:t xml:space="preserve"> B. Miranda Gil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B955D2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Esquema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6B5051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hyperlink r:id="rId9" w:history="1">
        <w:r w:rsidR="005A290F" w:rsidRPr="005A290F">
          <w:rPr>
            <w:rStyle w:val="Hipervnculo"/>
            <w:b/>
            <w:sz w:val="20"/>
            <w:szCs w:val="20"/>
            <w:lang w:eastAsia="en-US"/>
          </w:rPr>
          <w:t>CUADMWEB01_ConsultarKardex</w:t>
        </w:r>
      </w:hyperlink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9158CB" w:rsidP="009158CB">
      <w:pPr>
        <w:pStyle w:val="Listaconvietas"/>
      </w:pPr>
      <w:r w:rsidRPr="009158CB">
        <w:t>Registra la información correspondiente a</w:t>
      </w:r>
      <w:r w:rsidR="00B955D2">
        <w:t xml:space="preserve"> la ruta y nombre de esquema que se utilizará para generar el reporte.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8676E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 w:rsidRPr="00533103">
              <w:rPr>
                <w:b w:val="0"/>
                <w:color w:val="auto"/>
                <w:sz w:val="20"/>
                <w:szCs w:val="20"/>
              </w:rPr>
              <w:t>Vw_</w:t>
            </w:r>
            <w:r w:rsidR="001A076B">
              <w:rPr>
                <w:b w:val="0"/>
                <w:color w:val="auto"/>
                <w:sz w:val="20"/>
                <w:szCs w:val="20"/>
              </w:rPr>
              <w:t>Esquema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1A076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Vista</w:t>
            </w:r>
            <w:r w:rsidR="006B7063">
              <w:rPr>
                <w:sz w:val="18"/>
                <w:szCs w:val="18"/>
                <w:lang w:val="es-MX"/>
              </w:rPr>
              <w:t xml:space="preserve"> </w:t>
            </w:r>
            <w:r w:rsidR="001A076B">
              <w:rPr>
                <w:sz w:val="18"/>
                <w:szCs w:val="18"/>
                <w:lang w:val="es-MX"/>
              </w:rPr>
              <w:t xml:space="preserve">de las rutas y esquemas de </w:t>
            </w:r>
            <w:proofErr w:type="spellStart"/>
            <w:r w:rsidR="001A076B">
              <w:rPr>
                <w:sz w:val="18"/>
                <w:szCs w:val="18"/>
                <w:lang w:val="es-MX"/>
              </w:rPr>
              <w:t>Kardex</w:t>
            </w:r>
            <w:proofErr w:type="spellEnd"/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839"/>
        <w:gridCol w:w="2258"/>
        <w:gridCol w:w="1759"/>
        <w:gridCol w:w="1899"/>
        <w:gridCol w:w="2418"/>
      </w:tblGrid>
      <w:tr w:rsidR="00030ADC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551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2063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2190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1701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030ADC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5B5EB7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EsquemaId</w:t>
            </w:r>
            <w:proofErr w:type="spellEnd"/>
          </w:p>
        </w:tc>
        <w:tc>
          <w:tcPr>
            <w:tcW w:w="255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B354C5" w:rsidP="00B354C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I</w:t>
            </w:r>
            <w:r w:rsidR="00F21BD9"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dentifica</w:t>
            </w:r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dor d</w:t>
            </w:r>
            <w:r w:rsidR="00F21BD9"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el </w:t>
            </w:r>
            <w:r w:rsidR="004B0D2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esquema</w:t>
            </w:r>
          </w:p>
        </w:tc>
        <w:tc>
          <w:tcPr>
            <w:tcW w:w="206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NA</w:t>
            </w:r>
          </w:p>
        </w:tc>
        <w:tc>
          <w:tcPr>
            <w:tcW w:w="21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 w:rsidR="004B0D2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4B0D2E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Esquema.EsquemaId</w:t>
            </w:r>
            <w:proofErr w:type="spellEnd"/>
          </w:p>
        </w:tc>
      </w:tr>
      <w:tr w:rsidR="00085168" w:rsidTr="00F7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085168" w:rsidRPr="00085168" w:rsidRDefault="00085168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 w:rsidRPr="00085168">
              <w:rPr>
                <w:color w:val="auto"/>
                <w:sz w:val="20"/>
                <w:szCs w:val="20"/>
                <w:lang w:val="es-MX"/>
              </w:rPr>
              <w:t>EsquemaIdPadre</w:t>
            </w:r>
            <w:proofErr w:type="spellEnd"/>
          </w:p>
        </w:tc>
        <w:tc>
          <w:tcPr>
            <w:tcW w:w="255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085168" w:rsidRDefault="00085168" w:rsidP="004B0D2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Identificador del Esquema Padre</w:t>
            </w:r>
          </w:p>
        </w:tc>
        <w:tc>
          <w:tcPr>
            <w:tcW w:w="206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085168" w:rsidRDefault="00085168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NA</w:t>
            </w:r>
          </w:p>
        </w:tc>
        <w:tc>
          <w:tcPr>
            <w:tcW w:w="21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085168" w:rsidRDefault="00085168" w:rsidP="004B0D2E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(16)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085168" w:rsidRDefault="00085168" w:rsidP="00030AD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Esquema.EsquemaIdPadre</w:t>
            </w:r>
            <w:bookmarkStart w:id="6" w:name="_GoBack"/>
            <w:bookmarkEnd w:id="6"/>
          </w:p>
        </w:tc>
      </w:tr>
      <w:tr w:rsidR="004B0D2E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B0D2E" w:rsidRDefault="004B0D2E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r w:rsidRPr="004B0D2E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55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4B0D2E" w:rsidP="004B0D2E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del esquema</w:t>
            </w:r>
          </w:p>
        </w:tc>
        <w:tc>
          <w:tcPr>
            <w:tcW w:w="206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4B0D2E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 esquema</w:t>
            </w:r>
          </w:p>
        </w:tc>
        <w:tc>
          <w:tcPr>
            <w:tcW w:w="21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4B0D2E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(32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030ADC" w:rsidP="00030ADC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Esquema.Nombre</w:t>
            </w:r>
            <w:proofErr w:type="spellEnd"/>
          </w:p>
        </w:tc>
      </w:tr>
      <w:tr w:rsidR="00030ADC" w:rsidTr="00F7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5B5EB7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RutaEsquema</w:t>
            </w:r>
            <w:proofErr w:type="spellEnd"/>
          </w:p>
        </w:tc>
        <w:tc>
          <w:tcPr>
            <w:tcW w:w="255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4B0D2E" w:rsidP="004B0D2E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Especificación de la ruta de esquema, desde esquema padre a esquema hijo</w:t>
            </w:r>
          </w:p>
        </w:tc>
        <w:tc>
          <w:tcPr>
            <w:tcW w:w="206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4B0D2E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Ruta del contenido de esquema</w:t>
            </w:r>
          </w:p>
        </w:tc>
        <w:tc>
          <w:tcPr>
            <w:tcW w:w="21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360ED9" w:rsidP="008676E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String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(15</w:t>
            </w:r>
            <w:r w:rsidR="004B0D2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0)</w:t>
            </w:r>
          </w:p>
        </w:tc>
        <w:tc>
          <w:tcPr>
            <w:tcW w:w="1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Default="004B0D2E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Esquema.EsquemaId</w:t>
            </w:r>
            <w:proofErr w:type="spellEnd"/>
          </w:p>
          <w:p w:rsidR="004B0D2E" w:rsidRDefault="004B0D2E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</w:t>
            </w:r>
            <w:r w:rsidR="00030ADC">
              <w:rPr>
                <w:sz w:val="18"/>
                <w:szCs w:val="18"/>
                <w:lang w:val="es-MX"/>
              </w:rPr>
              <w:t>EsquemaIdPadre</w:t>
            </w:r>
            <w:proofErr w:type="spellEnd"/>
          </w:p>
          <w:p w:rsidR="00030ADC" w:rsidRDefault="00030ADC" w:rsidP="00030AD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Esquema.Orden</w:t>
            </w:r>
            <w:proofErr w:type="spellEnd"/>
          </w:p>
          <w:p w:rsidR="00030ADC" w:rsidRDefault="00030ADC" w:rsidP="00030AD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Esquema.Tipo</w:t>
            </w:r>
            <w:proofErr w:type="spellEnd"/>
          </w:p>
          <w:p w:rsidR="00030ADC" w:rsidRDefault="00030ADC" w:rsidP="00030AD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Esquema.TipoEstado</w:t>
            </w:r>
            <w:proofErr w:type="spellEnd"/>
          </w:p>
          <w:p w:rsidR="00030ADC" w:rsidRDefault="00030ADC" w:rsidP="00030AD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Esquema.Nivel</w:t>
            </w:r>
            <w:proofErr w:type="spellEnd"/>
          </w:p>
          <w:p w:rsidR="00030ADC" w:rsidRPr="00DC54AC" w:rsidRDefault="00030ADC" w:rsidP="008676E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</w:tbl>
    <w:p w:rsidR="00E6572F" w:rsidRDefault="00E6572F" w:rsidP="009158CB"/>
    <w:p w:rsidR="00DC54AC" w:rsidRDefault="00DC54AC" w:rsidP="009158CB"/>
    <w:p w:rsidR="001334FF" w:rsidRDefault="001334FF" w:rsidP="009158CB"/>
    <w:p w:rsidR="001334FF" w:rsidRDefault="001334FF" w:rsidP="009158CB"/>
    <w:sectPr w:rsidR="001334FF" w:rsidSect="00392880">
      <w:headerReference w:type="default" r:id="rId10"/>
      <w:footerReference w:type="even" r:id="rId11"/>
      <w:footerReference w:type="default" r:id="rId12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051" w:rsidRDefault="006B5051" w:rsidP="00514F06">
      <w:pPr>
        <w:pStyle w:val="Ttulo1"/>
      </w:pPr>
      <w:r>
        <w:separator/>
      </w:r>
    </w:p>
  </w:endnote>
  <w:endnote w:type="continuationSeparator" w:id="0">
    <w:p w:rsidR="006B5051" w:rsidRDefault="006B505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85168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85168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051" w:rsidRDefault="006B5051" w:rsidP="00514F06">
      <w:pPr>
        <w:pStyle w:val="Ttulo1"/>
      </w:pPr>
      <w:r>
        <w:separator/>
      </w:r>
    </w:p>
  </w:footnote>
  <w:footnote w:type="continuationSeparator" w:id="0">
    <w:p w:rsidR="006B5051" w:rsidRDefault="006B505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82AAD"/>
    <w:rsid w:val="00082CD4"/>
    <w:rsid w:val="000844C6"/>
    <w:rsid w:val="00085168"/>
    <w:rsid w:val="00096362"/>
    <w:rsid w:val="000A2BB6"/>
    <w:rsid w:val="000A5CDA"/>
    <w:rsid w:val="000A77DF"/>
    <w:rsid w:val="000B523A"/>
    <w:rsid w:val="000B5641"/>
    <w:rsid w:val="000C45BD"/>
    <w:rsid w:val="000D0B96"/>
    <w:rsid w:val="000D5B6A"/>
    <w:rsid w:val="000F175B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34C8"/>
    <w:rsid w:val="002B52ED"/>
    <w:rsid w:val="002B7DAA"/>
    <w:rsid w:val="002C33DB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31C3E"/>
    <w:rsid w:val="003400C4"/>
    <w:rsid w:val="0034547A"/>
    <w:rsid w:val="00345480"/>
    <w:rsid w:val="0034773B"/>
    <w:rsid w:val="0035410E"/>
    <w:rsid w:val="00360ED9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5882"/>
    <w:rsid w:val="003E5D6F"/>
    <w:rsid w:val="003F2901"/>
    <w:rsid w:val="003F2B87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B0D2E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073"/>
    <w:rsid w:val="005A45B6"/>
    <w:rsid w:val="005B5EB7"/>
    <w:rsid w:val="005C1B2B"/>
    <w:rsid w:val="005C45A9"/>
    <w:rsid w:val="005C6DBF"/>
    <w:rsid w:val="005D1D74"/>
    <w:rsid w:val="005D23A6"/>
    <w:rsid w:val="005E1890"/>
    <w:rsid w:val="0060151C"/>
    <w:rsid w:val="0060399E"/>
    <w:rsid w:val="0061340C"/>
    <w:rsid w:val="006140D5"/>
    <w:rsid w:val="00620425"/>
    <w:rsid w:val="00626421"/>
    <w:rsid w:val="0063528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5051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54C5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7546"/>
    <w:rsid w:val="00CB3A2E"/>
    <w:rsid w:val="00CB7F03"/>
    <w:rsid w:val="00CC2DB1"/>
    <w:rsid w:val="00CC64E7"/>
    <w:rsid w:val="00CC7E66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337D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568E"/>
    <w:rsid w:val="00F77572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Amesol\Productos\Route\Branch\4.0.0.0\Amesol\Productos\Route\Branch\4.0.0.0\Analisis\EspecificacionRequerimientos\ECU_WEB\CUADMWEB01_ConsultarKardex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4298E-E217-4EB4-A923-27497703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14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1155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12</cp:revision>
  <cp:lastPrinted>2008-09-11T22:09:00Z</cp:lastPrinted>
  <dcterms:created xsi:type="dcterms:W3CDTF">2012-01-20T22:02:00Z</dcterms:created>
  <dcterms:modified xsi:type="dcterms:W3CDTF">2012-07-30T17:08:00Z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