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337D3D">
        <w:rPr>
          <w:szCs w:val="36"/>
        </w:rPr>
        <w:t>Consultar Mensajes del Cliente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MOV8</w:t>
      </w:r>
      <w:r w:rsidR="00337D3D">
        <w:rPr>
          <w:szCs w:val="36"/>
        </w:rPr>
        <w:t>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F60C24" w:rsidP="00F60C24">
            <w:pPr>
              <w:pStyle w:val="Tabletext"/>
              <w:jc w:val="center"/>
            </w:pPr>
            <w:r>
              <w:t>08</w:t>
            </w:r>
            <w:r w:rsidR="00D1606C" w:rsidRPr="00C70293">
              <w:t>/</w:t>
            </w:r>
            <w:r w:rsidR="000B0194">
              <w:t>0</w:t>
            </w:r>
            <w:r>
              <w:t>4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B034E">
              <w:t xml:space="preserve">Consultar </w:t>
            </w:r>
            <w:r w:rsidR="00F60C24">
              <w:t>Mensajes</w:t>
            </w:r>
            <w:r w:rsidR="003B034E">
              <w:t xml:space="preserve"> de</w:t>
            </w:r>
            <w:r w:rsidR="00F60C24">
              <w:t>l</w:t>
            </w:r>
            <w:r w:rsidR="003B034E">
              <w:t xml:space="preserve"> </w:t>
            </w:r>
            <w:r w:rsidR="00F60C24">
              <w:t xml:space="preserve">Cliente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F60C24">
            <w:pPr>
              <w:pStyle w:val="Tabletext"/>
            </w:pPr>
            <w:r>
              <w:t xml:space="preserve">Folio CAI </w:t>
            </w:r>
            <w:r w:rsidR="003B034E">
              <w:t>000107</w:t>
            </w:r>
            <w:r w:rsidR="00F60C24">
              <w:t>9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7D6B91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90482925" w:history="1">
        <w:r w:rsidR="007D6B91" w:rsidRPr="000D4422">
          <w:rPr>
            <w:rStyle w:val="Hipervnculo"/>
          </w:rPr>
          <w:t>1</w:t>
        </w:r>
        <w:r w:rsidR="007D6B9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D6B91" w:rsidRPr="000D4422">
          <w:rPr>
            <w:rStyle w:val="Hipervnculo"/>
          </w:rPr>
          <w:t>Introducción</w:t>
        </w:r>
        <w:r w:rsidR="007D6B91">
          <w:rPr>
            <w:webHidden/>
          </w:rPr>
          <w:tab/>
        </w:r>
        <w:r w:rsidR="007D6B91">
          <w:rPr>
            <w:webHidden/>
          </w:rPr>
          <w:fldChar w:fldCharType="begin"/>
        </w:r>
        <w:r w:rsidR="007D6B91">
          <w:rPr>
            <w:webHidden/>
          </w:rPr>
          <w:instrText xml:space="preserve"> PAGEREF _Toc290482925 \h </w:instrText>
        </w:r>
        <w:r w:rsidR="007D6B91">
          <w:rPr>
            <w:webHidden/>
          </w:rPr>
        </w:r>
        <w:r w:rsidR="007D6B91">
          <w:rPr>
            <w:webHidden/>
          </w:rPr>
          <w:fldChar w:fldCharType="separate"/>
        </w:r>
        <w:r w:rsidR="007D6B91">
          <w:rPr>
            <w:webHidden/>
          </w:rPr>
          <w:t>4</w:t>
        </w:r>
        <w:r w:rsidR="007D6B91">
          <w:rPr>
            <w:webHidden/>
          </w:rPr>
          <w:fldChar w:fldCharType="end"/>
        </w:r>
      </w:hyperlink>
    </w:p>
    <w:p w:rsidR="007D6B91" w:rsidRDefault="007D6B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482926" w:history="1">
        <w:r w:rsidRPr="000D442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</w:rPr>
          <w:t>Caso de uso: Consultar Mensajes del Cliente – CUERMMOV84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_Toc290482926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6B91" w:rsidRDefault="007D6B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482927" w:history="1">
        <w:r w:rsidRPr="000D4422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_Toc290482927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6B91" w:rsidRDefault="007D6B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482928" w:history="1">
        <w:r w:rsidRPr="000D442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_Toc290482928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6B91" w:rsidRDefault="007D6B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482929" w:history="1">
        <w:r w:rsidRPr="000D442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_Toc290482929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6B91" w:rsidRDefault="007D6B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482930" w:history="1">
        <w:r w:rsidRPr="000D4422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_Toc290482930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6B91" w:rsidRDefault="007D6B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482931" w:history="1">
        <w:r w:rsidRPr="000D442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_Toc290482931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6B91" w:rsidRDefault="007D6B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482932" w:history="1">
        <w:r w:rsidRPr="000D4422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_Toc290482932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6B91" w:rsidRDefault="007D6B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482933" w:history="1">
        <w:r w:rsidRPr="000D442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_Toc290482933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D6B91" w:rsidRDefault="007D6B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482934" w:history="1">
        <w:r w:rsidRPr="000D4422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_Toc290482934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6B91" w:rsidRDefault="007D6B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482935" w:history="1">
        <w:r w:rsidRPr="000D4422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_Toc290482935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6B91" w:rsidRDefault="007D6B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482936" w:history="1">
        <w:r w:rsidRPr="000D442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_Toc290482936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6B91" w:rsidRDefault="007D6B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482937" w:history="1">
        <w:r w:rsidRPr="000D442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_Toc290482937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6B91" w:rsidRDefault="007D6B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482938" w:history="1">
        <w:r w:rsidRPr="000D4422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_Toc290482938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6B91" w:rsidRDefault="007D6B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482939" w:history="1">
        <w:r w:rsidRPr="000D4422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_Toc290482939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6B91" w:rsidRDefault="007D6B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482940" w:history="1">
        <w:r w:rsidRPr="000D4422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_Toc290482940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6B91" w:rsidRDefault="007D6B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482941" w:history="1">
        <w:r w:rsidRPr="000D442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_Toc290482941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D6B91" w:rsidRDefault="007D6B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482942" w:history="1">
        <w:r w:rsidRPr="000D442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_Toc290482942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D6B91" w:rsidRDefault="007D6B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482943" w:history="1">
        <w:r w:rsidRPr="000D4422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_Toc290482943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D6B91" w:rsidRDefault="007D6B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482944" w:history="1">
        <w:r w:rsidRPr="000D4422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_Toc290482944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D6B91" w:rsidRDefault="007D6B9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482945" w:history="1">
        <w:r w:rsidRPr="000D442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D442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_Toc290482945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F60C24">
        <w:rPr>
          <w:szCs w:val="36"/>
        </w:rPr>
        <w:t xml:space="preserve">Consultar </w:t>
      </w:r>
      <w:r w:rsidR="003B034E">
        <w:rPr>
          <w:szCs w:val="36"/>
        </w:rPr>
        <w:t xml:space="preserve">Mensajes </w:t>
      </w:r>
      <w:r w:rsidR="00F60C24">
        <w:rPr>
          <w:szCs w:val="36"/>
        </w:rPr>
        <w:t>del Cliente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F60C24">
        <w:rPr>
          <w:szCs w:val="36"/>
        </w:rPr>
        <w:t>MOV84</w:t>
      </w:r>
    </w:p>
    <w:p w:rsidR="00752DDD" w:rsidRPr="00752DDD" w:rsidRDefault="00752DDD" w:rsidP="00752DDD">
      <w:pPr>
        <w:rPr>
          <w:lang w:val="es-MX" w:eastAsia="en-US"/>
        </w:rPr>
      </w:pPr>
    </w:p>
    <w:p w:rsidR="00FE1CAC" w:rsidRDefault="00FE1CAC" w:rsidP="00FF3607">
      <w:pPr>
        <w:pStyle w:val="Ttulo1"/>
        <w:tabs>
          <w:tab w:val="clear" w:pos="720"/>
        </w:tabs>
        <w:autoSpaceDE/>
        <w:autoSpaceDN/>
        <w:adjustRightInd/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90482925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90482926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3B034E">
        <w:rPr>
          <w:szCs w:val="36"/>
        </w:rPr>
        <w:t xml:space="preserve">Consultar </w:t>
      </w:r>
      <w:r w:rsidR="00F60C24">
        <w:rPr>
          <w:szCs w:val="36"/>
        </w:rPr>
        <w:t>Mensajes del Cliente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MOV8</w:t>
      </w:r>
      <w:r w:rsidR="00F60C24">
        <w:rPr>
          <w:szCs w:val="36"/>
        </w:rPr>
        <w:t>4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90482927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B034E">
        <w:rPr>
          <w:sz w:val="20"/>
          <w:szCs w:val="20"/>
          <w:lang w:eastAsia="en-US"/>
        </w:rPr>
        <w:t xml:space="preserve">consultar </w:t>
      </w:r>
      <w:r w:rsidR="00F60C24">
        <w:rPr>
          <w:sz w:val="20"/>
          <w:szCs w:val="20"/>
          <w:lang w:eastAsia="en-US"/>
        </w:rPr>
        <w:t>los mensajes asignados al cliente que está visitando, independientemente del estado en que estos se encuentren</w:t>
      </w:r>
      <w:r w:rsidR="0087648E">
        <w:rPr>
          <w:sz w:val="20"/>
          <w:szCs w:val="20"/>
          <w:lang w:eastAsia="en-US"/>
        </w:rPr>
        <w:t>.</w:t>
      </w:r>
    </w:p>
    <w:p w:rsidR="004D45D6" w:rsidRPr="00E5451F" w:rsidRDefault="004D45D6" w:rsidP="00481C4A">
      <w:pPr>
        <w:rPr>
          <w:iCs/>
          <w:color w:val="0000FF"/>
        </w:rPr>
      </w:pP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290482928"/>
      <w:r>
        <w:t>3</w:t>
      </w:r>
      <w:r>
        <w:tab/>
      </w:r>
      <w:r w:rsidR="007B6535">
        <w:t>Diagrama de Casos de Uso</w:t>
      </w:r>
      <w:bookmarkEnd w:id="9"/>
    </w:p>
    <w:p w:rsidR="00870460" w:rsidRDefault="00870460" w:rsidP="00E5451F">
      <w:pPr>
        <w:jc w:val="center"/>
        <w:rPr>
          <w:lang w:val="es-MX" w:eastAsia="es-MX"/>
        </w:rPr>
      </w:pPr>
    </w:p>
    <w:p w:rsidR="00636859" w:rsidRPr="00870460" w:rsidRDefault="00636859" w:rsidP="00E5451F">
      <w:pPr>
        <w:jc w:val="center"/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12FD42E" wp14:editId="62EBB1C4">
            <wp:extent cx="6333490" cy="35036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99" w:rsidRPr="00527699" w:rsidRDefault="00527699" w:rsidP="00527699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90482929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90482930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90482931"/>
      <w:r>
        <w:rPr>
          <w:rFonts w:cs="Arial"/>
        </w:rPr>
        <w:lastRenderedPageBreak/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3620A8" w:rsidRPr="003620A8" w:rsidRDefault="003620A8" w:rsidP="003620A8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deber haber iniciado visita para un cliente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90482932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F60C24" w:rsidRPr="001476B3" w:rsidRDefault="00F60C2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Cliente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90482933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90482934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C3830" w:rsidRPr="00612AFA">
        <w:rPr>
          <w:rStyle w:val="Hipervnculo"/>
          <w:b/>
          <w:sz w:val="20"/>
          <w:szCs w:val="20"/>
        </w:rPr>
        <w:t>Seleccionar Cliente a Visitar</w:t>
      </w:r>
      <w:r w:rsidR="00615C1E" w:rsidRPr="00612AFA">
        <w:rPr>
          <w:rStyle w:val="Hipervnculo"/>
          <w:b/>
          <w:sz w:val="20"/>
          <w:szCs w:val="20"/>
        </w:rPr>
        <w:t xml:space="preserve"> – </w:t>
      </w:r>
      <w:r w:rsidR="00F53610" w:rsidRPr="00612AFA">
        <w:rPr>
          <w:rStyle w:val="Hipervnculo"/>
          <w:b/>
          <w:sz w:val="20"/>
          <w:szCs w:val="20"/>
        </w:rPr>
        <w:t>CUERMMOV06</w:t>
      </w:r>
    </w:p>
    <w:p w:rsidR="00C0129A" w:rsidRDefault="00C0129A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l</w:t>
      </w:r>
      <w:r w:rsidR="00F60C24">
        <w:rPr>
          <w:rFonts w:cs="Arial"/>
          <w:sz w:val="20"/>
          <w:szCs w:val="20"/>
        </w:rPr>
        <w:t>os mensajes asignados al cliente:</w:t>
      </w:r>
    </w:p>
    <w:bookmarkEnd w:id="25"/>
    <w:p w:rsidR="00F60C24" w:rsidRDefault="00F60C24" w:rsidP="00C0129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</w:t>
      </w:r>
      <w:proofErr w:type="spellEnd"/>
      <w:r>
        <w:rPr>
          <w:rFonts w:cs="Arial"/>
          <w:sz w:val="20"/>
          <w:szCs w:val="20"/>
        </w:rPr>
        <w:t>:</w:t>
      </w:r>
    </w:p>
    <w:p w:rsidR="00F60C24" w:rsidRDefault="00F60C24" w:rsidP="00F60C2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ClienteMensajeId</w:t>
      </w:r>
      <w:proofErr w:type="spellEnd"/>
    </w:p>
    <w:p w:rsidR="00F60C24" w:rsidRDefault="00F60C24" w:rsidP="00F60C2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F60C24" w:rsidRDefault="00F60C24" w:rsidP="00F60C2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</w:p>
    <w:p w:rsidR="00F60C24" w:rsidRPr="00F60C24" w:rsidRDefault="00F60C24" w:rsidP="00F60C2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C0129A" w:rsidRDefault="006249F9" w:rsidP="00AC3E1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</w:t>
      </w:r>
      <w:proofErr w:type="spellEnd"/>
    </w:p>
    <w:p w:rsidR="00FC4B95" w:rsidRDefault="00AB0A4C" w:rsidP="00AC3E1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</w:p>
    <w:p w:rsidR="00AB0A4C" w:rsidRDefault="00AB0A4C" w:rsidP="00AC3E1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MDBMensajeTipo</w:t>
      </w:r>
      <w:proofErr w:type="spellEnd"/>
    </w:p>
    <w:p w:rsidR="00AB0A4C" w:rsidRDefault="00AB0A4C" w:rsidP="00AC3E1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AB0A4C" w:rsidRDefault="00AB0A4C" w:rsidP="00AC3E1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AA06BC" w:rsidRDefault="00C15F43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cliente cuenta con mensajes asignados&gt;</w:t>
      </w:r>
    </w:p>
    <w:p w:rsidR="00C15F43" w:rsidRDefault="00C15F43" w:rsidP="00C15F4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acuerdo con las reglas de negocio </w:t>
      </w:r>
      <w:hyperlink r:id="rId10" w:anchor="RNGEN018" w:history="1">
        <w:r w:rsidR="007A03B1">
          <w:rPr>
            <w:rStyle w:val="Hipervnculo"/>
            <w:rFonts w:cs="Arial"/>
            <w:b/>
            <w:sz w:val="20"/>
            <w:szCs w:val="20"/>
          </w:rPr>
          <w:t>RNGEN</w:t>
        </w:r>
        <w:r w:rsidR="007A03B1" w:rsidRPr="004E48A7">
          <w:rPr>
            <w:rStyle w:val="Hipervnculo"/>
            <w:rFonts w:cs="Arial"/>
            <w:b/>
            <w:sz w:val="20"/>
            <w:szCs w:val="20"/>
          </w:rPr>
          <w:t>0</w:t>
        </w:r>
        <w:r w:rsidR="007A03B1">
          <w:rPr>
            <w:rStyle w:val="Hipervnculo"/>
            <w:rFonts w:cs="Arial"/>
            <w:b/>
            <w:sz w:val="20"/>
            <w:szCs w:val="20"/>
          </w:rPr>
          <w:t>18</w:t>
        </w:r>
        <w:r w:rsidR="007A03B1" w:rsidRPr="004E48A7">
          <w:rPr>
            <w:rStyle w:val="Hipervnculo"/>
            <w:rFonts w:cs="Arial"/>
            <w:b/>
            <w:sz w:val="20"/>
            <w:szCs w:val="20"/>
          </w:rPr>
          <w:t xml:space="preserve"> Tipos de Mensaje para Enviar al Usuario</w:t>
        </w:r>
      </w:hyperlink>
      <w:r w:rsidRPr="004E48A7">
        <w:rPr>
          <w:sz w:val="20"/>
          <w:szCs w:val="20"/>
        </w:rPr>
        <w:t xml:space="preserve"> y</w:t>
      </w:r>
      <w:r w:rsidRPr="00C15F43">
        <w:rPr>
          <w:rStyle w:val="Hipervnculo"/>
          <w:rFonts w:cs="Arial"/>
          <w:sz w:val="20"/>
          <w:szCs w:val="20"/>
          <w:u w:val="none"/>
        </w:rPr>
        <w:t xml:space="preserve"> </w:t>
      </w:r>
      <w:hyperlink r:id="rId11" w:anchor="RNGEN020" w:history="1">
        <w:r>
          <w:rPr>
            <w:rStyle w:val="Hipervnculo"/>
            <w:rFonts w:cs="Arial"/>
            <w:b/>
            <w:sz w:val="20"/>
            <w:szCs w:val="20"/>
          </w:rPr>
          <w:t>RNGEN</w:t>
        </w:r>
        <w:r w:rsidRPr="004E48A7">
          <w:rPr>
            <w:rStyle w:val="Hipervnculo"/>
            <w:rFonts w:cs="Arial"/>
            <w:b/>
            <w:sz w:val="20"/>
            <w:szCs w:val="20"/>
          </w:rPr>
          <w:t>0</w:t>
        </w:r>
        <w:r w:rsidR="007A03B1">
          <w:rPr>
            <w:rStyle w:val="Hipervnculo"/>
            <w:rFonts w:cs="Arial"/>
            <w:b/>
            <w:sz w:val="20"/>
            <w:szCs w:val="20"/>
          </w:rPr>
          <w:t>20</w:t>
        </w:r>
        <w:r w:rsidRPr="004E48A7">
          <w:rPr>
            <w:rStyle w:val="Hipervnculo"/>
            <w:rFonts w:cs="Arial"/>
            <w:b/>
            <w:sz w:val="20"/>
            <w:szCs w:val="20"/>
          </w:rPr>
          <w:t xml:space="preserve"> Tipos de </w:t>
        </w:r>
        <w:r w:rsidR="007A03B1">
          <w:rPr>
            <w:rStyle w:val="Hipervnculo"/>
            <w:rFonts w:cs="Arial"/>
            <w:b/>
            <w:sz w:val="20"/>
            <w:szCs w:val="20"/>
          </w:rPr>
          <w:t xml:space="preserve">Estado de un </w:t>
        </w:r>
        <w:r w:rsidRPr="004E48A7">
          <w:rPr>
            <w:rStyle w:val="Hipervnculo"/>
            <w:rFonts w:cs="Arial"/>
            <w:b/>
            <w:sz w:val="20"/>
            <w:szCs w:val="20"/>
          </w:rPr>
          <w:t>Mensaje</w:t>
        </w:r>
      </w:hyperlink>
      <w:r>
        <w:rPr>
          <w:rFonts w:cs="Arial"/>
          <w:sz w:val="20"/>
          <w:szCs w:val="20"/>
        </w:rPr>
        <w:t>:</w:t>
      </w:r>
    </w:p>
    <w:p w:rsidR="00C15F43" w:rsidRDefault="00C15F43" w:rsidP="00C15F4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C15F43" w:rsidRDefault="00C15F43" w:rsidP="00C15F4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C15F43" w:rsidRPr="007A03B1" w:rsidRDefault="00C15F43" w:rsidP="007A03B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D45372" w:rsidRDefault="00D45372" w:rsidP="007A03B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2A0B71">
        <w:rPr>
          <w:rFonts w:cs="Arial"/>
          <w:sz w:val="20"/>
          <w:szCs w:val="20"/>
        </w:rPr>
        <w:t>presenta</w:t>
      </w:r>
      <w:r w:rsidR="003A03DE">
        <w:rPr>
          <w:rFonts w:cs="Arial"/>
          <w:sz w:val="20"/>
          <w:szCs w:val="20"/>
        </w:rPr>
        <w:t xml:space="preserve"> </w:t>
      </w:r>
      <w:r w:rsidR="007A03B1">
        <w:rPr>
          <w:rFonts w:cs="Arial"/>
          <w:sz w:val="20"/>
          <w:szCs w:val="20"/>
        </w:rPr>
        <w:t xml:space="preserve">en </w:t>
      </w:r>
      <w:r w:rsidR="003A03DE">
        <w:rPr>
          <w:rFonts w:cs="Arial"/>
          <w:sz w:val="20"/>
          <w:szCs w:val="20"/>
        </w:rPr>
        <w:t>un listado</w:t>
      </w:r>
      <w:r w:rsidR="007A03B1">
        <w:rPr>
          <w:rFonts w:cs="Arial"/>
          <w:sz w:val="20"/>
          <w:szCs w:val="20"/>
        </w:rPr>
        <w:t xml:space="preserve"> los mensajes asignados al cliente</w:t>
      </w:r>
      <w:r w:rsidR="003A03DE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>la siguiente información:</w:t>
      </w:r>
    </w:p>
    <w:bookmarkEnd w:id="26"/>
    <w:p w:rsidR="00D45372" w:rsidRPr="001C0553" w:rsidRDefault="007A03B1" w:rsidP="007A03B1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DF2D1F">
        <w:rPr>
          <w:rFonts w:cs="Arial"/>
          <w:sz w:val="20"/>
          <w:szCs w:val="20"/>
        </w:rPr>
        <w:t xml:space="preserve"> de acuerdo con la regla de negocio</w:t>
      </w:r>
      <w:r w:rsidR="00FC4B95">
        <w:rPr>
          <w:rFonts w:cs="Arial"/>
          <w:sz w:val="20"/>
          <w:szCs w:val="20"/>
        </w:rPr>
        <w:t xml:space="preserve"> </w:t>
      </w:r>
      <w:r w:rsidR="001C0553" w:rsidRPr="007A03B1">
        <w:rPr>
          <w:rFonts w:cs="Arial"/>
          <w:b/>
          <w:sz w:val="20"/>
          <w:szCs w:val="20"/>
        </w:rPr>
        <w:fldChar w:fldCharType="begin"/>
      </w:r>
      <w:r w:rsidR="00CC2A64">
        <w:rPr>
          <w:rFonts w:cs="Arial"/>
          <w:b/>
          <w:sz w:val="20"/>
          <w:szCs w:val="20"/>
        </w:rPr>
        <w:instrText>HYPERLINK "C:\\Amesol\\Productos\\Route\\Branch\\Amesol\\Productos\\Route\\Branch\\3.15.0.0\\Analisis\\EspecificacionRequerimientos\\General\\ERM_Reglas_de_Negocio.docx" \l "RNMOV005"</w:instrText>
      </w:r>
      <w:r w:rsidR="001C0553" w:rsidRPr="007A03B1">
        <w:rPr>
          <w:rFonts w:cs="Arial"/>
          <w:b/>
          <w:sz w:val="20"/>
          <w:szCs w:val="20"/>
        </w:rPr>
        <w:fldChar w:fldCharType="separate"/>
      </w:r>
      <w:hyperlink r:id="rId12" w:anchor="RNGEN018" w:history="1">
        <w:r>
          <w:rPr>
            <w:rStyle w:val="Hipervnculo"/>
            <w:rFonts w:cs="Arial"/>
            <w:b/>
            <w:sz w:val="20"/>
            <w:szCs w:val="20"/>
          </w:rPr>
          <w:t>RNGEN</w:t>
        </w:r>
        <w:r w:rsidRPr="004E48A7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18</w:t>
        </w:r>
        <w:r w:rsidRPr="004E48A7">
          <w:rPr>
            <w:rStyle w:val="Hipervnculo"/>
            <w:rFonts w:cs="Arial"/>
            <w:b/>
            <w:sz w:val="20"/>
            <w:szCs w:val="20"/>
          </w:rPr>
          <w:t xml:space="preserve"> Tipos de Mensaje para Enviar al Usuario</w:t>
        </w:r>
      </w:hyperlink>
    </w:p>
    <w:p w:rsidR="007A03B1" w:rsidRDefault="001C0553" w:rsidP="007A03B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A03B1">
        <w:rPr>
          <w:rFonts w:cs="Arial"/>
          <w:b/>
          <w:sz w:val="20"/>
          <w:szCs w:val="20"/>
        </w:rPr>
        <w:fldChar w:fldCharType="end"/>
      </w:r>
      <w:r w:rsidR="007A03B1">
        <w:rPr>
          <w:rFonts w:cs="Arial"/>
          <w:sz w:val="20"/>
          <w:szCs w:val="20"/>
        </w:rPr>
        <w:t xml:space="preserve">Clave de acuerdo con la regla de negocio </w:t>
      </w:r>
      <w:hyperlink r:id="rId13" w:anchor="RNMOV005" w:history="1">
        <w:r w:rsidR="007A03B1" w:rsidRPr="00766870">
          <w:rPr>
            <w:rStyle w:val="Hipervnculo"/>
            <w:rFonts w:cs="Arial"/>
            <w:b/>
            <w:sz w:val="20"/>
            <w:szCs w:val="20"/>
          </w:rPr>
          <w:t>RNMOV005 Clave de Mensajes a Clientes</w:t>
        </w:r>
      </w:hyperlink>
    </w:p>
    <w:p w:rsidR="007A03B1" w:rsidRPr="007A03B1" w:rsidRDefault="003A03DE" w:rsidP="007A03B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A03B1">
        <w:rPr>
          <w:rFonts w:cs="Arial"/>
          <w:sz w:val="20"/>
          <w:szCs w:val="20"/>
        </w:rPr>
        <w:t>Descripción</w:t>
      </w:r>
      <w:r w:rsidR="00FC4B95" w:rsidRPr="007A03B1">
        <w:rPr>
          <w:rFonts w:cs="Arial"/>
          <w:sz w:val="20"/>
          <w:szCs w:val="20"/>
        </w:rPr>
        <w:t xml:space="preserve"> de acuerdo con la</w:t>
      </w:r>
      <w:r w:rsidR="00803525" w:rsidRPr="007A03B1">
        <w:rPr>
          <w:rFonts w:cs="Arial"/>
          <w:sz w:val="20"/>
          <w:szCs w:val="20"/>
        </w:rPr>
        <w:t>s</w:t>
      </w:r>
      <w:r w:rsidR="00FC4B95" w:rsidRPr="007A03B1">
        <w:rPr>
          <w:rFonts w:cs="Arial"/>
          <w:sz w:val="20"/>
          <w:szCs w:val="20"/>
        </w:rPr>
        <w:t xml:space="preserve"> regla</w:t>
      </w:r>
      <w:r w:rsidR="00803525" w:rsidRPr="007A03B1">
        <w:rPr>
          <w:rFonts w:cs="Arial"/>
          <w:sz w:val="20"/>
          <w:szCs w:val="20"/>
        </w:rPr>
        <w:t>s</w:t>
      </w:r>
      <w:r w:rsidR="00FC4B95" w:rsidRPr="007A03B1">
        <w:rPr>
          <w:rFonts w:cs="Arial"/>
          <w:sz w:val="20"/>
          <w:szCs w:val="20"/>
        </w:rPr>
        <w:t xml:space="preserve"> de negocio </w:t>
      </w:r>
      <w:hyperlink r:id="rId14" w:anchor="RNGEN008" w:history="1">
        <w:r w:rsidR="00FD3A19" w:rsidRPr="007A03B1">
          <w:rPr>
            <w:rStyle w:val="Hipervnculo"/>
            <w:rFonts w:cs="Arial"/>
            <w:b/>
            <w:sz w:val="20"/>
            <w:szCs w:val="20"/>
          </w:rPr>
          <w:t>RNGEN008</w:t>
        </w:r>
        <w:r w:rsidR="00FC4B95" w:rsidRPr="007A03B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D3A19" w:rsidRPr="007A03B1">
          <w:rPr>
            <w:rStyle w:val="Hipervnculo"/>
            <w:rFonts w:cs="Arial"/>
            <w:b/>
            <w:sz w:val="20"/>
            <w:szCs w:val="20"/>
          </w:rPr>
          <w:t>Referencia a la Descripción de la Entidad</w:t>
        </w:r>
      </w:hyperlink>
      <w:r w:rsidR="009E6B13" w:rsidRPr="009E6B13">
        <w:rPr>
          <w:sz w:val="20"/>
          <w:szCs w:val="20"/>
        </w:rPr>
        <w:t xml:space="preserve"> y</w:t>
      </w:r>
      <w:r w:rsidR="009E6B13" w:rsidRPr="00CC2A64">
        <w:rPr>
          <w:rStyle w:val="Hipervnculo"/>
          <w:rFonts w:cs="Arial"/>
          <w:sz w:val="20"/>
          <w:szCs w:val="20"/>
          <w:u w:val="none"/>
        </w:rPr>
        <w:t xml:space="preserve"> </w:t>
      </w:r>
      <w:hyperlink r:id="rId15" w:anchor="RNMOV006" w:history="1">
        <w:r w:rsidR="000808A0" w:rsidRPr="000808A0">
          <w:rPr>
            <w:rStyle w:val="Hipervnculo"/>
            <w:rFonts w:cs="Arial"/>
            <w:b/>
            <w:sz w:val="20"/>
            <w:szCs w:val="20"/>
          </w:rPr>
          <w:t xml:space="preserve">RNMOV006 </w:t>
        </w:r>
        <w:r w:rsidR="000808A0" w:rsidRPr="000808A0">
          <w:rPr>
            <w:rStyle w:val="Hipervnculo"/>
            <w:rFonts w:cs="Arial"/>
            <w:b/>
            <w:sz w:val="20"/>
            <w:szCs w:val="20"/>
          </w:rPr>
          <w:t>R</w:t>
        </w:r>
        <w:r w:rsidR="000808A0" w:rsidRPr="000808A0">
          <w:rPr>
            <w:rStyle w:val="Hipervnculo"/>
            <w:rFonts w:cs="Arial"/>
            <w:b/>
            <w:sz w:val="20"/>
            <w:szCs w:val="20"/>
          </w:rPr>
          <w:t>esum</w:t>
        </w:r>
        <w:r w:rsidR="000808A0" w:rsidRPr="000808A0">
          <w:rPr>
            <w:rStyle w:val="Hipervnculo"/>
            <w:rFonts w:cs="Arial"/>
            <w:b/>
            <w:sz w:val="20"/>
            <w:szCs w:val="20"/>
          </w:rPr>
          <w:t>e</w:t>
        </w:r>
        <w:r w:rsidR="000808A0" w:rsidRPr="000808A0">
          <w:rPr>
            <w:rStyle w:val="Hipervnculo"/>
            <w:rFonts w:cs="Arial"/>
            <w:b/>
            <w:sz w:val="20"/>
            <w:szCs w:val="20"/>
          </w:rPr>
          <w:t>n de Variable</w:t>
        </w:r>
        <w:r w:rsidR="00586C01">
          <w:rPr>
            <w:rStyle w:val="Hipervnculo"/>
            <w:rFonts w:cs="Arial"/>
            <w:b/>
            <w:sz w:val="20"/>
            <w:szCs w:val="20"/>
          </w:rPr>
          <w:t>s</w:t>
        </w:r>
        <w:r w:rsidR="000808A0" w:rsidRPr="000808A0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808A0" w:rsidRPr="000808A0">
          <w:rPr>
            <w:rStyle w:val="Hipervnculo"/>
            <w:rFonts w:cs="Arial"/>
            <w:b/>
            <w:sz w:val="20"/>
            <w:szCs w:val="20"/>
          </w:rPr>
          <w:t>Incluidas en Mensaje</w:t>
        </w:r>
      </w:hyperlink>
    </w:p>
    <w:p w:rsidR="007A03B1" w:rsidRPr="007A03B1" w:rsidRDefault="007A03B1" w:rsidP="007A03B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Estado de acuerdo con la regla de negocio </w:t>
      </w:r>
      <w:hyperlink r:id="rId16" w:anchor="RNGEN020" w:history="1">
        <w:r>
          <w:rPr>
            <w:rStyle w:val="Hipervnculo"/>
            <w:rFonts w:cs="Arial"/>
            <w:b/>
            <w:sz w:val="20"/>
            <w:szCs w:val="20"/>
          </w:rPr>
          <w:t>RNGEN</w:t>
        </w:r>
        <w:r w:rsidRPr="004E48A7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20</w:t>
        </w:r>
        <w:r w:rsidRPr="004E48A7">
          <w:rPr>
            <w:rStyle w:val="Hipervnculo"/>
            <w:rFonts w:cs="Arial"/>
            <w:b/>
            <w:sz w:val="20"/>
            <w:szCs w:val="20"/>
          </w:rPr>
          <w:t xml:space="preserve"> Tipos de </w:t>
        </w:r>
        <w:r>
          <w:rPr>
            <w:rStyle w:val="Hipervnculo"/>
            <w:rFonts w:cs="Arial"/>
            <w:b/>
            <w:sz w:val="20"/>
            <w:szCs w:val="20"/>
          </w:rPr>
          <w:t xml:space="preserve">Estado de un </w:t>
        </w:r>
        <w:r w:rsidRPr="004E48A7">
          <w:rPr>
            <w:rStyle w:val="Hipervnculo"/>
            <w:rFonts w:cs="Arial"/>
            <w:b/>
            <w:sz w:val="20"/>
            <w:szCs w:val="20"/>
          </w:rPr>
          <w:t>Mensaje</w:t>
        </w:r>
      </w:hyperlink>
      <w:r w:rsidRPr="007A03B1">
        <w:rPr>
          <w:rStyle w:val="Hipervnculo"/>
          <w:rFonts w:cs="Arial"/>
          <w:sz w:val="20"/>
          <w:szCs w:val="20"/>
          <w:u w:val="none"/>
        </w:rPr>
        <w:tab/>
      </w:r>
      <w:r>
        <w:rPr>
          <w:sz w:val="20"/>
          <w:szCs w:val="20"/>
        </w:rPr>
        <w:t xml:space="preserve"> </w:t>
      </w:r>
      <w:r w:rsidRPr="007A03B1">
        <w:rPr>
          <w:rFonts w:cs="Arial"/>
          <w:sz w:val="20"/>
          <w:szCs w:val="20"/>
        </w:rPr>
        <w:t xml:space="preserve"> </w:t>
      </w:r>
    </w:p>
    <w:p w:rsidR="00AA06BC" w:rsidRDefault="00AA06BC" w:rsidP="007A03B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7A03B1">
        <w:rPr>
          <w:rFonts w:cs="Arial"/>
          <w:sz w:val="20"/>
          <w:szCs w:val="20"/>
        </w:rPr>
        <w:t>el actor selecciona un mensaje</w:t>
      </w:r>
      <w:r>
        <w:rPr>
          <w:rFonts w:cs="Arial"/>
          <w:sz w:val="20"/>
          <w:szCs w:val="20"/>
        </w:rPr>
        <w:t>&gt;</w:t>
      </w:r>
    </w:p>
    <w:p w:rsidR="0081317F" w:rsidRDefault="0081317F" w:rsidP="0081317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mensaje no es de tipo Variable o Abierto&gt;</w:t>
      </w:r>
    </w:p>
    <w:p w:rsidR="0081317F" w:rsidRDefault="0081317F" w:rsidP="0081317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descripción del mensaje </w:t>
      </w:r>
      <w:r w:rsidRPr="00E711CA">
        <w:rPr>
          <w:rFonts w:cs="Arial"/>
          <w:sz w:val="20"/>
          <w:szCs w:val="20"/>
        </w:rPr>
        <w:t xml:space="preserve">de acuerdo con las reglas de negocio </w:t>
      </w:r>
      <w:hyperlink r:id="rId17" w:anchor="RNGEN008" w:history="1">
        <w:r w:rsidRPr="00E711CA">
          <w:rPr>
            <w:rStyle w:val="Hipervnculo"/>
            <w:rFonts w:cs="Arial"/>
            <w:b/>
            <w:sz w:val="20"/>
            <w:szCs w:val="20"/>
          </w:rPr>
          <w:t>RNGEN008 Referencia a la Descripción de la Entidad</w:t>
        </w:r>
      </w:hyperlink>
      <w:r w:rsidRPr="00E711CA">
        <w:rPr>
          <w:rFonts w:cs="Arial"/>
          <w:b/>
          <w:sz w:val="20"/>
          <w:szCs w:val="20"/>
        </w:rPr>
        <w:t xml:space="preserve"> </w:t>
      </w:r>
      <w:r w:rsidRPr="00E711CA">
        <w:rPr>
          <w:rFonts w:cs="Arial"/>
          <w:sz w:val="20"/>
          <w:szCs w:val="20"/>
        </w:rPr>
        <w:t xml:space="preserve">y </w:t>
      </w:r>
      <w:hyperlink r:id="rId18" w:anchor="RNGEN004" w:history="1">
        <w:r w:rsidRPr="00E711CA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7A03B1" w:rsidRDefault="007B5216" w:rsidP="007A03B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mensaje es de tipo </w:t>
      </w:r>
      <w:r w:rsidR="0081317F">
        <w:rPr>
          <w:rFonts w:cs="Arial"/>
          <w:sz w:val="20"/>
          <w:szCs w:val="20"/>
        </w:rPr>
        <w:t>Variable</w:t>
      </w:r>
      <w:r w:rsidR="007A03B1">
        <w:rPr>
          <w:rFonts w:cs="Arial"/>
          <w:sz w:val="20"/>
          <w:szCs w:val="20"/>
        </w:rPr>
        <w:t>&gt;</w:t>
      </w:r>
    </w:p>
    <w:p w:rsidR="009D70B5" w:rsidRPr="007E51B9" w:rsidRDefault="009D70B5" w:rsidP="009D70B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variable incluida en la descripción del mensaje</w:t>
      </w:r>
    </w:p>
    <w:p w:rsidR="009D70B5" w:rsidRPr="00AE0956" w:rsidRDefault="009D70B5" w:rsidP="009D70B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D70B5" w:rsidRPr="007E51B9" w:rsidRDefault="009D70B5" w:rsidP="009D70B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9D70B5" w:rsidRDefault="009D70B5" w:rsidP="009D70B5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Variable de acuerdo con la regla de negocio </w:t>
      </w:r>
      <w:hyperlink r:id="rId19" w:anchor="RNMOV013" w:history="1">
        <w:r w:rsidRPr="00515C63">
          <w:rPr>
            <w:rStyle w:val="Hipervnculo"/>
            <w:rFonts w:cs="Arial"/>
            <w:b/>
            <w:sz w:val="20"/>
            <w:szCs w:val="20"/>
          </w:rPr>
          <w:t>RNMOV013 Desc</w:t>
        </w:r>
        <w:r w:rsidRPr="00515C63">
          <w:rPr>
            <w:rStyle w:val="Hipervnculo"/>
            <w:rFonts w:cs="Arial"/>
            <w:b/>
            <w:sz w:val="20"/>
            <w:szCs w:val="20"/>
          </w:rPr>
          <w:t>r</w:t>
        </w:r>
        <w:r w:rsidRPr="00515C63">
          <w:rPr>
            <w:rStyle w:val="Hipervnculo"/>
            <w:rFonts w:cs="Arial"/>
            <w:b/>
            <w:sz w:val="20"/>
            <w:szCs w:val="20"/>
          </w:rPr>
          <w:t>ipción de Variable Incluida en Mensaje</w:t>
        </w:r>
      </w:hyperlink>
    </w:p>
    <w:p w:rsidR="009D70B5" w:rsidRPr="0081317F" w:rsidRDefault="009D70B5" w:rsidP="0081317F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81317F" w:rsidRPr="00825665" w:rsidRDefault="0081317F" w:rsidP="0081317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presenta la descripción del mensaje </w:t>
      </w:r>
      <w:r w:rsidRPr="00E711CA">
        <w:rPr>
          <w:rFonts w:cs="Arial"/>
          <w:sz w:val="20"/>
          <w:szCs w:val="20"/>
        </w:rPr>
        <w:t xml:space="preserve">de acuerdo con las reglas de negocio </w:t>
      </w:r>
      <w:hyperlink r:id="rId20" w:anchor="RNGEN021" w:history="1">
        <w:r w:rsidRPr="004B6116">
          <w:rPr>
            <w:rStyle w:val="Hipervnculo"/>
            <w:rFonts w:cs="Arial"/>
            <w:b/>
            <w:sz w:val="20"/>
            <w:szCs w:val="20"/>
          </w:rPr>
          <w:t>RNGEN021 Sustitución de Variables para Mensajes de Tipo Variable y Abierto</w:t>
        </w:r>
      </w:hyperlink>
      <w:r w:rsidRPr="00825665">
        <w:rPr>
          <w:rStyle w:val="Hipervnculo"/>
          <w:rFonts w:cs="Arial"/>
          <w:sz w:val="20"/>
          <w:szCs w:val="20"/>
          <w:u w:val="none"/>
        </w:rPr>
        <w:t xml:space="preserve"> </w:t>
      </w:r>
      <w:r w:rsidRPr="00E711CA">
        <w:rPr>
          <w:rFonts w:cs="Arial"/>
          <w:sz w:val="20"/>
          <w:szCs w:val="20"/>
        </w:rPr>
        <w:t xml:space="preserve">y </w:t>
      </w:r>
      <w:hyperlink r:id="rId21" w:anchor="RNGEN004" w:history="1">
        <w:r w:rsidRPr="00E711CA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5A38CC" w:rsidRDefault="005A38CC" w:rsidP="0081317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B5216">
        <w:rPr>
          <w:rFonts w:cs="Arial"/>
          <w:sz w:val="20"/>
          <w:szCs w:val="20"/>
        </w:rPr>
        <w:t xml:space="preserve">Si &lt;el mensaje es de tipo </w:t>
      </w:r>
      <w:r>
        <w:rPr>
          <w:rFonts w:cs="Arial"/>
          <w:sz w:val="20"/>
          <w:szCs w:val="20"/>
        </w:rPr>
        <w:t>Abierto</w:t>
      </w:r>
      <w:r w:rsidRPr="007B5216">
        <w:rPr>
          <w:rFonts w:cs="Arial"/>
          <w:sz w:val="20"/>
          <w:szCs w:val="20"/>
        </w:rPr>
        <w:t>&gt;</w:t>
      </w:r>
    </w:p>
    <w:p w:rsidR="005A38CC" w:rsidRPr="00AE0956" w:rsidRDefault="005A38CC" w:rsidP="0081317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5A38CC" w:rsidRPr="007E51B9" w:rsidRDefault="005A38CC" w:rsidP="0081317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VariableMensaje</w:t>
      </w:r>
      <w:proofErr w:type="spellEnd"/>
    </w:p>
    <w:p w:rsidR="005A38CC" w:rsidRDefault="005A38CC" w:rsidP="0081317F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Variable de acuerdo con la regla de negocio </w:t>
      </w:r>
      <w:hyperlink r:id="rId22" w:anchor="RNMOV009" w:history="1">
        <w:r w:rsidRPr="00C57716">
          <w:rPr>
            <w:rStyle w:val="Hipervnculo"/>
            <w:rFonts w:cs="Arial"/>
            <w:b/>
            <w:sz w:val="20"/>
            <w:szCs w:val="20"/>
          </w:rPr>
          <w:t>RNMOV009 Nombre por Defecto Variable Mensaje Tipo Abierto</w:t>
        </w:r>
      </w:hyperlink>
    </w:p>
    <w:p w:rsidR="005A38CC" w:rsidRPr="00AE0956" w:rsidRDefault="005A38CC" w:rsidP="0081317F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81317F" w:rsidRPr="00825665" w:rsidRDefault="0081317F" w:rsidP="0081317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descripción del mensaje </w:t>
      </w:r>
      <w:r w:rsidRPr="00E711CA">
        <w:rPr>
          <w:rFonts w:cs="Arial"/>
          <w:sz w:val="20"/>
          <w:szCs w:val="20"/>
        </w:rPr>
        <w:t xml:space="preserve">de acuerdo con las reglas de negocio </w:t>
      </w:r>
      <w:hyperlink r:id="rId23" w:anchor="RNGEN021" w:history="1">
        <w:r w:rsidRPr="004B6116">
          <w:rPr>
            <w:rStyle w:val="Hipervnculo"/>
            <w:rFonts w:cs="Arial"/>
            <w:b/>
            <w:sz w:val="20"/>
            <w:szCs w:val="20"/>
          </w:rPr>
          <w:t>RNGEN021 Sustitución de Variables para Mensajes de Tipo Variable y Abierto</w:t>
        </w:r>
      </w:hyperlink>
      <w:r w:rsidRPr="00825665">
        <w:rPr>
          <w:rStyle w:val="Hipervnculo"/>
          <w:rFonts w:cs="Arial"/>
          <w:sz w:val="20"/>
          <w:szCs w:val="20"/>
          <w:u w:val="none"/>
        </w:rPr>
        <w:t xml:space="preserve"> </w:t>
      </w:r>
      <w:r w:rsidRPr="00E711CA">
        <w:rPr>
          <w:rFonts w:cs="Arial"/>
          <w:sz w:val="20"/>
          <w:szCs w:val="20"/>
        </w:rPr>
        <w:t xml:space="preserve">y </w:t>
      </w:r>
      <w:hyperlink r:id="rId24" w:anchor="RNGEN004" w:history="1">
        <w:r w:rsidRPr="00E711CA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C839D8" w:rsidRPr="00206C08" w:rsidRDefault="00C839D8" w:rsidP="00D9765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483A0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</w:t>
      </w:r>
      <w:r w:rsidR="008867DD">
        <w:rPr>
          <w:rFonts w:cs="Arial"/>
          <w:sz w:val="20"/>
          <w:szCs w:val="20"/>
        </w:rPr>
        <w:t>general</w:t>
      </w:r>
      <w:r>
        <w:rPr>
          <w:rFonts w:cs="Arial"/>
          <w:sz w:val="20"/>
          <w:szCs w:val="20"/>
        </w:rPr>
        <w:t xml:space="preserve"> </w:t>
      </w:r>
      <w:bookmarkStart w:id="27" w:name="AO01_r"/>
      <w:bookmarkStart w:id="28" w:name="AG01_r"/>
      <w:r w:rsidR="008867DD">
        <w:rPr>
          <w:rFonts w:cs="Arial"/>
          <w:b/>
          <w:sz w:val="20"/>
          <w:szCs w:val="20"/>
        </w:rPr>
        <w:fldChar w:fldCharType="begin"/>
      </w:r>
      <w:r w:rsidR="008867DD">
        <w:rPr>
          <w:rFonts w:cs="Arial"/>
          <w:b/>
          <w:sz w:val="20"/>
          <w:szCs w:val="20"/>
        </w:rPr>
        <w:instrText xml:space="preserve"> HYPERLINK  \l "_AG01_Regresar" </w:instrText>
      </w:r>
      <w:r w:rsidR="008867DD">
        <w:rPr>
          <w:rFonts w:cs="Arial"/>
          <w:b/>
          <w:sz w:val="20"/>
          <w:szCs w:val="20"/>
        </w:rPr>
        <w:fldChar w:fldCharType="separate"/>
      </w:r>
      <w:r w:rsidR="008867DD" w:rsidRPr="008867DD">
        <w:rPr>
          <w:rStyle w:val="Hipervnculo"/>
          <w:rFonts w:cs="Arial"/>
          <w:b/>
          <w:sz w:val="20"/>
          <w:szCs w:val="20"/>
        </w:rPr>
        <w:t>AG</w:t>
      </w:r>
      <w:r w:rsidRPr="008867DD">
        <w:rPr>
          <w:rStyle w:val="Hipervnculo"/>
          <w:rFonts w:cs="Arial"/>
          <w:b/>
          <w:sz w:val="20"/>
          <w:szCs w:val="20"/>
        </w:rPr>
        <w:t>0</w:t>
      </w:r>
      <w:r w:rsidRPr="008867DD">
        <w:rPr>
          <w:rStyle w:val="Hipervnculo"/>
          <w:rFonts w:cs="Arial"/>
          <w:b/>
          <w:sz w:val="20"/>
          <w:szCs w:val="20"/>
        </w:rPr>
        <w:t xml:space="preserve">1 </w:t>
      </w:r>
      <w:bookmarkEnd w:id="27"/>
      <w:r w:rsidR="008867DD" w:rsidRPr="008867DD">
        <w:rPr>
          <w:rStyle w:val="Hipervnculo"/>
          <w:rFonts w:cs="Arial"/>
          <w:b/>
          <w:sz w:val="20"/>
          <w:szCs w:val="20"/>
        </w:rPr>
        <w:t>Regresar</w:t>
      </w:r>
      <w:r w:rsidR="008867DD">
        <w:rPr>
          <w:rFonts w:cs="Arial"/>
          <w:b/>
          <w:sz w:val="20"/>
          <w:szCs w:val="20"/>
        </w:rPr>
        <w:fldChar w:fldCharType="end"/>
      </w:r>
      <w:bookmarkEnd w:id="28"/>
      <w:r w:rsidR="00664A73" w:rsidRPr="00206C08">
        <w:rPr>
          <w:rFonts w:cs="Arial"/>
          <w:sz w:val="20"/>
          <w:szCs w:val="20"/>
        </w:rPr>
        <w:tab/>
      </w:r>
    </w:p>
    <w:p w:rsidR="005A38CC" w:rsidRDefault="005A38CC" w:rsidP="005A38C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cliente </w:t>
      </w:r>
      <w:r w:rsidR="00D97656">
        <w:rPr>
          <w:rFonts w:cs="Arial"/>
          <w:sz w:val="20"/>
          <w:szCs w:val="20"/>
        </w:rPr>
        <w:t xml:space="preserve">no </w:t>
      </w:r>
      <w:r>
        <w:rPr>
          <w:rFonts w:cs="Arial"/>
          <w:sz w:val="20"/>
          <w:szCs w:val="20"/>
        </w:rPr>
        <w:t>cuenta con mensajes asignados&gt;</w:t>
      </w:r>
      <w:r w:rsidR="00D97656">
        <w:rPr>
          <w:rFonts w:cs="Arial"/>
          <w:sz w:val="20"/>
          <w:szCs w:val="20"/>
        </w:rPr>
        <w:t xml:space="preserve">, el sistema presenta el mensaje </w:t>
      </w:r>
      <w:hyperlink r:id="rId25" w:anchor="ME0836" w:history="1">
        <w:r w:rsidR="00D97656" w:rsidRPr="00D97656">
          <w:rPr>
            <w:rStyle w:val="Hipervnculo"/>
            <w:rFonts w:cs="Arial"/>
            <w:b/>
            <w:sz w:val="20"/>
            <w:szCs w:val="20"/>
          </w:rPr>
          <w:t>ME0836 &lt;No</w:t>
        </w:r>
        <w:r w:rsidR="00D97656" w:rsidRPr="00D97656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97656" w:rsidRPr="00D97656">
          <w:rPr>
            <w:rStyle w:val="Hipervnculo"/>
            <w:rFonts w:cs="Arial"/>
            <w:b/>
            <w:sz w:val="20"/>
            <w:szCs w:val="20"/>
          </w:rPr>
          <w:t>Existen Mensajes para el Cliente&gt;</w:t>
        </w:r>
      </w:hyperlink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290482935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290482936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290482937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49112A" w:rsidRDefault="0049112A" w:rsidP="00481C4A">
      <w:pPr>
        <w:pStyle w:val="Textoindependiente"/>
        <w:rPr>
          <w:lang w:eastAsia="en-US"/>
        </w:rPr>
      </w:pPr>
    </w:p>
    <w:bookmarkStart w:id="36" w:name="_AG01_Cancelar"/>
    <w:bookmarkStart w:id="37" w:name="_AG01_Regresar"/>
    <w:bookmarkEnd w:id="36"/>
    <w:bookmarkEnd w:id="37"/>
    <w:p w:rsidR="00D22698" w:rsidRPr="008867DD" w:rsidRDefault="008867DD" w:rsidP="006D1AEA">
      <w:pPr>
        <w:pStyle w:val="Ttulo4"/>
        <w:numPr>
          <w:ilvl w:val="3"/>
          <w:numId w:val="32"/>
        </w:numPr>
        <w:tabs>
          <w:tab w:val="left" w:pos="993"/>
          <w:tab w:val="left" w:pos="4536"/>
        </w:tabs>
        <w:jc w:val="left"/>
        <w:rPr>
          <w:rStyle w:val="Hipervnculo"/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"AG01_r" </w:instrText>
      </w:r>
      <w:r>
        <w:rPr>
          <w:bCs w:val="0"/>
        </w:rPr>
        <w:fldChar w:fldCharType="separate"/>
      </w:r>
      <w:r w:rsidR="004D78E0" w:rsidRPr="008867DD">
        <w:rPr>
          <w:rStyle w:val="Hipervnculo"/>
          <w:bCs w:val="0"/>
        </w:rPr>
        <w:t>AG01</w:t>
      </w:r>
      <w:r w:rsidR="00D22698" w:rsidRPr="008867DD">
        <w:rPr>
          <w:rStyle w:val="Hipervnculo"/>
          <w:bCs w:val="0"/>
        </w:rPr>
        <w:t xml:space="preserve"> </w:t>
      </w:r>
      <w:r w:rsidRPr="008867DD">
        <w:rPr>
          <w:rStyle w:val="Hipervnculo"/>
          <w:bCs w:val="0"/>
        </w:rPr>
        <w:t>Regresar</w:t>
      </w:r>
    </w:p>
    <w:p w:rsidR="00D22698" w:rsidRDefault="008867DD" w:rsidP="00D22698">
      <w:pPr>
        <w:pStyle w:val="Prrafodelista"/>
        <w:ind w:left="432"/>
        <w:rPr>
          <w:rFonts w:cs="Arial"/>
          <w:sz w:val="20"/>
          <w:szCs w:val="20"/>
        </w:rPr>
      </w:pPr>
      <w:r>
        <w:rPr>
          <w:b/>
        </w:rPr>
        <w:fldChar w:fldCharType="end"/>
      </w:r>
      <w:r w:rsidR="00D22698"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92046E" w:rsidP="006D1AEA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92046E">
          <w:rPr>
            <w:rStyle w:val="Hipervnculo"/>
            <w:rFonts w:cs="Arial"/>
            <w:b/>
            <w:sz w:val="20"/>
            <w:szCs w:val="20"/>
          </w:rPr>
          <w:t>pas</w:t>
        </w:r>
        <w:r w:rsidRPr="0092046E">
          <w:rPr>
            <w:rStyle w:val="Hipervnculo"/>
            <w:rFonts w:cs="Arial"/>
            <w:b/>
            <w:sz w:val="20"/>
            <w:szCs w:val="20"/>
          </w:rPr>
          <w:t>o</w:t>
        </w:r>
        <w:r w:rsidRPr="0092046E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C0553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22698" w:rsidRDefault="00D22698" w:rsidP="007A1FC8">
      <w:pPr>
        <w:pStyle w:val="Ttulo3"/>
        <w:jc w:val="both"/>
      </w:pPr>
      <w:bookmarkStart w:id="38" w:name="_Toc52616589"/>
      <w:bookmarkStart w:id="39" w:name="_Toc182735733"/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40" w:name="_Toc290482938"/>
      <w:r>
        <w:t>5.2.3</w:t>
      </w:r>
      <w:r>
        <w:tab/>
      </w:r>
      <w:r w:rsidR="00481C4A" w:rsidRPr="00481C4A">
        <w:t>Extraordinarios</w:t>
      </w:r>
      <w:bookmarkEnd w:id="38"/>
      <w:bookmarkEnd w:id="39"/>
      <w:bookmarkEnd w:id="40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41" w:name="_Toc52616590"/>
      <w:bookmarkStart w:id="42" w:name="_Toc182735734"/>
      <w:bookmarkStart w:id="43" w:name="_Toc290482939"/>
      <w:r>
        <w:t>5.2.4</w:t>
      </w:r>
      <w:r>
        <w:tab/>
      </w:r>
      <w:r w:rsidR="00481C4A" w:rsidRPr="00481C4A">
        <w:t>De excepción</w:t>
      </w:r>
      <w:bookmarkEnd w:id="41"/>
      <w:bookmarkEnd w:id="42"/>
      <w:bookmarkEnd w:id="43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4" w:name="_Toc290482940"/>
      <w:r>
        <w:t>5.2.5</w:t>
      </w:r>
      <w:r>
        <w:tab/>
      </w:r>
      <w:r w:rsidR="004F6527">
        <w:t>De Validación</w:t>
      </w:r>
      <w:bookmarkEnd w:id="44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5" w:name="_5.2.5.1_VA01_Validar"/>
      <w:bookmarkStart w:id="46" w:name="_5.2.5.2_VA02_Validar"/>
      <w:bookmarkStart w:id="47" w:name="_Toc52616592"/>
      <w:bookmarkStart w:id="48" w:name="_Toc182735736"/>
      <w:bookmarkEnd w:id="45"/>
      <w:bookmarkEnd w:id="46"/>
      <w:r w:rsidRPr="00200213">
        <w:rPr>
          <w:i w:val="0"/>
          <w:color w:val="auto"/>
        </w:rPr>
        <w:t>N/A</w:t>
      </w:r>
    </w:p>
    <w:p w:rsidR="00F171B4" w:rsidRPr="00411B9E" w:rsidRDefault="00F171B4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290482941"/>
      <w:r>
        <w:t>6</w:t>
      </w:r>
      <w:r>
        <w:tab/>
      </w:r>
      <w:proofErr w:type="spellStart"/>
      <w:r w:rsidR="00481C4A" w:rsidRPr="007A1FC8">
        <w:t>Poscondiciones</w:t>
      </w:r>
      <w:bookmarkEnd w:id="47"/>
      <w:bookmarkEnd w:id="48"/>
      <w:bookmarkEnd w:id="49"/>
      <w:proofErr w:type="spellEnd"/>
    </w:p>
    <w:p w:rsidR="003620A8" w:rsidRPr="00200213" w:rsidRDefault="003620A8" w:rsidP="003620A8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46945" w:rsidRDefault="00D46945" w:rsidP="00481C4A">
      <w:pPr>
        <w:rPr>
          <w:sz w:val="20"/>
          <w:szCs w:val="20"/>
        </w:rPr>
      </w:pPr>
    </w:p>
    <w:p w:rsidR="003620A8" w:rsidRPr="004D45D6" w:rsidRDefault="003620A8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290482942"/>
      <w:r>
        <w:lastRenderedPageBreak/>
        <w:t>7</w:t>
      </w:r>
      <w:r>
        <w:tab/>
      </w:r>
      <w:r w:rsidR="00D46945">
        <w:t>Anexos</w:t>
      </w:r>
      <w:bookmarkEnd w:id="50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1" w:name="_Toc207014958"/>
      <w:bookmarkStart w:id="52" w:name="_Toc207088193"/>
      <w:bookmarkStart w:id="53" w:name="_Toc290482943"/>
      <w:r>
        <w:t>8</w:t>
      </w:r>
      <w:r>
        <w:tab/>
      </w:r>
      <w:r w:rsidR="00160034">
        <w:t>Diagramas</w:t>
      </w:r>
      <w:bookmarkEnd w:id="53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4D1824">
        <w:rPr>
          <w:sz w:val="20"/>
          <w:szCs w:val="20"/>
          <w:lang w:val="es-MX" w:eastAsia="es-MX"/>
        </w:rPr>
        <w:t>Clases\CL_</w:t>
      </w:r>
      <w:r w:rsidR="00526504">
        <w:rPr>
          <w:sz w:val="20"/>
          <w:szCs w:val="20"/>
          <w:lang w:val="es-MX" w:eastAsia="es-MX"/>
        </w:rPr>
        <w:t>MOV\DCL_MOV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5A38CC">
        <w:rPr>
          <w:sz w:val="20"/>
          <w:szCs w:val="20"/>
          <w:lang w:val="es-MX" w:eastAsia="es-MX"/>
        </w:rPr>
        <w:t>4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4D1824">
        <w:rPr>
          <w:sz w:val="20"/>
          <w:szCs w:val="20"/>
          <w:lang w:val="es-MX" w:eastAsia="es-MX"/>
        </w:rPr>
        <w:t>CU_</w:t>
      </w:r>
      <w:r w:rsidR="00526504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526504">
        <w:rPr>
          <w:sz w:val="20"/>
          <w:szCs w:val="20"/>
          <w:lang w:val="es-MX" w:eastAsia="es-MX"/>
        </w:rPr>
        <w:t xml:space="preserve">Consultar </w:t>
      </w:r>
      <w:r w:rsidR="005A38CC">
        <w:rPr>
          <w:sz w:val="20"/>
          <w:szCs w:val="20"/>
          <w:lang w:val="es-MX" w:eastAsia="es-MX"/>
        </w:rPr>
        <w:t>Mensajes del Cliente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5A38CC">
        <w:rPr>
          <w:sz w:val="20"/>
          <w:szCs w:val="20"/>
          <w:lang w:val="es-MX" w:eastAsia="es-MX"/>
        </w:rPr>
        <w:t>4</w:t>
      </w:r>
    </w:p>
    <w:p w:rsidR="00A53198" w:rsidRDefault="00A53198">
      <w:r>
        <w:br w:type="page"/>
      </w:r>
    </w:p>
    <w:p w:rsidR="00160034" w:rsidRDefault="00526504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4" w:name="_Toc290482944"/>
      <w:r>
        <w:lastRenderedPageBreak/>
        <w:t>9</w:t>
      </w:r>
      <w:r>
        <w:tab/>
      </w:r>
      <w:r w:rsidR="00160034">
        <w:t>Propuesta de Pantallas</w:t>
      </w:r>
      <w:bookmarkEnd w:id="54"/>
    </w:p>
    <w:p w:rsidR="005A7C69" w:rsidRDefault="005A7C69" w:rsidP="005A7C69">
      <w:pPr>
        <w:rPr>
          <w:lang w:val="es-MX" w:eastAsia="es-MX"/>
        </w:rPr>
      </w:pPr>
    </w:p>
    <w:p w:rsidR="005A7C69" w:rsidRDefault="005A7C69" w:rsidP="005A7C69">
      <w:pPr>
        <w:rPr>
          <w:lang w:val="es-MX" w:eastAsia="es-MX"/>
        </w:rPr>
      </w:pPr>
    </w:p>
    <w:p w:rsidR="00830693" w:rsidRPr="005A7C69" w:rsidRDefault="00830693" w:rsidP="005A7C69">
      <w:pPr>
        <w:rPr>
          <w:lang w:val="es-MX" w:eastAsia="es-MX"/>
        </w:rPr>
      </w:pPr>
    </w:p>
    <w:p w:rsidR="000005DB" w:rsidRPr="005A38CC" w:rsidRDefault="00647C5D" w:rsidP="005A38CC">
      <w:pPr>
        <w:jc w:val="center"/>
        <w:rPr>
          <w:lang w:val="es-MX" w:eastAsia="es-MX"/>
        </w:rPr>
      </w:pPr>
      <w:r>
        <w:object w:dxaOrig="4679" w:dyaOrig="4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234pt" o:ole="">
            <v:imagedata r:id="rId26" o:title=""/>
          </v:shape>
          <o:OLEObject Type="Embed" ProgID="Visio.Drawing.11" ShapeID="_x0000_i1025" DrawAspect="Content" ObjectID="_1364224744" r:id="rId27"/>
        </w:object>
      </w:r>
    </w:p>
    <w:p w:rsidR="000005DB" w:rsidRPr="000005DB" w:rsidRDefault="000005DB" w:rsidP="000005DB"/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5" w:name="_Toc290482945"/>
      <w:r>
        <w:lastRenderedPageBreak/>
        <w:t>10</w:t>
      </w:r>
      <w:r>
        <w:tab/>
      </w:r>
      <w:r w:rsidR="007F4C05">
        <w:t>Firmas de Aceptación</w:t>
      </w:r>
      <w:bookmarkEnd w:id="51"/>
      <w:bookmarkEnd w:id="52"/>
      <w:bookmarkEnd w:id="55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AD67D9" w:rsidP="0050002F">
            <w:pPr>
              <w:pStyle w:val="Listaconvietas"/>
            </w:pPr>
            <w:r>
              <w:rPr>
                <w:i w:val="0"/>
                <w:color w:val="auto"/>
              </w:rPr>
              <w:t>09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AD67D9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Manuel Ávila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de Proyecto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Gerente de Sistemas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  <w:r w:rsidR="00AD67D9">
              <w:rPr>
                <w:i w:val="0"/>
                <w:color w:val="auto"/>
              </w:rPr>
              <w:t>CRJ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r w:rsidR="006969A5" w:rsidRPr="00200213">
              <w:rPr>
                <w:i w:val="0"/>
                <w:color w:val="auto"/>
              </w:rPr>
              <w:t>Ingeniería</w:t>
            </w:r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8"/>
      <w:footerReference w:type="even" r:id="rId29"/>
      <w:footerReference w:type="default" r:id="rId30"/>
      <w:headerReference w:type="first" r:id="rId3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F81" w:rsidRDefault="00214F81" w:rsidP="00514F06">
      <w:pPr>
        <w:pStyle w:val="Ttulo1"/>
      </w:pPr>
      <w:r>
        <w:separator/>
      </w:r>
    </w:p>
  </w:endnote>
  <w:endnote w:type="continuationSeparator" w:id="0">
    <w:p w:rsidR="00214F81" w:rsidRDefault="00214F8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8CC" w:rsidRDefault="005A38C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A38CC" w:rsidRDefault="005A38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A38CC" w:rsidRPr="00596B48" w:rsidTr="00B01427">
      <w:trPr>
        <w:trHeight w:val="539"/>
      </w:trPr>
      <w:tc>
        <w:tcPr>
          <w:tcW w:w="3331" w:type="dxa"/>
        </w:tcPr>
        <w:p w:rsidR="005A38CC" w:rsidRPr="00596B48" w:rsidRDefault="005A38C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E8821E8" wp14:editId="57899B92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A38CC" w:rsidRDefault="005A38CC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5A38CC" w:rsidRPr="00B01427" w:rsidRDefault="005A38CC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5A38CC" w:rsidRPr="00596B48" w:rsidRDefault="005A38C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D6B91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D6B91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A38CC" w:rsidRPr="00596B48" w:rsidRDefault="005A38C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F81" w:rsidRDefault="00214F81" w:rsidP="00514F06">
      <w:pPr>
        <w:pStyle w:val="Ttulo1"/>
      </w:pPr>
      <w:r>
        <w:separator/>
      </w:r>
    </w:p>
  </w:footnote>
  <w:footnote w:type="continuationSeparator" w:id="0">
    <w:p w:rsidR="00214F81" w:rsidRDefault="00214F8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A38CC" w:rsidRPr="00375A5D" w:rsidTr="003E5D6F">
      <w:tc>
        <w:tcPr>
          <w:tcW w:w="4604" w:type="dxa"/>
        </w:tcPr>
        <w:p w:rsidR="005A38CC" w:rsidRPr="00375A5D" w:rsidRDefault="005A38C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A38CC" w:rsidRPr="00375A5D" w:rsidRDefault="005A38CC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A38CC" w:rsidRPr="00F52321" w:rsidTr="003E5D6F">
      <w:tc>
        <w:tcPr>
          <w:tcW w:w="4604" w:type="dxa"/>
        </w:tcPr>
        <w:p w:rsidR="005A38CC" w:rsidRPr="00BC0D4A" w:rsidRDefault="005A38CC" w:rsidP="00F60C24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CUERMMOV84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ConsultarMensajesCliente</w:t>
          </w:r>
        </w:p>
      </w:tc>
      <w:tc>
        <w:tcPr>
          <w:tcW w:w="4893" w:type="dxa"/>
        </w:tcPr>
        <w:p w:rsidR="005A38CC" w:rsidRPr="005D520D" w:rsidRDefault="005A38CC" w:rsidP="00F60C2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:22/04/2011 </w:t>
          </w:r>
        </w:p>
      </w:tc>
    </w:tr>
  </w:tbl>
  <w:p w:rsidR="005A38CC" w:rsidRDefault="005A38C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A38CC" w:rsidTr="003104A1">
      <w:trPr>
        <w:cantSplit/>
        <w:trHeight w:val="1412"/>
      </w:trPr>
      <w:tc>
        <w:tcPr>
          <w:tcW w:w="10114" w:type="dxa"/>
          <w:vAlign w:val="center"/>
        </w:tcPr>
        <w:p w:rsidR="005A38CC" w:rsidRDefault="005A38CC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A38CC" w:rsidRPr="00872B53" w:rsidRDefault="005A38CC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5A38CC" w:rsidRDefault="005A38C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29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32"/>
  </w:num>
  <w:num w:numId="3">
    <w:abstractNumId w:val="27"/>
  </w:num>
  <w:num w:numId="4">
    <w:abstractNumId w:val="5"/>
  </w:num>
  <w:num w:numId="5">
    <w:abstractNumId w:val="19"/>
  </w:num>
  <w:num w:numId="6">
    <w:abstractNumId w:val="18"/>
  </w:num>
  <w:num w:numId="7">
    <w:abstractNumId w:val="13"/>
  </w:num>
  <w:num w:numId="8">
    <w:abstractNumId w:val="29"/>
  </w:num>
  <w:num w:numId="9">
    <w:abstractNumId w:val="16"/>
  </w:num>
  <w:num w:numId="10">
    <w:abstractNumId w:val="20"/>
  </w:num>
  <w:num w:numId="11">
    <w:abstractNumId w:val="12"/>
  </w:num>
  <w:num w:numId="12">
    <w:abstractNumId w:val="10"/>
  </w:num>
  <w:num w:numId="13">
    <w:abstractNumId w:val="9"/>
  </w:num>
  <w:num w:numId="14">
    <w:abstractNumId w:val="34"/>
  </w:num>
  <w:num w:numId="15">
    <w:abstractNumId w:val="15"/>
  </w:num>
  <w:num w:numId="16">
    <w:abstractNumId w:val="0"/>
  </w:num>
  <w:num w:numId="17">
    <w:abstractNumId w:val="23"/>
  </w:num>
  <w:num w:numId="18">
    <w:abstractNumId w:val="40"/>
  </w:num>
  <w:num w:numId="19">
    <w:abstractNumId w:val="38"/>
  </w:num>
  <w:num w:numId="20">
    <w:abstractNumId w:val="31"/>
  </w:num>
  <w:num w:numId="21">
    <w:abstractNumId w:val="3"/>
  </w:num>
  <w:num w:numId="22">
    <w:abstractNumId w:val="33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7"/>
  </w:num>
  <w:num w:numId="30">
    <w:abstractNumId w:val="11"/>
  </w:num>
  <w:num w:numId="31">
    <w:abstractNumId w:val="4"/>
  </w:num>
  <w:num w:numId="32">
    <w:abstractNumId w:val="28"/>
  </w:num>
  <w:num w:numId="33">
    <w:abstractNumId w:val="26"/>
  </w:num>
  <w:num w:numId="34">
    <w:abstractNumId w:val="39"/>
  </w:num>
  <w:num w:numId="35">
    <w:abstractNumId w:val="2"/>
  </w:num>
  <w:num w:numId="36">
    <w:abstractNumId w:val="8"/>
  </w:num>
  <w:num w:numId="37">
    <w:abstractNumId w:val="7"/>
  </w:num>
  <w:num w:numId="38">
    <w:abstractNumId w:val="30"/>
  </w:num>
  <w:num w:numId="39">
    <w:abstractNumId w:val="35"/>
  </w:num>
  <w:num w:numId="40">
    <w:abstractNumId w:val="1"/>
  </w:num>
  <w:num w:numId="41">
    <w:abstractNumId w:val="24"/>
  </w:num>
  <w:num w:numId="42">
    <w:abstractNumId w:val="17"/>
  </w:num>
  <w:num w:numId="43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F43"/>
    <w:rsid w:val="00006873"/>
    <w:rsid w:val="00007259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F59"/>
    <w:rsid w:val="00055766"/>
    <w:rsid w:val="00064630"/>
    <w:rsid w:val="00065CB2"/>
    <w:rsid w:val="000671A5"/>
    <w:rsid w:val="00074319"/>
    <w:rsid w:val="000808A0"/>
    <w:rsid w:val="00082AAD"/>
    <w:rsid w:val="00082CD4"/>
    <w:rsid w:val="00090CEA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523A"/>
    <w:rsid w:val="000B5641"/>
    <w:rsid w:val="000C224B"/>
    <w:rsid w:val="000C393A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927A9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4F81"/>
    <w:rsid w:val="002177DF"/>
    <w:rsid w:val="00220011"/>
    <w:rsid w:val="00222387"/>
    <w:rsid w:val="00225DC0"/>
    <w:rsid w:val="00225F50"/>
    <w:rsid w:val="0022637D"/>
    <w:rsid w:val="00227281"/>
    <w:rsid w:val="002311A2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FDC"/>
    <w:rsid w:val="002D20F5"/>
    <w:rsid w:val="002D2F90"/>
    <w:rsid w:val="002D4052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1011A"/>
    <w:rsid w:val="003104A1"/>
    <w:rsid w:val="0031070D"/>
    <w:rsid w:val="0031160E"/>
    <w:rsid w:val="003158DC"/>
    <w:rsid w:val="0031736C"/>
    <w:rsid w:val="003177A6"/>
    <w:rsid w:val="003205AE"/>
    <w:rsid w:val="00322AEF"/>
    <w:rsid w:val="00322AF7"/>
    <w:rsid w:val="00322E1F"/>
    <w:rsid w:val="003234A9"/>
    <w:rsid w:val="003329AD"/>
    <w:rsid w:val="0033381A"/>
    <w:rsid w:val="00336BFF"/>
    <w:rsid w:val="00336C8B"/>
    <w:rsid w:val="00337D3D"/>
    <w:rsid w:val="003400C4"/>
    <w:rsid w:val="00341547"/>
    <w:rsid w:val="00342F1C"/>
    <w:rsid w:val="00343145"/>
    <w:rsid w:val="00345480"/>
    <w:rsid w:val="003469ED"/>
    <w:rsid w:val="0034773B"/>
    <w:rsid w:val="003532CA"/>
    <w:rsid w:val="0035410E"/>
    <w:rsid w:val="003549DB"/>
    <w:rsid w:val="00360FC5"/>
    <w:rsid w:val="00361E41"/>
    <w:rsid w:val="003620A8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907BC"/>
    <w:rsid w:val="00393A0C"/>
    <w:rsid w:val="003958ED"/>
    <w:rsid w:val="00395D40"/>
    <w:rsid w:val="003A03DE"/>
    <w:rsid w:val="003A20A2"/>
    <w:rsid w:val="003A41CD"/>
    <w:rsid w:val="003A4819"/>
    <w:rsid w:val="003A57F2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11B9E"/>
    <w:rsid w:val="00413A1F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15F5"/>
    <w:rsid w:val="0045227F"/>
    <w:rsid w:val="004524B9"/>
    <w:rsid w:val="00457353"/>
    <w:rsid w:val="00461371"/>
    <w:rsid w:val="0046781E"/>
    <w:rsid w:val="004706CC"/>
    <w:rsid w:val="00473318"/>
    <w:rsid w:val="00473B78"/>
    <w:rsid w:val="0047663D"/>
    <w:rsid w:val="00476793"/>
    <w:rsid w:val="00481C4A"/>
    <w:rsid w:val="00483A0F"/>
    <w:rsid w:val="00485325"/>
    <w:rsid w:val="00485373"/>
    <w:rsid w:val="0049112A"/>
    <w:rsid w:val="00491B4C"/>
    <w:rsid w:val="004957FB"/>
    <w:rsid w:val="00496AEE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5D6"/>
    <w:rsid w:val="004D78E0"/>
    <w:rsid w:val="004E23D0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49B6"/>
    <w:rsid w:val="00526504"/>
    <w:rsid w:val="00527699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2DCE"/>
    <w:rsid w:val="005742E9"/>
    <w:rsid w:val="00580188"/>
    <w:rsid w:val="00586C01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7C69"/>
    <w:rsid w:val="005B13CD"/>
    <w:rsid w:val="005B2848"/>
    <w:rsid w:val="005B4FAF"/>
    <w:rsid w:val="005B5CA5"/>
    <w:rsid w:val="005B6A4D"/>
    <w:rsid w:val="005B6C04"/>
    <w:rsid w:val="005C1B2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6212"/>
    <w:rsid w:val="00626421"/>
    <w:rsid w:val="00633DC4"/>
    <w:rsid w:val="00634490"/>
    <w:rsid w:val="00635285"/>
    <w:rsid w:val="00635705"/>
    <w:rsid w:val="00636859"/>
    <w:rsid w:val="00643279"/>
    <w:rsid w:val="00647C5D"/>
    <w:rsid w:val="00652802"/>
    <w:rsid w:val="00652D27"/>
    <w:rsid w:val="006562BA"/>
    <w:rsid w:val="00661963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62081"/>
    <w:rsid w:val="00762137"/>
    <w:rsid w:val="0076320B"/>
    <w:rsid w:val="00764848"/>
    <w:rsid w:val="0077082B"/>
    <w:rsid w:val="0077308C"/>
    <w:rsid w:val="007741B0"/>
    <w:rsid w:val="00775F8E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B5216"/>
    <w:rsid w:val="007B6535"/>
    <w:rsid w:val="007B7A34"/>
    <w:rsid w:val="007B7EDC"/>
    <w:rsid w:val="007C3BBF"/>
    <w:rsid w:val="007D16DC"/>
    <w:rsid w:val="007D2D49"/>
    <w:rsid w:val="007D345B"/>
    <w:rsid w:val="007D687F"/>
    <w:rsid w:val="007D6B46"/>
    <w:rsid w:val="007D6B91"/>
    <w:rsid w:val="007E0D17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17F"/>
    <w:rsid w:val="00813C5E"/>
    <w:rsid w:val="00813F82"/>
    <w:rsid w:val="008172E5"/>
    <w:rsid w:val="00817318"/>
    <w:rsid w:val="008202A0"/>
    <w:rsid w:val="008213DC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19C2"/>
    <w:rsid w:val="008A251B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7A6E"/>
    <w:rsid w:val="00990E6B"/>
    <w:rsid w:val="00991E62"/>
    <w:rsid w:val="00992E9D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D70B5"/>
    <w:rsid w:val="009E653C"/>
    <w:rsid w:val="009E6B13"/>
    <w:rsid w:val="009F1C75"/>
    <w:rsid w:val="009F2204"/>
    <w:rsid w:val="009F473B"/>
    <w:rsid w:val="009F63D6"/>
    <w:rsid w:val="009F6D98"/>
    <w:rsid w:val="00A006C5"/>
    <w:rsid w:val="00A052FA"/>
    <w:rsid w:val="00A053D4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7723"/>
    <w:rsid w:val="00A3159B"/>
    <w:rsid w:val="00A32685"/>
    <w:rsid w:val="00A33589"/>
    <w:rsid w:val="00A36CBA"/>
    <w:rsid w:val="00A37534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71DEC"/>
    <w:rsid w:val="00A72134"/>
    <w:rsid w:val="00A75047"/>
    <w:rsid w:val="00A7531F"/>
    <w:rsid w:val="00A759D4"/>
    <w:rsid w:val="00A76CA6"/>
    <w:rsid w:val="00A83771"/>
    <w:rsid w:val="00A846D9"/>
    <w:rsid w:val="00A93594"/>
    <w:rsid w:val="00A96448"/>
    <w:rsid w:val="00AA06BC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2CE8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7CF3"/>
    <w:rsid w:val="00B41873"/>
    <w:rsid w:val="00B41F17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D01"/>
    <w:rsid w:val="00B80A96"/>
    <w:rsid w:val="00B834D7"/>
    <w:rsid w:val="00B847C2"/>
    <w:rsid w:val="00B856AE"/>
    <w:rsid w:val="00B85BB7"/>
    <w:rsid w:val="00B871ED"/>
    <w:rsid w:val="00B9179A"/>
    <w:rsid w:val="00B959D3"/>
    <w:rsid w:val="00B97138"/>
    <w:rsid w:val="00B971A4"/>
    <w:rsid w:val="00B973C1"/>
    <w:rsid w:val="00B97BC5"/>
    <w:rsid w:val="00BA0FC4"/>
    <w:rsid w:val="00BA3122"/>
    <w:rsid w:val="00BA4F1D"/>
    <w:rsid w:val="00BA6039"/>
    <w:rsid w:val="00BB0BFE"/>
    <w:rsid w:val="00BB40F9"/>
    <w:rsid w:val="00BB42AB"/>
    <w:rsid w:val="00BB5731"/>
    <w:rsid w:val="00BB724E"/>
    <w:rsid w:val="00BC0D4A"/>
    <w:rsid w:val="00BC5B35"/>
    <w:rsid w:val="00BC5CDD"/>
    <w:rsid w:val="00BD184A"/>
    <w:rsid w:val="00BD5C25"/>
    <w:rsid w:val="00BD75B1"/>
    <w:rsid w:val="00BE073E"/>
    <w:rsid w:val="00BE07CB"/>
    <w:rsid w:val="00BE0CE1"/>
    <w:rsid w:val="00BE234E"/>
    <w:rsid w:val="00BE4269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5C18"/>
    <w:rsid w:val="00C15F43"/>
    <w:rsid w:val="00C170C5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516D0"/>
    <w:rsid w:val="00C5646D"/>
    <w:rsid w:val="00C61BC8"/>
    <w:rsid w:val="00C620DD"/>
    <w:rsid w:val="00C70293"/>
    <w:rsid w:val="00C71851"/>
    <w:rsid w:val="00C74A4B"/>
    <w:rsid w:val="00C81658"/>
    <w:rsid w:val="00C81C29"/>
    <w:rsid w:val="00C8344D"/>
    <w:rsid w:val="00C839D8"/>
    <w:rsid w:val="00C91EFA"/>
    <w:rsid w:val="00C93266"/>
    <w:rsid w:val="00C94F98"/>
    <w:rsid w:val="00C97546"/>
    <w:rsid w:val="00C97A80"/>
    <w:rsid w:val="00CA3035"/>
    <w:rsid w:val="00CA47E8"/>
    <w:rsid w:val="00CB0234"/>
    <w:rsid w:val="00CB0BD3"/>
    <w:rsid w:val="00CB3A2E"/>
    <w:rsid w:val="00CB3B89"/>
    <w:rsid w:val="00CB7F03"/>
    <w:rsid w:val="00CC2A64"/>
    <w:rsid w:val="00CC2DB1"/>
    <w:rsid w:val="00CC64E7"/>
    <w:rsid w:val="00CC7E66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135"/>
    <w:rsid w:val="00D613F4"/>
    <w:rsid w:val="00D65EF8"/>
    <w:rsid w:val="00D6613C"/>
    <w:rsid w:val="00D730A8"/>
    <w:rsid w:val="00D751A5"/>
    <w:rsid w:val="00D81A76"/>
    <w:rsid w:val="00D8224D"/>
    <w:rsid w:val="00D84072"/>
    <w:rsid w:val="00D865F4"/>
    <w:rsid w:val="00D86D1E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A76"/>
    <w:rsid w:val="00E36F41"/>
    <w:rsid w:val="00E517C0"/>
    <w:rsid w:val="00E532F9"/>
    <w:rsid w:val="00E5451F"/>
    <w:rsid w:val="00E551D9"/>
    <w:rsid w:val="00E55775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63E"/>
    <w:rsid w:val="00E82848"/>
    <w:rsid w:val="00E83D6A"/>
    <w:rsid w:val="00E873A1"/>
    <w:rsid w:val="00E903E2"/>
    <w:rsid w:val="00E941E8"/>
    <w:rsid w:val="00EA19F8"/>
    <w:rsid w:val="00EA434D"/>
    <w:rsid w:val="00EA443E"/>
    <w:rsid w:val="00EA7B1A"/>
    <w:rsid w:val="00EB00D7"/>
    <w:rsid w:val="00EB154D"/>
    <w:rsid w:val="00EB29AB"/>
    <w:rsid w:val="00EB4D23"/>
    <w:rsid w:val="00EB6EA1"/>
    <w:rsid w:val="00EB7666"/>
    <w:rsid w:val="00EB78AE"/>
    <w:rsid w:val="00EC1BF2"/>
    <w:rsid w:val="00EC3CC9"/>
    <w:rsid w:val="00EC4214"/>
    <w:rsid w:val="00ED0253"/>
    <w:rsid w:val="00ED0DF4"/>
    <w:rsid w:val="00ED1A2F"/>
    <w:rsid w:val="00ED1F00"/>
    <w:rsid w:val="00ED2A60"/>
    <w:rsid w:val="00EE102F"/>
    <w:rsid w:val="00EE2029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3256"/>
    <w:rsid w:val="00F245AC"/>
    <w:rsid w:val="00F312B3"/>
    <w:rsid w:val="00F335B0"/>
    <w:rsid w:val="00F36B30"/>
    <w:rsid w:val="00F36E8B"/>
    <w:rsid w:val="00F40306"/>
    <w:rsid w:val="00F429C9"/>
    <w:rsid w:val="00F45C49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4849"/>
    <w:rsid w:val="00FA3494"/>
    <w:rsid w:val="00FA5974"/>
    <w:rsid w:val="00FA72C4"/>
    <w:rsid w:val="00FB2433"/>
    <w:rsid w:val="00FB2E50"/>
    <w:rsid w:val="00FB4E2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Branch\3.15.0.0\Analisis\EspecificacionRequerimientos\General\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../General/ERM_Reglas_de_Negocio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Branch\3.15.0.0\Analisis\EspecificacionRequerimientos\General\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file:///C:\Amesol\Productos\Route\Branch\3.15.0.0\Analisis\EspecificacionRequerimientos\General\ERM_Glosario_de_Mensajes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Branch\3.15.0.0\Analisis\EspecificacionRequerimientos\General\ERM_Reglas_de_Negocio.docx" TargetMode="External"/><Relationship Id="rId20" Type="http://schemas.openxmlformats.org/officeDocument/2006/relationships/hyperlink" Target="file:///C:\Amesol\Productos\Route\Branch\3.15.0.0\Analisis\EspecificacionRequerimientos\General\ERM_Reglas_de_Negocio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Branch\3.15.0.0\Analisis\EspecificacionRequerimientos\General\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Branch\3.15.0.0\Analisis\EspecificacionRequerimientos\General\ERM_Reglas_de_Negocio.docx" TargetMode="External"/><Relationship Id="rId23" Type="http://schemas.openxmlformats.org/officeDocument/2006/relationships/hyperlink" Target="file:///C:\Amesol\Productos\Route\Branch\3.15.0.0\Analisis\EspecificacionRequerimientos\General\ERM_Reglas_de_Negocio.docx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C:\Amesol\Productos\Route\Branch\3.15.0.0\Analisis\EspecificacionRequerimientos\General\ERM_Reglas_de_Negocio.docx" TargetMode="External"/><Relationship Id="rId19" Type="http://schemas.openxmlformats.org/officeDocument/2006/relationships/hyperlink" Target="file:///C:\Amesol\Productos\Route\Branch\3.15.0.0\Analisis\EspecificacionRequerimientos\General\ERM_Reglas_de_Negocio.docx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Branch\Amesol\Productos\Route\Branch\3.15.0.0\Analisis\EspecificacionRequerimientos\General\ERM_Reglas_de_Negocio.docx" TargetMode="External"/><Relationship Id="rId22" Type="http://schemas.openxmlformats.org/officeDocument/2006/relationships/hyperlink" Target="file:///C:\Amesol\Productos\Route\Branch\3.15.0.0\Analisis\EspecificacionRequerimientos\General\ERM_Reglas_de_Negocio.docx" TargetMode="External"/><Relationship Id="rId27" Type="http://schemas.openxmlformats.org/officeDocument/2006/relationships/oleObject" Target="embeddings/oleObject1.bin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9C925-30D8-47AE-A4A9-0990E4B1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152</TotalTime>
  <Pages>9</Pages>
  <Words>1427</Words>
  <Characters>7853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9262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pzamora</cp:lastModifiedBy>
  <cp:revision>4</cp:revision>
  <cp:lastPrinted>2008-09-11T22:09:00Z</cp:lastPrinted>
  <dcterms:created xsi:type="dcterms:W3CDTF">2011-04-11T14:52:00Z</dcterms:created>
  <dcterms:modified xsi:type="dcterms:W3CDTF">2011-04-13T23:33:00Z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Uso..*..</vt:lpwstr>
  </property>
  <property fmtid="{D5CDD505-2E9C-101B-9397-08002B2CF9AE}" pid="3" name="Fecha" linkTarget="_Toc182735724">
    <vt:lpwstr>3.Diagrama de Casos de Uso..*..</vt:lpwstr>
  </property>
  <property fmtid="{D5CDD505-2E9C-101B-9397-08002B2CF9AE}" pid="4" name="Nombre del Proyecto">
    <vt:lpwstr>[Nombre del Proyecto]</vt:lpwstr>
  </property>
</Properties>
</file>