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81005A">
        <w:rPr>
          <w:rFonts w:cs="Arial"/>
          <w:lang w:val="es-MX" w:eastAsia="en-US"/>
        </w:rPr>
        <w:t>1</w:t>
      </w:r>
      <w:r w:rsidR="00C60196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 xml:space="preserve">Sustituir el parámetro </w:t>
            </w:r>
            <w:proofErr w:type="spellStart"/>
            <w:r w:rsidRPr="0052198F">
              <w:rPr>
                <w:highlight w:val="green"/>
                <w:lang w:val="es-ES"/>
              </w:rPr>
              <w:t>CobrarVentas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por el parámetro </w:t>
            </w:r>
            <w:proofErr w:type="spellStart"/>
            <w:r w:rsidRPr="0052198F">
              <w:rPr>
                <w:highlight w:val="green"/>
                <w:lang w:val="es-ES"/>
              </w:rPr>
              <w:t>TipoCobranza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proofErr w:type="spellStart"/>
            <w:r w:rsidR="00EB7A65">
              <w:rPr>
                <w:sz w:val="20"/>
                <w:szCs w:val="20"/>
                <w:highlight w:val="cyan"/>
              </w:rPr>
              <w:t>item</w:t>
            </w:r>
            <w:proofErr w:type="spellEnd"/>
            <w:r w:rsidR="00EB7A65">
              <w:rPr>
                <w:sz w:val="20"/>
                <w:szCs w:val="20"/>
                <w:highlight w:val="cyan"/>
              </w:rPr>
              <w:t xml:space="preserve"> agregado como </w:t>
            </w:r>
            <w:r w:rsidRPr="006340D0">
              <w:rPr>
                <w:sz w:val="20"/>
                <w:szCs w:val="20"/>
                <w:highlight w:val="cyan"/>
              </w:rPr>
              <w:t xml:space="preserve">forma de pago, permitiendo tener un sólo registro asociado al Abono en </w:t>
            </w:r>
            <w:proofErr w:type="spellStart"/>
            <w:r w:rsidRPr="006340D0">
              <w:rPr>
                <w:sz w:val="20"/>
                <w:szCs w:val="20"/>
                <w:highlight w:val="cyan"/>
              </w:rPr>
              <w:t>ABNDetalle</w:t>
            </w:r>
            <w:proofErr w:type="spellEnd"/>
            <w:r w:rsidRPr="006340D0">
              <w:rPr>
                <w:sz w:val="20"/>
                <w:szCs w:val="20"/>
                <w:highlight w:val="cyan"/>
              </w:rPr>
              <w:t>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 xml:space="preserve">Generar un registro o actualizar el registro ya existente de </w:t>
            </w:r>
            <w:proofErr w:type="spellStart"/>
            <w:r w:rsidRPr="00CC045E">
              <w:rPr>
                <w:highlight w:val="yellow"/>
              </w:rPr>
              <w:t>preliquidación</w:t>
            </w:r>
            <w:proofErr w:type="spellEnd"/>
            <w:r w:rsidRPr="00CC045E">
              <w:rPr>
                <w:highlight w:val="yellow"/>
              </w:rPr>
              <w:t xml:space="preserve">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  <w:tr w:rsidR="00DB267C" w:rsidRPr="00CA7A7F" w:rsidTr="00DF3C27">
        <w:trPr>
          <w:jc w:val="center"/>
        </w:trPr>
        <w:tc>
          <w:tcPr>
            <w:tcW w:w="2304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12/01/2015</w:t>
            </w:r>
          </w:p>
        </w:tc>
        <w:tc>
          <w:tcPr>
            <w:tcW w:w="1152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Folio CAI: 0003390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(Route Lite, 1.2.1.0)</w:t>
            </w:r>
          </w:p>
        </w:tc>
        <w:tc>
          <w:tcPr>
            <w:tcW w:w="230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Nancy Elizabeth Villalobos Plascencia</w:t>
            </w:r>
          </w:p>
        </w:tc>
      </w:tr>
      <w:tr w:rsidR="00E63C96" w:rsidRPr="00CA7A7F" w:rsidTr="00DF3C27">
        <w:trPr>
          <w:jc w:val="center"/>
        </w:trPr>
        <w:tc>
          <w:tcPr>
            <w:tcW w:w="2304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07/05/2015</w:t>
            </w:r>
          </w:p>
        </w:tc>
        <w:tc>
          <w:tcPr>
            <w:tcW w:w="1152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:rsidR="00E63C96" w:rsidRPr="00B504FA" w:rsidRDefault="00E63C96" w:rsidP="001B157A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t>Restringir la selección de un sólo documento para que la cobranza múltiple se comporte a manera de cobranza simple (Backus) cuando se configure ésta últ</w:t>
            </w:r>
            <w:r w:rsidR="001B157A">
              <w:rPr>
                <w:highlight w:val="darkCyan"/>
              </w:rPr>
              <w:t xml:space="preserve">ima para el módulo </w:t>
            </w:r>
            <w:r w:rsidR="001B157A" w:rsidRPr="00B504FA">
              <w:rPr>
                <w:highlight w:val="darkCyan"/>
              </w:rPr>
              <w:t>del vendedor</w:t>
            </w:r>
            <w:r w:rsidRPr="00B504FA">
              <w:rPr>
                <w:highlight w:val="darkCyan"/>
              </w:rPr>
              <w:t>.</w:t>
            </w:r>
          </w:p>
          <w:p w:rsidR="00B504FA" w:rsidRPr="00B504FA" w:rsidRDefault="00B504FA" w:rsidP="00B504FA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B504FA">
              <w:rPr>
                <w:sz w:val="20"/>
                <w:szCs w:val="20"/>
                <w:highlight w:val="darkCyan"/>
              </w:rPr>
              <w:t>Folio CAI 0003539</w:t>
            </w:r>
          </w:p>
          <w:p w:rsidR="00B504FA" w:rsidRPr="00E63C96" w:rsidRDefault="00B504FA" w:rsidP="00B504FA">
            <w:pPr>
              <w:pStyle w:val="Tabletext"/>
              <w:jc w:val="left"/>
              <w:rPr>
                <w:highlight w:val="darkCyan"/>
              </w:rPr>
            </w:pPr>
            <w:r w:rsidRPr="00B504FA">
              <w:rPr>
                <w:highlight w:val="darkCyan"/>
              </w:rPr>
              <w:t>(Route Lite, 1.4.0.0 )</w:t>
            </w:r>
          </w:p>
        </w:tc>
        <w:tc>
          <w:tcPr>
            <w:tcW w:w="2304" w:type="dxa"/>
          </w:tcPr>
          <w:p w:rsidR="00E63C96" w:rsidRPr="00E63C96" w:rsidRDefault="00E63C96" w:rsidP="00CC045E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t>Belem Lizeth Jiménez Arévalo</w:t>
            </w:r>
          </w:p>
        </w:tc>
      </w:tr>
      <w:tr w:rsidR="00A32433" w:rsidRPr="00CA7A7F" w:rsidTr="00DF3C27">
        <w:trPr>
          <w:jc w:val="center"/>
        </w:trPr>
        <w:tc>
          <w:tcPr>
            <w:tcW w:w="2304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t>22/05/2015</w:t>
            </w:r>
          </w:p>
        </w:tc>
        <w:tc>
          <w:tcPr>
            <w:tcW w:w="1152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t>1.6</w:t>
            </w:r>
          </w:p>
        </w:tc>
        <w:tc>
          <w:tcPr>
            <w:tcW w:w="3744" w:type="dxa"/>
          </w:tcPr>
          <w:p w:rsidR="00A32433" w:rsidRPr="00A32433" w:rsidRDefault="00A32433" w:rsidP="001B157A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</w:p>
          <w:p w:rsidR="00A32433" w:rsidRPr="00E63C96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</w:t>
            </w:r>
            <w:proofErr w:type="spellStart"/>
            <w:r w:rsidRPr="00A32433">
              <w:rPr>
                <w:highlight w:val="darkGray"/>
              </w:rPr>
              <w:t>Ayari</w:t>
            </w:r>
            <w:proofErr w:type="spellEnd"/>
            <w:r w:rsidRPr="00A32433">
              <w:rPr>
                <w:highlight w:val="darkGray"/>
              </w:rPr>
              <w:t>, 1.4.0.0)</w:t>
            </w:r>
          </w:p>
        </w:tc>
        <w:tc>
          <w:tcPr>
            <w:tcW w:w="2304" w:type="dxa"/>
          </w:tcPr>
          <w:p w:rsidR="00A32433" w:rsidRPr="00A32433" w:rsidRDefault="00A32433" w:rsidP="00CC045E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  <w:tr w:rsidR="00FC4B00" w:rsidRPr="00CA7A7F" w:rsidTr="00DF3C27">
        <w:trPr>
          <w:jc w:val="center"/>
        </w:trPr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center"/>
              <w:rPr>
                <w:highlight w:val="red"/>
              </w:rPr>
            </w:pPr>
            <w:r w:rsidRPr="00FC4B00">
              <w:rPr>
                <w:highlight w:val="red"/>
              </w:rPr>
              <w:t>21/03/2016</w:t>
            </w:r>
          </w:p>
        </w:tc>
        <w:tc>
          <w:tcPr>
            <w:tcW w:w="1152" w:type="dxa"/>
          </w:tcPr>
          <w:p w:rsidR="00FC4B00" w:rsidRPr="00FC4B00" w:rsidRDefault="00655276" w:rsidP="00FC4B0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1.7</w:t>
            </w:r>
          </w:p>
        </w:tc>
        <w:tc>
          <w:tcPr>
            <w:tcW w:w="374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Folio CAI: 0003896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Habilitar mensaje para impresión bajo demanda en aplicación móvil (Android)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(Materias Primas, 1.6.0.0)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Nancy Elizabeth Villalobos Plascencia</w:t>
            </w:r>
          </w:p>
        </w:tc>
      </w:tr>
      <w:tr w:rsidR="00E02378" w:rsidRPr="00CA7A7F" w:rsidTr="00DF3C27">
        <w:trPr>
          <w:jc w:val="center"/>
        </w:trPr>
        <w:tc>
          <w:tcPr>
            <w:tcW w:w="2304" w:type="dxa"/>
          </w:tcPr>
          <w:p w:rsidR="00E02378" w:rsidRPr="00E02378" w:rsidRDefault="00E02378" w:rsidP="00E02378">
            <w:pPr>
              <w:pStyle w:val="Tabletext"/>
              <w:jc w:val="center"/>
              <w:rPr>
                <w:highlight w:val="darkGreen"/>
              </w:rPr>
            </w:pPr>
            <w:r w:rsidRPr="00E02378">
              <w:rPr>
                <w:highlight w:val="darkGreen"/>
              </w:rPr>
              <w:t>19/10/2016</w:t>
            </w:r>
          </w:p>
        </w:tc>
        <w:tc>
          <w:tcPr>
            <w:tcW w:w="1152" w:type="dxa"/>
          </w:tcPr>
          <w:p w:rsidR="00E02378" w:rsidRPr="00E02378" w:rsidRDefault="00E02378" w:rsidP="00E02378">
            <w:pPr>
              <w:pStyle w:val="Tabletext"/>
              <w:jc w:val="center"/>
              <w:rPr>
                <w:highlight w:val="darkGreen"/>
              </w:rPr>
            </w:pPr>
            <w:r w:rsidRPr="00E02378">
              <w:rPr>
                <w:highlight w:val="darkGreen"/>
              </w:rPr>
              <w:t>1.8</w:t>
            </w:r>
          </w:p>
        </w:tc>
        <w:tc>
          <w:tcPr>
            <w:tcW w:w="3744" w:type="dxa"/>
          </w:tcPr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Folio CAI: 0004031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- Se creará un nuevo parámetro a nivel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ConfigParametro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para marcar si se permite facturar cualquier venta sin importar la forma de Cobranza con la que cuente el cliente.</w:t>
            </w:r>
          </w:p>
          <w:p w:rsid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- Si el parámetro está activo y se desea facturar una venta con saldo y el cliente tiene cobranza a venta, el saldo seguirá quedando en la venta y en la factura quedará saldo Cero y al subir las ventas por cobrar, no se validará que solo se suban las de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TipoFase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= 2, también permitirá las que tengan </w:t>
            </w:r>
            <w:proofErr w:type="spellStart"/>
            <w:r w:rsidRPr="00E02378">
              <w:rPr>
                <w:rFonts w:cs="Arial"/>
                <w:sz w:val="20"/>
                <w:szCs w:val="20"/>
                <w:highlight w:val="darkGreen"/>
              </w:rPr>
              <w:t>TipoFase</w:t>
            </w:r>
            <w:proofErr w:type="spellEnd"/>
            <w:r w:rsidRPr="00E02378">
              <w:rPr>
                <w:rFonts w:cs="Arial"/>
                <w:sz w:val="20"/>
                <w:szCs w:val="20"/>
                <w:highlight w:val="darkGreen"/>
              </w:rPr>
              <w:t xml:space="preserve"> = 3 "Facturado".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- En la Cobranza se realiza cambio para que las nuevas ventas facturadas con saldo, aparezcan en la cobranza para realizarles abonos.</w:t>
            </w:r>
          </w:p>
          <w:p w:rsidR="00E02378" w:rsidRPr="00E02378" w:rsidRDefault="00E02378" w:rsidP="00E02378">
            <w:pPr>
              <w:rPr>
                <w:rFonts w:cs="Arial"/>
                <w:sz w:val="20"/>
                <w:szCs w:val="20"/>
                <w:highlight w:val="darkGreen"/>
              </w:rPr>
            </w:pPr>
          </w:p>
          <w:p w:rsidR="00E02378" w:rsidRPr="00E02378" w:rsidRDefault="00E02378" w:rsidP="00E02378">
            <w:pPr>
              <w:rPr>
                <w:rStyle w:val="Nmerodepgina"/>
                <w:rFonts w:cs="Arial"/>
                <w:b/>
                <w:color w:val="FF0000"/>
                <w:sz w:val="20"/>
                <w:szCs w:val="20"/>
              </w:rPr>
            </w:pPr>
            <w:r w:rsidRPr="00E02378">
              <w:rPr>
                <w:rStyle w:val="Nmerodepgina"/>
                <w:rFonts w:cs="Arial"/>
                <w:b/>
                <w:color w:val="FF0000"/>
                <w:sz w:val="20"/>
                <w:szCs w:val="20"/>
              </w:rPr>
              <w:t>Se realiza en la versión 1.8.1.1 y se replica a partir de la 1.9.0.0</w:t>
            </w:r>
          </w:p>
          <w:p w:rsidR="00E02378" w:rsidRPr="00E02378" w:rsidRDefault="00E02378" w:rsidP="00E02378">
            <w:pPr>
              <w:rPr>
                <w:rStyle w:val="Nmerodepgina"/>
                <w:rFonts w:cs="Arial"/>
                <w:b/>
                <w:color w:val="FF0000"/>
                <w:sz w:val="20"/>
                <w:szCs w:val="20"/>
                <w:highlight w:val="darkGreen"/>
              </w:rPr>
            </w:pPr>
          </w:p>
          <w:p w:rsidR="00E02378" w:rsidRPr="00E02378" w:rsidRDefault="00E02378" w:rsidP="00E02378">
            <w:pPr>
              <w:pStyle w:val="Sinespaciado"/>
              <w:rPr>
                <w:rFonts w:cs="Arial"/>
                <w:highlight w:val="darkGreen"/>
              </w:rPr>
            </w:pPr>
            <w:r w:rsidRPr="00E02378">
              <w:rPr>
                <w:rFonts w:cs="Arial"/>
                <w:sz w:val="20"/>
                <w:szCs w:val="20"/>
                <w:highlight w:val="darkGreen"/>
              </w:rPr>
              <w:t>(eRoute, 1.8.1.1)</w:t>
            </w:r>
          </w:p>
        </w:tc>
        <w:tc>
          <w:tcPr>
            <w:tcW w:w="2304" w:type="dxa"/>
          </w:tcPr>
          <w:p w:rsidR="00E02378" w:rsidRPr="00E02378" w:rsidRDefault="00E02378" w:rsidP="00E02378">
            <w:pPr>
              <w:pStyle w:val="Tabletext"/>
              <w:rPr>
                <w:highlight w:val="darkGreen"/>
              </w:rPr>
            </w:pPr>
            <w:r w:rsidRPr="00E02378">
              <w:rPr>
                <w:highlight w:val="darkGreen"/>
              </w:rPr>
              <w:t>Belem Lizeth Jiménez Arévalo</w:t>
            </w:r>
          </w:p>
        </w:tc>
      </w:tr>
      <w:tr w:rsidR="00B22A73" w:rsidRPr="00CA7A7F" w:rsidTr="00DF3C27">
        <w:trPr>
          <w:jc w:val="center"/>
        </w:trPr>
        <w:tc>
          <w:tcPr>
            <w:tcW w:w="2304" w:type="dxa"/>
          </w:tcPr>
          <w:p w:rsidR="00B22A73" w:rsidRPr="00B22A73" w:rsidRDefault="00B22A73" w:rsidP="00B22A73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t>22</w:t>
            </w:r>
            <w:r w:rsidRPr="00B22A73">
              <w:rPr>
                <w:highlight w:val="darkYellow"/>
              </w:rPr>
              <w:t>/12/2016</w:t>
            </w:r>
          </w:p>
        </w:tc>
        <w:tc>
          <w:tcPr>
            <w:tcW w:w="1152" w:type="dxa"/>
          </w:tcPr>
          <w:p w:rsidR="00B22A73" w:rsidRPr="00B22A73" w:rsidRDefault="00B22A73" w:rsidP="00B22A73">
            <w:pPr>
              <w:pStyle w:val="Tabletext"/>
              <w:jc w:val="center"/>
              <w:rPr>
                <w:highlight w:val="darkYellow"/>
              </w:rPr>
            </w:pPr>
            <w:r w:rsidRPr="00B22A73">
              <w:rPr>
                <w:highlight w:val="darkYellow"/>
              </w:rPr>
              <w:t>1.9</w:t>
            </w:r>
          </w:p>
        </w:tc>
        <w:tc>
          <w:tcPr>
            <w:tcW w:w="3744" w:type="dxa"/>
          </w:tcPr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>- Realizar los cambios necesarios para permitir realizar el envío del ticket en formato PDF para las actividades que se realizan dentro de la visita en el móvil.</w:t>
            </w:r>
          </w:p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 xml:space="preserve">- El envío se realiza al cliente ya sea por medio de correo electrónico o SMS (dependiendo la configuración), a partir de sus datos registrados en el sistema. En caso de que el cliente no cuente con un correo o teléfono registrados, o bien desee actualizarlos, podrán capturarse en el momento. </w:t>
            </w:r>
          </w:p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>- La configuración del tipo de Envío será por medio del parámetro &lt;</w:t>
            </w:r>
            <w:proofErr w:type="spellStart"/>
            <w:r w:rsidRPr="00B22A73">
              <w:rPr>
                <w:highlight w:val="darkYellow"/>
              </w:rPr>
              <w:t>MOTConfiguracion.MensajeImpresion</w:t>
            </w:r>
            <w:proofErr w:type="spellEnd"/>
            <w:r w:rsidRPr="00B22A73">
              <w:rPr>
                <w:highlight w:val="darkYellow"/>
              </w:rPr>
              <w:t>&gt;, agregando un nuevo valor para el envío por SMS (el valor para Envío por Correo ya existe).</w:t>
            </w:r>
          </w:p>
          <w:p w:rsidR="00B22A73" w:rsidRPr="00B22A73" w:rsidRDefault="00B22A73" w:rsidP="00B22A7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B22A73">
              <w:rPr>
                <w:sz w:val="20"/>
                <w:szCs w:val="20"/>
                <w:highlight w:val="darkYellow"/>
              </w:rPr>
              <w:t>Folio CAI 0004073</w:t>
            </w:r>
          </w:p>
          <w:p w:rsidR="00B22A73" w:rsidRPr="00B22A73" w:rsidRDefault="00B22A73" w:rsidP="00B22A73">
            <w:pPr>
              <w:pStyle w:val="Tabletext"/>
              <w:rPr>
                <w:highlight w:val="darkYellow"/>
              </w:rPr>
            </w:pPr>
            <w:r w:rsidRPr="00B22A73">
              <w:rPr>
                <w:highlight w:val="darkYellow"/>
              </w:rPr>
              <w:t>(eRoute, 1.10.0.0 – 4.15.0.0)</w:t>
            </w:r>
          </w:p>
        </w:tc>
        <w:tc>
          <w:tcPr>
            <w:tcW w:w="2304" w:type="dxa"/>
          </w:tcPr>
          <w:p w:rsidR="00B22A73" w:rsidRPr="00B22A73" w:rsidRDefault="00B22A73" w:rsidP="00B22A73">
            <w:pPr>
              <w:pStyle w:val="Tabletext"/>
              <w:jc w:val="left"/>
              <w:rPr>
                <w:highlight w:val="darkYellow"/>
              </w:rPr>
            </w:pPr>
            <w:r w:rsidRPr="00B22A73">
              <w:rPr>
                <w:highlight w:val="darkYellow"/>
              </w:rPr>
              <w:t>Belem Lizeth Jiménez Arévalo</w:t>
            </w:r>
          </w:p>
        </w:tc>
      </w:tr>
      <w:tr w:rsidR="0081005A" w:rsidRPr="00CA7A7F" w:rsidTr="00DF3C27">
        <w:trPr>
          <w:jc w:val="center"/>
        </w:trPr>
        <w:tc>
          <w:tcPr>
            <w:tcW w:w="2304" w:type="dxa"/>
          </w:tcPr>
          <w:p w:rsidR="0081005A" w:rsidRPr="0081005A" w:rsidRDefault="0081005A" w:rsidP="00B22A73">
            <w:pPr>
              <w:pStyle w:val="Tabletext"/>
              <w:jc w:val="center"/>
              <w:rPr>
                <w:highlight w:val="darkRed"/>
              </w:rPr>
            </w:pPr>
            <w:r w:rsidRPr="0081005A">
              <w:rPr>
                <w:highlight w:val="darkRed"/>
              </w:rPr>
              <w:t>07/12/2017</w:t>
            </w:r>
          </w:p>
        </w:tc>
        <w:tc>
          <w:tcPr>
            <w:tcW w:w="1152" w:type="dxa"/>
          </w:tcPr>
          <w:p w:rsidR="0081005A" w:rsidRPr="0081005A" w:rsidRDefault="0081005A" w:rsidP="00B22A73">
            <w:pPr>
              <w:pStyle w:val="Tabletext"/>
              <w:jc w:val="center"/>
              <w:rPr>
                <w:highlight w:val="darkRed"/>
              </w:rPr>
            </w:pPr>
            <w:r w:rsidRPr="0081005A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81005A" w:rsidRPr="0081005A" w:rsidRDefault="0081005A" w:rsidP="00B22A73">
            <w:pPr>
              <w:pStyle w:val="Tabletext"/>
              <w:rPr>
                <w:highlight w:val="darkRed"/>
              </w:rPr>
            </w:pPr>
            <w:r w:rsidRPr="0081005A">
              <w:rPr>
                <w:highlight w:val="darkRed"/>
              </w:rPr>
              <w:t>Folio CAI: 0004587</w:t>
            </w:r>
          </w:p>
          <w:p w:rsidR="0081005A" w:rsidRPr="0081005A" w:rsidRDefault="0081005A" w:rsidP="00B22A73">
            <w:pPr>
              <w:pStyle w:val="Tabletext"/>
              <w:rPr>
                <w:highlight w:val="darkRed"/>
              </w:rPr>
            </w:pPr>
            <w:r w:rsidRPr="0081005A">
              <w:rPr>
                <w:highlight w:val="darkRed"/>
              </w:rPr>
              <w:t>Modificar métodos que crean los abonos en el Escritorio y Móvil para que se genere un Folio por cada abono generado para cada forma de pago en el mismo movimiento de cobranza (</w:t>
            </w:r>
            <w:proofErr w:type="spellStart"/>
            <w:r w:rsidRPr="0081005A">
              <w:rPr>
                <w:highlight w:val="darkRed"/>
              </w:rPr>
              <w:t>ABNId</w:t>
            </w:r>
            <w:proofErr w:type="spellEnd"/>
            <w:r w:rsidRPr="0081005A">
              <w:rPr>
                <w:highlight w:val="darkRed"/>
              </w:rPr>
              <w:t>).</w:t>
            </w:r>
          </w:p>
          <w:p w:rsidR="0081005A" w:rsidRPr="0081005A" w:rsidRDefault="0081005A" w:rsidP="0081005A">
            <w:pPr>
              <w:pStyle w:val="Tabletext"/>
              <w:rPr>
                <w:highlight w:val="darkRed"/>
              </w:rPr>
            </w:pPr>
            <w:r w:rsidRPr="0081005A">
              <w:rPr>
                <w:highlight w:val="darkRed"/>
              </w:rPr>
              <w:t xml:space="preserve"> (eRoute, 1.14.1.0 – 4.19.1.0)</w:t>
            </w:r>
          </w:p>
        </w:tc>
        <w:tc>
          <w:tcPr>
            <w:tcW w:w="2304" w:type="dxa"/>
          </w:tcPr>
          <w:p w:rsidR="0081005A" w:rsidRPr="0081005A" w:rsidRDefault="0081005A" w:rsidP="00B22A73">
            <w:pPr>
              <w:pStyle w:val="Tabletext"/>
              <w:jc w:val="left"/>
              <w:rPr>
                <w:highlight w:val="darkRed"/>
              </w:rPr>
            </w:pPr>
            <w:r w:rsidRPr="0081005A">
              <w:rPr>
                <w:highlight w:val="darkRed"/>
              </w:rPr>
              <w:t>Belem Lizeth Jiménez Arévalo</w:t>
            </w:r>
          </w:p>
        </w:tc>
      </w:tr>
      <w:tr w:rsidR="00486FD4" w:rsidRPr="00B22A73" w:rsidTr="00486FD4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FD4" w:rsidRPr="00486FD4" w:rsidRDefault="00486FD4" w:rsidP="00486FD4">
            <w:pPr>
              <w:pStyle w:val="Tabletext"/>
              <w:jc w:val="center"/>
              <w:rPr>
                <w:highlight w:val="darkMagenta"/>
              </w:rPr>
            </w:pPr>
            <w:r w:rsidRPr="00486FD4">
              <w:rPr>
                <w:highlight w:val="darkMagenta"/>
              </w:rPr>
              <w:t>07/12/2017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FD4" w:rsidRPr="00486FD4" w:rsidRDefault="00486FD4" w:rsidP="00486FD4">
            <w:pPr>
              <w:pStyle w:val="Tabletext"/>
              <w:jc w:val="center"/>
              <w:rPr>
                <w:highlight w:val="darkMagenta"/>
              </w:rPr>
            </w:pPr>
            <w:r w:rsidRPr="00486FD4">
              <w:rPr>
                <w:highlight w:val="darkMagenta"/>
              </w:rPr>
              <w:t>1.10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FD4" w:rsidRPr="00486FD4" w:rsidRDefault="00486FD4" w:rsidP="00486FD4">
            <w:pPr>
              <w:pStyle w:val="Tabletext"/>
              <w:rPr>
                <w:highlight w:val="darkMagenta"/>
              </w:rPr>
            </w:pPr>
            <w:r w:rsidRPr="00486FD4">
              <w:rPr>
                <w:highlight w:val="darkMagenta"/>
              </w:rPr>
              <w:t>Folio CAI: 0004567</w:t>
            </w:r>
          </w:p>
          <w:p w:rsidR="00486FD4" w:rsidRPr="00486FD4" w:rsidRDefault="00486FD4" w:rsidP="00486FD4">
            <w:pPr>
              <w:pStyle w:val="Tabletext"/>
              <w:rPr>
                <w:highlight w:val="darkMagenta"/>
              </w:rPr>
            </w:pPr>
            <w:r w:rsidRPr="00486FD4">
              <w:rPr>
                <w:highlight w:val="darkMagenta"/>
              </w:rPr>
              <w:t>Se requiere que en la actividad de cuentas por cobrar cuando se seleccione el método de pago "Transferencia" el campo fecha se habilite para seleccionar una fecha igual o mejor al día en que se realiza la cobranza. Algo similar a lo que se hace con Cheque donde permite seleccionar una fecha igual o mayor a la actual. Lo anterior al igual que en Cheque puede ser configurado mediante un grupo en VXR.</w:t>
            </w:r>
          </w:p>
          <w:p w:rsidR="00486FD4" w:rsidRPr="00486FD4" w:rsidRDefault="00486FD4" w:rsidP="00486FD4">
            <w:pPr>
              <w:pStyle w:val="Tabletext"/>
              <w:rPr>
                <w:highlight w:val="darkMagenta"/>
              </w:rPr>
            </w:pPr>
          </w:p>
          <w:p w:rsidR="00486FD4" w:rsidRPr="00486FD4" w:rsidRDefault="00486FD4" w:rsidP="00486FD4">
            <w:pPr>
              <w:rPr>
                <w:highlight w:val="darkMagenta"/>
              </w:rPr>
            </w:pPr>
            <w:r w:rsidRPr="00486FD4">
              <w:rPr>
                <w:rStyle w:val="Nmerodepgina"/>
                <w:rFonts w:cs="Arial"/>
                <w:b/>
                <w:color w:val="FF0000"/>
                <w:sz w:val="20"/>
                <w:szCs w:val="20"/>
              </w:rPr>
              <w:t>Se realiza en la versión 4.19.0.2, con replica a partir de la 4.19.1.0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FD4" w:rsidRPr="00486FD4" w:rsidRDefault="00486FD4" w:rsidP="00486FD4">
            <w:pPr>
              <w:pStyle w:val="Tabletext"/>
              <w:jc w:val="left"/>
              <w:rPr>
                <w:highlight w:val="darkMagenta"/>
              </w:rPr>
            </w:pPr>
            <w:r w:rsidRPr="00486FD4">
              <w:rPr>
                <w:highlight w:val="darkMagenta"/>
              </w:rPr>
              <w:t>Nancy Elizabeth Villalobos Plascencia</w:t>
            </w:r>
          </w:p>
        </w:tc>
      </w:tr>
      <w:tr w:rsidR="00C60196" w:rsidRPr="00B22A73" w:rsidTr="00486FD4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196" w:rsidRPr="00C60196" w:rsidRDefault="00C60196" w:rsidP="00C60196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blue"/>
              </w:rPr>
            </w:pPr>
            <w:r w:rsidRPr="00C60196">
              <w:rPr>
                <w:rStyle w:val="Nmerodepgina"/>
                <w:rFonts w:cs="Arial"/>
                <w:sz w:val="20"/>
                <w:szCs w:val="20"/>
                <w:highlight w:val="blue"/>
              </w:rPr>
              <w:t>02/01/2018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196" w:rsidRPr="00C60196" w:rsidRDefault="00C60196" w:rsidP="00C60196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blue"/>
              </w:rPr>
            </w:pPr>
            <w:r w:rsidRPr="00C60196">
              <w:rPr>
                <w:rStyle w:val="Nmerodepgina"/>
                <w:rFonts w:cs="Arial"/>
                <w:sz w:val="20"/>
                <w:szCs w:val="20"/>
                <w:highlight w:val="blue"/>
              </w:rPr>
              <w:t>1.11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196" w:rsidRPr="00C60196" w:rsidRDefault="00C60196" w:rsidP="00C60196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t>Folio CAI: 0004619</w:t>
            </w:r>
          </w:p>
          <w:p w:rsidR="00C60196" w:rsidRPr="00C60196" w:rsidRDefault="00C60196" w:rsidP="00C60196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t>- Agregar filtro en el módulo de Cobranza para que seleccionen la Sub-Empresa y sólo se muestren documentos de esa Sub-Empresa para aplicar los abonos. Este cambio se realiza para Android, WM y Escritorio.</w:t>
            </w:r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br/>
              <w:t xml:space="preserve">- Agregar campo de </w:t>
            </w:r>
            <w:proofErr w:type="spellStart"/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t>SubEmpresaId</w:t>
            </w:r>
            <w:proofErr w:type="spellEnd"/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t xml:space="preserve"> en el Abono.</w:t>
            </w:r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br/>
              <w:t xml:space="preserve">- En el módulo de Cuentas x Cobrar, para el timbrado de pagos filtrar los abonos a timbrar en base a la </w:t>
            </w:r>
            <w:proofErr w:type="spellStart"/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t>SubEmpresa</w:t>
            </w:r>
            <w:proofErr w:type="spellEnd"/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t xml:space="preserve"> seleccionada.</w:t>
            </w:r>
          </w:p>
          <w:p w:rsidR="00C60196" w:rsidRPr="00C60196" w:rsidRDefault="00C60196" w:rsidP="00C60196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C60196">
              <w:rPr>
                <w:rFonts w:ascii="Tahoma" w:hAnsi="Tahoma" w:cs="Tahoma"/>
                <w:sz w:val="20"/>
                <w:szCs w:val="20"/>
                <w:highlight w:val="blue"/>
              </w:rPr>
              <w:t>(eRoute, 4.19.1.0)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196" w:rsidRPr="00C60196" w:rsidRDefault="00C60196" w:rsidP="00C60196">
            <w:pPr>
              <w:rPr>
                <w:rStyle w:val="Nmerodepgina"/>
                <w:rFonts w:cs="Arial"/>
                <w:sz w:val="20"/>
                <w:szCs w:val="20"/>
                <w:highlight w:val="blue"/>
              </w:rPr>
            </w:pPr>
            <w:r w:rsidRPr="00C60196">
              <w:rPr>
                <w:rFonts w:cs="Arial"/>
                <w:sz w:val="20"/>
                <w:szCs w:val="20"/>
                <w:highlight w:val="blue"/>
              </w:rPr>
              <w:t>Belem Lizeth Jiménez Arévalo</w:t>
            </w:r>
          </w:p>
        </w:tc>
      </w:tr>
    </w:tbl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B22A73" w:rsidRDefault="00B22A73">
      <w:pPr>
        <w:rPr>
          <w:lang w:val="es-MX"/>
        </w:rPr>
      </w:pPr>
      <w:r>
        <w:rPr>
          <w:lang w:val="es-MX"/>
        </w:rPr>
        <w:br w:type="page"/>
      </w:r>
    </w:p>
    <w:p w:rsidR="00430307" w:rsidRPr="00CA7A7F" w:rsidRDefault="00430307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9544CB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2762161" w:history="1">
        <w:r w:rsidR="009544CB" w:rsidRPr="00013707">
          <w:rPr>
            <w:rStyle w:val="Hipervnculo"/>
            <w:lang w:eastAsia="en-US"/>
          </w:rPr>
          <w:t>Especificación de Caso de Uso: Realizar Cobranza - CUROLMOV23</w:t>
        </w:r>
        <w:r w:rsidR="009544CB">
          <w:rPr>
            <w:webHidden/>
          </w:rPr>
          <w:tab/>
        </w:r>
        <w:r w:rsidR="009544CB">
          <w:rPr>
            <w:webHidden/>
          </w:rPr>
          <w:fldChar w:fldCharType="begin"/>
        </w:r>
        <w:r w:rsidR="009544CB">
          <w:rPr>
            <w:webHidden/>
          </w:rPr>
          <w:instrText xml:space="preserve"> PAGEREF _Toc502762161 \h </w:instrText>
        </w:r>
        <w:r w:rsidR="009544CB">
          <w:rPr>
            <w:webHidden/>
          </w:rPr>
        </w:r>
        <w:r w:rsidR="009544CB">
          <w:rPr>
            <w:webHidden/>
          </w:rPr>
          <w:fldChar w:fldCharType="separate"/>
        </w:r>
        <w:r w:rsidR="009544CB">
          <w:rPr>
            <w:webHidden/>
          </w:rPr>
          <w:t>7</w:t>
        </w:r>
        <w:r w:rsidR="009544CB">
          <w:rPr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62" w:history="1">
        <w:r w:rsidRPr="00013707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63" w:history="1">
        <w:r w:rsidRPr="0001370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 xml:space="preserve">Caso de uso: </w:t>
        </w:r>
        <w:r w:rsidRPr="00013707">
          <w:rPr>
            <w:rStyle w:val="Hipervnculo"/>
            <w:lang w:eastAsia="en-US"/>
          </w:rPr>
          <w:t>Realizar Cobranza - CUROLMOV23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2762164" w:history="1">
        <w:r w:rsidRPr="00013707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65" w:history="1">
        <w:r w:rsidRPr="0001370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66" w:history="1">
        <w:r w:rsidRPr="0001370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2762167" w:history="1">
        <w:r w:rsidRPr="00013707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2762168" w:history="1">
        <w:r w:rsidRPr="00013707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2762169" w:history="1">
        <w:r w:rsidRPr="00013707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70" w:history="1">
        <w:r w:rsidRPr="0001370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2762171" w:history="1">
        <w:r w:rsidRPr="00013707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2762172" w:history="1">
        <w:r w:rsidRPr="00013707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2762173" w:history="1">
        <w:r w:rsidRPr="00013707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2762174" w:history="1">
        <w:r w:rsidRPr="00013707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2762175" w:history="1">
        <w:r w:rsidRPr="00013707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2762176" w:history="1">
        <w:r w:rsidRPr="00013707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2762177" w:history="1">
        <w:r w:rsidRPr="00013707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_Toc502762177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78" w:history="1">
        <w:r w:rsidRPr="0001370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79" w:history="1">
        <w:r w:rsidRPr="0001370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80" w:history="1">
        <w:r w:rsidRPr="00013707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81" w:history="1">
        <w:r w:rsidRPr="00013707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544CB" w:rsidRDefault="009544C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2762182" w:history="1">
        <w:r w:rsidRPr="0001370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0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_Toc502762182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3" w:name="_Toc502762161"/>
        <w:r w:rsidR="00465880">
          <w:rPr>
            <w:lang w:eastAsia="en-US"/>
          </w:rPr>
          <w:t xml:space="preserve">Especificación de Caso de Uso: </w:t>
        </w:r>
        <w:r w:rsidR="004A5955">
          <w:rPr>
            <w:lang w:eastAsia="en-US"/>
          </w:rPr>
          <w:t>Realizar Cobranza</w:t>
        </w:r>
        <w:r w:rsidR="00DA1805" w:rsidRPr="00DA1805">
          <w:rPr>
            <w:lang w:eastAsia="en-US"/>
          </w:rPr>
          <w:t xml:space="preserve"> - CUROLMOV</w:t>
        </w:r>
        <w:r w:rsidR="00B9258D">
          <w:rPr>
            <w:lang w:eastAsia="en-US"/>
          </w:rPr>
          <w:t>2</w:t>
        </w:r>
        <w:r w:rsidR="004A5955">
          <w:rPr>
            <w:lang w:eastAsia="en-US"/>
          </w:rPr>
          <w:t>3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02762162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02762163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02762164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502762165"/>
      <w:r w:rsidRPr="00CA7A7F">
        <w:t>Diagrama de Casos de Uso</w:t>
      </w:r>
      <w:bookmarkEnd w:id="10"/>
    </w:p>
    <w:bookmarkEnd w:id="9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95A0B96" wp14:editId="0E7B8251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02762166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02762167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2762168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2762169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2762170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02762171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C60196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0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1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2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3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4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Descripcion</w:t>
      </w:r>
      <w:proofErr w:type="spellEnd"/>
    </w:p>
    <w:p w:rsidR="007C14CD" w:rsidRPr="007C14CD" w:rsidRDefault="007C14CD" w:rsidP="007C14C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darkCyan"/>
        </w:rPr>
      </w:pPr>
      <w:r w:rsidRPr="007C14CD">
        <w:rPr>
          <w:rFonts w:cs="Arial"/>
          <w:sz w:val="20"/>
          <w:szCs w:val="20"/>
          <w:highlight w:val="darkCyan"/>
        </w:rPr>
        <w:t>El sistema obtiene de sesión la siguiente información:</w:t>
      </w:r>
    </w:p>
    <w:p w:rsidR="007C14CD" w:rsidRPr="00332FBA" w:rsidRDefault="007C14CD" w:rsidP="00332FBA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RUTClave</w:t>
      </w:r>
      <w:proofErr w:type="spellEnd"/>
    </w:p>
    <w:p w:rsidR="007C14CD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</w:p>
    <w:p w:rsidR="00BA3725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proofErr w:type="spellStart"/>
      <w:r w:rsidRPr="007C14CD">
        <w:rPr>
          <w:sz w:val="20"/>
          <w:szCs w:val="20"/>
          <w:highlight w:val="darkCyan"/>
          <w:lang w:val="es-MX"/>
        </w:rPr>
        <w:t>UsuarioId</w:t>
      </w:r>
      <w:proofErr w:type="spellEnd"/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proofErr w:type="spellStart"/>
      <w:r w:rsidRPr="0052198F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TipoCobranza</w:t>
      </w:r>
      <w:proofErr w:type="spellEnd"/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PagoAutomatico</w:t>
      </w:r>
      <w:proofErr w:type="spellEnd"/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TipoCobranza</w:t>
      </w:r>
      <w:proofErr w:type="spellEnd"/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PagoAutomatico</w:t>
      </w:r>
      <w:proofErr w:type="spellEnd"/>
      <w:r w:rsidRPr="004D0168">
        <w:rPr>
          <w:sz w:val="20"/>
          <w:szCs w:val="20"/>
          <w:highlight w:val="green"/>
        </w:rPr>
        <w:t xml:space="preserve">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CB41DD" w:rsidRDefault="00CB41DD" w:rsidP="00CB41DD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4" w:name="paso7"/>
      <w:r>
        <w:rPr>
          <w:sz w:val="20"/>
          <w:lang w:val="es-MX"/>
        </w:rPr>
        <w:t>El sistema presenta la siguiente información:</w:t>
      </w:r>
    </w:p>
    <w:bookmarkEnd w:id="24"/>
    <w:p w:rsidR="00CB41DD" w:rsidRPr="00345775" w:rsidRDefault="00CB41DD" w:rsidP="00CB41D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5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CB41DD" w:rsidRDefault="00CB41DD" w:rsidP="00CB41D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B41DD" w:rsidRDefault="00CB41DD" w:rsidP="00CB41D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CB41DD" w:rsidRDefault="00CB41DD" w:rsidP="00CB41DD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CB41DD" w:rsidRDefault="00CB41DD" w:rsidP="00CB41D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CB41DD" w:rsidRDefault="00CB41DD" w:rsidP="00CB41D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CB41DD" w:rsidRDefault="00CB41DD" w:rsidP="00CB41D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CB41DD" w:rsidRDefault="00CB41DD" w:rsidP="00CB41D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CB41DD" w:rsidRDefault="00CB41DD" w:rsidP="00CB41D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CB41DD" w:rsidRDefault="00CB41DD" w:rsidP="00CB41D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FechaCreacion</w:t>
      </w:r>
      <w:proofErr w:type="spellEnd"/>
    </w:p>
    <w:p w:rsidR="00CB41DD" w:rsidRDefault="00CB41DD" w:rsidP="00CB41D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CB41DD" w:rsidRDefault="00CB41DD" w:rsidP="00CB41D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CB41DD" w:rsidRDefault="00CB41DD" w:rsidP="00CB41D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CB41DD" w:rsidRDefault="00CB41DD" w:rsidP="00CB41D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CB41DD" w:rsidRDefault="00CB41DD" w:rsidP="00CB41DD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16" w:anchor="RNGEN004" w:history="1">
        <w:r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CB41DD" w:rsidRDefault="00CB41DD" w:rsidP="00CB41DD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CB41DD" w:rsidRDefault="00CB41DD" w:rsidP="00CB41DD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CB41DD" w:rsidRDefault="00CB41DD" w:rsidP="00CB41DD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CB41DD" w:rsidRDefault="00CB41DD" w:rsidP="00CB41DD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CB41DD" w:rsidRDefault="00CB41DD" w:rsidP="00CB41DD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CB41DD" w:rsidRDefault="00CB41DD" w:rsidP="00CB41D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CB41DD" w:rsidRPr="008149E1" w:rsidRDefault="00CB41DD" w:rsidP="00CB41DD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highlight w:val="blue"/>
          <w:lang w:val="es-MX"/>
        </w:rPr>
      </w:pPr>
      <w:r w:rsidRPr="008149E1">
        <w:rPr>
          <w:sz w:val="20"/>
          <w:highlight w:val="blue"/>
          <w:lang w:val="es-MX"/>
        </w:rPr>
        <w:t xml:space="preserve">El sistema continúa </w:t>
      </w:r>
      <w:r w:rsidR="0058002C" w:rsidRPr="008149E1">
        <w:rPr>
          <w:sz w:val="20"/>
          <w:highlight w:val="blue"/>
          <w:lang w:val="es-MX"/>
        </w:rPr>
        <w:t xml:space="preserve">con la </w:t>
      </w:r>
      <w:hyperlink w:anchor="seleccion_Cargos" w:history="1">
        <w:r w:rsidR="0058002C" w:rsidRPr="008149E1">
          <w:rPr>
            <w:rStyle w:val="Hipervnculo"/>
            <w:b/>
            <w:sz w:val="20"/>
            <w:highlight w:val="blue"/>
            <w:lang w:val="es-MX"/>
          </w:rPr>
          <w:t>Selecció</w:t>
        </w:r>
        <w:r w:rsidR="0058002C" w:rsidRPr="008149E1">
          <w:rPr>
            <w:rStyle w:val="Hipervnculo"/>
            <w:b/>
            <w:sz w:val="20"/>
            <w:highlight w:val="blue"/>
            <w:lang w:val="es-MX"/>
          </w:rPr>
          <w:t>n</w:t>
        </w:r>
        <w:r w:rsidR="0058002C" w:rsidRPr="008149E1">
          <w:rPr>
            <w:rStyle w:val="Hipervnculo"/>
            <w:b/>
            <w:sz w:val="20"/>
            <w:highlight w:val="blue"/>
            <w:lang w:val="es-MX"/>
          </w:rPr>
          <w:t xml:space="preserve"> </w:t>
        </w:r>
        <w:r w:rsidR="0058002C" w:rsidRPr="008149E1">
          <w:rPr>
            <w:rStyle w:val="Hipervnculo"/>
            <w:b/>
            <w:sz w:val="20"/>
            <w:highlight w:val="blue"/>
            <w:lang w:val="es-MX"/>
          </w:rPr>
          <w:t>d</w:t>
        </w:r>
        <w:r w:rsidR="0058002C" w:rsidRPr="008149E1">
          <w:rPr>
            <w:rStyle w:val="Hipervnculo"/>
            <w:b/>
            <w:sz w:val="20"/>
            <w:highlight w:val="blue"/>
            <w:lang w:val="es-MX"/>
          </w:rPr>
          <w:t>e Cargos</w:t>
        </w:r>
      </w:hyperlink>
      <w:r w:rsidR="0058002C" w:rsidRPr="008149E1">
        <w:rPr>
          <w:sz w:val="20"/>
          <w:highlight w:val="blue"/>
          <w:lang w:val="es-MX"/>
        </w:rPr>
        <w:t xml:space="preserve"> en este mismo </w:t>
      </w:r>
      <w:r w:rsidRPr="008149E1">
        <w:rPr>
          <w:sz w:val="20"/>
          <w:highlight w:val="blue"/>
          <w:lang w:val="es-MX"/>
        </w:rPr>
        <w:t xml:space="preserve">flujo </w:t>
      </w:r>
    </w:p>
    <w:p w:rsidR="00CB41DD" w:rsidRDefault="00CB41DD" w:rsidP="00CB41D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CB41DD" w:rsidRPr="00CB41DD" w:rsidRDefault="00CB41DD" w:rsidP="00CB41D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5" w:name="AO02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"_AO02_Eliminar_Abono" </w:instrText>
      </w:r>
      <w:r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>
        <w:rPr>
          <w:b/>
          <w:sz w:val="20"/>
          <w:lang w:val="es-MX"/>
        </w:rPr>
        <w:fldChar w:fldCharType="end"/>
      </w:r>
      <w:bookmarkEnd w:id="25"/>
    </w:p>
    <w:p w:rsidR="0058002C" w:rsidRDefault="0058002C" w:rsidP="0058002C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6" w:name="seleccion_Cargos"/>
      <w:r>
        <w:rPr>
          <w:sz w:val="20"/>
          <w:lang w:val="es-MX"/>
        </w:rPr>
        <w:t>El sistema presenta la siguiente información:</w:t>
      </w:r>
    </w:p>
    <w:bookmarkEnd w:id="26"/>
    <w:p w:rsidR="0058002C" w:rsidRPr="00345775" w:rsidRDefault="0058002C" w:rsidP="0058002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7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8002C" w:rsidRDefault="0058002C" w:rsidP="0058002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8002C" w:rsidRDefault="0058002C" w:rsidP="0058002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365CA" w:rsidRPr="008149E1" w:rsidRDefault="008149E1" w:rsidP="00647CF5">
      <w:pPr>
        <w:pStyle w:val="Prrafodelista"/>
        <w:numPr>
          <w:ilvl w:val="0"/>
          <w:numId w:val="6"/>
        </w:numPr>
        <w:rPr>
          <w:sz w:val="20"/>
          <w:highlight w:val="blue"/>
          <w:lang w:val="es-MX"/>
        </w:rPr>
      </w:pPr>
      <w:r w:rsidRPr="008149E1">
        <w:rPr>
          <w:sz w:val="20"/>
          <w:highlight w:val="blue"/>
          <w:lang w:val="es-MX"/>
        </w:rPr>
        <w:t>El sistema presenta y solicita la siguiente información:</w:t>
      </w:r>
    </w:p>
    <w:p w:rsidR="008149E1" w:rsidRPr="008149E1" w:rsidRDefault="008149E1" w:rsidP="008149E1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blue"/>
          <w:lang w:val="es-MX"/>
        </w:rPr>
      </w:pPr>
      <w:r w:rsidRPr="008149E1">
        <w:rPr>
          <w:b/>
          <w:sz w:val="20"/>
          <w:highlight w:val="blue"/>
          <w:lang w:val="es-MX"/>
        </w:rPr>
        <w:t>Sub-Empresa (*) (</w:t>
      </w:r>
      <w:r w:rsidRPr="008149E1">
        <w:rPr>
          <w:b/>
          <w:sz w:val="20"/>
          <w:highlight w:val="blue"/>
          <w:vertAlign w:val="superscript"/>
          <w:lang w:val="es-MX"/>
        </w:rPr>
        <w:t>c</w:t>
      </w:r>
      <w:r w:rsidRPr="008149E1">
        <w:rPr>
          <w:b/>
          <w:sz w:val="20"/>
          <w:highlight w:val="blue"/>
          <w:lang w:val="es-MX"/>
        </w:rPr>
        <w:t xml:space="preserve">): </w:t>
      </w:r>
      <w:r w:rsidRPr="008149E1">
        <w:rPr>
          <w:sz w:val="20"/>
          <w:highlight w:val="blue"/>
        </w:rPr>
        <w:t>Solicitar la selección de una Sub-Empresa a fin de mostrar los cargos. Mostrar el listado de Sub-Empresas activas en el sistema, por medio de su nombre corto &lt;</w:t>
      </w:r>
      <w:proofErr w:type="spellStart"/>
      <w:r w:rsidRPr="008149E1">
        <w:rPr>
          <w:sz w:val="20"/>
          <w:highlight w:val="blue"/>
        </w:rPr>
        <w:t>SubEmpresa.NombreCorto</w:t>
      </w:r>
      <w:proofErr w:type="spellEnd"/>
      <w:r w:rsidRPr="008149E1">
        <w:rPr>
          <w:sz w:val="20"/>
          <w:highlight w:val="blue"/>
        </w:rPr>
        <w:t>&gt; donde &lt;</w:t>
      </w:r>
      <w:proofErr w:type="spellStart"/>
      <w:r w:rsidRPr="008149E1">
        <w:rPr>
          <w:sz w:val="20"/>
          <w:highlight w:val="blue"/>
        </w:rPr>
        <w:t>SubEmpresa.TipoEstado</w:t>
      </w:r>
      <w:proofErr w:type="spellEnd"/>
      <w:r w:rsidRPr="008149E1">
        <w:rPr>
          <w:sz w:val="20"/>
          <w:highlight w:val="blue"/>
        </w:rPr>
        <w:t xml:space="preserve"> = 1&gt;. </w:t>
      </w:r>
      <w:r w:rsidRPr="008149E1">
        <w:rPr>
          <w:sz w:val="20"/>
          <w:highlight w:val="blue"/>
          <w:lang w:val="es-MX"/>
        </w:rPr>
        <w:t>Si únicamente se obtuvo una Sub-Empresa, se muestra seleccionada por default.</w:t>
      </w:r>
      <w:r w:rsidR="00270C10">
        <w:rPr>
          <w:sz w:val="20"/>
          <w:highlight w:val="blue"/>
          <w:lang w:val="es-MX"/>
        </w:rPr>
        <w:t xml:space="preserve"> Registrar en sesión el identificador de la Sub-Empresa seleccionada </w:t>
      </w:r>
      <w:proofErr w:type="spellStart"/>
      <w:r w:rsidR="00270C10" w:rsidRPr="00270C10">
        <w:rPr>
          <w:i/>
          <w:sz w:val="20"/>
          <w:highlight w:val="blue"/>
          <w:lang w:val="es-MX"/>
        </w:rPr>
        <w:t>SubEmpresaId</w:t>
      </w:r>
      <w:proofErr w:type="spellEnd"/>
      <w:r w:rsidR="00270C10">
        <w:rPr>
          <w:sz w:val="20"/>
          <w:highlight w:val="blue"/>
          <w:lang w:val="es-MX"/>
        </w:rPr>
        <w:t>.</w:t>
      </w:r>
    </w:p>
    <w:p w:rsidR="00647CF5" w:rsidRDefault="008149E1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149E1">
        <w:rPr>
          <w:sz w:val="20"/>
          <w:highlight w:val="blue"/>
          <w:lang w:val="es-MX"/>
        </w:rPr>
        <w:t>Si &lt;el actor selecciona una Sub-Empresa&gt;,</w:t>
      </w:r>
      <w:r>
        <w:rPr>
          <w:sz w:val="20"/>
          <w:lang w:val="es-MX"/>
        </w:rPr>
        <w:t xml:space="preserve"> e</w:t>
      </w:r>
      <w:r w:rsidR="00647CF5">
        <w:rPr>
          <w:sz w:val="20"/>
          <w:lang w:val="es-MX"/>
        </w:rPr>
        <w:t>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7" w:name="paso4_1"/>
      <w:bookmarkEnd w:id="27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TransProd</w:t>
      </w:r>
      <w:proofErr w:type="spellEnd"/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9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7E2313" w:rsidRPr="007E2313" w:rsidRDefault="007E2313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blue"/>
          <w:lang w:val="es-MX"/>
        </w:rPr>
      </w:pPr>
      <w:proofErr w:type="spellStart"/>
      <w:r w:rsidRPr="007E2313">
        <w:rPr>
          <w:sz w:val="20"/>
          <w:highlight w:val="blue"/>
          <w:lang w:val="es-MX"/>
        </w:rPr>
        <w:t>SubEmpresaId</w:t>
      </w:r>
      <w:proofErr w:type="spellEnd"/>
      <w:r w:rsidRPr="007E2313">
        <w:rPr>
          <w:sz w:val="20"/>
          <w:highlight w:val="blue"/>
          <w:lang w:val="es-MX"/>
        </w:rPr>
        <w:t xml:space="preserve"> = Sub-Empresa seleccionada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20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TipoFase</w:t>
      </w:r>
      <w:proofErr w:type="spellEnd"/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21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FacturaId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FechaFacturacion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22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3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TransProd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4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7E2313" w:rsidRPr="007E2313" w:rsidRDefault="007E2313" w:rsidP="007E2313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blue"/>
          <w:lang w:val="es-MX"/>
        </w:rPr>
      </w:pPr>
      <w:proofErr w:type="spellStart"/>
      <w:r w:rsidRPr="007E2313">
        <w:rPr>
          <w:sz w:val="20"/>
          <w:highlight w:val="blue"/>
          <w:lang w:val="es-MX"/>
        </w:rPr>
        <w:t>SubEmpresaId</w:t>
      </w:r>
      <w:proofErr w:type="spellEnd"/>
      <w:r w:rsidRPr="007E2313">
        <w:rPr>
          <w:sz w:val="20"/>
          <w:highlight w:val="blue"/>
          <w:lang w:val="es-MX"/>
        </w:rPr>
        <w:t xml:space="preserve"> = Sub-Empresa seleccionada</w:t>
      </w:r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5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4D0168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4D0168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26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7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FechaCaptura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8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9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8" w:name="paso4_2"/>
      <w:bookmarkEnd w:id="28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0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proofErr w:type="spellStart"/>
      <w:r w:rsidRPr="003D391D">
        <w:rPr>
          <w:b/>
          <w:sz w:val="20"/>
          <w:lang w:val="es-MX"/>
        </w:rPr>
        <w:t>TransProd</w:t>
      </w:r>
      <w:proofErr w:type="spellEnd"/>
      <w:r w:rsidR="002808B7">
        <w:rPr>
          <w:sz w:val="20"/>
          <w:lang w:val="es-MX"/>
        </w:rPr>
        <w:t xml:space="preserve"> de acuerdo con la regla de negocio </w:t>
      </w:r>
      <w:hyperlink r:id="rId31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7E2313" w:rsidRPr="007E2313" w:rsidRDefault="007E2313" w:rsidP="007E2313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blue"/>
          <w:lang w:val="es-MX"/>
        </w:rPr>
      </w:pPr>
      <w:proofErr w:type="spellStart"/>
      <w:r w:rsidRPr="007E2313">
        <w:rPr>
          <w:sz w:val="20"/>
          <w:highlight w:val="blue"/>
          <w:lang w:val="es-MX"/>
        </w:rPr>
        <w:t>SubEmpresaId</w:t>
      </w:r>
      <w:proofErr w:type="spellEnd"/>
      <w:r w:rsidRPr="007E2313">
        <w:rPr>
          <w:sz w:val="20"/>
          <w:highlight w:val="blue"/>
          <w:lang w:val="es-MX"/>
        </w:rPr>
        <w:t xml:space="preserve"> = Sub-Empresa seleccionada</w:t>
      </w:r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2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3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4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5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6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7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  <w:proofErr w:type="spellEnd"/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8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proofErr w:type="spellStart"/>
      <w:r w:rsidRPr="001E6D54">
        <w:rPr>
          <w:rFonts w:cs="Arial"/>
          <w:b/>
          <w:sz w:val="20"/>
          <w:szCs w:val="20"/>
          <w:lang w:val="es-MX"/>
        </w:rPr>
        <w:t>TRPCheque</w:t>
      </w:r>
      <w:proofErr w:type="spellEnd"/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TransProdId</w:t>
      </w:r>
      <w:proofErr w:type="spellEnd"/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AbnChequePosFechado</w:t>
      </w:r>
      <w:proofErr w:type="spellEnd"/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9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40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ClienteClave</w:t>
      </w:r>
      <w:proofErr w:type="spellEnd"/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TipoFiscal</w:t>
      </w:r>
      <w:proofErr w:type="spellEnd"/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41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TransProd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2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TransProdId</w:t>
      </w:r>
      <w:proofErr w:type="spellEnd"/>
    </w:p>
    <w:p w:rsidR="007E2313" w:rsidRPr="007E2313" w:rsidRDefault="007E2313" w:rsidP="007E231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blue"/>
          <w:lang w:val="es-MX"/>
        </w:rPr>
      </w:pPr>
      <w:proofErr w:type="spellStart"/>
      <w:r w:rsidRPr="007E2313">
        <w:rPr>
          <w:sz w:val="20"/>
          <w:highlight w:val="blue"/>
          <w:lang w:val="es-MX"/>
        </w:rPr>
        <w:t>SubEmpresaId</w:t>
      </w:r>
      <w:proofErr w:type="spellEnd"/>
      <w:r w:rsidRPr="007E2313">
        <w:rPr>
          <w:sz w:val="20"/>
          <w:highlight w:val="blue"/>
          <w:lang w:val="es-MX"/>
        </w:rPr>
        <w:t xml:space="preserve"> = Sub-Empresa seleccionada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t xml:space="preserve">Tipo de acuerdo con las reglas de negocio </w:t>
      </w:r>
      <w:hyperlink r:id="rId43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TipoFase</w:t>
      </w:r>
      <w:proofErr w:type="spellEnd"/>
      <w:r w:rsidRPr="00D96C0A">
        <w:rPr>
          <w:sz w:val="20"/>
          <w:highlight w:val="green"/>
          <w:lang w:val="es-MX"/>
        </w:rPr>
        <w:t xml:space="preserve"> de acuerdo con las reglas de negocio </w:t>
      </w:r>
      <w:hyperlink r:id="rId44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FacturaId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FechaFacturacion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5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TRPCheque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TransProdId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AbnChequePosFechado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6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proofErr w:type="spellEnd"/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7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7E2313" w:rsidRPr="007E2313" w:rsidRDefault="007E2313" w:rsidP="007E2313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blue"/>
          <w:lang w:val="es-MX"/>
        </w:rPr>
      </w:pPr>
      <w:proofErr w:type="spellStart"/>
      <w:r w:rsidRPr="007E2313">
        <w:rPr>
          <w:sz w:val="20"/>
          <w:highlight w:val="blue"/>
          <w:lang w:val="es-MX"/>
        </w:rPr>
        <w:t>SubEmpresaId</w:t>
      </w:r>
      <w:proofErr w:type="spellEnd"/>
      <w:r w:rsidRPr="007E2313">
        <w:rPr>
          <w:sz w:val="20"/>
          <w:highlight w:val="blue"/>
          <w:lang w:val="es-MX"/>
        </w:rPr>
        <w:t xml:space="preserve"> = Sub-Empresa seleccionada</w:t>
      </w:r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8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49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0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  <w:proofErr w:type="spellEnd"/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1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52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3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proofErr w:type="spellEnd"/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4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7E2313" w:rsidRPr="007E2313" w:rsidRDefault="007E2313" w:rsidP="007E231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blue"/>
          <w:lang w:val="es-MX"/>
        </w:rPr>
      </w:pPr>
      <w:proofErr w:type="spellStart"/>
      <w:r w:rsidRPr="007E2313">
        <w:rPr>
          <w:sz w:val="20"/>
          <w:highlight w:val="blue"/>
          <w:lang w:val="es-MX"/>
        </w:rPr>
        <w:t>SubEmpresaId</w:t>
      </w:r>
      <w:proofErr w:type="spellEnd"/>
      <w:r w:rsidRPr="007E2313">
        <w:rPr>
          <w:sz w:val="20"/>
          <w:highlight w:val="blue"/>
          <w:lang w:val="es-MX"/>
        </w:rPr>
        <w:t xml:space="preserve"> = Sub-Empresa seleccionada</w:t>
      </w:r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5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6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7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8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59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60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  <w:proofErr w:type="spellEnd"/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61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62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9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</w:t>
      </w:r>
      <w:r w:rsidRPr="00A45444">
        <w:rPr>
          <w:rStyle w:val="Hipervnculo"/>
          <w:b/>
          <w:sz w:val="20"/>
          <w:highlight w:val="green"/>
          <w:lang w:val="es-MX"/>
        </w:rPr>
        <w:t>a</w:t>
      </w:r>
      <w:r w:rsidRPr="00A45444">
        <w:rPr>
          <w:rStyle w:val="Hipervnculo"/>
          <w:b/>
          <w:sz w:val="20"/>
          <w:highlight w:val="green"/>
          <w:lang w:val="es-MX"/>
        </w:rPr>
        <w:t>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9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3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4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5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6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7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8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E2313" w:rsidRPr="00270C10" w:rsidRDefault="007E2313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blue"/>
          <w:lang w:val="es-MX"/>
        </w:rPr>
      </w:pPr>
      <w:r w:rsidRPr="00270C10">
        <w:rPr>
          <w:sz w:val="20"/>
          <w:highlight w:val="blue"/>
          <w:lang w:val="es-MX"/>
        </w:rPr>
        <w:t>Si &lt;el actor no seleccionó una Sub-Empresa&gt;</w:t>
      </w:r>
    </w:p>
    <w:p w:rsidR="007E2313" w:rsidRPr="00270C10" w:rsidRDefault="007E2313" w:rsidP="00270C10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highlight w:val="blue"/>
          <w:lang w:val="es-MX"/>
        </w:rPr>
      </w:pPr>
      <w:r w:rsidRPr="00270C10">
        <w:rPr>
          <w:rFonts w:cs="Arial"/>
          <w:sz w:val="20"/>
          <w:highlight w:val="blue"/>
          <w:lang w:val="es-MX"/>
        </w:rPr>
        <w:t xml:space="preserve">El sistema presenta el mensaje </w:t>
      </w:r>
      <w:r w:rsidRPr="00270C10">
        <w:rPr>
          <w:rFonts w:cs="Arial"/>
          <w:color w:val="FF0000"/>
          <w:sz w:val="20"/>
          <w:highlight w:val="blue"/>
          <w:lang w:val="es-MX"/>
        </w:rPr>
        <w:t xml:space="preserve">“[BE0001] </w:t>
      </w:r>
      <w:r w:rsidRPr="00270C10">
        <w:rPr>
          <w:rFonts w:cs="Arial"/>
          <w:color w:val="FF0000"/>
          <w:sz w:val="20"/>
          <w:highlight w:val="blue"/>
          <w:lang w:val="es-MX"/>
        </w:rPr>
        <w:t>El campo $0$ es requerido”</w:t>
      </w:r>
      <w:r w:rsidRPr="00270C10">
        <w:rPr>
          <w:rFonts w:cs="Arial"/>
          <w:sz w:val="20"/>
          <w:highlight w:val="blue"/>
          <w:lang w:val="es-MX"/>
        </w:rPr>
        <w:t xml:space="preserve">, </w:t>
      </w:r>
      <w:r w:rsidRPr="00270C10">
        <w:rPr>
          <w:rFonts w:cs="Arial"/>
          <w:sz w:val="20"/>
          <w:highlight w:val="blue"/>
          <w:lang w:val="es-MX"/>
        </w:rPr>
        <w:t>sustituyendo la variable</w:t>
      </w:r>
      <w:r w:rsidRPr="00270C10">
        <w:rPr>
          <w:rFonts w:cs="Arial"/>
          <w:sz w:val="20"/>
          <w:highlight w:val="blue"/>
          <w:lang w:val="es-MX"/>
        </w:rPr>
        <w:t xml:space="preserve"> $0$ por el nombre del campo.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9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6A4DC3" w:rsidRPr="00430307" w:rsidRDefault="006A4DC3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darkCyan"/>
          <w:lang w:val="es-MX"/>
        </w:rPr>
      </w:pPr>
      <w:r w:rsidRPr="00332FBA">
        <w:rPr>
          <w:sz w:val="20"/>
          <w:highlight w:val="darkCyan"/>
          <w:lang w:val="es-MX"/>
        </w:rPr>
        <w:t>Si &lt;</w:t>
      </w:r>
      <w:r w:rsidR="00286A82">
        <w:rPr>
          <w:sz w:val="20"/>
          <w:highlight w:val="darkCyan"/>
          <w:lang w:val="es-MX"/>
        </w:rPr>
        <w:t>la actividad de cobranza configurada corresponde a la cobranza simple (Backus) (</w:t>
      </w:r>
      <w:proofErr w:type="spellStart"/>
      <w:r w:rsidR="00286A82" w:rsidRPr="007C14CD">
        <w:rPr>
          <w:sz w:val="20"/>
          <w:szCs w:val="20"/>
          <w:highlight w:val="darkCyan"/>
          <w:lang w:val="es-MX"/>
        </w:rPr>
        <w:t>TipoIndiceModuloMovDetClave</w:t>
      </w:r>
      <w:proofErr w:type="spellEnd"/>
      <w:r w:rsidR="00286A82">
        <w:rPr>
          <w:sz w:val="20"/>
          <w:szCs w:val="20"/>
          <w:highlight w:val="darkCyan"/>
          <w:lang w:val="es-MX"/>
        </w:rPr>
        <w:t xml:space="preserve"> = 21</w:t>
      </w:r>
      <w:r w:rsidR="00286A82">
        <w:rPr>
          <w:sz w:val="20"/>
          <w:highlight w:val="darkCyan"/>
          <w:lang w:val="es-MX"/>
        </w:rPr>
        <w:t xml:space="preserve">) de </w:t>
      </w:r>
      <w:r w:rsidR="00286A82" w:rsidRPr="00430307">
        <w:rPr>
          <w:sz w:val="20"/>
          <w:highlight w:val="darkCyan"/>
          <w:lang w:val="es-MX"/>
        </w:rPr>
        <w:t>acuerdo a la información registrada en sesión</w:t>
      </w:r>
      <w:r w:rsidRPr="00430307">
        <w:rPr>
          <w:sz w:val="20"/>
          <w:highlight w:val="darkCyan"/>
          <w:lang w:val="es-MX"/>
        </w:rPr>
        <w:t>&gt; y Si &lt;el actor</w:t>
      </w:r>
      <w:r w:rsidR="00286A82" w:rsidRPr="00430307">
        <w:rPr>
          <w:sz w:val="20"/>
          <w:highlight w:val="darkCyan"/>
          <w:lang w:val="es-MX"/>
        </w:rPr>
        <w:t xml:space="preserve"> selecciona más de un cargo del listado</w:t>
      </w:r>
      <w:r w:rsidRPr="00430307">
        <w:rPr>
          <w:sz w:val="20"/>
          <w:highlight w:val="darkCyan"/>
          <w:lang w:val="es-MX"/>
        </w:rPr>
        <w:t>&gt;</w:t>
      </w:r>
    </w:p>
    <w:p w:rsidR="00286A82" w:rsidRPr="00430307" w:rsidRDefault="00286A82" w:rsidP="00286A82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highlight w:val="darkCyan"/>
          <w:lang w:val="es-MX"/>
        </w:rPr>
      </w:pPr>
      <w:r w:rsidRPr="00430307">
        <w:rPr>
          <w:sz w:val="20"/>
          <w:highlight w:val="darkCyan"/>
          <w:lang w:val="es-MX"/>
        </w:rPr>
        <w:t xml:space="preserve">El sistema presenta el mensaje </w:t>
      </w:r>
      <w:r w:rsidR="00430307" w:rsidRPr="00430307">
        <w:rPr>
          <w:color w:val="FF0000"/>
          <w:sz w:val="20"/>
          <w:highlight w:val="darkCyan"/>
          <w:lang w:val="es-MX"/>
        </w:rPr>
        <w:t xml:space="preserve">“[E0932] </w:t>
      </w:r>
      <w:r w:rsidR="00430307" w:rsidRPr="00430307">
        <w:rPr>
          <w:color w:val="FF0000"/>
          <w:sz w:val="20"/>
          <w:szCs w:val="20"/>
          <w:highlight w:val="darkCyan"/>
        </w:rPr>
        <w:t>Debe seleccionar un solo Cargo”</w:t>
      </w:r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r w:rsidR="006A4DC3">
        <w:rPr>
          <w:sz w:val="20"/>
          <w:lang w:val="es-MX"/>
        </w:rPr>
        <w:t>más</w:t>
      </w:r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</w:t>
        </w:r>
        <w:r w:rsidRPr="00FA4D0B">
          <w:rPr>
            <w:rStyle w:val="Hipervnculo"/>
            <w:b/>
            <w:sz w:val="20"/>
            <w:lang w:val="es-MX"/>
          </w:rPr>
          <w:t>r</w:t>
        </w:r>
        <w:r w:rsidRPr="00FA4D0B">
          <w:rPr>
            <w:rStyle w:val="Hipervnculo"/>
            <w:b/>
            <w:sz w:val="20"/>
            <w:lang w:val="es-MX"/>
          </w:rPr>
          <w:t xml:space="preserve">ear </w:t>
        </w:r>
        <w:r w:rsidRPr="00FA4D0B">
          <w:rPr>
            <w:rStyle w:val="Hipervnculo"/>
            <w:b/>
            <w:sz w:val="20"/>
            <w:lang w:val="es-MX"/>
          </w:rPr>
          <w:t>C</w:t>
        </w:r>
        <w:r w:rsidRPr="00FA4D0B">
          <w:rPr>
            <w:rStyle w:val="Hipervnculo"/>
            <w:b/>
            <w:sz w:val="20"/>
            <w:lang w:val="es-MX"/>
          </w:rPr>
          <w:t>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7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DB267C" w:rsidRPr="00DB267C" w:rsidRDefault="00DB267C" w:rsidP="00DB267C">
      <w:pPr>
        <w:pStyle w:val="Prrafodelista"/>
        <w:numPr>
          <w:ilvl w:val="0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Si &lt;el actor selecciona el </w:t>
      </w:r>
      <w:r w:rsidRPr="00DB267C">
        <w:rPr>
          <w:b/>
          <w:sz w:val="20"/>
          <w:highlight w:val="magenta"/>
          <w:lang w:val="es-MX"/>
        </w:rPr>
        <w:t>Acceder a Tareas</w:t>
      </w:r>
      <w:r w:rsidRPr="00DB267C">
        <w:rPr>
          <w:sz w:val="20"/>
          <w:highlight w:val="magenta"/>
          <w:lang w:val="es-MX"/>
        </w:rPr>
        <w:t xml:space="preserve"> (sub menú)&gt;</w:t>
      </w:r>
    </w:p>
    <w:p w:rsidR="00DB267C" w:rsidRPr="00DB267C" w:rsidRDefault="00DB267C" w:rsidP="00DB267C">
      <w:pPr>
        <w:pStyle w:val="Prrafodelista"/>
        <w:numPr>
          <w:ilvl w:val="1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presenta la siguiente información: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Reporte de Cobranza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“Reporte de Cobranza”&gt;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El sistema incluye la funcionalidad del caso de uso </w:t>
      </w:r>
      <w:hyperlink r:id="rId71" w:history="1">
        <w:r w:rsidRPr="00DB267C">
          <w:rPr>
            <w:rStyle w:val="Hipervnculo"/>
            <w:b/>
            <w:sz w:val="20"/>
            <w:highlight w:val="magenta"/>
            <w:lang w:val="es-MX"/>
          </w:rPr>
          <w:t>Reporte de Cobranza – CUROLMOV55</w:t>
        </w:r>
      </w:hyperlink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Regresar&gt;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regresa al paso anterior desde donde fue invocado.</w:t>
      </w:r>
    </w:p>
    <w:p w:rsidR="001A36A2" w:rsidRPr="00430307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0" w:name="FIN"/>
      <w:bookmarkEnd w:id="30"/>
      <w:r>
        <w:rPr>
          <w:sz w:val="20"/>
          <w:szCs w:val="20"/>
          <w:lang w:val="es-MX"/>
        </w:rPr>
        <w:t>Finaliza el caso de uso</w:t>
      </w:r>
    </w:p>
    <w:p w:rsidR="00430307" w:rsidRDefault="00430307" w:rsidP="00430307">
      <w:pPr>
        <w:pStyle w:val="Prrafodelista"/>
        <w:ind w:left="360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502762172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31"/>
      <w:r w:rsidR="00224136">
        <w:rPr>
          <w:rFonts w:cs="Arial"/>
          <w:lang w:val="es-MX"/>
        </w:rPr>
        <w:t xml:space="preserve"> </w:t>
      </w: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502762173"/>
      <w:r w:rsidRPr="00CA7A7F">
        <w:rPr>
          <w:lang w:val="es-MX"/>
        </w:rPr>
        <w:t>Opcionales</w:t>
      </w:r>
      <w:bookmarkEnd w:id="32"/>
      <w:bookmarkEnd w:id="33"/>
      <w:bookmarkEnd w:id="34"/>
    </w:p>
    <w:p w:rsidR="00483D26" w:rsidRDefault="00483D26" w:rsidP="00483D26">
      <w:pPr>
        <w:rPr>
          <w:sz w:val="20"/>
          <w:lang w:val="es-MX"/>
        </w:rPr>
      </w:pPr>
    </w:p>
    <w:bookmarkStart w:id="35" w:name="_AO01_Crear_Cobranza"/>
    <w:bookmarkStart w:id="36" w:name="AO01"/>
    <w:bookmarkEnd w:id="35"/>
    <w:bookmarkEnd w:id="36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</w:t>
      </w:r>
      <w:r>
        <w:rPr>
          <w:rStyle w:val="Hipervnculo"/>
          <w:lang w:val="es-MX"/>
        </w:rPr>
        <w:t>r</w:t>
      </w:r>
      <w:r>
        <w:rPr>
          <w:rStyle w:val="Hipervnculo"/>
          <w:lang w:val="es-MX"/>
        </w:rPr>
        <w:t>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ABNId</w:t>
      </w:r>
      <w:proofErr w:type="spellEnd"/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FechaCreacion</w:t>
      </w:r>
      <w:proofErr w:type="spellEnd"/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ModuloTerminal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sz w:val="20"/>
          <w:highlight w:val="cyan"/>
          <w:lang w:val="es-MX"/>
        </w:rPr>
        <w:t>ModuloMovDetalleClave</w:t>
      </w:r>
      <w:proofErr w:type="spellEnd"/>
    </w:p>
    <w:p w:rsidR="00E70097" w:rsidRPr="00314EF3" w:rsidRDefault="00E70097" w:rsidP="00E70097">
      <w:pPr>
        <w:pStyle w:val="Prrafodelista"/>
        <w:numPr>
          <w:ilvl w:val="0"/>
          <w:numId w:val="16"/>
        </w:numPr>
        <w:rPr>
          <w:rFonts w:cs="Arial"/>
          <w:strike/>
          <w:sz w:val="20"/>
          <w:szCs w:val="20"/>
          <w:highlight w:val="darkRed"/>
        </w:rPr>
      </w:pPr>
      <w:r w:rsidRPr="00314EF3">
        <w:rPr>
          <w:rFonts w:cs="Arial"/>
          <w:strike/>
          <w:sz w:val="20"/>
          <w:szCs w:val="20"/>
          <w:highlight w:val="darkRed"/>
        </w:rPr>
        <w:t xml:space="preserve">El sistema incluye la funcionalidad del caso de uso </w:t>
      </w:r>
      <w:hyperlink r:id="rId72" w:history="1">
        <w:r w:rsidRPr="00314EF3">
          <w:rPr>
            <w:rStyle w:val="Hipervnculo"/>
            <w:rFonts w:cs="Arial"/>
            <w:b/>
            <w:strike/>
            <w:sz w:val="20"/>
            <w:szCs w:val="20"/>
            <w:highlight w:val="darkRed"/>
          </w:rPr>
          <w:t>CUADMESC13 Generar Folio</w:t>
        </w:r>
      </w:hyperlink>
    </w:p>
    <w:p w:rsidR="00E70097" w:rsidRPr="00314EF3" w:rsidRDefault="00E70097" w:rsidP="00E70097">
      <w:pPr>
        <w:pStyle w:val="Prrafodelista"/>
        <w:numPr>
          <w:ilvl w:val="1"/>
          <w:numId w:val="16"/>
        </w:numPr>
        <w:rPr>
          <w:rFonts w:cs="Arial"/>
          <w:strike/>
          <w:sz w:val="20"/>
          <w:szCs w:val="20"/>
          <w:highlight w:val="darkRed"/>
        </w:rPr>
      </w:pPr>
      <w:r w:rsidRPr="00314EF3">
        <w:rPr>
          <w:rFonts w:cs="Arial"/>
          <w:strike/>
          <w:sz w:val="20"/>
          <w:szCs w:val="20"/>
          <w:highlight w:val="darkRed"/>
        </w:rPr>
        <w:t>El sistema envía como parámetro la siguiente información:</w:t>
      </w:r>
    </w:p>
    <w:p w:rsidR="00E70097" w:rsidRPr="00314EF3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trike/>
          <w:sz w:val="20"/>
          <w:szCs w:val="20"/>
          <w:highlight w:val="darkRed"/>
        </w:rPr>
      </w:pPr>
      <w:proofErr w:type="spellStart"/>
      <w:r w:rsidRPr="00314EF3">
        <w:rPr>
          <w:rFonts w:cs="Arial"/>
          <w:strike/>
          <w:sz w:val="20"/>
          <w:szCs w:val="20"/>
          <w:highlight w:val="darkRed"/>
        </w:rPr>
        <w:t>ModuloMovDetalleClave</w:t>
      </w:r>
      <w:proofErr w:type="spellEnd"/>
    </w:p>
    <w:p w:rsidR="00252D0F" w:rsidRPr="00314EF3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trike/>
          <w:sz w:val="20"/>
          <w:highlight w:val="darkRed"/>
          <w:lang w:val="es-MX"/>
        </w:rPr>
      </w:pPr>
      <w:proofErr w:type="spellStart"/>
      <w:r w:rsidRPr="00314EF3">
        <w:rPr>
          <w:rFonts w:cs="Arial"/>
          <w:strike/>
          <w:sz w:val="20"/>
          <w:szCs w:val="20"/>
          <w:highlight w:val="darkRed"/>
        </w:rPr>
        <w:t>VendedorID</w:t>
      </w:r>
      <w:proofErr w:type="spellEnd"/>
    </w:p>
    <w:p w:rsidR="00E70097" w:rsidRPr="00314EF3" w:rsidRDefault="00E70097" w:rsidP="00E70097">
      <w:pPr>
        <w:pStyle w:val="Prrafodelista"/>
        <w:numPr>
          <w:ilvl w:val="1"/>
          <w:numId w:val="16"/>
        </w:numPr>
        <w:rPr>
          <w:strike/>
          <w:sz w:val="20"/>
          <w:highlight w:val="darkRed"/>
          <w:lang w:val="es-MX"/>
        </w:rPr>
      </w:pPr>
      <w:r w:rsidRPr="00314EF3">
        <w:rPr>
          <w:strike/>
          <w:sz w:val="20"/>
          <w:highlight w:val="darkRed"/>
          <w:lang w:val="es-MX"/>
        </w:rPr>
        <w:t>El sistema recibe como parámetro la siguiente información:</w:t>
      </w:r>
    </w:p>
    <w:p w:rsidR="00E70097" w:rsidRPr="00314EF3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trike/>
          <w:sz w:val="20"/>
          <w:highlight w:val="darkRed"/>
          <w:lang w:val="es-MX"/>
        </w:rPr>
      </w:pPr>
      <w:r w:rsidRPr="00314EF3">
        <w:rPr>
          <w:strike/>
          <w:sz w:val="20"/>
          <w:highlight w:val="darkRed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3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314EF3" w:rsidRDefault="005C222F" w:rsidP="005C222F">
      <w:pPr>
        <w:pStyle w:val="Prrafodelista"/>
        <w:numPr>
          <w:ilvl w:val="1"/>
          <w:numId w:val="16"/>
        </w:numPr>
        <w:rPr>
          <w:strike/>
          <w:sz w:val="20"/>
          <w:highlight w:val="darkRed"/>
          <w:lang w:val="es-MX"/>
        </w:rPr>
      </w:pPr>
      <w:r w:rsidRPr="00314EF3">
        <w:rPr>
          <w:strike/>
          <w:sz w:val="20"/>
          <w:highlight w:val="darkRed"/>
          <w:lang w:val="es-MX"/>
        </w:rPr>
        <w:t>Folio Abono</w:t>
      </w:r>
      <w:r w:rsidR="00CF32C4" w:rsidRPr="00314EF3">
        <w:rPr>
          <w:strike/>
          <w:sz w:val="20"/>
          <w:highlight w:val="darkRed"/>
          <w:lang w:val="es-MX"/>
        </w:rPr>
        <w:t xml:space="preserve"> de acuerdo con la regla de negocio </w:t>
      </w:r>
      <w:hyperlink r:id="rId74" w:anchor="RNROLMOV168" w:history="1">
        <w:r w:rsidR="00CF32C4" w:rsidRPr="00314EF3">
          <w:rPr>
            <w:rStyle w:val="Hipervnculo"/>
            <w:b/>
            <w:strike/>
            <w:sz w:val="20"/>
            <w:highlight w:val="darkRed"/>
            <w:lang w:val="es-MX"/>
          </w:rPr>
          <w:t>RN</w:t>
        </w:r>
        <w:r w:rsidR="00871666" w:rsidRPr="00314EF3">
          <w:rPr>
            <w:rStyle w:val="Hipervnculo"/>
            <w:b/>
            <w:strike/>
            <w:sz w:val="20"/>
            <w:highlight w:val="darkRed"/>
            <w:lang w:val="es-MX"/>
          </w:rPr>
          <w:t>ROLMOV168</w:t>
        </w:r>
        <w:r w:rsidR="00CF32C4" w:rsidRPr="00314EF3">
          <w:rPr>
            <w:rStyle w:val="Hipervnculo"/>
            <w:b/>
            <w:strike/>
            <w:sz w:val="20"/>
            <w:highlight w:val="darkRed"/>
            <w:lang w:val="es-MX"/>
          </w:rPr>
          <w:t xml:space="preserve"> Folio de Abono</w:t>
        </w:r>
      </w:hyperlink>
      <w:r w:rsidRPr="00314EF3">
        <w:rPr>
          <w:strike/>
          <w:sz w:val="20"/>
          <w:highlight w:val="darkRed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5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6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7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314EF3">
        <w:rPr>
          <w:sz w:val="20"/>
          <w:lang w:val="es-MX"/>
        </w:rPr>
        <w:t>l</w:t>
      </w:r>
      <w:r>
        <w:rPr>
          <w:sz w:val="20"/>
          <w:lang w:val="es-MX"/>
        </w:rPr>
        <w:t xml:space="preserve">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4583B" w:rsidRPr="00A4583B" w:rsidRDefault="008040A7" w:rsidP="00A4583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4583B" w:rsidRDefault="00A4583B" w:rsidP="004A566B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>
        <w:rPr>
          <w:sz w:val="20"/>
          <w:lang w:val="es-MX"/>
        </w:rPr>
        <w:t>y solicita la siguiente información:</w:t>
      </w:r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de acuerdo con la regla de negocio </w:t>
      </w:r>
      <w:hyperlink r:id="rId78" w:anchor="RNGEN177" w:history="1">
        <w:r w:rsidRPr="00EC1F60">
          <w:rPr>
            <w:rStyle w:val="Hipervnculo"/>
            <w:b/>
            <w:sz w:val="20"/>
            <w:lang w:val="es-MX"/>
          </w:rPr>
          <w:t>RNGEN177 Formas de Pago</w:t>
        </w:r>
      </w:hyperlink>
      <w:r w:rsidR="004A566B">
        <w:rPr>
          <w:rStyle w:val="Hipervnculo"/>
          <w:sz w:val="20"/>
          <w:u w:val="none"/>
          <w:lang w:val="es-MX"/>
        </w:rPr>
        <w:t xml:space="preserve"> </w:t>
      </w:r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9" w:anchor="RNGEN205" w:history="1">
        <w:r w:rsidRPr="008C1937">
          <w:rPr>
            <w:rStyle w:val="Hipervnculo"/>
            <w:b/>
            <w:sz w:val="20"/>
            <w:lang w:val="es-MX"/>
          </w:rPr>
          <w:t>RNGEN205 Configuración de Moneda</w:t>
        </w:r>
      </w:hyperlink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 (*)</w:t>
      </w:r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80" w:anchor="RNROLMOV162" w:history="1">
        <w:r w:rsidRPr="00EC1F60">
          <w:rPr>
            <w:rStyle w:val="Hipervnculo"/>
            <w:b/>
            <w:sz w:val="20"/>
            <w:lang w:val="es-MX"/>
          </w:rPr>
          <w:t>RNROLMOV162 Forma de Pago Diferente de Efectivo</w:t>
        </w:r>
      </w:hyperlink>
      <w:r>
        <w:rPr>
          <w:sz w:val="20"/>
          <w:lang w:val="es-MX"/>
        </w:rPr>
        <w:t>&gt;</w:t>
      </w:r>
    </w:p>
    <w:p w:rsidR="00A4583B" w:rsidRDefault="00A4583B" w:rsidP="004A566B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A4583B" w:rsidRPr="009E30AC" w:rsidRDefault="00A4583B" w:rsidP="004A566B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1" w:anchor="RNGEN004" w:history="1">
        <w:r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A4583B" w:rsidRDefault="00A4583B" w:rsidP="004A566B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A4583B" w:rsidRDefault="00A4583B" w:rsidP="004A566B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A4583B" w:rsidRDefault="00A4583B" w:rsidP="004A566B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A4583B" w:rsidRDefault="00A4583B" w:rsidP="004A566B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A4583B" w:rsidRPr="004A566B" w:rsidRDefault="00A4583B" w:rsidP="004A566B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2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3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84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5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6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  <w:r w:rsidR="00486FD4">
        <w:rPr>
          <w:sz w:val="20"/>
          <w:lang w:val="es-MX"/>
        </w:rPr>
        <w:t xml:space="preserve"> </w:t>
      </w:r>
      <w:r w:rsidR="00486FD4" w:rsidRPr="00486FD4">
        <w:rPr>
          <w:sz w:val="20"/>
          <w:highlight w:val="darkMagenta"/>
          <w:lang w:val="es-MX"/>
        </w:rPr>
        <w:t>**Este campo solo aparecerá habilitado si la forma de pago se encuentra dentro del grupo “CP” o “TR”, y se realizan las siguientes validaciones; Si la forma de pago está dentro del grupo “CP”, solo permite la selección de la fecha igual o mayor a la fecha actual, si se selecciona una fecha menor, el sistema presenta el siguiente mensaje: “</w:t>
      </w:r>
      <w:r w:rsidR="00486FD4" w:rsidRPr="00486FD4">
        <w:rPr>
          <w:color w:val="FF0000"/>
          <w:sz w:val="20"/>
          <w:highlight w:val="darkMagenta"/>
          <w:lang w:val="es-MX"/>
        </w:rPr>
        <w:t>E0813 – La fecha debe ser mayor o igual a la del día actual</w:t>
      </w:r>
      <w:r w:rsidR="00486FD4" w:rsidRPr="00486FD4">
        <w:rPr>
          <w:sz w:val="20"/>
          <w:highlight w:val="darkMagenta"/>
          <w:lang w:val="es-MX"/>
        </w:rPr>
        <w:t>”. Si la forma de pago está dentro del grupo “TR”, solo permite la selección de la fecha igual o menor a la fecha actual, si se selecciona una fecha mayor, el sistema presenta el siguiente mensaje: “</w:t>
      </w:r>
      <w:r w:rsidR="00486FD4" w:rsidRPr="00486FD4">
        <w:rPr>
          <w:color w:val="FF0000"/>
          <w:sz w:val="20"/>
          <w:highlight w:val="darkMagenta"/>
          <w:lang w:val="es-MX"/>
        </w:rPr>
        <w:t xml:space="preserve">E0257 – </w:t>
      </w:r>
      <w:r w:rsidR="00486FD4" w:rsidRPr="00486FD4">
        <w:rPr>
          <w:color w:val="FF0000"/>
          <w:sz w:val="20"/>
          <w:szCs w:val="20"/>
          <w:highlight w:val="darkMagenta"/>
        </w:rPr>
        <w:t>La fecha seleccionada debe ser menor o igual al día de hoy</w:t>
      </w:r>
      <w:r w:rsidR="00486FD4" w:rsidRPr="00486FD4">
        <w:rPr>
          <w:sz w:val="20"/>
          <w:highlight w:val="darkMagenta"/>
          <w:lang w:val="es-MX"/>
        </w:rPr>
        <w:t>”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7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7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8" w:name="paso7_2_ao02"/>
      <w:bookmarkStart w:id="39" w:name="paso7_2_AO01"/>
      <w:bookmarkEnd w:id="38"/>
      <w:bookmarkEnd w:id="39"/>
      <w:r w:rsidRPr="00E70097">
        <w:rPr>
          <w:sz w:val="20"/>
          <w:highlight w:val="cyan"/>
          <w:lang w:val="es-MX"/>
        </w:rPr>
        <w:t xml:space="preserve">Para cada </w:t>
      </w:r>
      <w:proofErr w:type="spellStart"/>
      <w:r w:rsidR="00EB7A65">
        <w:rPr>
          <w:sz w:val="20"/>
          <w:highlight w:val="cyan"/>
          <w:lang w:val="es-MX"/>
        </w:rPr>
        <w:t>item</w:t>
      </w:r>
      <w:proofErr w:type="spellEnd"/>
      <w:r w:rsidR="00EB7A65">
        <w:rPr>
          <w:sz w:val="20"/>
          <w:highlight w:val="cyan"/>
          <w:lang w:val="es-MX"/>
        </w:rPr>
        <w:t xml:space="preserve"> del listado de formas de pago</w:t>
      </w:r>
    </w:p>
    <w:p w:rsidR="000236AC" w:rsidRPr="004A566B" w:rsidRDefault="000236AC" w:rsidP="000236AC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darkRed"/>
        </w:rPr>
      </w:pPr>
      <w:r w:rsidRPr="004A566B">
        <w:rPr>
          <w:rFonts w:cs="Arial"/>
          <w:sz w:val="20"/>
          <w:szCs w:val="20"/>
          <w:highlight w:val="darkRed"/>
        </w:rPr>
        <w:t xml:space="preserve">El sistema incluye la funcionalidad del caso de uso </w:t>
      </w:r>
      <w:hyperlink r:id="rId87" w:history="1">
        <w:r w:rsidRPr="004A566B">
          <w:rPr>
            <w:rStyle w:val="Hipervnculo"/>
            <w:rFonts w:cs="Arial"/>
            <w:b/>
            <w:sz w:val="20"/>
            <w:szCs w:val="20"/>
            <w:highlight w:val="darkRed"/>
          </w:rPr>
          <w:t>CUADMESC13 Generar Folio</w:t>
        </w:r>
      </w:hyperlink>
    </w:p>
    <w:p w:rsidR="000236AC" w:rsidRPr="004A566B" w:rsidRDefault="000236AC" w:rsidP="000236AC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highlight w:val="darkRed"/>
        </w:rPr>
      </w:pPr>
      <w:r w:rsidRPr="004A566B">
        <w:rPr>
          <w:rFonts w:cs="Arial"/>
          <w:sz w:val="20"/>
          <w:szCs w:val="20"/>
          <w:highlight w:val="darkRed"/>
        </w:rPr>
        <w:t>El sistema envía como parámetro la siguiente información:</w:t>
      </w:r>
    </w:p>
    <w:p w:rsidR="000236AC" w:rsidRPr="004A566B" w:rsidRDefault="000236AC" w:rsidP="000236AC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darkRed"/>
          <w:lang w:val="es-MX"/>
        </w:rPr>
      </w:pPr>
      <w:proofErr w:type="spellStart"/>
      <w:r w:rsidRPr="004A566B">
        <w:rPr>
          <w:sz w:val="20"/>
          <w:highlight w:val="darkRed"/>
          <w:lang w:val="es-MX"/>
        </w:rPr>
        <w:t>ModuloMovDetalleClave</w:t>
      </w:r>
      <w:proofErr w:type="spellEnd"/>
    </w:p>
    <w:p w:rsidR="000236AC" w:rsidRPr="004A566B" w:rsidRDefault="000236AC" w:rsidP="000236AC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darkRed"/>
          <w:lang w:val="es-MX"/>
        </w:rPr>
      </w:pPr>
      <w:proofErr w:type="spellStart"/>
      <w:r w:rsidRPr="004A566B">
        <w:rPr>
          <w:sz w:val="20"/>
          <w:highlight w:val="darkRed"/>
          <w:lang w:val="es-MX"/>
        </w:rPr>
        <w:t>VendedorID</w:t>
      </w:r>
      <w:proofErr w:type="spellEnd"/>
    </w:p>
    <w:p w:rsidR="000236AC" w:rsidRPr="004A566B" w:rsidRDefault="000236AC" w:rsidP="000236AC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darkRed"/>
          <w:lang w:val="es-MX"/>
        </w:rPr>
      </w:pPr>
      <w:r w:rsidRPr="004A566B">
        <w:rPr>
          <w:sz w:val="20"/>
          <w:highlight w:val="darkRed"/>
          <w:lang w:val="es-MX"/>
        </w:rPr>
        <w:t>El sistema recibe como parámetro la siguiente información:</w:t>
      </w:r>
    </w:p>
    <w:p w:rsidR="000236AC" w:rsidRPr="000236AC" w:rsidRDefault="000236AC" w:rsidP="000236AC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darkRed"/>
          <w:lang w:val="es-MX"/>
        </w:rPr>
      </w:pPr>
      <w:r w:rsidRPr="004A566B">
        <w:rPr>
          <w:sz w:val="20"/>
          <w:highlight w:val="darkRed"/>
          <w:lang w:val="es-MX"/>
        </w:rPr>
        <w:t>Folio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8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  <w:proofErr w:type="spellEnd"/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270C10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70C10" w:rsidRPr="00270C10" w:rsidRDefault="00270C10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blue"/>
          <w:lang w:val="es-MX"/>
        </w:rPr>
      </w:pPr>
      <w:proofErr w:type="spellStart"/>
      <w:r w:rsidRPr="00270C10">
        <w:rPr>
          <w:rStyle w:val="Hipervnculo"/>
          <w:color w:val="auto"/>
          <w:sz w:val="20"/>
          <w:highlight w:val="blue"/>
          <w:u w:val="none"/>
          <w:lang w:val="es-MX"/>
        </w:rPr>
        <w:t>SubEmpresaId</w:t>
      </w:r>
      <w:proofErr w:type="spellEnd"/>
      <w:r w:rsidRPr="00270C10">
        <w:rPr>
          <w:rStyle w:val="Hipervnculo"/>
          <w:color w:val="auto"/>
          <w:sz w:val="20"/>
          <w:highlight w:val="blue"/>
          <w:u w:val="none"/>
          <w:lang w:val="es-MX"/>
        </w:rPr>
        <w:t xml:space="preserve"> = </w:t>
      </w:r>
      <w:proofErr w:type="spellStart"/>
      <w:r w:rsidRPr="00270C10">
        <w:rPr>
          <w:rStyle w:val="Hipervnculo"/>
          <w:color w:val="auto"/>
          <w:sz w:val="20"/>
          <w:highlight w:val="blue"/>
          <w:u w:val="none"/>
          <w:lang w:val="es-MX"/>
        </w:rPr>
        <w:t>SubEmpresaId</w:t>
      </w:r>
      <w:proofErr w:type="spellEnd"/>
      <w:r w:rsidRPr="00270C10">
        <w:rPr>
          <w:rStyle w:val="Hipervnculo"/>
          <w:color w:val="auto"/>
          <w:sz w:val="20"/>
          <w:highlight w:val="blue"/>
          <w:u w:val="none"/>
          <w:lang w:val="es-MX"/>
        </w:rPr>
        <w:t xml:space="preserve"> registrado en sesión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FechaAbono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1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2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3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4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  <w:proofErr w:type="spellEnd"/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ABNId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TipoPago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SaldoDeposito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TipoBanco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FechaCheque</w:t>
      </w:r>
      <w:proofErr w:type="spellEnd"/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MonedaId</w:t>
      </w:r>
      <w:proofErr w:type="spellEnd"/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proofErr w:type="spellEnd"/>
      <w:r w:rsidRPr="0088148E">
        <w:rPr>
          <w:sz w:val="20"/>
          <w:lang w:val="es-MX"/>
        </w:rPr>
        <w:t xml:space="preserve"> de acuerdo con la regla de negocio </w:t>
      </w:r>
      <w:hyperlink r:id="rId95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6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8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9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100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1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proofErr w:type="spellStart"/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  <w:proofErr w:type="spellEnd"/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CriterioCobranzas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CriterioCobranzaId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CobrarVentas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MFechaHora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MUsuarioID</w:t>
      </w:r>
      <w:proofErr w:type="spellEnd"/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CriterioCobranzaDet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CriterioCobranzaId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TipoCriterio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2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Ordenacion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3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4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MFechaHora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MUsuarioID</w:t>
      </w:r>
      <w:proofErr w:type="spellEnd"/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5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6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435700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07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Pr="0029249A" w:rsidRDefault="00435700" w:rsidP="00435700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  <w:r>
        <w:rPr>
          <w:rStyle w:val="Hipervnculo"/>
          <w:rFonts w:cs="Arial"/>
          <w:b/>
          <w:sz w:val="20"/>
          <w:szCs w:val="20"/>
        </w:rPr>
        <w:t xml:space="preserve"> 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8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9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1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12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Pr="0029249A" w:rsidRDefault="0043570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3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4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6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7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18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9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2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23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4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7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8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29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0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1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2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3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34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5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8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9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0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1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2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3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44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</w:t>
      </w:r>
      <w:proofErr w:type="spellEnd"/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35700" w:rsidRP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5" w:anchor="RNGEN053" w:history="1">
        <w:r>
          <w:rPr>
            <w:rStyle w:val="Hipervnculo"/>
            <w:rFonts w:cs="Arial"/>
            <w:b/>
            <w:sz w:val="20"/>
            <w:szCs w:val="20"/>
          </w:rPr>
          <w:t>RNGEN053 Transacciones de Tipo Pedido</w:t>
        </w:r>
      </w:hyperlink>
    </w:p>
    <w:p w:rsidR="00435700" w:rsidRDefault="00435700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>
        <w:rPr>
          <w:sz w:val="20"/>
          <w:szCs w:val="20"/>
          <w:highlight w:val="darkGreen"/>
        </w:rPr>
        <w:t>ó 3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6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7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proofErr w:type="spellStart"/>
      <w:r w:rsidRPr="00FE6CEF">
        <w:rPr>
          <w:rFonts w:cs="Arial"/>
          <w:b/>
          <w:sz w:val="20"/>
          <w:szCs w:val="20"/>
        </w:rPr>
        <w:t>TransProd</w:t>
      </w:r>
      <w:proofErr w:type="spellEnd"/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Pr="00E02378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9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E02378" w:rsidRPr="00E02378" w:rsidRDefault="00E0237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E02378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2 </w:t>
      </w:r>
      <w:r w:rsidRPr="00E02378">
        <w:rPr>
          <w:sz w:val="20"/>
          <w:szCs w:val="20"/>
          <w:highlight w:val="darkGreen"/>
        </w:rPr>
        <w:t>ó 3</w:t>
      </w:r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50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51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52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proofErr w:type="spellStart"/>
      <w:r w:rsidRPr="00FE6CEF">
        <w:rPr>
          <w:rFonts w:cs="Arial"/>
          <w:b/>
          <w:sz w:val="20"/>
          <w:szCs w:val="20"/>
        </w:rPr>
        <w:t>TransProd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53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E02378" w:rsidRPr="00E02378" w:rsidRDefault="00E02378" w:rsidP="00E02378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E02378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</w:t>
      </w:r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54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5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56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5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58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9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  <w:proofErr w:type="spellEnd"/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60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61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62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63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64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5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6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7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EA11C0">
        <w:rPr>
          <w:sz w:val="20"/>
          <w:lang w:val="es-MX"/>
        </w:rPr>
        <w:t xml:space="preserve"> de acuerdo con la regla de negocio </w:t>
      </w:r>
      <w:hyperlink r:id="rId169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70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1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73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4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7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9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</w:t>
      </w:r>
      <w:proofErr w:type="spellStart"/>
      <w:r w:rsidR="00FD0CE4">
        <w:rPr>
          <w:sz w:val="20"/>
          <w:highlight w:val="yellow"/>
          <w:lang w:val="es-MX"/>
        </w:rPr>
        <w:t>PreLiquidacion.Enviado</w:t>
      </w:r>
      <w:proofErr w:type="spellEnd"/>
      <w:r w:rsidR="00FD0CE4">
        <w:rPr>
          <w:sz w:val="20"/>
          <w:highlight w:val="yellow"/>
          <w:lang w:val="es-MX"/>
        </w:rPr>
        <w:t xml:space="preserve">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Si &lt;existe una </w:t>
      </w: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  <w:r>
        <w:rPr>
          <w:sz w:val="20"/>
          <w:highlight w:val="yellow"/>
          <w:lang w:val="es-MX"/>
        </w:rPr>
        <w:t>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proofErr w:type="spellStart"/>
      <w:r w:rsidRPr="00E823D6">
        <w:rPr>
          <w:b/>
          <w:sz w:val="20"/>
          <w:highlight w:val="yellow"/>
          <w:lang w:val="es-MX"/>
        </w:rPr>
        <w:t>MontoTotalAcum</w:t>
      </w:r>
      <w:proofErr w:type="spellEnd"/>
      <w:r>
        <w:rPr>
          <w:sz w:val="20"/>
          <w:highlight w:val="yellow"/>
          <w:lang w:val="es-MX"/>
        </w:rPr>
        <w:t xml:space="preserve"> = &lt;</w:t>
      </w:r>
      <w:proofErr w:type="spellStart"/>
      <w:r>
        <w:rPr>
          <w:sz w:val="20"/>
          <w:highlight w:val="yellow"/>
          <w:lang w:val="es-MX"/>
        </w:rPr>
        <w:t>PreLiquidacion.MontoTotal</w:t>
      </w:r>
      <w:proofErr w:type="spellEnd"/>
      <w:r>
        <w:rPr>
          <w:sz w:val="20"/>
          <w:highlight w:val="yellow"/>
          <w:lang w:val="es-MX"/>
        </w:rPr>
        <w:t xml:space="preserve">&gt; +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 xml:space="preserve">Si &lt;no existe información de </w:t>
      </w:r>
      <w:proofErr w:type="spellStart"/>
      <w:r w:rsidRPr="00E823D6">
        <w:rPr>
          <w:sz w:val="20"/>
          <w:highlight w:val="yellow"/>
          <w:lang w:val="es-MX"/>
        </w:rPr>
        <w:t>preliquidación</w:t>
      </w:r>
      <w:proofErr w:type="spellEnd"/>
      <w:r w:rsidRPr="00E823D6">
        <w:rPr>
          <w:sz w:val="20"/>
          <w:highlight w:val="yellow"/>
          <w:lang w:val="es-MX"/>
        </w:rPr>
        <w:t>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  <w:r w:rsidRPr="00EE6AB6">
        <w:rPr>
          <w:b/>
          <w:sz w:val="20"/>
          <w:highlight w:val="yellow"/>
          <w:lang w:val="es-MX"/>
        </w:rPr>
        <w:t xml:space="preserve">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0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="00816F99"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81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0236AC" w:rsidRPr="000236AC" w:rsidRDefault="000236AC" w:rsidP="00815732">
      <w:pPr>
        <w:numPr>
          <w:ilvl w:val="1"/>
          <w:numId w:val="16"/>
        </w:numPr>
        <w:rPr>
          <w:sz w:val="20"/>
          <w:szCs w:val="20"/>
          <w:highlight w:val="darkRed"/>
          <w:lang w:val="es-MX"/>
        </w:rPr>
      </w:pPr>
      <w:bookmarkStart w:id="40" w:name="paso10_7_AO02"/>
      <w:r w:rsidRPr="000236AC">
        <w:rPr>
          <w:sz w:val="20"/>
          <w:szCs w:val="20"/>
          <w:highlight w:val="darkRed"/>
        </w:rPr>
        <w:t xml:space="preserve">El sistema presenta el mensaje </w:t>
      </w:r>
      <w:r w:rsidRPr="000236AC">
        <w:rPr>
          <w:color w:val="FF0000"/>
          <w:sz w:val="20"/>
          <w:szCs w:val="20"/>
          <w:highlight w:val="darkRed"/>
        </w:rPr>
        <w:t>“[I0322] Se crearon los siguientes abonos: $0$”</w:t>
      </w:r>
      <w:r w:rsidRPr="000236AC">
        <w:rPr>
          <w:sz w:val="20"/>
          <w:szCs w:val="20"/>
          <w:highlight w:val="darkRed"/>
        </w:rPr>
        <w:t>, sustituir el valor de la variable $0$ por los folios de los abonos que fueron creados, separar cada folio por medio de una coma “,”.</w:t>
      </w:r>
    </w:p>
    <w:p w:rsidR="00815732" w:rsidRDefault="00815732" w:rsidP="00815732">
      <w:pPr>
        <w:numPr>
          <w:ilvl w:val="1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  <w:bookmarkEnd w:id="40"/>
    </w:p>
    <w:p w:rsidR="00815732" w:rsidRDefault="00815732" w:rsidP="00815732">
      <w:pPr>
        <w:numPr>
          <w:ilvl w:val="2"/>
          <w:numId w:val="16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</w:p>
    <w:p w:rsidR="00815732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815732" w:rsidRPr="00BB617A" w:rsidRDefault="00815732" w:rsidP="00815732">
      <w:pPr>
        <w:numPr>
          <w:ilvl w:val="2"/>
          <w:numId w:val="16"/>
        </w:numPr>
        <w:rPr>
          <w:b/>
          <w:sz w:val="20"/>
          <w:szCs w:val="20"/>
          <w:highlight w:val="red"/>
          <w:lang w:val="es-MX"/>
        </w:rPr>
      </w:pPr>
      <w:proofErr w:type="spellStart"/>
      <w:r w:rsidRPr="00BB617A">
        <w:rPr>
          <w:b/>
          <w:sz w:val="20"/>
          <w:szCs w:val="20"/>
          <w:highlight w:val="red"/>
          <w:lang w:val="es-MX"/>
        </w:rPr>
        <w:t>ConfigParametro</w:t>
      </w:r>
      <w:proofErr w:type="spellEnd"/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proofErr w:type="spellStart"/>
      <w:r w:rsidRPr="00BB617A">
        <w:rPr>
          <w:sz w:val="20"/>
          <w:szCs w:val="20"/>
          <w:highlight w:val="red"/>
          <w:lang w:val="es-MX"/>
        </w:rPr>
        <w:t>Parametro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BB617A">
        <w:rPr>
          <w:sz w:val="20"/>
          <w:szCs w:val="20"/>
          <w:highlight w:val="red"/>
          <w:lang w:val="es-MX"/>
        </w:rPr>
        <w:t>NumImpresiones</w:t>
      </w:r>
      <w:proofErr w:type="spellEnd"/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Identificador = ModuloMovDetalle Registrado en sesión</w:t>
      </w:r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Valor</w:t>
      </w:r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configuración </w:t>
      </w:r>
      <w:r w:rsidR="003C0181">
        <w:rPr>
          <w:sz w:val="20"/>
          <w:szCs w:val="20"/>
          <w:lang w:val="es-MX"/>
        </w:rPr>
        <w:t xml:space="preserve">indica </w:t>
      </w:r>
      <w:r w:rsidR="003C0181" w:rsidRPr="00A32433">
        <w:rPr>
          <w:sz w:val="20"/>
          <w:szCs w:val="20"/>
          <w:highlight w:val="darkGray"/>
          <w:lang w:val="es-MX"/>
        </w:rPr>
        <w:t>“Impresión de Ticket” &lt;</w:t>
      </w:r>
      <w:proofErr w:type="spellStart"/>
      <w:r w:rsidR="003C0181"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="003C0181" w:rsidRPr="00A32433">
        <w:rPr>
          <w:sz w:val="20"/>
          <w:szCs w:val="20"/>
          <w:highlight w:val="darkGray"/>
          <w:lang w:val="es-MX"/>
        </w:rPr>
        <w:t xml:space="preserve"> = 1&gt;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trike/>
          <w:sz w:val="20"/>
          <w:szCs w:val="20"/>
          <w:highlight w:val="darkGray"/>
          <w:lang w:val="es-MX"/>
        </w:rPr>
        <w:t>que se debe presentar mensaje de impresión de acuerdo con la regla de negocio</w:t>
      </w:r>
      <w:hyperlink r:id="rId182" w:anchor="RNROLMOV146" w:history="1">
        <w:r w:rsidRPr="00A32433">
          <w:rPr>
            <w:rStyle w:val="Hipervnculo"/>
            <w:strike/>
            <w:sz w:val="20"/>
            <w:szCs w:val="20"/>
            <w:highlight w:val="darkGray"/>
            <w:lang w:val="es-MX"/>
          </w:rPr>
          <w:t xml:space="preserve"> </w:t>
        </w:r>
        <w:r w:rsidRPr="00A32433">
          <w:rPr>
            <w:rStyle w:val="Hipervnculo"/>
            <w:b/>
            <w:strike/>
            <w:sz w:val="20"/>
            <w:szCs w:val="20"/>
            <w:highlight w:val="darkGray"/>
            <w:lang w:val="es-MX"/>
          </w:rPr>
          <w:t>RNROLMOV146 Configurable Impresión de Recibo</w:t>
        </w:r>
      </w:hyperlink>
      <w:r w:rsidRPr="00A32433">
        <w:rPr>
          <w:strike/>
          <w:sz w:val="20"/>
          <w:szCs w:val="20"/>
          <w:highlight w:val="darkGray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bookmarkStart w:id="41" w:name="PasoReimpresion"/>
      <w:bookmarkEnd w:id="41"/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3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22150C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bookmarkStart w:id="42" w:name="PasoNumImpresiones"/>
      <w:bookmarkEnd w:id="42"/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2150C" w:rsidRPr="0091511C" w:rsidRDefault="0022150C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highlight w:val="red"/>
          <w:lang w:val="es-MX"/>
        </w:rPr>
      </w:pPr>
      <w:r w:rsidRPr="0091511C">
        <w:rPr>
          <w:sz w:val="20"/>
          <w:szCs w:val="20"/>
          <w:highlight w:val="red"/>
          <w:lang w:val="es-MX"/>
        </w:rPr>
        <w:t>Impresiones = Impresiones + 1</w:t>
      </w:r>
    </w:p>
    <w:p w:rsidR="00BB617A" w:rsidRPr="00BB617A" w:rsidRDefault="00BB617A" w:rsidP="00BB617A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&lt;el parámetro de número de impresiones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ConfigParametro.Parametro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BB617A">
        <w:rPr>
          <w:sz w:val="20"/>
          <w:szCs w:val="20"/>
          <w:highlight w:val="red"/>
          <w:lang w:val="es-MX"/>
        </w:rPr>
        <w:t>NumImpresiones</w:t>
      </w:r>
      <w:proofErr w:type="spellEnd"/>
      <w:r w:rsidRPr="00BB617A">
        <w:rPr>
          <w:sz w:val="20"/>
          <w:szCs w:val="20"/>
          <w:highlight w:val="red"/>
          <w:lang w:val="es-MX"/>
        </w:rPr>
        <w:t>&gt; se encuentra en 0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= 0&gt; o no se encontró ningún valor para esta actividad&gt;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El sistema continúa en el</w:t>
      </w:r>
      <w:r w:rsidR="0022150C">
        <w:rPr>
          <w:sz w:val="20"/>
          <w:szCs w:val="20"/>
          <w:highlight w:val="red"/>
          <w:lang w:val="es-MX"/>
        </w:rPr>
        <w:t xml:space="preserve"> </w:t>
      </w:r>
      <w:hyperlink w:anchor="PasoReimpresion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paso</w:t>
        </w:r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8.5.1</w:t>
        </w:r>
      </w:hyperlink>
      <w:r w:rsidR="0022150C">
        <w:rPr>
          <w:sz w:val="20"/>
          <w:szCs w:val="20"/>
          <w:highlight w:val="red"/>
          <w:lang w:val="es-MX"/>
        </w:rPr>
        <w:t xml:space="preserve"> </w:t>
      </w:r>
      <w:r w:rsidRPr="00BB617A">
        <w:rPr>
          <w:sz w:val="20"/>
          <w:szCs w:val="20"/>
          <w:highlight w:val="red"/>
          <w:lang w:val="es-MX"/>
        </w:rPr>
        <w:t xml:space="preserve">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BB617A" w:rsidRPr="00BB617A" w:rsidRDefault="00BB617A" w:rsidP="0091511C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&lt;Se encontró un parámetro para esta actividad y es mayor a cero “0”&lt;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 xml:space="preserve"> &gt; 0&gt;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&lt;Impresiones &lt; &lt;</w:t>
      </w:r>
      <w:proofErr w:type="spellStart"/>
      <w:r w:rsidRPr="00BB617A">
        <w:rPr>
          <w:sz w:val="20"/>
          <w:szCs w:val="20"/>
          <w:highlight w:val="red"/>
          <w:lang w:val="es-MX"/>
        </w:rPr>
        <w:t>ConfigParametro.Valor</w:t>
      </w:r>
      <w:proofErr w:type="spellEnd"/>
      <w:r w:rsidRPr="00BB617A">
        <w:rPr>
          <w:sz w:val="20"/>
          <w:szCs w:val="20"/>
          <w:highlight w:val="red"/>
          <w:lang w:val="es-MX"/>
        </w:rPr>
        <w:t>&gt;&gt;</w:t>
      </w:r>
    </w:p>
    <w:p w:rsidR="00BB617A" w:rsidRPr="00BB617A" w:rsidRDefault="00BB617A" w:rsidP="0091511C">
      <w:pPr>
        <w:numPr>
          <w:ilvl w:val="5"/>
          <w:numId w:val="16"/>
        </w:numPr>
        <w:tabs>
          <w:tab w:val="left" w:pos="1701"/>
          <w:tab w:val="left" w:pos="2410"/>
          <w:tab w:val="left" w:pos="3828"/>
        </w:tabs>
        <w:ind w:left="4111" w:hanging="1276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 xml:space="preserve">El sistema continúa en el </w:t>
      </w:r>
      <w:hyperlink w:anchor="PasoNumImpresiones" w:history="1"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paso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8.5.2.1</w:t>
        </w:r>
      </w:hyperlink>
      <w:r w:rsidRPr="00BB617A">
        <w:rPr>
          <w:sz w:val="20"/>
          <w:szCs w:val="20"/>
          <w:highlight w:val="red"/>
          <w:lang w:val="es-MX"/>
        </w:rPr>
        <w:t xml:space="preserve"> 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 la configuración indica “Ninguno” 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0&gt; </w:t>
      </w:r>
      <w:r w:rsidRPr="00A32433">
        <w:rPr>
          <w:strike/>
          <w:sz w:val="20"/>
          <w:szCs w:val="20"/>
          <w:highlight w:val="darkGray"/>
          <w:lang w:val="es-MX"/>
        </w:rPr>
        <w:t>que no se debe presentar mensaje de impresión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</w:t>
      </w:r>
      <w:r w:rsidRPr="005925B8">
        <w:rPr>
          <w:sz w:val="20"/>
          <w:szCs w:val="20"/>
          <w:highlight w:val="darkGray"/>
          <w:lang w:val="es-MX"/>
        </w:rPr>
        <w:t xml:space="preserve">el </w:t>
      </w:r>
      <w:hyperlink w:anchor="FIN" w:history="1">
        <w:r w:rsidR="005925B8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Pr="005925B8">
        <w:rPr>
          <w:sz w:val="20"/>
          <w:szCs w:val="20"/>
          <w:highlight w:val="darkGray"/>
          <w:lang w:val="es-MX"/>
        </w:rPr>
        <w:t xml:space="preserve"> </w:t>
      </w:r>
      <w:r w:rsidR="00815732">
        <w:rPr>
          <w:sz w:val="20"/>
          <w:szCs w:val="20"/>
          <w:highlight w:val="darkGray"/>
          <w:lang w:val="es-MX"/>
        </w:rPr>
        <w:t>de este flujo básico</w:t>
      </w:r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&lt;la configuración indica “Envío Correo”</w:t>
      </w:r>
      <w:r w:rsidR="00B22A73">
        <w:rPr>
          <w:sz w:val="20"/>
          <w:szCs w:val="20"/>
          <w:highlight w:val="darkGray"/>
          <w:lang w:val="es-MX"/>
        </w:rPr>
        <w:t xml:space="preserve"> </w:t>
      </w:r>
      <w:r w:rsidR="00B22A73" w:rsidRPr="00B22A73">
        <w:rPr>
          <w:sz w:val="20"/>
          <w:szCs w:val="20"/>
          <w:highlight w:val="darkYellow"/>
          <w:lang w:val="es-MX"/>
        </w:rPr>
        <w:t>o “Envío SMS”</w:t>
      </w:r>
      <w:r w:rsidRPr="00B22A73">
        <w:rPr>
          <w:sz w:val="20"/>
          <w:szCs w:val="20"/>
          <w:highlight w:val="darkYellow"/>
          <w:lang w:val="es-MX"/>
        </w:rPr>
        <w:t xml:space="preserve"> </w:t>
      </w:r>
      <w:r w:rsidRPr="00A32433">
        <w:rPr>
          <w:sz w:val="20"/>
          <w:szCs w:val="20"/>
          <w:highlight w:val="darkGray"/>
          <w:lang w:val="es-MX"/>
        </w:rPr>
        <w:t>&lt;</w:t>
      </w:r>
      <w:proofErr w:type="spellStart"/>
      <w:r w:rsidRPr="00A32433">
        <w:rPr>
          <w:sz w:val="20"/>
          <w:szCs w:val="20"/>
          <w:highlight w:val="darkGray"/>
          <w:lang w:val="es-MX"/>
        </w:rPr>
        <w:t>MOTConfiguracion.MensajeImpresion</w:t>
      </w:r>
      <w:proofErr w:type="spellEnd"/>
      <w:r w:rsidRPr="00A32433">
        <w:rPr>
          <w:sz w:val="20"/>
          <w:szCs w:val="20"/>
          <w:highlight w:val="darkGray"/>
          <w:lang w:val="es-MX"/>
        </w:rPr>
        <w:t xml:space="preserve"> = 2</w:t>
      </w:r>
      <w:r w:rsidR="00B22A73">
        <w:rPr>
          <w:sz w:val="20"/>
          <w:szCs w:val="20"/>
          <w:highlight w:val="darkGray"/>
          <w:lang w:val="es-MX"/>
        </w:rPr>
        <w:t xml:space="preserve"> </w:t>
      </w:r>
      <w:r w:rsidR="00B22A73" w:rsidRPr="00B22A73">
        <w:rPr>
          <w:sz w:val="20"/>
          <w:szCs w:val="20"/>
          <w:highlight w:val="darkYellow"/>
          <w:lang w:val="es-MX"/>
        </w:rPr>
        <w:t>ó 3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C03FA3" w:rsidRPr="00C03FA3" w:rsidRDefault="00C03FA3" w:rsidP="00C03FA3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  <w:highlight w:val="darkYellow"/>
        </w:rPr>
      </w:pPr>
      <w:r w:rsidRPr="00C03FA3">
        <w:rPr>
          <w:sz w:val="20"/>
          <w:highlight w:val="darkYellow"/>
          <w:lang w:val="es-MX"/>
        </w:rPr>
        <w:t>El</w:t>
      </w:r>
      <w:r w:rsidRPr="00C03FA3">
        <w:rPr>
          <w:rFonts w:cs="Arial"/>
          <w:sz w:val="20"/>
          <w:szCs w:val="20"/>
          <w:highlight w:val="darkYellow"/>
        </w:rPr>
        <w:t xml:space="preserve"> caso de uso incluye la funcionalidad del caso de uso </w:t>
      </w:r>
      <w:hyperlink r:id="rId184" w:history="1">
        <w:r w:rsidRPr="00C03FA3">
          <w:rPr>
            <w:rStyle w:val="Hipervnculo"/>
            <w:rFonts w:cs="Arial"/>
            <w:b/>
            <w:sz w:val="20"/>
            <w:szCs w:val="20"/>
            <w:highlight w:val="darkYellow"/>
          </w:rPr>
          <w:t>Enviar Ticket por Correo o SMS – CUROLMOV85</w:t>
        </w:r>
      </w:hyperlink>
    </w:p>
    <w:p w:rsidR="00C03FA3" w:rsidRPr="00C03FA3" w:rsidRDefault="00C03FA3" w:rsidP="00C03FA3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rFonts w:cs="Arial"/>
          <w:sz w:val="20"/>
          <w:szCs w:val="20"/>
          <w:highlight w:val="darkYellow"/>
          <w:lang w:val="es-MX"/>
        </w:rPr>
      </w:pPr>
      <w:r w:rsidRPr="00C03FA3">
        <w:rPr>
          <w:rFonts w:cs="Arial"/>
          <w:sz w:val="20"/>
          <w:szCs w:val="20"/>
          <w:highlight w:val="darkYellow"/>
        </w:rPr>
        <w:t>El</w:t>
      </w:r>
      <w:r w:rsidRPr="00C03FA3">
        <w:rPr>
          <w:rFonts w:cs="Arial"/>
          <w:sz w:val="20"/>
          <w:szCs w:val="20"/>
          <w:highlight w:val="darkYellow"/>
          <w:lang w:val="es-MX"/>
        </w:rPr>
        <w:t xml:space="preserve"> sistema envía como parámetro la siguiente información:</w:t>
      </w:r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TipoEnvio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&lt;</w:t>
      </w:r>
      <w:proofErr w:type="spellStart"/>
      <w:r w:rsidRPr="00C03FA3">
        <w:rPr>
          <w:rFonts w:cs="Arial"/>
          <w:sz w:val="20"/>
          <w:szCs w:val="20"/>
          <w:highlight w:val="darkYellow"/>
        </w:rPr>
        <w:t>MOTConfiguracion.MensajeImpresion</w:t>
      </w:r>
      <w:proofErr w:type="spellEnd"/>
      <w:r w:rsidRPr="00C03FA3">
        <w:rPr>
          <w:rFonts w:cs="Arial"/>
          <w:sz w:val="20"/>
          <w:szCs w:val="20"/>
          <w:highlight w:val="darkYellow"/>
        </w:rPr>
        <w:t>&gt;</w:t>
      </w:r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TransProdId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Pr="00C03FA3">
        <w:rPr>
          <w:rFonts w:cs="Arial"/>
          <w:sz w:val="20"/>
          <w:szCs w:val="20"/>
          <w:highlight w:val="darkYellow"/>
        </w:rPr>
        <w:t>Null</w:t>
      </w:r>
      <w:proofErr w:type="spellEnd"/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ABNId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&lt;</w:t>
      </w:r>
      <w:proofErr w:type="spellStart"/>
      <w:r w:rsidRPr="00C03FA3">
        <w:rPr>
          <w:rFonts w:cs="Arial"/>
          <w:sz w:val="20"/>
          <w:szCs w:val="20"/>
          <w:highlight w:val="darkYellow"/>
        </w:rPr>
        <w:t>Abono.ABNId</w:t>
      </w:r>
      <w:proofErr w:type="spellEnd"/>
      <w:r w:rsidRPr="00C03FA3">
        <w:rPr>
          <w:rFonts w:cs="Arial"/>
          <w:sz w:val="20"/>
          <w:szCs w:val="20"/>
          <w:highlight w:val="darkYellow"/>
        </w:rPr>
        <w:t>&gt; del o los abono(s) generado</w:t>
      </w:r>
      <w:r>
        <w:rPr>
          <w:rFonts w:cs="Arial"/>
          <w:sz w:val="20"/>
          <w:szCs w:val="20"/>
          <w:highlight w:val="darkYellow"/>
        </w:rPr>
        <w:t>(</w:t>
      </w:r>
      <w:r w:rsidRPr="00C03FA3">
        <w:rPr>
          <w:rFonts w:cs="Arial"/>
          <w:sz w:val="20"/>
          <w:szCs w:val="20"/>
          <w:highlight w:val="darkYellow"/>
        </w:rPr>
        <w:t>s</w:t>
      </w:r>
      <w:r>
        <w:rPr>
          <w:rFonts w:cs="Arial"/>
          <w:sz w:val="20"/>
          <w:szCs w:val="20"/>
          <w:highlight w:val="darkYellow"/>
        </w:rPr>
        <w:t>)</w:t>
      </w:r>
    </w:p>
    <w:p w:rsidR="00C03FA3" w:rsidRPr="00C03FA3" w:rsidRDefault="00C03FA3" w:rsidP="00C03FA3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rFonts w:cs="Arial"/>
          <w:sz w:val="20"/>
          <w:szCs w:val="20"/>
          <w:highlight w:val="darkYellow"/>
        </w:rPr>
      </w:pPr>
      <w:r w:rsidRPr="00C03FA3">
        <w:rPr>
          <w:rFonts w:cs="Arial"/>
          <w:sz w:val="20"/>
          <w:szCs w:val="20"/>
          <w:highlight w:val="darkYellow"/>
        </w:rPr>
        <w:t>El sistema recibe como parámetro la siguiente información:</w:t>
      </w:r>
    </w:p>
    <w:p w:rsidR="00C03FA3" w:rsidRPr="00C03FA3" w:rsidRDefault="00C03FA3" w:rsidP="00C03FA3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rFonts w:cs="Arial"/>
          <w:sz w:val="20"/>
          <w:szCs w:val="20"/>
          <w:highlight w:val="darkYellow"/>
        </w:rPr>
      </w:pPr>
      <w:proofErr w:type="spellStart"/>
      <w:r w:rsidRPr="00C03FA3">
        <w:rPr>
          <w:rFonts w:cs="Arial"/>
          <w:sz w:val="20"/>
          <w:szCs w:val="20"/>
          <w:highlight w:val="darkYellow"/>
        </w:rPr>
        <w:t>EnvioTicket</w:t>
      </w:r>
      <w:proofErr w:type="spellEnd"/>
      <w:r w:rsidRPr="00C03FA3">
        <w:rPr>
          <w:rFonts w:cs="Arial"/>
          <w:sz w:val="20"/>
          <w:szCs w:val="20"/>
          <w:highlight w:val="darkYellow"/>
        </w:rPr>
        <w:t xml:space="preserve"> = Verdadero/Falso</w:t>
      </w:r>
    </w:p>
    <w:p w:rsidR="00C03FA3" w:rsidRPr="00C03FA3" w:rsidRDefault="00C03FA3" w:rsidP="00C03FA3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  <w:highlight w:val="darkYellow"/>
        </w:rPr>
      </w:pPr>
      <w:r w:rsidRPr="00C03FA3">
        <w:rPr>
          <w:sz w:val="20"/>
          <w:szCs w:val="20"/>
          <w:highlight w:val="darkYellow"/>
          <w:lang w:val="es-MX"/>
        </w:rPr>
        <w:t>El sistema continúa en el siguiente paso de donde fue invocado</w:t>
      </w:r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5925B8">
          <w:rPr>
            <w:rStyle w:val="Hipervnculo"/>
            <w:b/>
            <w:sz w:val="20"/>
            <w:lang w:val="es-MX"/>
          </w:rPr>
          <w:t>12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43" w:name="_AO02_Eliminar_Abono"/>
    <w:bookmarkEnd w:id="43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44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44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5" w:name="paso2_AO02"/>
      <w:bookmarkEnd w:id="45"/>
      <w:r>
        <w:rPr>
          <w:sz w:val="20"/>
          <w:lang w:val="es-MX"/>
        </w:rPr>
        <w:t xml:space="preserve">El sistema presenta la siguiente información </w:t>
      </w:r>
      <w:hyperlink r:id="rId185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86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87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ABNDetalle</w:t>
      </w:r>
      <w:proofErr w:type="spellEnd"/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88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89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mayor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90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menor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de acuerdo con la regla de negocio </w:t>
      </w:r>
      <w:hyperlink r:id="rId191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</w:t>
        </w:r>
        <w:proofErr w:type="spellStart"/>
        <w:r w:rsidRPr="00CC045E">
          <w:rPr>
            <w:rStyle w:val="Hipervnculo"/>
            <w:b/>
            <w:sz w:val="20"/>
            <w:highlight w:val="yellow"/>
            <w:lang w:val="es-MX"/>
          </w:rPr>
          <w:t>Preliquidar</w:t>
        </w:r>
        <w:proofErr w:type="spellEnd"/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TransProd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</w:t>
      </w: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</w:t>
      </w:r>
      <w:proofErr w:type="spellStart"/>
      <w:r w:rsidR="00E97CDE" w:rsidRPr="00CC045E">
        <w:rPr>
          <w:sz w:val="20"/>
          <w:highlight w:val="yellow"/>
          <w:lang w:val="es-MX"/>
        </w:rPr>
        <w:t>preliquidación</w:t>
      </w:r>
      <w:proofErr w:type="spellEnd"/>
      <w:r w:rsidR="00E97CDE" w:rsidRPr="00CC045E">
        <w:rPr>
          <w:sz w:val="20"/>
          <w:highlight w:val="yellow"/>
          <w:lang w:val="es-MX"/>
        </w:rPr>
        <w:t>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MFechaHora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MUsuarioID</w:t>
      </w:r>
      <w:proofErr w:type="spellEnd"/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92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93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94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MUsuarioId</w:t>
      </w:r>
      <w:proofErr w:type="spellEnd"/>
      <w:r w:rsidRPr="00980E8A"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95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96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97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8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9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200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VARValor</w:t>
      </w:r>
      <w:proofErr w:type="spellEnd"/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proofErr w:type="spellStart"/>
      <w:r>
        <w:rPr>
          <w:sz w:val="20"/>
          <w:lang w:val="es-MX"/>
        </w:rPr>
        <w:t>VAVClave</w:t>
      </w:r>
      <w:proofErr w:type="spellEnd"/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VARCodigo</w:t>
      </w:r>
      <w:proofErr w:type="spellEnd"/>
      <w:r>
        <w:rPr>
          <w:sz w:val="20"/>
          <w:lang w:val="es-MX"/>
        </w:rPr>
        <w:t xml:space="preserve">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201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202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203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4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205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206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EliminarAbonoTransaccion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ABNId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TransProdId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proofErr w:type="spellEnd"/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7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</w:t>
      </w:r>
      <w:proofErr w:type="spellEnd"/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8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  <w:proofErr w:type="spellEnd"/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209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210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1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2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FE4D5A">
        <w:rPr>
          <w:sz w:val="20"/>
          <w:lang w:val="es-MX"/>
        </w:rPr>
        <w:t xml:space="preserve"> de acuerdo con la regla de negocio </w:t>
      </w:r>
      <w:hyperlink r:id="rId213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14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FechaHoraElim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5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16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  <w:proofErr w:type="spellEnd"/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17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8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TRPCheque</w:t>
      </w:r>
      <w:proofErr w:type="spellEnd"/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TransProdId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AbnChequePosfechado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MFechaHora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MUsuarioID</w:t>
      </w:r>
      <w:proofErr w:type="spellEnd"/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excepción </w:t>
      </w:r>
      <w:bookmarkStart w:id="46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6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7" w:name="paso5_AO02"/>
      <w:bookmarkEnd w:id="47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8" w:name="_AO03_Modificar_Cobranza"/>
      <w:bookmarkEnd w:id="48"/>
    </w:p>
    <w:p w:rsidR="0049112A" w:rsidRDefault="0049112A" w:rsidP="0049112A">
      <w:pPr>
        <w:pStyle w:val="Ttulo3"/>
        <w:jc w:val="both"/>
        <w:rPr>
          <w:lang w:val="es-MX"/>
        </w:rPr>
      </w:pPr>
      <w:bookmarkStart w:id="49" w:name="_Toc502762174"/>
      <w:r w:rsidRPr="00CA7A7F">
        <w:rPr>
          <w:lang w:val="es-MX"/>
        </w:rPr>
        <w:t>Generales</w:t>
      </w:r>
      <w:bookmarkEnd w:id="49"/>
    </w:p>
    <w:p w:rsidR="009211BA" w:rsidRPr="009211BA" w:rsidRDefault="009211BA" w:rsidP="009211BA">
      <w:pPr>
        <w:rPr>
          <w:lang w:val="es-MX"/>
        </w:rPr>
      </w:pPr>
    </w:p>
    <w:bookmarkStart w:id="50" w:name="AG01"/>
    <w:bookmarkStart w:id="51" w:name="_AG01_Regresar"/>
    <w:bookmarkEnd w:id="50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19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502762175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502762176"/>
      <w:r w:rsidRPr="00CA7A7F">
        <w:rPr>
          <w:lang w:val="es-MX"/>
        </w:rPr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8" w:name="_AE01_Deshacer_Transacción"/>
    <w:bookmarkEnd w:id="58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9" w:name="_Toc502762177"/>
      <w:r w:rsidRPr="00CA7A7F">
        <w:rPr>
          <w:lang w:val="es-MX"/>
        </w:rPr>
        <w:t>De Validación</w:t>
      </w:r>
      <w:bookmarkEnd w:id="5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0" w:name="VA01"/>
    <w:bookmarkStart w:id="61" w:name="_VA01_Validar_Información"/>
    <w:bookmarkStart w:id="62" w:name="_Toc52616591"/>
    <w:bookmarkStart w:id="63" w:name="_Toc182735735"/>
    <w:bookmarkEnd w:id="60"/>
    <w:bookmarkEnd w:id="61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</w:t>
      </w:r>
      <w:r w:rsidR="001A358D">
        <w:rPr>
          <w:rStyle w:val="Hipervnculo"/>
          <w:lang w:val="es-MX"/>
        </w:rPr>
        <w:t xml:space="preserve"> </w:t>
      </w:r>
      <w:r w:rsidR="001A358D">
        <w:rPr>
          <w:rStyle w:val="Hipervnculo"/>
          <w:lang w:val="es-MX"/>
        </w:rPr>
        <w:t>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20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1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22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3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4" w:name="VA04"/>
      <w:bookmarkEnd w:id="64"/>
    </w:p>
    <w:bookmarkStart w:id="65" w:name="_VA02_Validar_Cobranza"/>
    <w:bookmarkEnd w:id="65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4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5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6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Pr="00B8027C" w:rsidRDefault="00912524" w:rsidP="00912524">
      <w:pPr>
        <w:pStyle w:val="Prrafodelista"/>
        <w:numPr>
          <w:ilvl w:val="1"/>
          <w:numId w:val="20"/>
        </w:numPr>
        <w:rPr>
          <w:strike/>
          <w:sz w:val="20"/>
          <w:lang w:val="es-MX"/>
        </w:rPr>
      </w:pPr>
      <w:r w:rsidRPr="00B8027C">
        <w:rPr>
          <w:strike/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 w:rsidRPr="00B8027C">
        <w:rPr>
          <w:strike/>
          <w:sz w:val="20"/>
          <w:lang w:val="es-MX"/>
        </w:rPr>
        <w:t xml:space="preserve">El sistema presenta el mensaje </w:t>
      </w:r>
      <w:hyperlink r:id="rId227" w:anchor="ME0389" w:history="1">
        <w:r w:rsidRPr="00B8027C">
          <w:rPr>
            <w:rStyle w:val="Hipervnculo"/>
            <w:b/>
            <w:strike/>
            <w:sz w:val="20"/>
            <w:lang w:val="es-MX"/>
          </w:rPr>
          <w:t>ME0389 &lt;</w:t>
        </w:r>
        <w:r w:rsidR="0086280A" w:rsidRPr="00B8027C">
          <w:rPr>
            <w:rStyle w:val="Hipervnculo"/>
            <w:b/>
            <w:strike/>
            <w:sz w:val="20"/>
            <w:lang w:val="es-MX"/>
          </w:rPr>
          <w:t>Fecha Mayor o Igual a Día de Trabajo</w:t>
        </w:r>
        <w:r w:rsidRPr="00B8027C">
          <w:rPr>
            <w:rStyle w:val="Hipervnculo"/>
            <w:b/>
            <w:strike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28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proofErr w:type="spellStart"/>
      <w:r w:rsidRPr="00F2373B">
        <w:rPr>
          <w:b/>
          <w:sz w:val="20"/>
          <w:lang w:val="es-MX"/>
        </w:rPr>
        <w:t>ABNDetalle</w:t>
      </w:r>
      <w:proofErr w:type="spellEnd"/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29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proofErr w:type="spellStart"/>
      <w:r w:rsidRPr="00236B41">
        <w:rPr>
          <w:b/>
          <w:sz w:val="20"/>
          <w:lang w:val="es-MX"/>
        </w:rPr>
        <w:t>ABNTrp</w:t>
      </w:r>
      <w:proofErr w:type="spellEnd"/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TRPCheque</w:t>
      </w:r>
      <w:proofErr w:type="spellEnd"/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AbnChequePosfechado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0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1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</w:t>
      </w:r>
      <w:proofErr w:type="spellStart"/>
      <w:r>
        <w:rPr>
          <w:sz w:val="20"/>
          <w:lang w:val="es-MX"/>
        </w:rPr>
        <w:t>mas</w:t>
      </w:r>
      <w:proofErr w:type="spellEnd"/>
      <w:r>
        <w:rPr>
          <w:sz w:val="20"/>
          <w:lang w:val="es-MX"/>
        </w:rPr>
        <w:t xml:space="preserve">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32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33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4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6" w:name="_VA03_Validar_Eliminar"/>
    <w:bookmarkEnd w:id="66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5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SaldoDeposito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6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37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</w:t>
      </w:r>
      <w:proofErr w:type="spellStart"/>
      <w:r w:rsidR="00B0265D" w:rsidRPr="00CC045E">
        <w:rPr>
          <w:sz w:val="20"/>
          <w:highlight w:val="yellow"/>
          <w:lang w:val="es-MX"/>
        </w:rPr>
        <w:t>preliquidado</w:t>
      </w:r>
      <w:proofErr w:type="spellEnd"/>
      <w:r w:rsidR="00B0265D" w:rsidRPr="00CC045E">
        <w:rPr>
          <w:sz w:val="20"/>
          <w:highlight w:val="yellow"/>
          <w:lang w:val="es-MX"/>
        </w:rPr>
        <w:t xml:space="preserve"> de acuerdo con la regla de negocio </w:t>
      </w:r>
      <w:hyperlink r:id="rId238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</w:t>
        </w:r>
        <w:proofErr w:type="spellStart"/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Preliquidado</w:t>
        </w:r>
        <w:proofErr w:type="spellEnd"/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39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&lt;en la configuración se indica que se debe de validar de acuerdo con la regla de negocio </w:t>
      </w:r>
      <w:hyperlink r:id="rId240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DiasVencimiento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41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42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243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44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FechaCobranza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ABNTrp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</w:t>
      </w:r>
      <w:proofErr w:type="spellEnd"/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45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46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t xml:space="preserve">El sistema presenta el mensaje </w:t>
      </w:r>
      <w:hyperlink r:id="rId247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92"/>
      <w:bookmarkStart w:id="68" w:name="_Toc182735736"/>
      <w:bookmarkStart w:id="69" w:name="_Toc502762178"/>
      <w:bookmarkEnd w:id="62"/>
      <w:bookmarkEnd w:id="63"/>
      <w:proofErr w:type="spellStart"/>
      <w:r w:rsidRPr="00CA7A7F">
        <w:t>Poscondiciones</w:t>
      </w:r>
      <w:bookmarkEnd w:id="67"/>
      <w:bookmarkEnd w:id="68"/>
      <w:bookmarkEnd w:id="69"/>
      <w:proofErr w:type="spellEnd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proofErr w:type="spellStart"/>
      <w:r w:rsidR="00904134">
        <w:rPr>
          <w:sz w:val="20"/>
          <w:lang w:val="es-MX"/>
        </w:rPr>
        <w:t>ABNTrp</w:t>
      </w:r>
      <w:proofErr w:type="spellEnd"/>
      <w:r w:rsidR="00904134">
        <w:rPr>
          <w:sz w:val="20"/>
          <w:lang w:val="es-MX"/>
        </w:rPr>
        <w:t xml:space="preserve">, </w:t>
      </w:r>
      <w:r w:rsidR="00904134">
        <w:rPr>
          <w:sz w:val="20"/>
          <w:szCs w:val="20"/>
          <w:lang w:val="es-MX" w:eastAsia="en-US"/>
        </w:rPr>
        <w:t xml:space="preserve"> </w:t>
      </w:r>
      <w:proofErr w:type="spellStart"/>
      <w:r w:rsidR="00904134">
        <w:rPr>
          <w:sz w:val="20"/>
          <w:lang w:val="es-MX"/>
        </w:rPr>
        <w:t>ABNDetalle</w:t>
      </w:r>
      <w:proofErr w:type="spellEnd"/>
      <w:r w:rsidR="00904134">
        <w:rPr>
          <w:sz w:val="20"/>
          <w:lang w:val="es-MX"/>
        </w:rPr>
        <w:t xml:space="preserve">, Abono,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, </w:t>
      </w:r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lang w:val="es-MX"/>
        </w:rPr>
        <w:t>ABNDetalle</w:t>
      </w:r>
      <w:proofErr w:type="spellEnd"/>
      <w:r>
        <w:rPr>
          <w:sz w:val="20"/>
          <w:lang w:val="es-MX"/>
        </w:rPr>
        <w:t>, Abono</w:t>
      </w:r>
      <w:r w:rsidR="00904134">
        <w:rPr>
          <w:sz w:val="20"/>
          <w:lang w:val="es-MX"/>
        </w:rPr>
        <w:t xml:space="preserve">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02762179"/>
      <w:r w:rsidRPr="00CA7A7F">
        <w:t>Anexos</w:t>
      </w:r>
      <w:bookmarkEnd w:id="7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207014958"/>
      <w:bookmarkStart w:id="72" w:name="_Toc207088193"/>
      <w:bookmarkStart w:id="73" w:name="_Toc502762180"/>
      <w:r w:rsidRPr="00CA7A7F">
        <w:t>Diagramas</w:t>
      </w:r>
      <w:bookmarkEnd w:id="7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502762181"/>
      <w:r w:rsidRPr="00CA7A7F">
        <w:t>Propuesta de Pantallas</w:t>
      </w:r>
      <w:bookmarkEnd w:id="7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C60196" w:rsidP="0077552D">
      <w:pPr>
        <w:pStyle w:val="Listaconvietas"/>
        <w:rPr>
          <w:i w:val="0"/>
          <w:color w:val="auto"/>
        </w:rPr>
      </w:pPr>
      <w:hyperlink r:id="rId248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502762182"/>
      <w:r w:rsidRPr="004D4AA9">
        <w:t>Firmas de Aceptación</w:t>
      </w:r>
      <w:bookmarkEnd w:id="71"/>
      <w:bookmarkEnd w:id="72"/>
      <w:bookmarkEnd w:id="75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193" w:tblpY="-1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03FA3" w:rsidRPr="004D4AA9" w:rsidTr="00C03FA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03FA3" w:rsidRPr="004D4AA9" w:rsidTr="00C03FA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03FA3" w:rsidRPr="004D4AA9" w:rsidTr="00C03FA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03FA3" w:rsidRPr="004D4AA9" w:rsidTr="00C03FA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3FA3" w:rsidRPr="004D4AA9" w:rsidRDefault="00C03FA3" w:rsidP="00C03F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31/07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9"/>
      <w:footerReference w:type="even" r:id="rId250"/>
      <w:footerReference w:type="default" r:id="rId251"/>
      <w:headerReference w:type="first" r:id="rId25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E20" w:rsidRDefault="002D3E20" w:rsidP="00514F06">
      <w:pPr>
        <w:pStyle w:val="Ttulo1"/>
      </w:pPr>
      <w:r>
        <w:separator/>
      </w:r>
    </w:p>
  </w:endnote>
  <w:endnote w:type="continuationSeparator" w:id="0">
    <w:p w:rsidR="002D3E20" w:rsidRDefault="002D3E2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196" w:rsidRDefault="00C6019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60196" w:rsidRDefault="00C601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60196" w:rsidRPr="00596B48" w:rsidTr="00B01427">
      <w:trPr>
        <w:trHeight w:val="539"/>
      </w:trPr>
      <w:tc>
        <w:tcPr>
          <w:tcW w:w="3331" w:type="dxa"/>
        </w:tcPr>
        <w:p w:rsidR="00C60196" w:rsidRPr="00596B48" w:rsidRDefault="00C60196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60196" w:rsidRPr="00B01427" w:rsidRDefault="00C60196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C60196" w:rsidRPr="00596B48" w:rsidRDefault="00C60196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544CB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544CB">
            <w:rPr>
              <w:rFonts w:ascii="Arial" w:hAnsi="Arial" w:cs="Arial"/>
              <w:noProof/>
            </w:rPr>
            <w:t>28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60196" w:rsidRPr="00596B48" w:rsidRDefault="00C6019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E20" w:rsidRDefault="002D3E20" w:rsidP="00514F06">
      <w:pPr>
        <w:pStyle w:val="Ttulo1"/>
      </w:pPr>
      <w:r>
        <w:separator/>
      </w:r>
    </w:p>
  </w:footnote>
  <w:footnote w:type="continuationSeparator" w:id="0">
    <w:p w:rsidR="002D3E20" w:rsidRDefault="002D3E2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60196" w:rsidRPr="00375A5D" w:rsidTr="003E5D6F">
      <w:tc>
        <w:tcPr>
          <w:tcW w:w="4604" w:type="dxa"/>
        </w:tcPr>
        <w:p w:rsidR="00C60196" w:rsidRPr="00375A5D" w:rsidRDefault="00C6019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60196" w:rsidRPr="00375A5D" w:rsidRDefault="00C60196" w:rsidP="00C6019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60196" w:rsidRPr="00F52321" w:rsidTr="003E5D6F">
      <w:tc>
        <w:tcPr>
          <w:tcW w:w="4604" w:type="dxa"/>
        </w:tcPr>
        <w:p w:rsidR="00C60196" w:rsidRPr="00E53B63" w:rsidRDefault="00C60196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60196" w:rsidRPr="00DF6EA0" w:rsidRDefault="00C60196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C60196" w:rsidRDefault="00C601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60196" w:rsidTr="003104A1">
      <w:trPr>
        <w:cantSplit/>
        <w:trHeight w:val="1412"/>
      </w:trPr>
      <w:tc>
        <w:tcPr>
          <w:tcW w:w="10114" w:type="dxa"/>
          <w:vAlign w:val="center"/>
        </w:tcPr>
        <w:p w:rsidR="00C60196" w:rsidRDefault="00C60196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C60196" w:rsidRPr="00872B53" w:rsidRDefault="00C60196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60196" w:rsidRDefault="00C6019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0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CFB5E98"/>
    <w:multiLevelType w:val="multilevel"/>
    <w:tmpl w:val="36D88FA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sz w:val="20"/>
        <w:szCs w:val="20"/>
      </w:r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1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5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8"/>
  </w:num>
  <w:num w:numId="3">
    <w:abstractNumId w:val="22"/>
  </w:num>
  <w:num w:numId="4">
    <w:abstractNumId w:val="36"/>
  </w:num>
  <w:num w:numId="5">
    <w:abstractNumId w:val="14"/>
  </w:num>
  <w:num w:numId="6">
    <w:abstractNumId w:val="19"/>
  </w:num>
  <w:num w:numId="7">
    <w:abstractNumId w:val="35"/>
  </w:num>
  <w:num w:numId="8">
    <w:abstractNumId w:val="1"/>
  </w:num>
  <w:num w:numId="9">
    <w:abstractNumId w:val="15"/>
  </w:num>
  <w:num w:numId="10">
    <w:abstractNumId w:val="27"/>
  </w:num>
  <w:num w:numId="11">
    <w:abstractNumId w:val="11"/>
  </w:num>
  <w:num w:numId="12">
    <w:abstractNumId w:val="31"/>
  </w:num>
  <w:num w:numId="13">
    <w:abstractNumId w:val="2"/>
  </w:num>
  <w:num w:numId="14">
    <w:abstractNumId w:val="26"/>
  </w:num>
  <w:num w:numId="15">
    <w:abstractNumId w:val="6"/>
  </w:num>
  <w:num w:numId="16">
    <w:abstractNumId w:val="20"/>
  </w:num>
  <w:num w:numId="17">
    <w:abstractNumId w:val="38"/>
  </w:num>
  <w:num w:numId="18">
    <w:abstractNumId w:val="30"/>
  </w:num>
  <w:num w:numId="19">
    <w:abstractNumId w:val="39"/>
  </w:num>
  <w:num w:numId="20">
    <w:abstractNumId w:val="5"/>
  </w:num>
  <w:num w:numId="21">
    <w:abstractNumId w:val="23"/>
  </w:num>
  <w:num w:numId="22">
    <w:abstractNumId w:val="21"/>
  </w:num>
  <w:num w:numId="23">
    <w:abstractNumId w:val="18"/>
  </w:num>
  <w:num w:numId="24">
    <w:abstractNumId w:val="29"/>
  </w:num>
  <w:num w:numId="25">
    <w:abstractNumId w:val="28"/>
  </w:num>
  <w:num w:numId="26">
    <w:abstractNumId w:val="13"/>
  </w:num>
  <w:num w:numId="27">
    <w:abstractNumId w:val="4"/>
  </w:num>
  <w:num w:numId="28">
    <w:abstractNumId w:val="16"/>
  </w:num>
  <w:num w:numId="29">
    <w:abstractNumId w:val="33"/>
  </w:num>
  <w:num w:numId="30">
    <w:abstractNumId w:val="34"/>
  </w:num>
  <w:num w:numId="31">
    <w:abstractNumId w:val="32"/>
  </w:num>
  <w:num w:numId="32">
    <w:abstractNumId w:val="37"/>
  </w:num>
  <w:num w:numId="33">
    <w:abstractNumId w:val="7"/>
  </w:num>
  <w:num w:numId="34">
    <w:abstractNumId w:val="17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12"/>
  </w:num>
  <w:num w:numId="40">
    <w:abstractNumId w:val="0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36AC"/>
    <w:rsid w:val="00024171"/>
    <w:rsid w:val="000318AA"/>
    <w:rsid w:val="000328F4"/>
    <w:rsid w:val="000330BE"/>
    <w:rsid w:val="0003325E"/>
    <w:rsid w:val="00033722"/>
    <w:rsid w:val="0003470C"/>
    <w:rsid w:val="00037466"/>
    <w:rsid w:val="00037DEF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57A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150C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0C10"/>
    <w:rsid w:val="002729B7"/>
    <w:rsid w:val="0027680F"/>
    <w:rsid w:val="002775F9"/>
    <w:rsid w:val="00277C74"/>
    <w:rsid w:val="002808B7"/>
    <w:rsid w:val="00286A82"/>
    <w:rsid w:val="00290FBD"/>
    <w:rsid w:val="0029249A"/>
    <w:rsid w:val="00293518"/>
    <w:rsid w:val="00293F38"/>
    <w:rsid w:val="002965EF"/>
    <w:rsid w:val="002966F9"/>
    <w:rsid w:val="00296FE0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3549"/>
    <w:rsid w:val="002D3E20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14EF3"/>
    <w:rsid w:val="003205AE"/>
    <w:rsid w:val="003219E9"/>
    <w:rsid w:val="00322E1F"/>
    <w:rsid w:val="003272C0"/>
    <w:rsid w:val="003308B9"/>
    <w:rsid w:val="00332FBA"/>
    <w:rsid w:val="003351B5"/>
    <w:rsid w:val="00335369"/>
    <w:rsid w:val="003365CA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011E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35C9"/>
    <w:rsid w:val="003A41CD"/>
    <w:rsid w:val="003A62B0"/>
    <w:rsid w:val="003A7F0E"/>
    <w:rsid w:val="003B1BF7"/>
    <w:rsid w:val="003B1DC1"/>
    <w:rsid w:val="003B24FD"/>
    <w:rsid w:val="003C0181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0307"/>
    <w:rsid w:val="004311F2"/>
    <w:rsid w:val="0043221E"/>
    <w:rsid w:val="00433423"/>
    <w:rsid w:val="00435700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86FD4"/>
    <w:rsid w:val="0049112A"/>
    <w:rsid w:val="00491B4C"/>
    <w:rsid w:val="0049501F"/>
    <w:rsid w:val="004A3736"/>
    <w:rsid w:val="004A5248"/>
    <w:rsid w:val="004A566B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02C"/>
    <w:rsid w:val="00580188"/>
    <w:rsid w:val="00580A04"/>
    <w:rsid w:val="00580A59"/>
    <w:rsid w:val="0058157E"/>
    <w:rsid w:val="00583569"/>
    <w:rsid w:val="00585EFC"/>
    <w:rsid w:val="005910BE"/>
    <w:rsid w:val="0059164C"/>
    <w:rsid w:val="00591EB1"/>
    <w:rsid w:val="005925B8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03F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09CB"/>
    <w:rsid w:val="00624429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5276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4DC3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67FE2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4CD"/>
    <w:rsid w:val="007C17C6"/>
    <w:rsid w:val="007C3BBF"/>
    <w:rsid w:val="007C6B14"/>
    <w:rsid w:val="007D0296"/>
    <w:rsid w:val="007D1CB1"/>
    <w:rsid w:val="007D2031"/>
    <w:rsid w:val="007D2D49"/>
    <w:rsid w:val="007D6B46"/>
    <w:rsid w:val="007E2313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05A"/>
    <w:rsid w:val="00810822"/>
    <w:rsid w:val="00810DC6"/>
    <w:rsid w:val="00813F82"/>
    <w:rsid w:val="008149E1"/>
    <w:rsid w:val="00815732"/>
    <w:rsid w:val="00816F99"/>
    <w:rsid w:val="00817318"/>
    <w:rsid w:val="00820919"/>
    <w:rsid w:val="008213DC"/>
    <w:rsid w:val="00824CF7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19A0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76731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1511C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544CB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0EEE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2433"/>
    <w:rsid w:val="00A33088"/>
    <w:rsid w:val="00A36CBA"/>
    <w:rsid w:val="00A37404"/>
    <w:rsid w:val="00A377E3"/>
    <w:rsid w:val="00A44B84"/>
    <w:rsid w:val="00A44CD8"/>
    <w:rsid w:val="00A45444"/>
    <w:rsid w:val="00A4583B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D512C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A73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04FA"/>
    <w:rsid w:val="00B52BCD"/>
    <w:rsid w:val="00B53891"/>
    <w:rsid w:val="00B5392B"/>
    <w:rsid w:val="00B665FA"/>
    <w:rsid w:val="00B71BC6"/>
    <w:rsid w:val="00B73AD2"/>
    <w:rsid w:val="00B751B9"/>
    <w:rsid w:val="00B8027C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9733C"/>
    <w:rsid w:val="00BA2F51"/>
    <w:rsid w:val="00BA3122"/>
    <w:rsid w:val="00BA3725"/>
    <w:rsid w:val="00BA3BFB"/>
    <w:rsid w:val="00BA6039"/>
    <w:rsid w:val="00BB0BFE"/>
    <w:rsid w:val="00BB40F9"/>
    <w:rsid w:val="00BB5731"/>
    <w:rsid w:val="00BB617A"/>
    <w:rsid w:val="00BC0919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3FA3"/>
    <w:rsid w:val="00C04240"/>
    <w:rsid w:val="00C07145"/>
    <w:rsid w:val="00C109C7"/>
    <w:rsid w:val="00C1221B"/>
    <w:rsid w:val="00C1229C"/>
    <w:rsid w:val="00C14EA3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0196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61C9"/>
    <w:rsid w:val="00CA7711"/>
    <w:rsid w:val="00CA7A7F"/>
    <w:rsid w:val="00CB15B1"/>
    <w:rsid w:val="00CB3A2E"/>
    <w:rsid w:val="00CB41DD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2D9E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267C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378"/>
    <w:rsid w:val="00E029A7"/>
    <w:rsid w:val="00E02C8C"/>
    <w:rsid w:val="00E03F4C"/>
    <w:rsid w:val="00E03F9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63C96"/>
    <w:rsid w:val="00E70097"/>
    <w:rsid w:val="00E76898"/>
    <w:rsid w:val="00E81ACC"/>
    <w:rsid w:val="00E823D6"/>
    <w:rsid w:val="00E82848"/>
    <w:rsid w:val="00E836FB"/>
    <w:rsid w:val="00E873A1"/>
    <w:rsid w:val="00E903E2"/>
    <w:rsid w:val="00E929DC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1A45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4B00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368464-32D6-4E38-8711-D223028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../../../../../Route/Trunk/Analisis/EspecificacionRequerimientos/General/ERM_Reglas_de_Negocio.docx" TargetMode="External"/><Relationship Id="rId159" Type="http://schemas.openxmlformats.org/officeDocument/2006/relationships/hyperlink" Target="../../../../../Route/Trunk/Analisis/Estructura%20Base/CUROLGEN08_AdministrarAbono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../../../../../Route/Trunk/Analisis/EspecificacionRequerimientos/General/ERM_Reglas_de_Negocio.docx" TargetMode="External"/><Relationship Id="rId205" Type="http://schemas.openxmlformats.org/officeDocument/2006/relationships/hyperlink" Target="../../../../../Route/Trunk/Analisis/EspecificacionRequerimientos/General/ERM_Reglas_de_Negocio.docx" TargetMode="External"/><Relationship Id="rId226" Type="http://schemas.openxmlformats.org/officeDocument/2006/relationships/hyperlink" Target="../../../../../Route/Trunk/Analisis/EspecificacionRequerimientos/General/ERM_Glosario_de_Mensajes.docx" TargetMode="External"/><Relationship Id="rId247" Type="http://schemas.openxmlformats.org/officeDocument/2006/relationships/hyperlink" Target="../../../../../Route/Trunk/Analisis/EspecificacionRequerimientos/General/ERM_Glosario_de_Mensajes.docx" TargetMode="External"/><Relationship Id="rId107" Type="http://schemas.openxmlformats.org/officeDocument/2006/relationships/hyperlink" Target="../../../../../Route/Trunk/Analisis/EspecificacionRequerimientos/General/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file:///C:\Duxstar\Productos\Route\Trunk\Analisis\EspecificacionRequerimientos\General\ReglasNegocioConsultasCalculos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../../../../../Route/Trunk/Analisis/EspecificacionRequerimientos/General/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../../../../../Route/Trunk/Analisis/EspecificacionRequerimientos/General/ERM_Reglas_de_Negocio.docx" TargetMode="External"/><Relationship Id="rId181" Type="http://schemas.openxmlformats.org/officeDocument/2006/relationships/hyperlink" Target="../../../../../Route/Trunk/Analisis/EspecificacionRequerimientos/General/ERM_Reglas_de_Negocio.docx" TargetMode="External"/><Relationship Id="rId216" Type="http://schemas.openxmlformats.org/officeDocument/2006/relationships/hyperlink" Target="file:///C:\Amesol\Productos\Route\Trunk\Analisis\Estructura%20Base\CUROLGEN08_AdministrarAbonos.doc" TargetMode="External"/><Relationship Id="rId237" Type="http://schemas.openxmlformats.org/officeDocument/2006/relationships/hyperlink" Target="../../../../../Route/Trunk/Analisis/EspecificacionRequerimientos/General/ERM_Glosario_de_Mensajes.docx" TargetMode="External"/><Relationship Id="rId22" Type="http://schemas.openxmlformats.org/officeDocument/2006/relationships/hyperlink" Target="file:///C:\Duxstar\Productos\Route\Trunk\Analisis\EspecificacionRequerimientos\General\ReglasNegocioConsultasCalculos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Duxstar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\Trunk\Analisis\Estructura%20Base\CUROLGEN08_AdministrarAbonos.doc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../../../../../Route/Trunk/Analisis/Estructura%20Base/CUROLGEN08_AdministrarAbonos.doc" TargetMode="External"/><Relationship Id="rId227" Type="http://schemas.openxmlformats.org/officeDocument/2006/relationships/hyperlink" Target="../../../../../Route/Trunk/Analisis/EspecificacionRequerimientos/General/ERM_Glosario_de_Mensajes.docx" TargetMode="External"/><Relationship Id="rId248" Type="http://schemas.openxmlformats.org/officeDocument/2006/relationships/hyperlink" Target="https://www.justinmind.com/usernote/listPrototypes.action?projectId=10987681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Duxstar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../../../../../Route/Trunk/Analisis/EspecificacionRequerimientos/General/ERM_Reglas_de_Negocio.docx" TargetMode="External"/><Relationship Id="rId140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1" Type="http://schemas.openxmlformats.org/officeDocument/2006/relationships/hyperlink" Target="../../../../../Route/Trunk/Analisis/EspecificacionRequerimientos/General/ERM_Reglas_de_Negocio.docx" TargetMode="External"/><Relationship Id="rId166" Type="http://schemas.openxmlformats.org/officeDocument/2006/relationships/hyperlink" Target="../../../../../Route/Trunk/Analisis/Estructura%20Base/CUROLGEN08_AdministrarAbonos.doc" TargetMode="External"/><Relationship Id="rId182" Type="http://schemas.openxmlformats.org/officeDocument/2006/relationships/hyperlink" Target="../../../../../Route/Trunk/Analisis/EspecificacionRequerimientos/General/ERM_Reglas_de_Negocio.docx" TargetMode="External"/><Relationship Id="rId187" Type="http://schemas.openxmlformats.org/officeDocument/2006/relationships/hyperlink" Target="../../../../../Route/Trunk/Analisis/EspecificacionRequerimientos/General/ERM_Reglas_de_Negocio.docx" TargetMode="External"/><Relationship Id="rId217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../../../../../Route/Trunk/Analisis/EspecificacionRequerimientos/General/ERM_Reglas_de_Negocio.docx" TargetMode="External"/><Relationship Id="rId233" Type="http://schemas.openxmlformats.org/officeDocument/2006/relationships/hyperlink" Target="../../../../../Route/Trunk/Analisis/EspecificacionRequerimientos/General/ERM_Reglas_de_Negocio.docx" TargetMode="External"/><Relationship Id="rId238" Type="http://schemas.openxmlformats.org/officeDocument/2006/relationships/hyperlink" Target="../../../../../Route/Trunk/Analisis/EspecificacionRequerimientos/General/ERM_Reglas_de_Negocio.docx" TargetMode="External"/><Relationship Id="rId254" Type="http://schemas.openxmlformats.org/officeDocument/2006/relationships/theme" Target="theme/theme1.xm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Duxstar\Productos\Route\Trunk\Analisis\EspecificacionRequerimientos\General\ReglasNegocioConsultasCalculos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../../../../../Route/Trunk/Analisis/EspecificacionRequerimientos/General/ERM_Reglas_de_Negocio.docx" TargetMode="External"/><Relationship Id="rId119" Type="http://schemas.openxmlformats.org/officeDocument/2006/relationships/hyperlink" Target="../../../../../Route/Trunk/Analisis/EspecificacionRequerimientos/General/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Amesol\Productos\Route\Trunk\Analisis\Estructura%20Base\CUROLGEN08_AdministrarAbonos.doc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Amesol\Productos\Route\Trunk\Analisis\Estructura%20Base\CUROLGEN08_AdministrarAbonos.doc" TargetMode="External"/><Relationship Id="rId193" Type="http://schemas.openxmlformats.org/officeDocument/2006/relationships/hyperlink" Target="../../../../../Route/Trunk/Analisis/EspecificacionRequerimientos/General/ERM_Reglas_de_Negocio.docx" TargetMode="External"/><Relationship Id="rId202" Type="http://schemas.openxmlformats.org/officeDocument/2006/relationships/hyperlink" Target="../../../../../Route/Trunk/Analisis/EspecificacionRequerimientos/General/ERM_Reglas_de_Negocio.docx" TargetMode="External"/><Relationship Id="rId207" Type="http://schemas.openxmlformats.org/officeDocument/2006/relationships/hyperlink" Target="file:///C:\Amesol\Productos\Route\Trunk\Analisis\Estructura%20Base\CUROLGEN08_AdministrarAbonos.doc" TargetMode="External"/><Relationship Id="rId223" Type="http://schemas.openxmlformats.org/officeDocument/2006/relationships/hyperlink" Target="file:///C:\Amesol\Productos\Route\Trunk\Analisis\EspecificacionRequerimientos\General\ERM_Glosario_de_Mensajes.docx" TargetMode="External"/><Relationship Id="rId228" Type="http://schemas.openxmlformats.org/officeDocument/2006/relationships/hyperlink" Target="../../../../../Route/Trunk/Analisis/EspecificacionRequerimientos/General/ERM_Reglas_de_Negocio.docx" TargetMode="External"/><Relationship Id="rId244" Type="http://schemas.openxmlformats.org/officeDocument/2006/relationships/hyperlink" Target="../../../../../Route/Trunk/Analisis/EspecificacionRequerimientos/General/ERM_Reglas_de_Negocio.docx" TargetMode="External"/><Relationship Id="rId249" Type="http://schemas.openxmlformats.org/officeDocument/2006/relationships/header" Target="header1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ReglasNegocioConsultasCalculos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../../../../../Route/Trunk/Analisis/EspecificacionRequerimientos/General/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../../../../../Route/Trunk/Analisis/EspecificacionRequerimientos/General/ERM_Reglas_de_Negocio.docx" TargetMode="External"/><Relationship Id="rId167" Type="http://schemas.openxmlformats.org/officeDocument/2006/relationships/hyperlink" Target="../../../../../Route/Trunk/Analisis/EspecificacionRequerimientos/General/ERM_Reglas_de_Negocio.docx" TargetMode="External"/><Relationship Id="rId188" Type="http://schemas.openxmlformats.org/officeDocument/2006/relationships/hyperlink" Target="../../../../../Route/Trunk/Analisis/EspecificacionRequerimientos/General/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CUROLMOV55_ReporteCobranza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162" Type="http://schemas.openxmlformats.org/officeDocument/2006/relationships/hyperlink" Target="../../../../../Route/Trunk/Analisis/EspecificacionRequerimientos/General/ERM_Reglas_de_Negocio.docx" TargetMode="External"/><Relationship Id="rId183" Type="http://schemas.openxmlformats.org/officeDocument/2006/relationships/hyperlink" Target="../../../../../Route/Trunk/Analisis/EspecificacionRequerimientos/General/ERM_Glosario_de_Mensajes.docx" TargetMode="External"/><Relationship Id="rId213" Type="http://schemas.openxmlformats.org/officeDocument/2006/relationships/hyperlink" Target="../../../../../Route/Trunk/Analisis/EspecificacionRequerimientos/General/ERM_Reglas_de_Negocio.docx" TargetMode="External"/><Relationship Id="rId218" Type="http://schemas.openxmlformats.org/officeDocument/2006/relationships/hyperlink" Target="file:///C:\Amesol\Productos\Route\Trunk\Analisis\EspecificacionRequerimientos\General\ERM_Reglas_de_Negocio.docx" TargetMode="External"/><Relationship Id="rId234" Type="http://schemas.openxmlformats.org/officeDocument/2006/relationships/hyperlink" Target="../../../../../Route/Trunk/Analisis/EspecificacionRequerimientos/General/ERM_Glosario_de_Mensajes.docx" TargetMode="External"/><Relationship Id="rId239" Type="http://schemas.openxmlformats.org/officeDocument/2006/relationships/hyperlink" Target="../../../../../Route/Trunk/Analisis/EspecificacionRequerimientos/General/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50" Type="http://schemas.openxmlformats.org/officeDocument/2006/relationships/footer" Target="footer1.xm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Duxstar\Productos\Route\Trunk\Analisis\EspecificacionRequerimientos\General\ReglasNegocioConsultasCalculos.docx" TargetMode="External"/><Relationship Id="rId45" Type="http://schemas.openxmlformats.org/officeDocument/2006/relationships/hyperlink" Target="../../../../../Route/Trunk/Analisis/EspecificacionRequerimientos/General/ReglasNegocioConsultasCalculos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file:///C:\Duxstar\Productos\eRoute\Amesol\Productos\Route\Trunk\Analisis\EspecificacionRequerimientos\ECU_ESC\CUADMESC13_GenerarFol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\Trunk\Analisis\Estructura%20Base\CUROLGEN08_AdministrarAbonos.doc" TargetMode="External"/><Relationship Id="rId61" Type="http://schemas.openxmlformats.org/officeDocument/2006/relationships/hyperlink" Target="file:///C:\Duxstar\Productos\Route\Trunk\Analisis\EspecificacionRequerimientos\General\ReglasNegocioConsultasCalculos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../../../../../Route/Trunk/Analisis/EspecificacionRequerimientos/General/ERM_Reglas_de_Negocio.docx" TargetMode="External"/><Relationship Id="rId194" Type="http://schemas.openxmlformats.org/officeDocument/2006/relationships/hyperlink" Target="../../../../../Route/Trunk/Analisis/EspecificacionRequerimientos/General/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file:///C:\Amesol\Productos\Route\Trunk\Analisis\Estructura%20Base\CUROLGEN08_AdministrarAbonos.doc" TargetMode="External"/><Relationship Id="rId229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hyperlink" Target="../../../../../Route/Trunk/Analisis/EspecificacionRequerimientos/General/ERM_Glosario_de_Mensajes.docx" TargetMode="External"/><Relationship Id="rId240" Type="http://schemas.openxmlformats.org/officeDocument/2006/relationships/hyperlink" Target="../../../../../Route/Trunk/Analisis/EspecificacionRequerimientos/General/ERM_Reglas_de_Negocio.docx" TargetMode="External"/><Relationship Id="rId245" Type="http://schemas.openxmlformats.org/officeDocument/2006/relationships/hyperlink" Target="../../../../../Route/Trunk/Analisis/EspecificacionRequerimientos/General/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file:///C:\Duxstar\Productos\Route\Trunk\Analisis\EspecificacionRequerimientos\General\ReglasNegocioConsultasCalculos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../../../../../Route/Trunk/Analisis/EspecificacionRequerimientos/General/ERM_Reglas_de_Negocio.docx" TargetMode="External"/><Relationship Id="rId168" Type="http://schemas.openxmlformats.org/officeDocument/2006/relationships/hyperlink" Target="file:///C:\Amesol\Productos\Route\Trunk\Analisis\Estructura%20Base\CUROLGEN08_AdministrarAbonos.doc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Duxstar\Productos\Route\Trunk\Analisis\EspecificacionRequerimientos\General\ReglasNegocioConsultasCalculos.docx" TargetMode="External"/><Relationship Id="rId72" Type="http://schemas.openxmlformats.org/officeDocument/2006/relationships/hyperlink" Target="../../../../Amesol/Productos/Route/Trunk/Analisis/EspecificacionRequerimientos/ECU_ESC/CUADMESC13_GenerarFol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../../../../../Route/Trunk/Analisis/EspecificacionRequerimientos/General/ERM_Reglas_de_Negocio.docx" TargetMode="External"/><Relationship Id="rId184" Type="http://schemas.openxmlformats.org/officeDocument/2006/relationships/hyperlink" Target="file:///C:\Duxstar\Productos\eRoute\Trunk\Analisis\EspecificacionRequerimientos\ECU_MOV\CUROLMOV85_EnviarTicketCorreoSMS.docx" TargetMode="External"/><Relationship Id="rId189" Type="http://schemas.openxmlformats.org/officeDocument/2006/relationships/hyperlink" Target="../../../../../Route/Trunk/Analisis/EspecificacionRequerimientos/General/ERM_Reglas_de_Negocio.docx" TargetMode="External"/><Relationship Id="rId219" Type="http://schemas.openxmlformats.org/officeDocument/2006/relationships/hyperlink" Target="../../../../../Route/Trunk/Analisis/EspecificacionRequerimientos/General/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../../../../../Route/Trunk/Analisis/EspecificacionRequerimientos/General/ERM_Reglas_de_Negocio.docx" TargetMode="External"/><Relationship Id="rId230" Type="http://schemas.openxmlformats.org/officeDocument/2006/relationships/hyperlink" Target="file:///C:\Amesol\Productos\Route\Trunk\Analisis\EspecificacionRequerimientos\General\ERM_Reglas_de_Negocio.docx" TargetMode="External"/><Relationship Id="rId235" Type="http://schemas.openxmlformats.org/officeDocument/2006/relationships/hyperlink" Target="../../../../../Route/Trunk/Analisis/EspecificacionRequerimientos/General/ERM_Glosario_de_Mensajes.docx" TargetMode="External"/><Relationship Id="rId251" Type="http://schemas.openxmlformats.org/officeDocument/2006/relationships/footer" Target="footer2.xm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../../../../../Route/Trunk/Analisis/EspecificacionRequerimientos/General/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file:///C:\Duxstar\Productos\Route\Trunk\Analisis\EspecificacionRequerimientos\General\ReglasNegocioConsultasCalculos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../../../../../Route/Trunk/Analisis/Estructura%20Base/CUROLGEN08_AdministrarAbonos.doc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../../../../../Route/Trunk/Analisis/EspecificacionRequerimientos/General/ERM_Reglas_de_Negocio.docx" TargetMode="External"/><Relationship Id="rId174" Type="http://schemas.openxmlformats.org/officeDocument/2006/relationships/hyperlink" Target="file:///C:\Amesol\Productos\Route\Trunk\Analisis\Estructura%20Base\CUROLGEN08_AdministrarAbonos.doc" TargetMode="External"/><Relationship Id="rId179" Type="http://schemas.openxmlformats.org/officeDocument/2006/relationships/hyperlink" Target="../../../../../Route/Trunk/Analisis/EspecificacionRequerimientos/General/ERM_Reglas_de_Negocio.docx" TargetMode="External"/><Relationship Id="rId195" Type="http://schemas.openxmlformats.org/officeDocument/2006/relationships/hyperlink" Target="../../../../../Route/Trunk/Analisis/EspecificacionRequerimientos/General/ERM_Reglas_de_Negocio.docx" TargetMode="External"/><Relationship Id="rId209" Type="http://schemas.openxmlformats.org/officeDocument/2006/relationships/hyperlink" Target="file:///C:\Amesol\Productos\Route\Trunk\Analisis\EspecificacionRequerimientos\General\ERM_Reglas_de_Negocio.docx" TargetMode="External"/><Relationship Id="rId190" Type="http://schemas.openxmlformats.org/officeDocument/2006/relationships/hyperlink" Target="../../../../../Route/Trunk/Analisis/EspecificacionRequerimientos/General/ERM_Glosario_de_Mensajes.docx" TargetMode="External"/><Relationship Id="rId204" Type="http://schemas.openxmlformats.org/officeDocument/2006/relationships/hyperlink" Target="../../../../../Route/Trunk/Analisis/Estructura%20Base/CUROLGEN07_CalcularCuotas.doc" TargetMode="External"/><Relationship Id="rId220" Type="http://schemas.openxmlformats.org/officeDocument/2006/relationships/hyperlink" Target="file:///C:\Duxstar\Productos\Route\Trunk\Analisis\EspecificacionRequerimientos\General\ReglasNegocioConsultasCalculos.docx" TargetMode="External"/><Relationship Id="rId225" Type="http://schemas.openxmlformats.org/officeDocument/2006/relationships/hyperlink" Target="../../../../../Route/Trunk/Analisis/EspecificacionRequerimientos/General/ERM_Glosario_de_Mensajes.docx" TargetMode="External"/><Relationship Id="rId241" Type="http://schemas.openxmlformats.org/officeDocument/2006/relationships/hyperlink" Target="../../../../../Route/Trunk/Analisis/EspecificacionRequerimientos/General/ERM_Reglas_de_Negocio.docx" TargetMode="External"/><Relationship Id="rId246" Type="http://schemas.openxmlformats.org/officeDocument/2006/relationships/hyperlink" Target="../../../../../Route/Trunk/Analisis/EspecificacionRequerimientos/General/ERM_Reglas_de_Negocio.docx" TargetMode="Externa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../../../../../Route/Trunk/Analisis/EspecificacionRequerimientos/General/ERM_Reglas_de_Negocio.docx" TargetMode="External"/><Relationship Id="rId127" Type="http://schemas.openxmlformats.org/officeDocument/2006/relationships/hyperlink" Target="../../../../../Route/Trunk/Analisis/EspecificacionRequerimientos/General/ERM_Reglas_de_Negocio.docx" TargetMode="Externa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tructura%20Base/CUROLGEN08_AdministrarAbonos.doc" TargetMode="External"/><Relationship Id="rId99" Type="http://schemas.openxmlformats.org/officeDocument/2006/relationships/hyperlink" Target="../../../../../Route/Trunk/Analisis/EspecificacionRequerimientos/General/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pecificacionRequerimientos\General\ERM_Reglas_de_Negocio.docx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80" Type="http://schemas.openxmlformats.org/officeDocument/2006/relationships/hyperlink" Target="file:///C:\Amesol\Productos\Route\Trunk\Analisis\Estructura%20Base\CUROLGEN07_CalcularCuotas.doc" TargetMode="External"/><Relationship Id="rId210" Type="http://schemas.openxmlformats.org/officeDocument/2006/relationships/hyperlink" Target="../../../../../Route/Trunk/Analisis/EspecificacionRequerimientos/General/ERM_Reglas_de_Negocio.docx" TargetMode="External"/><Relationship Id="rId215" Type="http://schemas.openxmlformats.org/officeDocument/2006/relationships/hyperlink" Target="../../../../../Route/Trunk/Analisis/EspecificacionRequerimientos/General/ERM_Reglas_de_Negocio.docx" TargetMode="External"/><Relationship Id="rId236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231" Type="http://schemas.openxmlformats.org/officeDocument/2006/relationships/hyperlink" Target="../../../../../Route/Trunk/Analisis/EspecificacionRequerimientos/General/ERM_Glosario_de_Mensajes.docx" TargetMode="External"/><Relationship Id="rId252" Type="http://schemas.openxmlformats.org/officeDocument/2006/relationships/header" Target="header2.xm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file:///C:\Duxstar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file:///C:\Amesol\Productos\Route\Trunk\Analisis\Estructura%20Base\CUROLGEN08_AdministrarAbonos.doc" TargetMode="External"/><Relationship Id="rId196" Type="http://schemas.openxmlformats.org/officeDocument/2006/relationships/hyperlink" Target="../../../../../Route/Trunk/Analisis/EspecificacionRequerimientos/General/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yperlink" Target="../../../../../Route/Trunk/Analisis/EspecificacionRequerimientos/General/ERM_Glosario_de_Mensajes.docx" TargetMode="External"/><Relationship Id="rId24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Duxstar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../../../../../Route/Trunk/Analisis/EspecificacionRequerimientos/General/ERM_Reglas_de_Negocio.docx" TargetMode="External"/><Relationship Id="rId186" Type="http://schemas.openxmlformats.org/officeDocument/2006/relationships/hyperlink" Target="../../../../../Route/Trunk/Analisis/EspecificacionRequerimientos/General/ERM_Glosario_de_Mensajes.docx" TargetMode="External"/><Relationship Id="rId211" Type="http://schemas.openxmlformats.org/officeDocument/2006/relationships/hyperlink" Target="../../../../../Route/Trunk/Analisis/EspecificacionRequerimientos/General/ERM_Reglas_de_Negocio.docx" TargetMode="External"/><Relationship Id="rId232" Type="http://schemas.openxmlformats.org/officeDocument/2006/relationships/hyperlink" Target="../../../../../Route/Trunk/Analisis/EspecificacionRequerimientos/General/ERM_Reglas_de_Negocio.docx" TargetMode="External"/><Relationship Id="rId253" Type="http://schemas.openxmlformats.org/officeDocument/2006/relationships/fontTable" Target="fontTable.xml"/><Relationship Id="rId27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../../../../../Route/Trunk/Analisis/EspecificacionRequerimientos/General/ERM_Glosario_de_Mensajes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Duxstar\Productos\Route\Trunk\Analisis\EspecificacionRequerimientos\General\ERM_Reglas_de_Negocio.docx" TargetMode="External"/><Relationship Id="rId80" Type="http://schemas.openxmlformats.org/officeDocument/2006/relationships/hyperlink" Target="../../../../../Route/Trunk/Analisis/EspecificacionRequerimientos/General/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tructura%20Base\CUROLGEN08_AdministrarAbonos.doc" TargetMode="External"/><Relationship Id="rId197" Type="http://schemas.openxmlformats.org/officeDocument/2006/relationships/hyperlink" Target="../../../../../Route/Trunk/Analisis/EspecificacionRequerimientos/General/ERM_Reglas_de_Negocio.docx" TargetMode="External"/><Relationship Id="rId201" Type="http://schemas.openxmlformats.org/officeDocument/2006/relationships/hyperlink" Target="../../../../../Route/Trunk/Analisis/EspecificacionRequerimientos/General/ERM_Reglas_de_Negocio.docx" TargetMode="External"/><Relationship Id="rId222" Type="http://schemas.openxmlformats.org/officeDocument/2006/relationships/hyperlink" Target="file:///C:\Duxstar\Productos\Route\Trunk\Analisis\EspecificacionRequerimientos\General\ReglasNegocioConsultasCalculos.docx" TargetMode="External"/><Relationship Id="rId243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61560-A0C8-4D28-ADC4-FE0B7793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11938</TotalTime>
  <Pages>28</Pages>
  <Words>12345</Words>
  <Characters>67903</Characters>
  <Application>Microsoft Office Word</Application>
  <DocSecurity>0</DocSecurity>
  <Lines>565</Lines>
  <Paragraphs>160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  <vt:variant>
        <vt:lpstr>Title</vt:lpstr>
      </vt:variant>
      <vt:variant>
        <vt:i4>1</vt:i4>
      </vt:variant>
    </vt:vector>
  </HeadingPairs>
  <TitlesOfParts>
    <vt:vector size="25" baseType="lpstr">
      <vt:lpstr>[Nombre del Documento]</vt:lpstr>
      <vt:lpstr>Especificación de Caso de Uso: Realizar Cobranza - CUROLMOV23</vt:lpstr>
      <vt:lpstr/>
      <vt:lpstr>Introducción</vt:lpstr>
      <vt:lpstr>Caso de uso: Realizar Cobranza - CUROLMOV23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 </vt:lpstr>
      <vt:lpstr>        Opcionales</vt:lpstr>
      <vt:lpstr>        Generales</vt:lpstr>
      <vt:lpstr>        Extraordinarios	</vt:lpstr>
      <vt:lpstr>        De Excepción</vt:lpstr>
      <vt:lpstr>        De Validación</vt:lpstr>
      <vt:lpstr>Poscondiciones</vt:lpstr>
      <vt:lpstr>Anexos</vt:lpstr>
      <vt:lpstr>Diagramas</vt:lpstr>
      <vt:lpstr>Propuesta de Pantallas</vt:lpstr>
      <vt:lpstr>Firmas de Aceptación</vt:lpstr>
      <vt:lpstr>[Nombre del Documento]</vt:lpstr>
    </vt:vector>
  </TitlesOfParts>
  <Company>Itera</Company>
  <LinksUpToDate>false</LinksUpToDate>
  <CharactersWithSpaces>80088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298</cp:revision>
  <cp:lastPrinted>2008-09-11T22:09:00Z</cp:lastPrinted>
  <dcterms:created xsi:type="dcterms:W3CDTF">2012-02-23T19:10:00Z</dcterms:created>
  <dcterms:modified xsi:type="dcterms:W3CDTF">2018-01-03T23:00:00Z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