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726EFE">
        <w:rPr>
          <w:szCs w:val="36"/>
          <w:lang w:val="es-MX"/>
        </w:rPr>
        <w:t>Reporte de Pedido Preventa</w:t>
      </w:r>
      <w:r w:rsidR="00726EFE">
        <w:t xml:space="preserve"> – CUROLMOV54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83788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726EFE" w:rsidP="00AF263B">
            <w:pPr>
              <w:pStyle w:val="Tabletext"/>
              <w:jc w:val="center"/>
            </w:pPr>
            <w:r>
              <w:t>05/12</w:t>
            </w:r>
            <w:r w:rsidR="000A6ADC">
              <w:t>/201</w:t>
            </w:r>
            <w:r w:rsidR="00837886"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726EFE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CB235C">
              <w:rPr>
                <w:sz w:val="20"/>
                <w:szCs w:val="20"/>
              </w:rPr>
              <w:t>3373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726EFE">
              <w:rPr>
                <w:sz w:val="20"/>
                <w:szCs w:val="20"/>
              </w:rPr>
              <w:t>GONAC, 1.2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726EFE" w:rsidP="00AF263B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100DC0" w:rsidRPr="000D744C" w:rsidRDefault="00493024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19/03/2014</w:t>
            </w:r>
          </w:p>
        </w:tc>
        <w:tc>
          <w:tcPr>
            <w:tcW w:w="1152" w:type="dxa"/>
          </w:tcPr>
          <w:p w:rsidR="00100DC0" w:rsidRPr="000D744C" w:rsidRDefault="00493024" w:rsidP="00100DC0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1.1.</w:t>
            </w:r>
          </w:p>
        </w:tc>
        <w:tc>
          <w:tcPr>
            <w:tcW w:w="3744" w:type="dxa"/>
          </w:tcPr>
          <w:p w:rsidR="00100DC0" w:rsidRDefault="00493024" w:rsidP="00493024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Folio CAI: 0003464</w:t>
            </w:r>
          </w:p>
          <w:p w:rsidR="00493024" w:rsidRPr="00493024" w:rsidRDefault="00493024" w:rsidP="00493024">
            <w:pPr>
              <w:pStyle w:val="Tabletext"/>
              <w:jc w:val="left"/>
              <w:rPr>
                <w:highlight w:val="green"/>
              </w:rPr>
            </w:pPr>
            <w:r w:rsidRPr="00493024">
              <w:rPr>
                <w:highlight w:val="green"/>
              </w:rPr>
              <w:t xml:space="preserve">Se crea un nuevo campo dentro de la tabla Producto Unidad para agregar el volumen y se modifica la pantalla de Captura del Pedido, el </w:t>
            </w:r>
            <w:proofErr w:type="spellStart"/>
            <w:r w:rsidRPr="00493024">
              <w:rPr>
                <w:highlight w:val="green"/>
              </w:rPr>
              <w:t>Preview</w:t>
            </w:r>
            <w:proofErr w:type="spellEnd"/>
            <w:r w:rsidRPr="00493024">
              <w:rPr>
                <w:highlight w:val="green"/>
              </w:rPr>
              <w:t xml:space="preserve"> de la Venta y el reporte de móvil de Pedido para mostrar la información correspondiente al Volumen y Peso, donde volumen se calculará con el nuevo campo y el Peso será con el campo que ya se tiene de </w:t>
            </w:r>
            <w:proofErr w:type="spellStart"/>
            <w:r w:rsidRPr="00493024">
              <w:rPr>
                <w:highlight w:val="green"/>
              </w:rPr>
              <w:t>KgLts</w:t>
            </w:r>
            <w:proofErr w:type="spellEnd"/>
          </w:p>
          <w:p w:rsidR="00493024" w:rsidRPr="00493024" w:rsidRDefault="00493024" w:rsidP="00493024">
            <w:pPr>
              <w:pStyle w:val="Tabletext"/>
              <w:jc w:val="left"/>
              <w:rPr>
                <w:highlight w:val="green"/>
              </w:rPr>
            </w:pPr>
          </w:p>
          <w:p w:rsidR="00493024" w:rsidRPr="00493024" w:rsidRDefault="00493024" w:rsidP="00493024">
            <w:pPr>
              <w:pStyle w:val="Tabletext"/>
              <w:jc w:val="left"/>
              <w:rPr>
                <w:b/>
                <w:color w:val="FF0000"/>
              </w:rPr>
            </w:pPr>
            <w:r w:rsidRPr="00493024">
              <w:rPr>
                <w:b/>
                <w:color w:val="FF0000"/>
              </w:rPr>
              <w:t>Se realiza en la versión 1.2.2.0 y se replica a partir de la 1.3.0.0</w:t>
            </w:r>
          </w:p>
          <w:p w:rsidR="00493024" w:rsidRPr="000D744C" w:rsidRDefault="00493024" w:rsidP="00493024">
            <w:pPr>
              <w:pStyle w:val="Tabletext"/>
              <w:jc w:val="left"/>
              <w:rPr>
                <w:highlight w:val="green"/>
              </w:rPr>
            </w:pPr>
            <w:r w:rsidRPr="00493024">
              <w:rPr>
                <w:highlight w:val="green"/>
              </w:rPr>
              <w:t>GONAC (1.2.2.0)</w:t>
            </w:r>
          </w:p>
        </w:tc>
        <w:tc>
          <w:tcPr>
            <w:tcW w:w="2304" w:type="dxa"/>
          </w:tcPr>
          <w:p w:rsidR="00100DC0" w:rsidRPr="000D744C" w:rsidRDefault="00493024" w:rsidP="00335B8B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06F96" w:rsidRPr="00BF51A2" w:rsidRDefault="00706F96" w:rsidP="00BF51A2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BF51A2" w:rsidRDefault="007948BC" w:rsidP="00706F96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70BEB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800516" w:history="1">
        <w:r w:rsidR="00070BEB" w:rsidRPr="00292037">
          <w:rPr>
            <w:rStyle w:val="Hipervnculo"/>
            <w:lang w:val="es-GT"/>
          </w:rPr>
          <w:t xml:space="preserve">Especificación de Casos de Uso: </w:t>
        </w:r>
        <w:r w:rsidR="00070BEB" w:rsidRPr="00292037">
          <w:rPr>
            <w:rStyle w:val="Hipervnculo"/>
          </w:rPr>
          <w:t>Reporte de Pedido  Preventa – CUROLMOV54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_Toc405800516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C274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17" w:history="1">
        <w:r w:rsidR="00070BEB" w:rsidRPr="00292037">
          <w:rPr>
            <w:rStyle w:val="Hipervnculo"/>
          </w:rPr>
          <w:t>1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Introducción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_Toc405800517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C274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18" w:history="1">
        <w:r w:rsidR="00070BEB" w:rsidRPr="00292037">
          <w:rPr>
            <w:rStyle w:val="Hipervnculo"/>
          </w:rPr>
          <w:t>2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Caso de uso: Reporte de Pedido Preventa – CUROLMOV54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_Toc405800518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C274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19" w:history="1">
        <w:r w:rsidR="00070BEB" w:rsidRPr="00292037">
          <w:rPr>
            <w:rStyle w:val="Hipervnculo"/>
            <w:rFonts w:cs="Arial"/>
            <w:noProof/>
            <w:lang w:val="es-MX"/>
          </w:rPr>
          <w:t>2.1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Descripción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_Toc405800519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3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20" w:history="1">
        <w:r w:rsidR="00070BEB" w:rsidRPr="00292037">
          <w:rPr>
            <w:rStyle w:val="Hipervnculo"/>
          </w:rPr>
          <w:t>3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Diagrama de Casos de Uso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_Toc405800520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C274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21" w:history="1">
        <w:r w:rsidR="00070BEB" w:rsidRPr="00292037">
          <w:rPr>
            <w:rStyle w:val="Hipervnculo"/>
          </w:rPr>
          <w:t>4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Precondiciones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_Toc405800521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C274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2" w:history="1">
        <w:r w:rsidR="00070BEB" w:rsidRPr="00292037">
          <w:rPr>
            <w:rStyle w:val="Hipervnculo"/>
            <w:rFonts w:cs="Arial"/>
            <w:noProof/>
            <w:lang w:val="es-MX"/>
          </w:rPr>
          <w:t>4.1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Actores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_Toc405800522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3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3" w:history="1">
        <w:r w:rsidR="00070BEB" w:rsidRPr="00292037">
          <w:rPr>
            <w:rStyle w:val="Hipervnculo"/>
            <w:rFonts w:cs="Arial"/>
            <w:noProof/>
            <w:lang w:val="es-MX"/>
          </w:rPr>
          <w:t>4.2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Generales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_Toc405800523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3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4" w:history="1">
        <w:r w:rsidR="00070BEB" w:rsidRPr="00292037">
          <w:rPr>
            <w:rStyle w:val="Hipervnculo"/>
            <w:rFonts w:cs="Arial"/>
            <w:noProof/>
            <w:lang w:val="es-MX"/>
          </w:rPr>
          <w:t>4.3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Parámetros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_Toc405800524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4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25" w:history="1">
        <w:r w:rsidR="00070BEB" w:rsidRPr="00292037">
          <w:rPr>
            <w:rStyle w:val="Hipervnculo"/>
          </w:rPr>
          <w:t>5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Flujo de eventos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_Toc405800525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4</w:t>
        </w:r>
        <w:r w:rsidR="00070BEB">
          <w:rPr>
            <w:webHidden/>
          </w:rPr>
          <w:fldChar w:fldCharType="end"/>
        </w:r>
      </w:hyperlink>
    </w:p>
    <w:p w:rsidR="00070BEB" w:rsidRDefault="00C274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6" w:history="1">
        <w:r w:rsidR="00070BEB" w:rsidRPr="00292037">
          <w:rPr>
            <w:rStyle w:val="Hipervnculo"/>
            <w:rFonts w:cs="Arial"/>
            <w:noProof/>
            <w:lang w:val="es-MX"/>
          </w:rPr>
          <w:t>5.1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Flujo básico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_Toc405800526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4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7" w:history="1">
        <w:r w:rsidR="00070BEB" w:rsidRPr="00292037">
          <w:rPr>
            <w:rStyle w:val="Hipervnculo"/>
            <w:rFonts w:cs="Arial"/>
            <w:noProof/>
            <w:lang w:val="es-MX"/>
          </w:rPr>
          <w:t>5.2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Flujos alternos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_Toc405800527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6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800528" w:history="1">
        <w:r w:rsidR="00070BEB" w:rsidRPr="00292037">
          <w:rPr>
            <w:rStyle w:val="Hipervnculo"/>
            <w:noProof/>
            <w:lang w:val="es-MX"/>
          </w:rPr>
          <w:t>5.2.1</w:t>
        </w:r>
        <w:r w:rsidR="00070B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noProof/>
            <w:lang w:val="es-MX"/>
          </w:rPr>
          <w:t>Opcionales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_Toc405800528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6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800529" w:history="1">
        <w:r w:rsidR="00070BEB" w:rsidRPr="00292037">
          <w:rPr>
            <w:rStyle w:val="Hipervnculo"/>
            <w:noProof/>
            <w:lang w:val="es-MX"/>
          </w:rPr>
          <w:t>5.2.2</w:t>
        </w:r>
        <w:r w:rsidR="00070B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noProof/>
            <w:lang w:val="es-MX"/>
          </w:rPr>
          <w:t>Generales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_Toc405800529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6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C274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30" w:history="1">
        <w:r w:rsidR="00070BEB" w:rsidRPr="00292037">
          <w:rPr>
            <w:rStyle w:val="Hipervnculo"/>
          </w:rPr>
          <w:t>6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Poscondiciones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_Toc405800530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6</w:t>
        </w:r>
        <w:r w:rsidR="00070BEB">
          <w:rPr>
            <w:webHidden/>
          </w:rPr>
          <w:fldChar w:fldCharType="end"/>
        </w:r>
      </w:hyperlink>
    </w:p>
    <w:p w:rsidR="00070BEB" w:rsidRDefault="00C274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31" w:history="1">
        <w:r w:rsidR="00070BEB" w:rsidRPr="00292037">
          <w:rPr>
            <w:rStyle w:val="Hipervnculo"/>
          </w:rPr>
          <w:t>7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Firmas de Aceptación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_Toc405800531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6</w:t>
        </w:r>
        <w:r w:rsidR="00070BEB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93024" w:rsidRDefault="00493024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C54E94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274A4">
        <w:fldChar w:fldCharType="begin"/>
      </w:r>
      <w:r w:rsidR="00C274A4">
        <w:instrText xml:space="preserve">title  \* Mergeformat </w:instrText>
      </w:r>
      <w:r w:rsidR="00C274A4">
        <w:fldChar w:fldCharType="separate"/>
      </w:r>
      <w:bookmarkStart w:id="2" w:name="_Toc365897738"/>
      <w:bookmarkStart w:id="3" w:name="_Toc367391398"/>
      <w:bookmarkStart w:id="4" w:name="_Toc405800516"/>
      <w:r w:rsidR="0031217A">
        <w:rPr>
          <w:lang w:val="es-GT"/>
        </w:rPr>
        <w:t xml:space="preserve">Especificación de Casos de Uso: </w:t>
      </w:r>
      <w:r w:rsidR="00C274A4">
        <w:rPr>
          <w:lang w:val="es-GT"/>
        </w:rPr>
        <w:fldChar w:fldCharType="end"/>
      </w:r>
      <w:bookmarkEnd w:id="2"/>
      <w:bookmarkEnd w:id="3"/>
      <w:r>
        <w:rPr>
          <w:lang w:val="es-GT"/>
        </w:rPr>
        <w:fldChar w:fldCharType="end"/>
      </w:r>
      <w:r w:rsidR="00CB235C">
        <w:rPr>
          <w:szCs w:val="36"/>
        </w:rPr>
        <w:t xml:space="preserve">Reporte de Pedido </w:t>
      </w:r>
      <w:r w:rsidR="00096132">
        <w:rPr>
          <w:szCs w:val="36"/>
        </w:rPr>
        <w:t xml:space="preserve"> </w:t>
      </w:r>
      <w:r w:rsidR="00CB235C">
        <w:rPr>
          <w:szCs w:val="36"/>
        </w:rPr>
        <w:t xml:space="preserve">Preventa </w:t>
      </w:r>
      <w:r w:rsidR="00096132">
        <w:rPr>
          <w:szCs w:val="36"/>
        </w:rPr>
        <w:t>– CUROLMOV</w:t>
      </w:r>
      <w:r w:rsidR="00CB235C">
        <w:rPr>
          <w:szCs w:val="36"/>
        </w:rPr>
        <w:t>5</w:t>
      </w:r>
      <w:r w:rsidR="00096132">
        <w:rPr>
          <w:szCs w:val="36"/>
        </w:rPr>
        <w:t>4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5800517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5800518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CB235C">
        <w:rPr>
          <w:szCs w:val="36"/>
        </w:rPr>
        <w:t>Reporte de Pedido Preventa</w:t>
      </w:r>
      <w:r w:rsidR="00096132">
        <w:rPr>
          <w:szCs w:val="36"/>
        </w:rPr>
        <w:t xml:space="preserve"> – CUROLMOV</w:t>
      </w:r>
      <w:r w:rsidR="00CB235C">
        <w:rPr>
          <w:szCs w:val="36"/>
        </w:rPr>
        <w:t>5</w:t>
      </w:r>
      <w:r w:rsidR="00096132">
        <w:rPr>
          <w:szCs w:val="36"/>
        </w:rPr>
        <w:t>4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5800519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>Perm</w:t>
      </w:r>
      <w:r w:rsidR="00CB235C">
        <w:rPr>
          <w:sz w:val="20"/>
          <w:szCs w:val="20"/>
          <w:lang w:eastAsia="en-US"/>
        </w:rPr>
        <w:t>ite al actor visualizar información con respecto a todos sus pedidos de Preventa realizados hasta el momento, sin importar la Ruta o Día de trabajo.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5800520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1620E7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531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5800521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800522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800523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837886" w:rsidRPr="00F24C2A" w:rsidRDefault="00C67AF6" w:rsidP="00F24C2A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481C4A" w:rsidRDefault="000507A4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05800524"/>
      <w:r w:rsidRPr="000507A4">
        <w:rPr>
          <w:rFonts w:cs="Arial"/>
          <w:lang w:val="es-MX"/>
        </w:rPr>
        <w:lastRenderedPageBreak/>
        <w:t>Parámetros</w:t>
      </w:r>
      <w:bookmarkEnd w:id="16"/>
    </w:p>
    <w:p w:rsidR="00F82BD4" w:rsidRPr="00F82BD4" w:rsidRDefault="00F82BD4" w:rsidP="00F82BD4">
      <w:pPr>
        <w:numPr>
          <w:ilvl w:val="0"/>
          <w:numId w:val="1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>
        <w:rPr>
          <w:rFonts w:cs="Arial"/>
          <w:sz w:val="20"/>
          <w:szCs w:val="20"/>
        </w:rPr>
        <w:t>A</w:t>
      </w:r>
      <w:proofErr w:type="spellEnd"/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05800525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05800526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F82BD4" w:rsidRPr="0087412C" w:rsidRDefault="00F82BD4" w:rsidP="00F82BD4">
      <w:pPr>
        <w:numPr>
          <w:ilvl w:val="0"/>
          <w:numId w:val="7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</w:p>
    <w:p w:rsidR="00AB25D2" w:rsidRPr="00AE291E" w:rsidRDefault="00AB25D2" w:rsidP="00AB25D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AB25D2" w:rsidRPr="00AE291E" w:rsidRDefault="00AB25D2" w:rsidP="00AB25D2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AB25D2" w:rsidRPr="00AE291E" w:rsidRDefault="00AB25D2" w:rsidP="00AB25D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AB25D2" w:rsidRPr="00AE291E" w:rsidRDefault="00AB25D2" w:rsidP="00AB25D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 w:rsidRPr="00AB25D2">
        <w:rPr>
          <w:rFonts w:cs="Arial"/>
          <w:color w:val="FF0000"/>
          <w:sz w:val="20"/>
          <w:szCs w:val="20"/>
        </w:rPr>
        <w:t>ReporteA</w:t>
      </w:r>
      <w:proofErr w:type="spellEnd"/>
      <w:r w:rsidRPr="00AB25D2">
        <w:rPr>
          <w:rFonts w:cs="Arial"/>
          <w:color w:val="FF0000"/>
          <w:sz w:val="20"/>
          <w:szCs w:val="20"/>
        </w:rPr>
        <w:t xml:space="preserve"> recibido como parámetro</w:t>
      </w:r>
    </w:p>
    <w:p w:rsidR="00AB25D2" w:rsidRPr="00AB25D2" w:rsidRDefault="00AB25D2" w:rsidP="00AB25D2">
      <w:pPr>
        <w:pStyle w:val="Prrafodelista"/>
        <w:numPr>
          <w:ilvl w:val="2"/>
          <w:numId w:val="4"/>
        </w:numPr>
        <w:ind w:left="1701"/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0B4225" w:rsidRDefault="000B4225" w:rsidP="000B4225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los días de Agenda relacionados al Vendedor</w:t>
      </w:r>
    </w:p>
    <w:p w:rsidR="000B4225" w:rsidRPr="00573A45" w:rsidRDefault="000B4225" w:rsidP="000B4225">
      <w:pPr>
        <w:pStyle w:val="Prrafodelista"/>
        <w:numPr>
          <w:ilvl w:val="1"/>
          <w:numId w:val="4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Dia</w:t>
      </w:r>
      <w:proofErr w:type="spellEnd"/>
    </w:p>
    <w:p w:rsidR="000B4225" w:rsidRPr="000B4225" w:rsidRDefault="000B4225" w:rsidP="000B422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DiaClave</w:t>
      </w:r>
      <w:proofErr w:type="spellEnd"/>
    </w:p>
    <w:p w:rsidR="00B20CC5" w:rsidRPr="000B4225" w:rsidRDefault="000B4225" w:rsidP="000B422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FueraFrecuencia</w:t>
      </w:r>
      <w:proofErr w:type="spellEnd"/>
      <w:r w:rsidRPr="000B4225">
        <w:rPr>
          <w:rFonts w:cs="Arial"/>
          <w:sz w:val="20"/>
          <w:szCs w:val="20"/>
        </w:rPr>
        <w:t xml:space="preserve"> = </w:t>
      </w:r>
      <w:r w:rsidRPr="000B4225">
        <w:rPr>
          <w:rFonts w:cs="Arial"/>
          <w:color w:val="FF0000"/>
          <w:sz w:val="20"/>
          <w:szCs w:val="20"/>
        </w:rPr>
        <w:t>0</w:t>
      </w:r>
    </w:p>
    <w:p w:rsidR="000B4225" w:rsidRDefault="000B4225" w:rsidP="000B4225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día de trabajo relacionado al vendedor</w:t>
      </w:r>
    </w:p>
    <w:p w:rsidR="000B4225" w:rsidRDefault="000B4225" w:rsidP="000B4225">
      <w:pPr>
        <w:pStyle w:val="Prrafodelista"/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 de las preventas realizadas por el Vendedor:</w:t>
      </w:r>
    </w:p>
    <w:p w:rsidR="000B4225" w:rsidRPr="000B4225" w:rsidRDefault="000B4225" w:rsidP="000B422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</w:t>
      </w:r>
      <w:proofErr w:type="spellEnd"/>
    </w:p>
    <w:p w:rsidR="000B4225" w:rsidRP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</w:p>
    <w:p w:rsid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VisitaClave</w:t>
      </w:r>
      <w:proofErr w:type="spellEnd"/>
    </w:p>
    <w:p w:rsidR="00C63E03" w:rsidRPr="00C63E03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Visita</w:t>
      </w:r>
    </w:p>
    <w:p w:rsidR="00C63E03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VisitaClave</w:t>
      </w:r>
      <w:proofErr w:type="spellEnd"/>
    </w:p>
    <w:p w:rsidR="00C63E03" w:rsidRPr="0000392B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0B4225">
        <w:rPr>
          <w:rFonts w:cs="Arial"/>
          <w:sz w:val="20"/>
          <w:szCs w:val="20"/>
        </w:rPr>
        <w:t xml:space="preserve">= </w:t>
      </w:r>
      <w:r w:rsidRPr="000B4225">
        <w:rPr>
          <w:rFonts w:cs="Arial"/>
          <w:color w:val="FF0000"/>
          <w:sz w:val="20"/>
          <w:szCs w:val="20"/>
        </w:rPr>
        <w:t>&lt;</w:t>
      </w:r>
      <w:proofErr w:type="spellStart"/>
      <w:r w:rsidRPr="000B4225">
        <w:rPr>
          <w:rFonts w:cs="Arial"/>
          <w:color w:val="FF0000"/>
          <w:sz w:val="20"/>
          <w:szCs w:val="20"/>
        </w:rPr>
        <w:t>Dia.DiaClave</w:t>
      </w:r>
      <w:proofErr w:type="spellEnd"/>
      <w:r w:rsidRPr="000B4225">
        <w:rPr>
          <w:rFonts w:cs="Arial"/>
          <w:color w:val="FF0000"/>
          <w:sz w:val="20"/>
          <w:szCs w:val="20"/>
        </w:rPr>
        <w:t>&gt;</w:t>
      </w:r>
    </w:p>
    <w:p w:rsidR="00C63E03" w:rsidRPr="0000392B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</w:p>
    <w:p w:rsidR="00C63E03" w:rsidRPr="00C63E03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Cliente</w:t>
      </w:r>
    </w:p>
    <w:p w:rsidR="00C63E03" w:rsidRPr="0000392B" w:rsidRDefault="00C63E03" w:rsidP="00C63E03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</w:p>
    <w:p w:rsidR="00C63E03" w:rsidRPr="0000392B" w:rsidRDefault="00C63E03" w:rsidP="00C63E03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Clave</w:t>
      </w:r>
    </w:p>
    <w:p w:rsidR="00C63E03" w:rsidRPr="0000392B" w:rsidRDefault="00C63E03" w:rsidP="00C63E03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RazonSocial</w:t>
      </w:r>
      <w:proofErr w:type="spellEnd"/>
    </w:p>
    <w:p w:rsidR="00944897" w:rsidRDefault="00944897" w:rsidP="009448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44897" w:rsidRPr="00944897" w:rsidRDefault="00944897" w:rsidP="009448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944897">
        <w:rPr>
          <w:rFonts w:cs="Arial"/>
          <w:b/>
          <w:sz w:val="20"/>
          <w:szCs w:val="20"/>
        </w:rPr>
        <w:t>Ruta</w:t>
      </w:r>
    </w:p>
    <w:p w:rsidR="00944897" w:rsidRDefault="00944897" w:rsidP="009448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44897" w:rsidRPr="00C63E03" w:rsidRDefault="00944897" w:rsidP="009448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0B4225" w:rsidRP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 xml:space="preserve">Tipo = </w:t>
      </w:r>
      <w:r w:rsidRPr="000B4225">
        <w:rPr>
          <w:rFonts w:cs="Arial"/>
          <w:color w:val="FF0000"/>
          <w:sz w:val="20"/>
          <w:szCs w:val="20"/>
        </w:rPr>
        <w:t>1</w:t>
      </w:r>
    </w:p>
    <w:p w:rsidR="000B4225" w:rsidRPr="00557FA2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TipoFase</w:t>
      </w:r>
      <w:proofErr w:type="spellEnd"/>
      <w:r w:rsidRPr="000B4225">
        <w:rPr>
          <w:rFonts w:cs="Arial"/>
          <w:sz w:val="20"/>
          <w:szCs w:val="20"/>
        </w:rPr>
        <w:t xml:space="preserve"> = </w:t>
      </w:r>
      <w:r w:rsidRPr="000B4225">
        <w:rPr>
          <w:rFonts w:cs="Arial"/>
          <w:color w:val="FF0000"/>
          <w:sz w:val="20"/>
          <w:szCs w:val="20"/>
        </w:rPr>
        <w:t>1</w:t>
      </w:r>
    </w:p>
    <w:p w:rsidR="00557FA2" w:rsidRPr="00557FA2" w:rsidRDefault="00557FA2" w:rsidP="00557FA2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557FA2">
        <w:rPr>
          <w:rFonts w:cs="Arial"/>
          <w:sz w:val="20"/>
          <w:szCs w:val="20"/>
        </w:rPr>
        <w:t>ClienteDomicilioIdPE</w:t>
      </w:r>
      <w:proofErr w:type="spellEnd"/>
    </w:p>
    <w:p w:rsidR="00557FA2" w:rsidRPr="00557FA2" w:rsidRDefault="00557FA2" w:rsidP="00557FA2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557FA2">
        <w:rPr>
          <w:rFonts w:cs="Arial"/>
          <w:b/>
          <w:sz w:val="20"/>
          <w:szCs w:val="20"/>
        </w:rPr>
        <w:t>ClienteDomicilio</w:t>
      </w:r>
      <w:proofErr w:type="spellEnd"/>
    </w:p>
    <w:p w:rsidR="00557FA2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ClienteDomicilioId</w:t>
      </w:r>
      <w:proofErr w:type="spellEnd"/>
    </w:p>
    <w:p w:rsidR="00557FA2" w:rsidRPr="0000392B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</w:p>
    <w:p w:rsidR="00557FA2" w:rsidRPr="0000392B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Tipo = 2</w:t>
      </w:r>
    </w:p>
    <w:p w:rsidR="00557FA2" w:rsidRPr="0000392B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Calle</w:t>
      </w:r>
    </w:p>
    <w:p w:rsidR="00557FA2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Numero</w:t>
      </w:r>
    </w:p>
    <w:p w:rsidR="00557FA2" w:rsidRPr="00070BEB" w:rsidRDefault="00557FA2" w:rsidP="00070BEB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0B4225" w:rsidRP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>Para cada Transacción obtenida anteriormente el sistema busca los detalles de la misma:</w:t>
      </w:r>
    </w:p>
    <w:p w:rsidR="000B4225" w:rsidRPr="000B4225" w:rsidRDefault="000B4225" w:rsidP="000B42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TransProdDetalle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  <w:r w:rsidRPr="000B4225">
        <w:rPr>
          <w:rFonts w:cs="Arial"/>
          <w:sz w:val="20"/>
          <w:szCs w:val="20"/>
        </w:rPr>
        <w:t xml:space="preserve"> = &lt;</w:t>
      </w:r>
      <w:proofErr w:type="spellStart"/>
      <w:r w:rsidRPr="000B4225">
        <w:rPr>
          <w:rFonts w:cs="Arial"/>
          <w:sz w:val="20"/>
          <w:szCs w:val="20"/>
        </w:rPr>
        <w:t>TransProd.TransProdId</w:t>
      </w:r>
      <w:proofErr w:type="spellEnd"/>
      <w:r w:rsidRPr="000B4225">
        <w:rPr>
          <w:rFonts w:cs="Arial"/>
          <w:sz w:val="20"/>
          <w:szCs w:val="20"/>
        </w:rPr>
        <w:t>&gt;</w:t>
      </w:r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TransProdDetalleID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ProductoClave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TipoUnidad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>Cantidad</w:t>
      </w:r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ProductoUnidad</w:t>
      </w:r>
      <w:proofErr w:type="spellEnd"/>
    </w:p>
    <w:p w:rsidR="000B4225" w:rsidRP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ProductoClave</w:t>
      </w:r>
      <w:proofErr w:type="spellEnd"/>
      <w:r w:rsidRPr="000B4225">
        <w:rPr>
          <w:rFonts w:cs="Arial"/>
          <w:sz w:val="20"/>
          <w:szCs w:val="20"/>
        </w:rPr>
        <w:t xml:space="preserve"> = &lt;</w:t>
      </w:r>
      <w:proofErr w:type="spellStart"/>
      <w:r w:rsidRPr="000B4225">
        <w:rPr>
          <w:rFonts w:cs="Arial"/>
          <w:sz w:val="20"/>
          <w:szCs w:val="20"/>
        </w:rPr>
        <w:t>TransProdDetalle.ProductoClave</w:t>
      </w:r>
      <w:proofErr w:type="spellEnd"/>
      <w:r w:rsidRPr="000B4225">
        <w:rPr>
          <w:rFonts w:cs="Arial"/>
          <w:sz w:val="20"/>
          <w:szCs w:val="20"/>
        </w:rPr>
        <w:t>&gt;</w:t>
      </w:r>
    </w:p>
    <w:p w:rsidR="000B4225" w:rsidRP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lastRenderedPageBreak/>
        <w:t>PRUTipoUnidad</w:t>
      </w:r>
      <w:proofErr w:type="spellEnd"/>
      <w:r w:rsidR="000754B4">
        <w:rPr>
          <w:rFonts w:cs="Arial"/>
          <w:sz w:val="20"/>
          <w:szCs w:val="20"/>
        </w:rPr>
        <w:t xml:space="preserve"> = &lt;</w:t>
      </w:r>
      <w:proofErr w:type="spellStart"/>
      <w:r w:rsidR="000754B4">
        <w:rPr>
          <w:rFonts w:cs="Arial"/>
          <w:sz w:val="20"/>
          <w:szCs w:val="20"/>
        </w:rPr>
        <w:t>TransProdDetalle.TipoUnidad</w:t>
      </w:r>
      <w:proofErr w:type="spellEnd"/>
      <w:r w:rsidR="000754B4">
        <w:rPr>
          <w:rFonts w:cs="Arial"/>
          <w:sz w:val="20"/>
          <w:szCs w:val="20"/>
        </w:rPr>
        <w:t>&gt;</w:t>
      </w:r>
    </w:p>
    <w:p w:rsid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KgLts</w:t>
      </w:r>
      <w:proofErr w:type="spellEnd"/>
    </w:p>
    <w:p w:rsidR="00493024" w:rsidRPr="00493024" w:rsidRDefault="00493024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green"/>
        </w:rPr>
      </w:pPr>
      <w:r w:rsidRPr="00493024">
        <w:rPr>
          <w:rFonts w:cs="Arial"/>
          <w:sz w:val="20"/>
          <w:szCs w:val="20"/>
          <w:highlight w:val="green"/>
        </w:rPr>
        <w:t>Volumen</w:t>
      </w:r>
    </w:p>
    <w:p w:rsidR="000B4225" w:rsidRP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TipoEstado</w:t>
      </w:r>
      <w:proofErr w:type="spellEnd"/>
      <w:r w:rsidR="000754B4">
        <w:rPr>
          <w:rFonts w:cs="Arial"/>
          <w:sz w:val="20"/>
          <w:szCs w:val="20"/>
        </w:rPr>
        <w:t xml:space="preserve"> = 1</w:t>
      </w:r>
    </w:p>
    <w:p w:rsidR="00C63E03" w:rsidRPr="0000392B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Folio</w:t>
      </w:r>
    </w:p>
    <w:p w:rsidR="00C63E03" w:rsidRPr="0000392B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FechaHoraAlta</w:t>
      </w:r>
      <w:proofErr w:type="spellEnd"/>
    </w:p>
    <w:p w:rsidR="00C63E03" w:rsidRPr="0000392B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FechaEntrega</w:t>
      </w:r>
      <w:proofErr w:type="spellEnd"/>
    </w:p>
    <w:p w:rsidR="00E321E5" w:rsidRPr="00C63E03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Total</w:t>
      </w:r>
    </w:p>
    <w:p w:rsidR="00B20CC5" w:rsidRDefault="00B20CC5" w:rsidP="00B20CC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B20CC5" w:rsidRDefault="00B20CC5" w:rsidP="00B20CC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C10ADD" w:rsidRPr="00B20CC5" w:rsidRDefault="00B20CC5" w:rsidP="00B20CC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5B23EC" w:rsidRPr="0000392B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El sistema presenta las siguientes columnas:</w:t>
      </w:r>
    </w:p>
    <w:p w:rsidR="005B23EC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5B23EC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5B23EC" w:rsidRPr="0000392B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D</w:t>
      </w:r>
      <w:r w:rsidR="00B20CC5">
        <w:rPr>
          <w:rFonts w:cs="Arial"/>
          <w:sz w:val="20"/>
          <w:szCs w:val="20"/>
        </w:rPr>
        <w:t>. Entrega</w:t>
      </w:r>
    </w:p>
    <w:p w:rsidR="00BA5968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F. Captura</w:t>
      </w:r>
    </w:p>
    <w:p w:rsidR="00BA5968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</w:p>
    <w:p w:rsidR="00283C5B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F. Entrega</w:t>
      </w:r>
    </w:p>
    <w:p w:rsidR="00283C5B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283C5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B20CC5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Monto</w:t>
      </w:r>
    </w:p>
    <w:p w:rsid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 xml:space="preserve">Para cada </w:t>
      </w:r>
      <w:r w:rsidR="00DF1533">
        <w:rPr>
          <w:rFonts w:cs="Arial"/>
          <w:sz w:val="20"/>
          <w:szCs w:val="20"/>
        </w:rPr>
        <w:t>transacción obtenida</w:t>
      </w:r>
    </w:p>
    <w:p w:rsidR="00DF1533" w:rsidRDefault="00DF1533" w:rsidP="00DF1533">
      <w:pPr>
        <w:pStyle w:val="Prrafodelista"/>
        <w:numPr>
          <w:ilvl w:val="1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correspondiente: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Folio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: &lt;</w:t>
      </w:r>
      <w:proofErr w:type="spellStart"/>
      <w:r w:rsidR="006C059E">
        <w:rPr>
          <w:rFonts w:cs="Arial"/>
          <w:sz w:val="20"/>
          <w:szCs w:val="20"/>
        </w:rPr>
        <w:t>Cliente.Clave</w:t>
      </w:r>
      <w:proofErr w:type="spellEnd"/>
      <w:r w:rsidR="006C059E">
        <w:rPr>
          <w:rFonts w:cs="Arial"/>
          <w:sz w:val="20"/>
          <w:szCs w:val="20"/>
        </w:rPr>
        <w:t>&gt; + &lt;</w:t>
      </w:r>
      <w:proofErr w:type="spellStart"/>
      <w:r w:rsidR="006C059E">
        <w:rPr>
          <w:rFonts w:cs="Arial"/>
          <w:sz w:val="20"/>
          <w:szCs w:val="20"/>
        </w:rPr>
        <w:t>Cliente.RazonSocial</w:t>
      </w:r>
      <w:proofErr w:type="spellEnd"/>
      <w:r w:rsidR="006C059E">
        <w:rPr>
          <w:rFonts w:cs="Arial"/>
          <w:sz w:val="20"/>
          <w:szCs w:val="20"/>
        </w:rPr>
        <w:t>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D. Entrega</w:t>
      </w:r>
      <w:r>
        <w:rPr>
          <w:rFonts w:cs="Arial"/>
          <w:sz w:val="20"/>
          <w:szCs w:val="20"/>
        </w:rPr>
        <w:t>:</w:t>
      </w:r>
      <w:r w:rsidR="006C059E">
        <w:rPr>
          <w:rFonts w:cs="Arial"/>
          <w:sz w:val="20"/>
          <w:szCs w:val="20"/>
        </w:rPr>
        <w:t xml:space="preserve"> </w:t>
      </w:r>
      <w:r w:rsidR="008E0992">
        <w:rPr>
          <w:rFonts w:cs="Arial"/>
          <w:sz w:val="20"/>
          <w:szCs w:val="20"/>
        </w:rPr>
        <w:t>&lt;</w:t>
      </w:r>
      <w:proofErr w:type="spellStart"/>
      <w:r w:rsidR="008E0992">
        <w:rPr>
          <w:rFonts w:cs="Arial"/>
          <w:sz w:val="20"/>
          <w:szCs w:val="20"/>
        </w:rPr>
        <w:t>ClienteDomicilio.ClienteDomicilioId</w:t>
      </w:r>
      <w:proofErr w:type="spellEnd"/>
      <w:r w:rsidR="008E0992">
        <w:rPr>
          <w:rFonts w:cs="Arial"/>
          <w:sz w:val="20"/>
          <w:szCs w:val="20"/>
        </w:rPr>
        <w:t>&gt; + “-</w:t>
      </w:r>
      <w:proofErr w:type="gramStart"/>
      <w:r w:rsidR="008E0992">
        <w:rPr>
          <w:rFonts w:cs="Arial"/>
          <w:sz w:val="20"/>
          <w:szCs w:val="20"/>
        </w:rPr>
        <w:t>“</w:t>
      </w:r>
      <w:r w:rsidR="00241EE2">
        <w:rPr>
          <w:rFonts w:cs="Arial"/>
          <w:sz w:val="20"/>
          <w:szCs w:val="20"/>
        </w:rPr>
        <w:t xml:space="preserve"> </w:t>
      </w:r>
      <w:r w:rsidR="008E0992">
        <w:rPr>
          <w:rFonts w:cs="Arial"/>
          <w:sz w:val="20"/>
          <w:szCs w:val="20"/>
        </w:rPr>
        <w:t>+</w:t>
      </w:r>
      <w:proofErr w:type="gramEnd"/>
      <w:r w:rsidR="008E0992">
        <w:rPr>
          <w:rFonts w:cs="Arial"/>
          <w:sz w:val="20"/>
          <w:szCs w:val="20"/>
        </w:rPr>
        <w:t xml:space="preserve"> &lt;</w:t>
      </w:r>
      <w:proofErr w:type="spellStart"/>
      <w:r w:rsidR="008E0992">
        <w:rPr>
          <w:rFonts w:cs="Arial"/>
          <w:sz w:val="20"/>
          <w:szCs w:val="20"/>
        </w:rPr>
        <w:t>ClienteDomicilio.Calle</w:t>
      </w:r>
      <w:proofErr w:type="spellEnd"/>
      <w:r w:rsidR="008E0992">
        <w:rPr>
          <w:rFonts w:cs="Arial"/>
          <w:sz w:val="20"/>
          <w:szCs w:val="20"/>
        </w:rPr>
        <w:t>&gt; + &lt;</w:t>
      </w:r>
      <w:proofErr w:type="spellStart"/>
      <w:r w:rsidR="008E0992">
        <w:rPr>
          <w:rFonts w:cs="Arial"/>
          <w:sz w:val="20"/>
          <w:szCs w:val="20"/>
        </w:rPr>
        <w:t>ClienteDomicilio.Numero</w:t>
      </w:r>
      <w:proofErr w:type="spellEnd"/>
      <w:r w:rsidR="008E0992">
        <w:rPr>
          <w:rFonts w:cs="Arial"/>
          <w:sz w:val="20"/>
          <w:szCs w:val="20"/>
        </w:rPr>
        <w:t>&gt;</w:t>
      </w:r>
      <w:r w:rsidR="00F45F49">
        <w:rPr>
          <w:rFonts w:cs="Arial"/>
          <w:sz w:val="20"/>
          <w:szCs w:val="20"/>
        </w:rPr>
        <w:t xml:space="preserve"> + &lt;</w:t>
      </w:r>
      <w:proofErr w:type="spellStart"/>
      <w:r w:rsidR="00F45F49">
        <w:rPr>
          <w:rFonts w:cs="Arial"/>
          <w:sz w:val="20"/>
          <w:szCs w:val="20"/>
        </w:rPr>
        <w:t>ClienteDomicilio.NumeroInt</w:t>
      </w:r>
      <w:proofErr w:type="spellEnd"/>
      <w:r w:rsidR="00F45F49">
        <w:rPr>
          <w:rFonts w:cs="Arial"/>
          <w:sz w:val="20"/>
          <w:szCs w:val="20"/>
        </w:rPr>
        <w:t>&gt; (En caso de existir el número interior, agregar la etiqueta “INT” antes de poner el número correspondiente).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F. Captura</w:t>
      </w:r>
      <w:r>
        <w:rPr>
          <w:rFonts w:cs="Arial"/>
          <w:sz w:val="20"/>
          <w:szCs w:val="20"/>
        </w:rPr>
        <w:t>:</w:t>
      </w:r>
      <w:r w:rsidR="00F604E0">
        <w:rPr>
          <w:rFonts w:cs="Arial"/>
          <w:sz w:val="20"/>
          <w:szCs w:val="20"/>
        </w:rPr>
        <w:t xml:space="preserve"> &lt;</w:t>
      </w:r>
      <w:proofErr w:type="spellStart"/>
      <w:r w:rsidR="00F604E0">
        <w:rPr>
          <w:rFonts w:cs="Arial"/>
          <w:sz w:val="20"/>
          <w:szCs w:val="20"/>
        </w:rPr>
        <w:t>Dia.FechaCaptura</w:t>
      </w:r>
      <w:proofErr w:type="spellEnd"/>
      <w:r w:rsidR="00F604E0">
        <w:rPr>
          <w:rFonts w:cs="Arial"/>
          <w:sz w:val="20"/>
          <w:szCs w:val="20"/>
        </w:rPr>
        <w:t>&gt; donde &lt;</w:t>
      </w:r>
      <w:proofErr w:type="spellStart"/>
      <w:r w:rsidR="00F604E0">
        <w:rPr>
          <w:rFonts w:cs="Arial"/>
          <w:sz w:val="20"/>
          <w:szCs w:val="20"/>
        </w:rPr>
        <w:t>Dia.DiaClave</w:t>
      </w:r>
      <w:proofErr w:type="spellEnd"/>
      <w:r w:rsidR="00F604E0">
        <w:rPr>
          <w:rFonts w:cs="Arial"/>
          <w:sz w:val="20"/>
          <w:szCs w:val="20"/>
        </w:rPr>
        <w:t xml:space="preserve"> = </w:t>
      </w:r>
      <w:proofErr w:type="spellStart"/>
      <w:r w:rsidR="00F604E0">
        <w:rPr>
          <w:rFonts w:cs="Arial"/>
          <w:sz w:val="20"/>
          <w:szCs w:val="20"/>
        </w:rPr>
        <w:t>Visita.DiaClave</w:t>
      </w:r>
      <w:proofErr w:type="spellEnd"/>
      <w:r w:rsidR="00F604E0">
        <w:rPr>
          <w:rFonts w:cs="Arial"/>
          <w:sz w:val="20"/>
          <w:szCs w:val="20"/>
        </w:rPr>
        <w:t>&gt; y &lt;</w:t>
      </w:r>
      <w:proofErr w:type="spellStart"/>
      <w:r w:rsidR="00F604E0">
        <w:rPr>
          <w:rFonts w:cs="Arial"/>
          <w:sz w:val="20"/>
          <w:szCs w:val="20"/>
        </w:rPr>
        <w:t>Visita.VisitaClave</w:t>
      </w:r>
      <w:proofErr w:type="spellEnd"/>
      <w:r w:rsidR="00F604E0">
        <w:rPr>
          <w:rFonts w:cs="Arial"/>
          <w:sz w:val="20"/>
          <w:szCs w:val="20"/>
        </w:rPr>
        <w:t xml:space="preserve"> = </w:t>
      </w:r>
      <w:proofErr w:type="spellStart"/>
      <w:r w:rsidR="00F604E0">
        <w:rPr>
          <w:rFonts w:cs="Arial"/>
          <w:sz w:val="20"/>
          <w:szCs w:val="20"/>
        </w:rPr>
        <w:t>TransProd.VisitaClave</w:t>
      </w:r>
      <w:proofErr w:type="spellEnd"/>
      <w:r w:rsidR="00F604E0">
        <w:rPr>
          <w:rFonts w:cs="Arial"/>
          <w:sz w:val="20"/>
          <w:szCs w:val="20"/>
        </w:rPr>
        <w:t>&gt; (de la transacción actual)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Fase</w:t>
      </w:r>
      <w:r>
        <w:rPr>
          <w:rFonts w:cs="Arial"/>
          <w:sz w:val="20"/>
          <w:szCs w:val="20"/>
        </w:rPr>
        <w:t>:</w:t>
      </w:r>
      <w:r w:rsidR="006C059E">
        <w:rPr>
          <w:rFonts w:cs="Arial"/>
          <w:sz w:val="20"/>
          <w:szCs w:val="20"/>
        </w:rPr>
        <w:t xml:space="preserve"> &lt;</w:t>
      </w:r>
      <w:proofErr w:type="spellStart"/>
      <w:r w:rsidR="00F604E0">
        <w:rPr>
          <w:rFonts w:cs="Arial"/>
          <w:sz w:val="20"/>
          <w:szCs w:val="20"/>
        </w:rPr>
        <w:t>TransProd.Enviado</w:t>
      </w:r>
      <w:proofErr w:type="spellEnd"/>
      <w:r w:rsidR="00944897">
        <w:rPr>
          <w:rFonts w:cs="Arial"/>
          <w:sz w:val="20"/>
          <w:szCs w:val="20"/>
        </w:rPr>
        <w:t>&gt;</w:t>
      </w:r>
      <w:r w:rsidR="00F604E0">
        <w:rPr>
          <w:rFonts w:cs="Arial"/>
          <w:sz w:val="20"/>
          <w:szCs w:val="20"/>
        </w:rPr>
        <w:t xml:space="preserve"> si el contenido del campo es igual a “cero”, se pone la etiqueta “Pendiente”, si es igual a “uno”, se pone “Enviado”.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F. Entrega</w:t>
      </w:r>
      <w:r>
        <w:rPr>
          <w:rFonts w:cs="Arial"/>
          <w:sz w:val="20"/>
          <w:szCs w:val="20"/>
        </w:rPr>
        <w:t>:</w:t>
      </w:r>
      <w:r w:rsidR="00944897">
        <w:rPr>
          <w:rFonts w:cs="Arial"/>
          <w:sz w:val="20"/>
          <w:szCs w:val="20"/>
        </w:rPr>
        <w:t xml:space="preserve"> &lt;</w:t>
      </w:r>
      <w:proofErr w:type="spellStart"/>
      <w:r w:rsidR="00944897">
        <w:rPr>
          <w:rFonts w:cs="Arial"/>
          <w:sz w:val="20"/>
          <w:szCs w:val="20"/>
        </w:rPr>
        <w:t>TransProd.FechaEntrega</w:t>
      </w:r>
      <w:proofErr w:type="spellEnd"/>
      <w:r w:rsidR="00944897">
        <w:rPr>
          <w:rFonts w:cs="Arial"/>
          <w:sz w:val="20"/>
          <w:szCs w:val="20"/>
        </w:rPr>
        <w:t>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Ruta</w:t>
      </w:r>
      <w:r>
        <w:rPr>
          <w:rFonts w:cs="Arial"/>
          <w:sz w:val="20"/>
          <w:szCs w:val="20"/>
        </w:rPr>
        <w:t>:</w:t>
      </w:r>
      <w:r w:rsidR="00944897">
        <w:rPr>
          <w:rFonts w:cs="Arial"/>
          <w:sz w:val="20"/>
          <w:szCs w:val="20"/>
        </w:rPr>
        <w:t xml:space="preserve"> &lt;</w:t>
      </w:r>
      <w:proofErr w:type="spellStart"/>
      <w:r w:rsidR="00944897">
        <w:rPr>
          <w:rFonts w:cs="Arial"/>
          <w:sz w:val="20"/>
          <w:szCs w:val="20"/>
        </w:rPr>
        <w:t>Ruta.Descripcion</w:t>
      </w:r>
      <w:proofErr w:type="spellEnd"/>
      <w:r w:rsidR="00944897">
        <w:rPr>
          <w:rFonts w:cs="Arial"/>
          <w:sz w:val="20"/>
          <w:szCs w:val="20"/>
        </w:rPr>
        <w:t>&gt;</w:t>
      </w:r>
    </w:p>
    <w:p w:rsidR="00493024" w:rsidRPr="00493024" w:rsidRDefault="00493024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green"/>
        </w:rPr>
      </w:pPr>
      <w:r w:rsidRPr="00493024">
        <w:rPr>
          <w:rFonts w:cs="Arial"/>
          <w:b/>
          <w:sz w:val="20"/>
          <w:szCs w:val="20"/>
          <w:highlight w:val="green"/>
        </w:rPr>
        <w:t>Volumen</w:t>
      </w:r>
      <w:r w:rsidRPr="00493024">
        <w:rPr>
          <w:rFonts w:cs="Arial"/>
          <w:sz w:val="20"/>
          <w:szCs w:val="20"/>
          <w:highlight w:val="green"/>
        </w:rPr>
        <w:t xml:space="preserve">: </w:t>
      </w:r>
      <w:r w:rsidRPr="00493024">
        <w:rPr>
          <w:rFonts w:cs="Arial"/>
          <w:sz w:val="20"/>
          <w:szCs w:val="20"/>
          <w:highlight w:val="green"/>
        </w:rPr>
        <w:t>∑ &lt;</w:t>
      </w:r>
      <w:proofErr w:type="spellStart"/>
      <w:r w:rsidRPr="00493024">
        <w:rPr>
          <w:rFonts w:cs="Arial"/>
          <w:sz w:val="20"/>
          <w:szCs w:val="20"/>
          <w:highlight w:val="green"/>
        </w:rPr>
        <w:t>TransProdDetalle.Cantidad</w:t>
      </w:r>
      <w:proofErr w:type="spellEnd"/>
      <w:r w:rsidRPr="00493024">
        <w:rPr>
          <w:rFonts w:cs="Arial"/>
          <w:sz w:val="20"/>
          <w:szCs w:val="20"/>
          <w:highlight w:val="green"/>
        </w:rPr>
        <w:t>&gt; *</w:t>
      </w:r>
      <w:r w:rsidRPr="00493024">
        <w:rPr>
          <w:rFonts w:cs="Arial"/>
          <w:sz w:val="20"/>
          <w:szCs w:val="20"/>
          <w:highlight w:val="green"/>
        </w:rPr>
        <w:t xml:space="preserve"> &lt;</w:t>
      </w:r>
      <w:proofErr w:type="spellStart"/>
      <w:r w:rsidRPr="00493024">
        <w:rPr>
          <w:rFonts w:cs="Arial"/>
          <w:sz w:val="20"/>
          <w:szCs w:val="20"/>
          <w:highlight w:val="green"/>
        </w:rPr>
        <w:t>ProductoUnidad.Volumen</w:t>
      </w:r>
      <w:proofErr w:type="spellEnd"/>
      <w:r w:rsidRPr="00493024">
        <w:rPr>
          <w:rFonts w:cs="Arial"/>
          <w:sz w:val="20"/>
          <w:szCs w:val="20"/>
          <w:highlight w:val="green"/>
        </w:rPr>
        <w:t>&gt; donde (&lt;</w:t>
      </w:r>
      <w:proofErr w:type="spellStart"/>
      <w:r w:rsidRPr="00493024">
        <w:rPr>
          <w:rFonts w:cs="Arial"/>
          <w:sz w:val="20"/>
          <w:szCs w:val="20"/>
          <w:highlight w:val="green"/>
        </w:rPr>
        <w:t>ProductoUnidad.ProductoClave</w:t>
      </w:r>
      <w:proofErr w:type="spellEnd"/>
      <w:r w:rsidRPr="00493024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493024">
        <w:rPr>
          <w:rFonts w:cs="Arial"/>
          <w:sz w:val="20"/>
          <w:szCs w:val="20"/>
          <w:highlight w:val="green"/>
        </w:rPr>
        <w:t>TransProdDetalle.ProductoClave</w:t>
      </w:r>
      <w:proofErr w:type="spellEnd"/>
      <w:r w:rsidRPr="00493024">
        <w:rPr>
          <w:rFonts w:cs="Arial"/>
          <w:sz w:val="20"/>
          <w:szCs w:val="20"/>
          <w:highlight w:val="green"/>
        </w:rPr>
        <w:t>&gt; y &lt;</w:t>
      </w:r>
      <w:proofErr w:type="spellStart"/>
      <w:r w:rsidRPr="00493024">
        <w:rPr>
          <w:rFonts w:cs="Arial"/>
          <w:sz w:val="20"/>
          <w:szCs w:val="20"/>
          <w:highlight w:val="green"/>
        </w:rPr>
        <w:t>ProductoUnidad.PRUTipoUnidad</w:t>
      </w:r>
      <w:proofErr w:type="spellEnd"/>
      <w:r w:rsidRPr="00493024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493024">
        <w:rPr>
          <w:rFonts w:cs="Arial"/>
          <w:sz w:val="20"/>
          <w:szCs w:val="20"/>
          <w:highlight w:val="green"/>
        </w:rPr>
        <w:t>TransProdDetalle.TipoUnidad</w:t>
      </w:r>
      <w:proofErr w:type="spellEnd"/>
      <w:r w:rsidRPr="00493024">
        <w:rPr>
          <w:rFonts w:cs="Arial"/>
          <w:sz w:val="20"/>
          <w:szCs w:val="20"/>
          <w:highlight w:val="green"/>
        </w:rPr>
        <w:t>&gt;) y &lt;</w:t>
      </w:r>
      <w:proofErr w:type="spellStart"/>
      <w:r w:rsidRPr="00493024">
        <w:rPr>
          <w:rFonts w:cs="Arial"/>
          <w:sz w:val="20"/>
          <w:szCs w:val="20"/>
          <w:highlight w:val="green"/>
        </w:rPr>
        <w:t>TransProdDetalle.TransProdId</w:t>
      </w:r>
      <w:proofErr w:type="spellEnd"/>
      <w:r w:rsidRPr="00493024">
        <w:rPr>
          <w:rFonts w:cs="Arial"/>
          <w:sz w:val="20"/>
          <w:szCs w:val="20"/>
          <w:highlight w:val="green"/>
        </w:rPr>
        <w:t xml:space="preserve"> = Transacción Actual&gt;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93024">
        <w:rPr>
          <w:rFonts w:cs="Arial"/>
          <w:b/>
          <w:strike/>
          <w:sz w:val="20"/>
          <w:szCs w:val="20"/>
          <w:highlight w:val="green"/>
        </w:rPr>
        <w:t>Volumen</w:t>
      </w:r>
      <w:r w:rsidR="00493024" w:rsidRPr="00493024">
        <w:rPr>
          <w:rFonts w:cs="Arial"/>
          <w:sz w:val="20"/>
          <w:szCs w:val="20"/>
          <w:highlight w:val="green"/>
        </w:rPr>
        <w:t xml:space="preserve"> </w:t>
      </w:r>
      <w:r w:rsidR="00493024" w:rsidRPr="00493024">
        <w:rPr>
          <w:rFonts w:cs="Arial"/>
          <w:b/>
          <w:sz w:val="20"/>
          <w:szCs w:val="20"/>
          <w:highlight w:val="green"/>
        </w:rPr>
        <w:t>Peso</w:t>
      </w:r>
      <w:r w:rsidRPr="00493024">
        <w:rPr>
          <w:rFonts w:cs="Arial"/>
          <w:b/>
          <w:sz w:val="20"/>
          <w:szCs w:val="20"/>
          <w:highlight w:val="green"/>
        </w:rPr>
        <w:t>:</w:t>
      </w:r>
      <w:r w:rsidR="00944897">
        <w:rPr>
          <w:rFonts w:cs="Arial"/>
          <w:sz w:val="20"/>
          <w:szCs w:val="20"/>
        </w:rPr>
        <w:t xml:space="preserve"> ∑ &lt;</w:t>
      </w:r>
      <w:proofErr w:type="spellStart"/>
      <w:r w:rsidR="00944897">
        <w:rPr>
          <w:rFonts w:cs="Arial"/>
          <w:sz w:val="20"/>
          <w:szCs w:val="20"/>
        </w:rPr>
        <w:t>TransProdDetalle.Cantidad</w:t>
      </w:r>
      <w:proofErr w:type="spellEnd"/>
      <w:r w:rsidR="00944897">
        <w:rPr>
          <w:rFonts w:cs="Arial"/>
          <w:sz w:val="20"/>
          <w:szCs w:val="20"/>
        </w:rPr>
        <w:t>&gt; * &lt;</w:t>
      </w:r>
      <w:proofErr w:type="spellStart"/>
      <w:r w:rsidR="00944897">
        <w:rPr>
          <w:rFonts w:cs="Arial"/>
          <w:sz w:val="20"/>
          <w:szCs w:val="20"/>
        </w:rPr>
        <w:t>ProductoUnidad.KgLts</w:t>
      </w:r>
      <w:proofErr w:type="spellEnd"/>
      <w:r w:rsidR="00944897">
        <w:rPr>
          <w:rFonts w:cs="Arial"/>
          <w:sz w:val="20"/>
          <w:szCs w:val="20"/>
        </w:rPr>
        <w:t>&gt;</w:t>
      </w:r>
      <w:r w:rsidR="00207601">
        <w:rPr>
          <w:rFonts w:cs="Arial"/>
          <w:sz w:val="20"/>
          <w:szCs w:val="20"/>
        </w:rPr>
        <w:t xml:space="preserve"> donde (&lt;</w:t>
      </w:r>
      <w:proofErr w:type="spellStart"/>
      <w:r w:rsidR="00207601">
        <w:rPr>
          <w:rFonts w:cs="Arial"/>
          <w:sz w:val="20"/>
          <w:szCs w:val="20"/>
        </w:rPr>
        <w:t>ProductoUnidad.ProductoClave</w:t>
      </w:r>
      <w:proofErr w:type="spellEnd"/>
      <w:r w:rsidR="00207601">
        <w:rPr>
          <w:rFonts w:cs="Arial"/>
          <w:sz w:val="20"/>
          <w:szCs w:val="20"/>
        </w:rPr>
        <w:t xml:space="preserve"> = </w:t>
      </w:r>
      <w:proofErr w:type="spellStart"/>
      <w:r w:rsidR="00207601">
        <w:rPr>
          <w:rFonts w:cs="Arial"/>
          <w:sz w:val="20"/>
          <w:szCs w:val="20"/>
        </w:rPr>
        <w:t>TransProdDetalle.ProductoClave</w:t>
      </w:r>
      <w:proofErr w:type="spellEnd"/>
      <w:r w:rsidR="00207601">
        <w:rPr>
          <w:rFonts w:cs="Arial"/>
          <w:sz w:val="20"/>
          <w:szCs w:val="20"/>
        </w:rPr>
        <w:t>&gt; y &lt;</w:t>
      </w:r>
      <w:proofErr w:type="spellStart"/>
      <w:r w:rsidR="00207601">
        <w:rPr>
          <w:rFonts w:cs="Arial"/>
          <w:sz w:val="20"/>
          <w:szCs w:val="20"/>
        </w:rPr>
        <w:t>ProductoUnidad.PRUTipoUnidad</w:t>
      </w:r>
      <w:proofErr w:type="spellEnd"/>
      <w:r w:rsidR="00207601">
        <w:rPr>
          <w:rFonts w:cs="Arial"/>
          <w:sz w:val="20"/>
          <w:szCs w:val="20"/>
        </w:rPr>
        <w:t xml:space="preserve"> = </w:t>
      </w:r>
      <w:proofErr w:type="spellStart"/>
      <w:r w:rsidR="00207601">
        <w:rPr>
          <w:rFonts w:cs="Arial"/>
          <w:sz w:val="20"/>
          <w:szCs w:val="20"/>
        </w:rPr>
        <w:t>TransProdDetalle.TipoUnidad</w:t>
      </w:r>
      <w:proofErr w:type="spellEnd"/>
      <w:r w:rsidR="00207601">
        <w:rPr>
          <w:rFonts w:cs="Arial"/>
          <w:sz w:val="20"/>
          <w:szCs w:val="20"/>
        </w:rPr>
        <w:t>&gt;) y &lt;</w:t>
      </w:r>
      <w:proofErr w:type="spellStart"/>
      <w:r w:rsidR="00207601">
        <w:rPr>
          <w:rFonts w:cs="Arial"/>
          <w:sz w:val="20"/>
          <w:szCs w:val="20"/>
        </w:rPr>
        <w:t>TransProdDetalle.TransProdId</w:t>
      </w:r>
      <w:proofErr w:type="spellEnd"/>
      <w:r w:rsidR="00207601">
        <w:rPr>
          <w:rFonts w:cs="Arial"/>
          <w:sz w:val="20"/>
          <w:szCs w:val="20"/>
        </w:rPr>
        <w:t xml:space="preserve"> = Transacción Actual&gt;.</w:t>
      </w:r>
    </w:p>
    <w:p w:rsidR="00F604E0" w:rsidRDefault="00DF1533" w:rsidP="00F604E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Monto</w:t>
      </w:r>
      <w:r>
        <w:rPr>
          <w:rFonts w:cs="Arial"/>
          <w:sz w:val="20"/>
          <w:szCs w:val="20"/>
        </w:rPr>
        <w:t>:</w:t>
      </w:r>
      <w:r w:rsidR="00944897">
        <w:rPr>
          <w:rFonts w:cs="Arial"/>
          <w:sz w:val="20"/>
          <w:szCs w:val="20"/>
        </w:rPr>
        <w:t xml:space="preserve"> &lt;</w:t>
      </w:r>
      <w:proofErr w:type="spellStart"/>
      <w:r w:rsidR="00944897">
        <w:rPr>
          <w:rFonts w:cs="Arial"/>
          <w:sz w:val="20"/>
          <w:szCs w:val="20"/>
        </w:rPr>
        <w:t>TransProd.Total</w:t>
      </w:r>
      <w:proofErr w:type="spellEnd"/>
      <w:r w:rsidR="00944897">
        <w:rPr>
          <w:rFonts w:cs="Arial"/>
          <w:sz w:val="20"/>
          <w:szCs w:val="20"/>
        </w:rPr>
        <w:t>&gt;</w:t>
      </w:r>
    </w:p>
    <w:p w:rsidR="006D54F8" w:rsidRDefault="006D54F8" w:rsidP="006D54F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los totales siguientes</w:t>
      </w:r>
    </w:p>
    <w:p w:rsidR="006D54F8" w:rsidRDefault="006D54F8" w:rsidP="006D54F8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“Totales”:</w:t>
      </w:r>
    </w:p>
    <w:p w:rsidR="006D54F8" w:rsidRPr="00493024" w:rsidRDefault="006D54F8" w:rsidP="006D54F8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Debajo del Volumen: ∑</w:t>
      </w:r>
      <w:r w:rsidRPr="006D54F8">
        <w:rPr>
          <w:rFonts w:cs="Arial"/>
          <w:b/>
          <w:sz w:val="20"/>
          <w:szCs w:val="20"/>
        </w:rPr>
        <w:t>Volumen</w:t>
      </w:r>
    </w:p>
    <w:p w:rsidR="00493024" w:rsidRDefault="00493024" w:rsidP="006D54F8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93024">
        <w:rPr>
          <w:rFonts w:cs="Arial"/>
          <w:sz w:val="20"/>
          <w:szCs w:val="20"/>
        </w:rPr>
        <w:t>Debajo del Peso: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∑</w:t>
      </w:r>
      <w:r w:rsidRPr="00493024">
        <w:rPr>
          <w:rFonts w:cs="Arial"/>
          <w:b/>
          <w:sz w:val="20"/>
          <w:szCs w:val="20"/>
        </w:rPr>
        <w:t>Peso</w:t>
      </w:r>
      <w:bookmarkStart w:id="23" w:name="_GoBack"/>
      <w:bookmarkEnd w:id="23"/>
    </w:p>
    <w:p w:rsidR="006D54F8" w:rsidRDefault="006D54F8" w:rsidP="006D54F8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Debajo de Monto: ∑</w:t>
      </w:r>
      <w:r w:rsidRPr="006D54F8">
        <w:rPr>
          <w:rFonts w:cs="Arial"/>
          <w:b/>
          <w:sz w:val="20"/>
          <w:szCs w:val="20"/>
        </w:rPr>
        <w:t>Monto</w:t>
      </w:r>
    </w:p>
    <w:p w:rsidR="00F604E0" w:rsidRPr="00436B69" w:rsidRDefault="00F604E0" w:rsidP="00F604E0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 Carta</w:t>
      </w:r>
      <w:r w:rsidRPr="00436B69">
        <w:rPr>
          <w:rFonts w:cs="Arial"/>
          <w:sz w:val="20"/>
          <w:szCs w:val="20"/>
        </w:rPr>
        <w:t>&gt;</w:t>
      </w:r>
    </w:p>
    <w:p w:rsidR="00F604E0" w:rsidRPr="00436B69" w:rsidRDefault="00F604E0" w:rsidP="00F604E0">
      <w:pPr>
        <w:numPr>
          <w:ilvl w:val="1"/>
          <w:numId w:val="4"/>
        </w:numPr>
        <w:rPr>
          <w:b/>
          <w:sz w:val="20"/>
          <w:lang w:val="es-MX"/>
        </w:rPr>
      </w:pPr>
      <w:r w:rsidRPr="00436B69">
        <w:rPr>
          <w:sz w:val="20"/>
          <w:lang w:val="es-MX"/>
        </w:rPr>
        <w:t>El sistema obtiene la siguiente información del archivo de configuración:</w:t>
      </w:r>
    </w:p>
    <w:p w:rsidR="00F604E0" w:rsidRP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604E0">
        <w:rPr>
          <w:rFonts w:cs="Arial"/>
          <w:sz w:val="20"/>
          <w:szCs w:val="20"/>
        </w:rPr>
        <w:t>IP Impresora Fija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encontró una dirección IP de impresora fija en el archivo de configuración&gt;</w:t>
      </w:r>
    </w:p>
    <w:p w:rsidR="00F604E0" w:rsidRP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604E0">
        <w:rPr>
          <w:rFonts w:cs="Arial"/>
          <w:color w:val="FF0000"/>
          <w:sz w:val="20"/>
          <w:szCs w:val="20"/>
        </w:rPr>
        <w:t>“[E0708] La Impresora no tiene asociado un Puerto”</w:t>
      </w:r>
    </w:p>
    <w:p w:rsidR="00F604E0" w:rsidRPr="00861051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604E0">
        <w:rPr>
          <w:rFonts w:cs="Arial"/>
          <w:sz w:val="20"/>
          <w:szCs w:val="20"/>
        </w:rPr>
        <w:t>El sistema continúa en el paso donde fue invocado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abre el socket de comunicación correspondiente a la dirección IP obtenida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lastRenderedPageBreak/>
        <w:t xml:space="preserve">El sistema envía el archivo </w:t>
      </w:r>
      <w:proofErr w:type="spellStart"/>
      <w:r w:rsidRPr="00436B69">
        <w:rPr>
          <w:rFonts w:cs="Arial"/>
          <w:sz w:val="20"/>
          <w:szCs w:val="20"/>
        </w:rPr>
        <w:t>txt</w:t>
      </w:r>
      <w:proofErr w:type="spellEnd"/>
      <w:r w:rsidRPr="00436B69">
        <w:rPr>
          <w:rFonts w:cs="Arial"/>
          <w:sz w:val="20"/>
          <w:szCs w:val="20"/>
        </w:rPr>
        <w:t xml:space="preserve"> en formato Carta </w:t>
      </w:r>
      <w:r>
        <w:rPr>
          <w:rFonts w:cs="Arial"/>
          <w:sz w:val="20"/>
          <w:szCs w:val="20"/>
        </w:rPr>
        <w:t>al socket de comunicación abierto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produce un error durante la apertura del socket de comunicación o durante el envío del archivo al socket&gt;</w:t>
      </w:r>
    </w:p>
    <w:p w:rsid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el error enviado por el socket de comunicación</w:t>
      </w:r>
    </w:p>
    <w:p w:rsid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604E0">
        <w:rPr>
          <w:rFonts w:cs="Arial"/>
          <w:color w:val="FF0000"/>
          <w:sz w:val="20"/>
          <w:szCs w:val="20"/>
        </w:rPr>
        <w:t>“[E0059] Error $0$ en la impresión”</w:t>
      </w:r>
      <w:r w:rsidRPr="00F604E0">
        <w:rPr>
          <w:rFonts w:cs="Arial"/>
          <w:sz w:val="20"/>
          <w:szCs w:val="20"/>
        </w:rPr>
        <w:t>, sustituyendo el valor de $0$ por la</w:t>
      </w:r>
      <w:r>
        <w:rPr>
          <w:sz w:val="20"/>
          <w:szCs w:val="20"/>
        </w:rPr>
        <w:t xml:space="preserve"> cadena del error </w:t>
      </w:r>
      <w:r>
        <w:rPr>
          <w:rFonts w:cs="Arial"/>
          <w:sz w:val="20"/>
          <w:szCs w:val="20"/>
        </w:rPr>
        <w:t>enviado por el socket de comunicación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cierra el socket de comunicación</w:t>
      </w:r>
    </w:p>
    <w:p w:rsidR="00F604E0" w:rsidRPr="00436B69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>“[I0001] La impresión finalizó con éxito”</w:t>
      </w:r>
    </w:p>
    <w:p w:rsidR="00F604E0" w:rsidRDefault="00F604E0" w:rsidP="00F604E0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F604E0" w:rsidRPr="00F604E0" w:rsidRDefault="00F604E0" w:rsidP="00F604E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F604E0">
          <w:rPr>
            <w:rStyle w:val="Hipervnculo"/>
            <w:rFonts w:cs="Arial"/>
            <w:b/>
            <w:sz w:val="20"/>
            <w:szCs w:val="20"/>
          </w:rPr>
          <w:t>paso 11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604E0" w:rsidRPr="00F604E0" w:rsidRDefault="007F6183" w:rsidP="00A21F54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24" w:name="FIN"/>
      <w:bookmarkStart w:id="25" w:name="_Toc52616586"/>
      <w:bookmarkStart w:id="26" w:name="_Toc182735730"/>
      <w:bookmarkEnd w:id="24"/>
      <w:r w:rsidRPr="0000392B">
        <w:rPr>
          <w:sz w:val="20"/>
          <w:szCs w:val="20"/>
          <w:lang w:eastAsia="en-US"/>
        </w:rPr>
        <w:t>Finaliza el caso de uso</w:t>
      </w:r>
      <w:r w:rsidR="00207601">
        <w:rPr>
          <w:sz w:val="20"/>
          <w:szCs w:val="20"/>
          <w:lang w:eastAsia="en-US"/>
        </w:rPr>
        <w:t>.</w:t>
      </w: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5800527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5800528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5800529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405800530"/>
      <w:r w:rsidRPr="00CA7A7F">
        <w:t>Poscondiciones</w:t>
      </w:r>
      <w:bookmarkEnd w:id="32"/>
      <w:bookmarkEnd w:id="33"/>
      <w:bookmarkEnd w:id="34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405800531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0D3997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08/12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D45CA9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>Jesús Peña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 xml:space="preserve">Líder de Proyecto </w:t>
            </w:r>
            <w:r w:rsidR="00207601">
              <w:t xml:space="preserve"> / Departamento de Ingeniería</w:t>
            </w:r>
            <w:r w:rsidR="00D3422F" w:rsidRPr="007A4BFA">
              <w:t xml:space="preserve"> – </w:t>
            </w:r>
            <w:r w:rsidR="00207601">
              <w:t xml:space="preserve"> Duxstar </w:t>
            </w:r>
            <w:proofErr w:type="spellStart"/>
            <w:r w:rsidR="00207601">
              <w:t>Solutions</w:t>
            </w:r>
            <w:proofErr w:type="spellEnd"/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207601" w:rsidP="007A4BFA">
            <w:pPr>
              <w:pStyle w:val="Listaconvietas"/>
              <w:framePr w:hSpace="0" w:wrap="auto" w:vAnchor="margin" w:hAnchor="text" w:xAlign="left" w:yAlign="inline"/>
            </w:pPr>
            <w:r>
              <w:t>08/12</w:t>
            </w:r>
            <w:r w:rsidR="00D3422F" w:rsidRPr="007A4BFA"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207601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207601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08/12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 w:rsidR="00D3422F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4A4" w:rsidRDefault="00C274A4" w:rsidP="00514F06">
      <w:pPr>
        <w:pStyle w:val="Ttulo1"/>
      </w:pPr>
      <w:r>
        <w:separator/>
      </w:r>
    </w:p>
  </w:endnote>
  <w:endnote w:type="continuationSeparator" w:id="0">
    <w:p w:rsidR="00C274A4" w:rsidRDefault="00C274A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61" w:rsidRDefault="008441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44161" w:rsidRDefault="008441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44161" w:rsidRPr="00596B48" w:rsidTr="00B01427">
      <w:trPr>
        <w:trHeight w:val="539"/>
      </w:trPr>
      <w:tc>
        <w:tcPr>
          <w:tcW w:w="3331" w:type="dxa"/>
        </w:tcPr>
        <w:p w:rsidR="00844161" w:rsidRPr="00596B48" w:rsidRDefault="0084416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44161" w:rsidRPr="00B01427" w:rsidRDefault="00844161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844161" w:rsidRPr="00596B48" w:rsidRDefault="0084416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93024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9302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44161" w:rsidRPr="00596B48" w:rsidRDefault="008441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4A4" w:rsidRDefault="00C274A4" w:rsidP="00514F06">
      <w:pPr>
        <w:pStyle w:val="Ttulo1"/>
      </w:pPr>
      <w:r>
        <w:separator/>
      </w:r>
    </w:p>
  </w:footnote>
  <w:footnote w:type="continuationSeparator" w:id="0">
    <w:p w:rsidR="00C274A4" w:rsidRDefault="00C274A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44161" w:rsidRPr="00375A5D" w:rsidTr="003E5D6F">
      <w:tc>
        <w:tcPr>
          <w:tcW w:w="4604" w:type="dxa"/>
        </w:tcPr>
        <w:p w:rsidR="00844161" w:rsidRPr="00375A5D" w:rsidRDefault="008441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44161" w:rsidRPr="00375A5D" w:rsidRDefault="00844161" w:rsidP="0083788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844161" w:rsidRPr="00F52321" w:rsidTr="003E5D6F">
      <w:tc>
        <w:tcPr>
          <w:tcW w:w="4604" w:type="dxa"/>
        </w:tcPr>
        <w:p w:rsidR="00844161" w:rsidRPr="000A6ADC" w:rsidRDefault="00844161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726EFE">
            <w:rPr>
              <w:rFonts w:ascii="Tahoma" w:hAnsi="Tahoma" w:cs="Tahoma"/>
              <w:sz w:val="20"/>
              <w:szCs w:val="20"/>
            </w:rPr>
            <w:t>54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 w:rsidR="00726EFE">
            <w:rPr>
              <w:rFonts w:ascii="Tahoma" w:hAnsi="Tahoma" w:cs="Tahoma"/>
              <w:sz w:val="20"/>
              <w:szCs w:val="20"/>
            </w:rPr>
            <w:t>ReportePedidoPreventa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844161" w:rsidRPr="00DF6EA0" w:rsidRDefault="00844161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726EFE">
            <w:rPr>
              <w:rFonts w:ascii="Tahoma" w:hAnsi="Tahoma" w:cs="Tahoma"/>
              <w:sz w:val="20"/>
              <w:szCs w:val="20"/>
            </w:rPr>
            <w:t>05/12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44161" w:rsidRDefault="008441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44161" w:rsidTr="003104A1">
      <w:trPr>
        <w:cantSplit/>
        <w:trHeight w:val="1412"/>
      </w:trPr>
      <w:tc>
        <w:tcPr>
          <w:tcW w:w="10114" w:type="dxa"/>
          <w:vAlign w:val="center"/>
        </w:tcPr>
        <w:p w:rsidR="00844161" w:rsidRDefault="0084416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44161" w:rsidRPr="00872B53" w:rsidRDefault="00844161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44161" w:rsidRDefault="008441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7254F2E"/>
    <w:multiLevelType w:val="multilevel"/>
    <w:tmpl w:val="89EA7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5"/>
  </w:num>
  <w:num w:numId="9">
    <w:abstractNumId w:val="11"/>
  </w:num>
  <w:num w:numId="10">
    <w:abstractNumId w:val="11"/>
  </w:num>
  <w:num w:numId="11">
    <w:abstractNumId w:val="8"/>
  </w:num>
  <w:num w:numId="12">
    <w:abstractNumId w:val="0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392B"/>
    <w:rsid w:val="00006873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71A5"/>
    <w:rsid w:val="00070BEB"/>
    <w:rsid w:val="00074319"/>
    <w:rsid w:val="000754B4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4225"/>
    <w:rsid w:val="000B523A"/>
    <w:rsid w:val="000B5641"/>
    <w:rsid w:val="000C45BD"/>
    <w:rsid w:val="000D1994"/>
    <w:rsid w:val="000D3997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416D3"/>
    <w:rsid w:val="0014339B"/>
    <w:rsid w:val="001436DC"/>
    <w:rsid w:val="00151F74"/>
    <w:rsid w:val="00152C0A"/>
    <w:rsid w:val="00155B9F"/>
    <w:rsid w:val="00160034"/>
    <w:rsid w:val="001620E7"/>
    <w:rsid w:val="00167225"/>
    <w:rsid w:val="0017341C"/>
    <w:rsid w:val="0017419E"/>
    <w:rsid w:val="0017686C"/>
    <w:rsid w:val="00177099"/>
    <w:rsid w:val="00177278"/>
    <w:rsid w:val="00183F8B"/>
    <w:rsid w:val="00184046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3F56"/>
    <w:rsid w:val="0020099B"/>
    <w:rsid w:val="00203741"/>
    <w:rsid w:val="002065C2"/>
    <w:rsid w:val="00207601"/>
    <w:rsid w:val="002177DF"/>
    <w:rsid w:val="00220011"/>
    <w:rsid w:val="00225DC0"/>
    <w:rsid w:val="0022637D"/>
    <w:rsid w:val="00227281"/>
    <w:rsid w:val="00227725"/>
    <w:rsid w:val="002311A2"/>
    <w:rsid w:val="00241EE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93024"/>
    <w:rsid w:val="004B0D88"/>
    <w:rsid w:val="004B1F0D"/>
    <w:rsid w:val="004B3C45"/>
    <w:rsid w:val="004B5F05"/>
    <w:rsid w:val="004B623B"/>
    <w:rsid w:val="004C78B4"/>
    <w:rsid w:val="004D45D6"/>
    <w:rsid w:val="004E23D0"/>
    <w:rsid w:val="004E7C2F"/>
    <w:rsid w:val="004F049D"/>
    <w:rsid w:val="004F13CD"/>
    <w:rsid w:val="004F1C65"/>
    <w:rsid w:val="004F4AB5"/>
    <w:rsid w:val="004F6527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57FA2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34C4"/>
    <w:rsid w:val="00626421"/>
    <w:rsid w:val="00635285"/>
    <w:rsid w:val="006414F5"/>
    <w:rsid w:val="00652D27"/>
    <w:rsid w:val="00663D0B"/>
    <w:rsid w:val="0067172A"/>
    <w:rsid w:val="00671DCC"/>
    <w:rsid w:val="006846DC"/>
    <w:rsid w:val="0069294B"/>
    <w:rsid w:val="00693A3E"/>
    <w:rsid w:val="00694AF1"/>
    <w:rsid w:val="006958E2"/>
    <w:rsid w:val="006A1233"/>
    <w:rsid w:val="006A2191"/>
    <w:rsid w:val="006A530B"/>
    <w:rsid w:val="006C059E"/>
    <w:rsid w:val="006C07E2"/>
    <w:rsid w:val="006C0E6B"/>
    <w:rsid w:val="006C1126"/>
    <w:rsid w:val="006C14C5"/>
    <w:rsid w:val="006C5969"/>
    <w:rsid w:val="006D1837"/>
    <w:rsid w:val="006D3139"/>
    <w:rsid w:val="006D4BBA"/>
    <w:rsid w:val="006D54F8"/>
    <w:rsid w:val="006D72F3"/>
    <w:rsid w:val="006D7557"/>
    <w:rsid w:val="006E3242"/>
    <w:rsid w:val="006E3428"/>
    <w:rsid w:val="006E5DBC"/>
    <w:rsid w:val="006F20AC"/>
    <w:rsid w:val="00706F96"/>
    <w:rsid w:val="0071547C"/>
    <w:rsid w:val="00725FF1"/>
    <w:rsid w:val="00726EFE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76912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27FB2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099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897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3396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1DEC"/>
    <w:rsid w:val="00A72134"/>
    <w:rsid w:val="00A83771"/>
    <w:rsid w:val="00A83BC3"/>
    <w:rsid w:val="00A846D9"/>
    <w:rsid w:val="00A91E20"/>
    <w:rsid w:val="00A93024"/>
    <w:rsid w:val="00A93594"/>
    <w:rsid w:val="00AA5BDC"/>
    <w:rsid w:val="00AB25D2"/>
    <w:rsid w:val="00AB5A72"/>
    <w:rsid w:val="00AC20A7"/>
    <w:rsid w:val="00AC24E8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21B8"/>
    <w:rsid w:val="00B13AA1"/>
    <w:rsid w:val="00B20347"/>
    <w:rsid w:val="00B20CC5"/>
    <w:rsid w:val="00B22779"/>
    <w:rsid w:val="00B22901"/>
    <w:rsid w:val="00B22D0F"/>
    <w:rsid w:val="00B24500"/>
    <w:rsid w:val="00B24BF3"/>
    <w:rsid w:val="00B26129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76A9E"/>
    <w:rsid w:val="00B847C2"/>
    <w:rsid w:val="00B85BB7"/>
    <w:rsid w:val="00B871ED"/>
    <w:rsid w:val="00B9179A"/>
    <w:rsid w:val="00B92E45"/>
    <w:rsid w:val="00BA3122"/>
    <w:rsid w:val="00BA5968"/>
    <w:rsid w:val="00BA6039"/>
    <w:rsid w:val="00BB0BFE"/>
    <w:rsid w:val="00BB3281"/>
    <w:rsid w:val="00BB40F9"/>
    <w:rsid w:val="00BB573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260C8"/>
    <w:rsid w:val="00C27247"/>
    <w:rsid w:val="00C274A4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3E03"/>
    <w:rsid w:val="00C67AF6"/>
    <w:rsid w:val="00C71851"/>
    <w:rsid w:val="00C82F53"/>
    <w:rsid w:val="00C8344D"/>
    <w:rsid w:val="00C84919"/>
    <w:rsid w:val="00C91EFA"/>
    <w:rsid w:val="00C97546"/>
    <w:rsid w:val="00CA7A7F"/>
    <w:rsid w:val="00CB235C"/>
    <w:rsid w:val="00CB3A2E"/>
    <w:rsid w:val="00CB7F03"/>
    <w:rsid w:val="00CC12BB"/>
    <w:rsid w:val="00CC2DB1"/>
    <w:rsid w:val="00CC64E7"/>
    <w:rsid w:val="00CC7E66"/>
    <w:rsid w:val="00CE0EC8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3824"/>
    <w:rsid w:val="00DD61C4"/>
    <w:rsid w:val="00DD7890"/>
    <w:rsid w:val="00DF1533"/>
    <w:rsid w:val="00DF1F20"/>
    <w:rsid w:val="00DF3C27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24C2A"/>
    <w:rsid w:val="00F3491B"/>
    <w:rsid w:val="00F36B30"/>
    <w:rsid w:val="00F36E8B"/>
    <w:rsid w:val="00F45F49"/>
    <w:rsid w:val="00F521A7"/>
    <w:rsid w:val="00F55587"/>
    <w:rsid w:val="00F563DB"/>
    <w:rsid w:val="00F604E0"/>
    <w:rsid w:val="00F6475B"/>
    <w:rsid w:val="00F726EF"/>
    <w:rsid w:val="00F7568E"/>
    <w:rsid w:val="00F82BD4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B25D2"/>
    <w:rPr>
      <w:rFonts w:ascii="Arial" w:hAnsi="Arial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B25D2"/>
    <w:rPr>
      <w:rFonts w:ascii="Arial" w:hAnsi="Arial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7081E-8379-434D-81E0-E7A87236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219</TotalTime>
  <Pages>7</Pages>
  <Words>1235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8017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19</cp:revision>
  <cp:lastPrinted>2008-09-11T22:09:00Z</cp:lastPrinted>
  <dcterms:created xsi:type="dcterms:W3CDTF">2014-12-05T19:55:00Z</dcterms:created>
  <dcterms:modified xsi:type="dcterms:W3CDTF">2015-03-20T00:07:00Z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