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r>
        <w:rPr>
          <w:b/>
        </w:rPr>
        <w:t>Route Lite (ROL)</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 – CUROLMOV68</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612282">
        <w:t>2</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EA4862" w:rsidP="00047549">
            <w:pPr>
              <w:pStyle w:val="Tabletext"/>
              <w:jc w:val="center"/>
            </w:pPr>
            <w:r>
              <w:t>05</w:t>
            </w:r>
            <w:r w:rsidR="00D1606C" w:rsidRPr="00C70293">
              <w:t>/</w:t>
            </w:r>
            <w:r w:rsidR="000B0194">
              <w:t>0</w:t>
            </w:r>
            <w:r>
              <w:t>4</w:t>
            </w:r>
            <w:r w:rsidR="00D1606C" w:rsidRPr="00C70293">
              <w:t>/201</w:t>
            </w:r>
            <w:r w:rsidR="00C47CF2">
              <w:t>6</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 xml:space="preserve">Reporte de </w:t>
            </w:r>
            <w:r w:rsidR="00EA4862">
              <w:t>Inventario</w:t>
            </w:r>
            <w:r w:rsidR="00C47CF2">
              <w:t xml:space="preserve"> </w:t>
            </w:r>
            <w:r w:rsidRPr="00AE2E70">
              <w:t xml:space="preserve">para el </w:t>
            </w:r>
            <w:r>
              <w:t xml:space="preserve">Proyecto </w:t>
            </w:r>
            <w:r w:rsidR="00327469">
              <w:t xml:space="preserve">Route Lite </w:t>
            </w:r>
            <w:r>
              <w:t>de acuerdo</w:t>
            </w:r>
            <w:r w:rsidR="00393A0C">
              <w:t xml:space="preserve"> al Estándar de Casos de Uso 1.3</w:t>
            </w:r>
            <w:r w:rsidRPr="00AE2E70">
              <w:t>.</w:t>
            </w:r>
          </w:p>
          <w:p w:rsidR="00327469" w:rsidRPr="00D45CA9" w:rsidRDefault="00327469" w:rsidP="00327469">
            <w:pPr>
              <w:pStyle w:val="Sinespaciado"/>
              <w:rPr>
                <w:sz w:val="20"/>
                <w:szCs w:val="20"/>
              </w:rPr>
            </w:pPr>
            <w:r w:rsidRPr="00A301E0">
              <w:rPr>
                <w:sz w:val="20"/>
                <w:szCs w:val="20"/>
              </w:rPr>
              <w:t>Folio CAI 0003</w:t>
            </w:r>
            <w:r w:rsidR="00EA4862">
              <w:rPr>
                <w:sz w:val="20"/>
                <w:szCs w:val="20"/>
              </w:rPr>
              <w:t>869</w:t>
            </w:r>
          </w:p>
          <w:p w:rsidR="0055504A" w:rsidRPr="00C70293" w:rsidRDefault="00327469" w:rsidP="00C47CF2">
            <w:pPr>
              <w:pStyle w:val="Tabletext"/>
            </w:pPr>
            <w:r w:rsidRPr="00D45CA9">
              <w:t>(</w:t>
            </w:r>
            <w:r w:rsidR="00C47CF2">
              <w:t>Route Lite, 1.6</w:t>
            </w:r>
            <w:r w:rsidRPr="00D45CA9">
              <w:t>.0.0)</w:t>
            </w:r>
          </w:p>
        </w:tc>
        <w:tc>
          <w:tcPr>
            <w:tcW w:w="2304" w:type="dxa"/>
          </w:tcPr>
          <w:p w:rsidR="00D1606C" w:rsidRDefault="00AF5EFB" w:rsidP="00327469">
            <w:pPr>
              <w:pStyle w:val="Tabletext"/>
              <w:jc w:val="left"/>
            </w:pPr>
            <w:r>
              <w:t>Belem Lizeth Jiménez Arévalo</w:t>
            </w:r>
          </w:p>
        </w:tc>
      </w:tr>
      <w:tr w:rsidR="00521BB5" w:rsidTr="00DF3C27">
        <w:trPr>
          <w:jc w:val="center"/>
        </w:trPr>
        <w:tc>
          <w:tcPr>
            <w:tcW w:w="2304" w:type="dxa"/>
          </w:tcPr>
          <w:p w:rsidR="00521BB5" w:rsidRDefault="000C54ED" w:rsidP="000C54ED">
            <w:pPr>
              <w:pStyle w:val="Tabletext"/>
              <w:jc w:val="center"/>
            </w:pPr>
            <w:r w:rsidRPr="000C54ED">
              <w:rPr>
                <w:highlight w:val="yellow"/>
              </w:rPr>
              <w:t>05/12/2018</w:t>
            </w:r>
          </w:p>
        </w:tc>
        <w:tc>
          <w:tcPr>
            <w:tcW w:w="1152" w:type="dxa"/>
          </w:tcPr>
          <w:p w:rsidR="00521BB5" w:rsidRDefault="000C54ED" w:rsidP="000C54ED">
            <w:pPr>
              <w:pStyle w:val="Tabletext"/>
              <w:jc w:val="center"/>
            </w:pPr>
            <w:r w:rsidRPr="000C54ED">
              <w:rPr>
                <w:highlight w:val="yellow"/>
              </w:rPr>
              <w:t>1.1</w:t>
            </w:r>
          </w:p>
        </w:tc>
        <w:tc>
          <w:tcPr>
            <w:tcW w:w="3744" w:type="dxa"/>
          </w:tcPr>
          <w:p w:rsidR="00521BB5" w:rsidRDefault="000C54ED" w:rsidP="00DF3C27">
            <w:pPr>
              <w:pStyle w:val="Tabletext"/>
            </w:pPr>
            <w:r>
              <w:rPr>
                <w:highlight w:val="yellow"/>
              </w:rPr>
              <w:t xml:space="preserve">Se agrega la validación correspondiente en base al parámetro </w:t>
            </w:r>
            <w:r w:rsidRPr="00D96065">
              <w:rPr>
                <w:highlight w:val="yellow"/>
              </w:rPr>
              <w:t>"</w:t>
            </w:r>
            <w:proofErr w:type="spellStart"/>
            <w:r w:rsidRPr="00D96065">
              <w:rPr>
                <w:highlight w:val="yellow"/>
              </w:rPr>
              <w:t>InvImpresionInterlineado</w:t>
            </w:r>
            <w:proofErr w:type="spellEnd"/>
            <w:r w:rsidRPr="00D96065">
              <w:rPr>
                <w:highlight w:val="yellow"/>
              </w:rPr>
              <w:t xml:space="preserve">" cuyo valor indicara si se imprime el reporte normal de inventario (con valor en 0) </w:t>
            </w:r>
            <w:r w:rsidR="00362EEB" w:rsidRPr="00D96065">
              <w:rPr>
                <w:highlight w:val="yellow"/>
              </w:rPr>
              <w:t>o</w:t>
            </w:r>
            <w:r w:rsidRPr="00D96065">
              <w:rPr>
                <w:highlight w:val="yellow"/>
              </w:rPr>
              <w:t xml:space="preserve"> se imprime el nuevo reporte de inventario con interlineado y saltos de </w:t>
            </w:r>
            <w:r w:rsidR="00362EEB" w:rsidRPr="00D96065">
              <w:rPr>
                <w:highlight w:val="yellow"/>
              </w:rPr>
              <w:t>línea</w:t>
            </w:r>
            <w:r w:rsidRPr="00D96065">
              <w:rPr>
                <w:highlight w:val="yellow"/>
              </w:rPr>
              <w:t xml:space="preserve"> (con valor != 0)</w:t>
            </w:r>
            <w:r>
              <w:rPr>
                <w:highlight w:val="yellow"/>
              </w:rPr>
              <w:t>.</w:t>
            </w:r>
          </w:p>
        </w:tc>
        <w:tc>
          <w:tcPr>
            <w:tcW w:w="2304" w:type="dxa"/>
          </w:tcPr>
          <w:p w:rsidR="00521BB5" w:rsidRDefault="000C54ED" w:rsidP="00DF3C27">
            <w:pPr>
              <w:pStyle w:val="Tabletext"/>
            </w:pPr>
            <w:r w:rsidRPr="000C54ED">
              <w:rPr>
                <w:highlight w:val="yellow"/>
              </w:rPr>
              <w:t>Erik Alejandro Amador Serrano</w:t>
            </w:r>
          </w:p>
        </w:tc>
      </w:tr>
      <w:tr w:rsidR="00612282" w:rsidTr="00DF3C27">
        <w:trPr>
          <w:jc w:val="center"/>
        </w:trPr>
        <w:tc>
          <w:tcPr>
            <w:tcW w:w="2304" w:type="dxa"/>
          </w:tcPr>
          <w:p w:rsidR="00612282" w:rsidRPr="00E95DD1" w:rsidRDefault="00612282" w:rsidP="00612282">
            <w:pPr>
              <w:pStyle w:val="Tabletext"/>
              <w:jc w:val="center"/>
              <w:rPr>
                <w:highlight w:val="cyan"/>
              </w:rPr>
            </w:pPr>
            <w:r w:rsidRPr="00E95DD1">
              <w:rPr>
                <w:highlight w:val="cyan"/>
              </w:rPr>
              <w:t>20/08/2019</w:t>
            </w:r>
          </w:p>
        </w:tc>
        <w:tc>
          <w:tcPr>
            <w:tcW w:w="1152" w:type="dxa"/>
          </w:tcPr>
          <w:p w:rsidR="00612282" w:rsidRPr="00E95DD1" w:rsidRDefault="00612282" w:rsidP="00612282">
            <w:pPr>
              <w:pStyle w:val="Tabletext"/>
              <w:jc w:val="center"/>
              <w:rPr>
                <w:highlight w:val="cyan"/>
              </w:rPr>
            </w:pPr>
            <w:r w:rsidRPr="00E95DD1">
              <w:rPr>
                <w:highlight w:val="cyan"/>
              </w:rPr>
              <w:t>1.</w:t>
            </w:r>
            <w:r>
              <w:rPr>
                <w:highlight w:val="cyan"/>
              </w:rPr>
              <w:t>2</w:t>
            </w:r>
          </w:p>
        </w:tc>
        <w:tc>
          <w:tcPr>
            <w:tcW w:w="3744" w:type="dxa"/>
          </w:tcPr>
          <w:p w:rsidR="00612282" w:rsidRPr="00E95DD1" w:rsidRDefault="00612282" w:rsidP="00612282">
            <w:pPr>
              <w:pStyle w:val="Tabletext"/>
              <w:rPr>
                <w:highlight w:val="cyan"/>
              </w:rPr>
            </w:pPr>
            <w:r w:rsidRPr="00E95DD1">
              <w:rPr>
                <w:highlight w:val="cyan"/>
              </w:rPr>
              <w:t>Folio CAI 0005573</w:t>
            </w:r>
          </w:p>
          <w:p w:rsidR="00612282" w:rsidRPr="00E95DD1" w:rsidRDefault="00612282" w:rsidP="00612282">
            <w:pPr>
              <w:pStyle w:val="Tabletext"/>
              <w:rPr>
                <w:highlight w:val="cyan"/>
                <w:lang w:val="es-ES"/>
              </w:rPr>
            </w:pPr>
            <w:r w:rsidRPr="00E95DD1">
              <w:rPr>
                <w:highlight w:val="cyan"/>
                <w:lang w:val="es-ES"/>
              </w:rPr>
              <w:t xml:space="preserve">Se requiere hacer un ajuste en el reporte móvil de Android (VXR, </w:t>
            </w:r>
            <w:proofErr w:type="spellStart"/>
            <w:r w:rsidRPr="00E95DD1">
              <w:rPr>
                <w:highlight w:val="cyan"/>
                <w:lang w:val="es-ES"/>
              </w:rPr>
              <w:t>ReporteA</w:t>
            </w:r>
            <w:proofErr w:type="spellEnd"/>
            <w:r w:rsidRPr="00E95DD1">
              <w:rPr>
                <w:highlight w:val="cyan"/>
                <w:lang w:val="es-ES"/>
              </w:rPr>
              <w:t xml:space="preserve"> = 15) con las siguientes implicaciones:</w:t>
            </w:r>
            <w:r w:rsidRPr="00E95DD1">
              <w:rPr>
                <w:highlight w:val="cyan"/>
                <w:lang w:val="es-ES"/>
              </w:rPr>
              <w:br/>
              <w:t>1.- Si el vendedor tiene asignada una lista de precios base, el reporte de inventario genérico deberá mostrar la columna de "Precio" donde deberá contener el monto de inventario abordo en base a la lista de precios asociada y a la cantidad de productos que tenga en inventario.</w:t>
            </w:r>
            <w:r w:rsidRPr="00E95DD1">
              <w:rPr>
                <w:highlight w:val="cyan"/>
                <w:lang w:val="es-ES"/>
              </w:rPr>
              <w:br/>
              <w:t>2.- Si el vendedor no tiene asignada una lista de precios base, el reporte NO mostrara la columna de "Precio".</w:t>
            </w:r>
          </w:p>
          <w:p w:rsidR="00612282" w:rsidRPr="00E95DD1" w:rsidRDefault="00612282" w:rsidP="00612282">
            <w:pPr>
              <w:pStyle w:val="Tabletext"/>
              <w:rPr>
                <w:highlight w:val="cyan"/>
              </w:rPr>
            </w:pPr>
            <w:r w:rsidRPr="00E95DD1">
              <w:rPr>
                <w:highlight w:val="cyan"/>
                <w:lang w:val="es-ES"/>
              </w:rPr>
              <w:t>(La Florida, 1.16.0.2)</w:t>
            </w:r>
          </w:p>
        </w:tc>
        <w:tc>
          <w:tcPr>
            <w:tcW w:w="2304" w:type="dxa"/>
          </w:tcPr>
          <w:p w:rsidR="00612282" w:rsidRPr="00E95DD1" w:rsidRDefault="00612282" w:rsidP="00612282">
            <w:pPr>
              <w:pStyle w:val="Tabletext"/>
              <w:rPr>
                <w:highlight w:val="cyan"/>
              </w:rPr>
            </w:pPr>
            <w:r w:rsidRPr="00E95DD1">
              <w:rPr>
                <w:highlight w:val="cyan"/>
              </w:rPr>
              <w:t>Belem Lizeth Jiménez Arévalo</w:t>
            </w:r>
          </w:p>
        </w:tc>
      </w:tr>
    </w:tbl>
    <w:p w:rsidR="009F63D6" w:rsidRDefault="009F63D6" w:rsidP="009F63D6"/>
    <w:p w:rsidR="007948BC" w:rsidRPr="00807CDF" w:rsidRDefault="007948BC" w:rsidP="009F63D6"/>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3C50F8" w:rsidRDefault="003C50F8" w:rsidP="007B7EDC"/>
    <w:p w:rsidR="003C50F8" w:rsidRDefault="003C50F8" w:rsidP="007B7EDC"/>
    <w:p w:rsidR="009F63D6" w:rsidRDefault="009F63D6" w:rsidP="007B7EDC"/>
    <w:p w:rsidR="009F63D6" w:rsidRDefault="009F63D6" w:rsidP="007B7EDC"/>
    <w:p w:rsidR="00D70AFC" w:rsidRDefault="00D70AFC" w:rsidP="007B7EDC"/>
    <w:p w:rsidR="00481C4A" w:rsidRDefault="00A54B9C" w:rsidP="00B97BC5">
      <w:pPr>
        <w:pStyle w:val="Puest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0" w:name="_GoBack"/>
    <w:bookmarkEnd w:id="0"/>
    <w:p w:rsidR="006B5A8B"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17214348" w:history="1">
        <w:r w:rsidR="006B5A8B" w:rsidRPr="00DD45E4">
          <w:rPr>
            <w:rStyle w:val="Hipervnculo"/>
          </w:rPr>
          <w:t>1</w:t>
        </w:r>
        <w:r w:rsidR="006B5A8B">
          <w:rPr>
            <w:rFonts w:asciiTheme="minorHAnsi" w:eastAsiaTheme="minorEastAsia" w:hAnsiTheme="minorHAnsi" w:cstheme="minorBidi"/>
            <w:iCs w:val="0"/>
            <w:sz w:val="22"/>
            <w:szCs w:val="22"/>
            <w:lang w:val="es-MX" w:eastAsia="es-MX"/>
          </w:rPr>
          <w:tab/>
        </w:r>
        <w:r w:rsidR="006B5A8B" w:rsidRPr="00DD45E4">
          <w:rPr>
            <w:rStyle w:val="Hipervnculo"/>
          </w:rPr>
          <w:t>Introducción</w:t>
        </w:r>
        <w:r w:rsidR="006B5A8B">
          <w:rPr>
            <w:webHidden/>
          </w:rPr>
          <w:tab/>
        </w:r>
        <w:r w:rsidR="006B5A8B">
          <w:rPr>
            <w:webHidden/>
          </w:rPr>
          <w:fldChar w:fldCharType="begin"/>
        </w:r>
        <w:r w:rsidR="006B5A8B">
          <w:rPr>
            <w:webHidden/>
          </w:rPr>
          <w:instrText xml:space="preserve"> PAGEREF _Toc17214348 \h </w:instrText>
        </w:r>
        <w:r w:rsidR="006B5A8B">
          <w:rPr>
            <w:webHidden/>
          </w:rPr>
        </w:r>
        <w:r w:rsidR="006B5A8B">
          <w:rPr>
            <w:webHidden/>
          </w:rPr>
          <w:fldChar w:fldCharType="separate"/>
        </w:r>
        <w:r w:rsidR="006B5A8B">
          <w:rPr>
            <w:webHidden/>
          </w:rPr>
          <w:t>4</w:t>
        </w:r>
        <w:r w:rsidR="006B5A8B">
          <w:rPr>
            <w:webHidden/>
          </w:rPr>
          <w:fldChar w:fldCharType="end"/>
        </w:r>
      </w:hyperlink>
    </w:p>
    <w:p w:rsidR="006B5A8B" w:rsidRDefault="006B5A8B">
      <w:pPr>
        <w:pStyle w:val="TDC1"/>
        <w:rPr>
          <w:rFonts w:asciiTheme="minorHAnsi" w:eastAsiaTheme="minorEastAsia" w:hAnsiTheme="minorHAnsi" w:cstheme="minorBidi"/>
          <w:iCs w:val="0"/>
          <w:sz w:val="22"/>
          <w:szCs w:val="22"/>
          <w:lang w:val="es-MX" w:eastAsia="es-MX"/>
        </w:rPr>
      </w:pPr>
      <w:hyperlink w:anchor="_Toc17214349" w:history="1">
        <w:r w:rsidRPr="00DD45E4">
          <w:rPr>
            <w:rStyle w:val="Hipervnculo"/>
          </w:rPr>
          <w:t>2</w:t>
        </w:r>
        <w:r>
          <w:rPr>
            <w:rFonts w:asciiTheme="minorHAnsi" w:eastAsiaTheme="minorEastAsia" w:hAnsiTheme="minorHAnsi" w:cstheme="minorBidi"/>
            <w:iCs w:val="0"/>
            <w:sz w:val="22"/>
            <w:szCs w:val="22"/>
            <w:lang w:val="es-MX" w:eastAsia="es-MX"/>
          </w:rPr>
          <w:tab/>
        </w:r>
        <w:r w:rsidRPr="00DD45E4">
          <w:rPr>
            <w:rStyle w:val="Hipervnculo"/>
          </w:rPr>
          <w:t>Caso de uso: Reporte de Inventario – CUROLMOV68</w:t>
        </w:r>
        <w:r>
          <w:rPr>
            <w:webHidden/>
          </w:rPr>
          <w:tab/>
        </w:r>
        <w:r>
          <w:rPr>
            <w:webHidden/>
          </w:rPr>
          <w:fldChar w:fldCharType="begin"/>
        </w:r>
        <w:r>
          <w:rPr>
            <w:webHidden/>
          </w:rPr>
          <w:instrText xml:space="preserve"> PAGEREF _Toc17214349 \h </w:instrText>
        </w:r>
        <w:r>
          <w:rPr>
            <w:webHidden/>
          </w:rPr>
        </w:r>
        <w:r>
          <w:rPr>
            <w:webHidden/>
          </w:rPr>
          <w:fldChar w:fldCharType="separate"/>
        </w:r>
        <w:r>
          <w:rPr>
            <w:webHidden/>
          </w:rPr>
          <w:t>4</w:t>
        </w:r>
        <w:r>
          <w:rPr>
            <w:webHidden/>
          </w:rPr>
          <w:fldChar w:fldCharType="end"/>
        </w:r>
      </w:hyperlink>
    </w:p>
    <w:p w:rsidR="006B5A8B" w:rsidRDefault="006B5A8B">
      <w:pPr>
        <w:pStyle w:val="TDC2"/>
        <w:rPr>
          <w:rFonts w:asciiTheme="minorHAnsi" w:eastAsiaTheme="minorEastAsia" w:hAnsiTheme="minorHAnsi" w:cstheme="minorBidi"/>
          <w:iCs w:val="0"/>
          <w:noProof/>
          <w:sz w:val="22"/>
          <w:szCs w:val="22"/>
          <w:lang w:val="es-MX" w:eastAsia="es-MX"/>
        </w:rPr>
      </w:pPr>
      <w:hyperlink w:anchor="_Toc17214350" w:history="1">
        <w:r w:rsidRPr="00DD45E4">
          <w:rPr>
            <w:rStyle w:val="Hipervnculo"/>
            <w:rFonts w:cs="Arial"/>
            <w:noProof/>
          </w:rPr>
          <w:t>2.1</w:t>
        </w:r>
        <w:r>
          <w:rPr>
            <w:rFonts w:asciiTheme="minorHAnsi" w:eastAsiaTheme="minorEastAsia" w:hAnsiTheme="minorHAnsi" w:cstheme="minorBidi"/>
            <w:iCs w:val="0"/>
            <w:noProof/>
            <w:sz w:val="22"/>
            <w:szCs w:val="22"/>
            <w:lang w:val="es-MX" w:eastAsia="es-MX"/>
          </w:rPr>
          <w:tab/>
        </w:r>
        <w:r w:rsidRPr="00DD45E4">
          <w:rPr>
            <w:rStyle w:val="Hipervnculo"/>
            <w:rFonts w:cs="Arial"/>
            <w:noProof/>
          </w:rPr>
          <w:t>Descripción</w:t>
        </w:r>
        <w:r>
          <w:rPr>
            <w:noProof/>
            <w:webHidden/>
          </w:rPr>
          <w:tab/>
        </w:r>
        <w:r>
          <w:rPr>
            <w:noProof/>
            <w:webHidden/>
          </w:rPr>
          <w:fldChar w:fldCharType="begin"/>
        </w:r>
        <w:r>
          <w:rPr>
            <w:noProof/>
            <w:webHidden/>
          </w:rPr>
          <w:instrText xml:space="preserve"> PAGEREF _Toc17214350 \h </w:instrText>
        </w:r>
        <w:r>
          <w:rPr>
            <w:noProof/>
            <w:webHidden/>
          </w:rPr>
        </w:r>
        <w:r>
          <w:rPr>
            <w:noProof/>
            <w:webHidden/>
          </w:rPr>
          <w:fldChar w:fldCharType="separate"/>
        </w:r>
        <w:r>
          <w:rPr>
            <w:noProof/>
            <w:webHidden/>
          </w:rPr>
          <w:t>4</w:t>
        </w:r>
        <w:r>
          <w:rPr>
            <w:noProof/>
            <w:webHidden/>
          </w:rPr>
          <w:fldChar w:fldCharType="end"/>
        </w:r>
      </w:hyperlink>
    </w:p>
    <w:p w:rsidR="006B5A8B" w:rsidRDefault="006B5A8B">
      <w:pPr>
        <w:pStyle w:val="TDC1"/>
        <w:rPr>
          <w:rFonts w:asciiTheme="minorHAnsi" w:eastAsiaTheme="minorEastAsia" w:hAnsiTheme="minorHAnsi" w:cstheme="minorBidi"/>
          <w:iCs w:val="0"/>
          <w:sz w:val="22"/>
          <w:szCs w:val="22"/>
          <w:lang w:val="es-MX" w:eastAsia="es-MX"/>
        </w:rPr>
      </w:pPr>
      <w:hyperlink w:anchor="_Toc17214351" w:history="1">
        <w:r w:rsidRPr="00DD45E4">
          <w:rPr>
            <w:rStyle w:val="Hipervnculo"/>
          </w:rPr>
          <w:t>3</w:t>
        </w:r>
        <w:r>
          <w:rPr>
            <w:rFonts w:asciiTheme="minorHAnsi" w:eastAsiaTheme="minorEastAsia" w:hAnsiTheme="minorHAnsi" w:cstheme="minorBidi"/>
            <w:iCs w:val="0"/>
            <w:sz w:val="22"/>
            <w:szCs w:val="22"/>
            <w:lang w:val="es-MX" w:eastAsia="es-MX"/>
          </w:rPr>
          <w:tab/>
        </w:r>
        <w:r w:rsidRPr="00DD45E4">
          <w:rPr>
            <w:rStyle w:val="Hipervnculo"/>
          </w:rPr>
          <w:t>Diagrama de Casos de Uso</w:t>
        </w:r>
        <w:r>
          <w:rPr>
            <w:webHidden/>
          </w:rPr>
          <w:tab/>
        </w:r>
        <w:r>
          <w:rPr>
            <w:webHidden/>
          </w:rPr>
          <w:fldChar w:fldCharType="begin"/>
        </w:r>
        <w:r>
          <w:rPr>
            <w:webHidden/>
          </w:rPr>
          <w:instrText xml:space="preserve"> PAGEREF _Toc17214351 \h </w:instrText>
        </w:r>
        <w:r>
          <w:rPr>
            <w:webHidden/>
          </w:rPr>
        </w:r>
        <w:r>
          <w:rPr>
            <w:webHidden/>
          </w:rPr>
          <w:fldChar w:fldCharType="separate"/>
        </w:r>
        <w:r>
          <w:rPr>
            <w:webHidden/>
          </w:rPr>
          <w:t>4</w:t>
        </w:r>
        <w:r>
          <w:rPr>
            <w:webHidden/>
          </w:rPr>
          <w:fldChar w:fldCharType="end"/>
        </w:r>
      </w:hyperlink>
    </w:p>
    <w:p w:rsidR="006B5A8B" w:rsidRDefault="006B5A8B">
      <w:pPr>
        <w:pStyle w:val="TDC1"/>
        <w:rPr>
          <w:rFonts w:asciiTheme="minorHAnsi" w:eastAsiaTheme="minorEastAsia" w:hAnsiTheme="minorHAnsi" w:cstheme="minorBidi"/>
          <w:iCs w:val="0"/>
          <w:sz w:val="22"/>
          <w:szCs w:val="22"/>
          <w:lang w:val="es-MX" w:eastAsia="es-MX"/>
        </w:rPr>
      </w:pPr>
      <w:hyperlink w:anchor="_Toc17214352" w:history="1">
        <w:r w:rsidRPr="00DD45E4">
          <w:rPr>
            <w:rStyle w:val="Hipervnculo"/>
          </w:rPr>
          <w:t>4</w:t>
        </w:r>
        <w:r>
          <w:rPr>
            <w:rFonts w:asciiTheme="minorHAnsi" w:eastAsiaTheme="minorEastAsia" w:hAnsiTheme="minorHAnsi" w:cstheme="minorBidi"/>
            <w:iCs w:val="0"/>
            <w:sz w:val="22"/>
            <w:szCs w:val="22"/>
            <w:lang w:val="es-MX" w:eastAsia="es-MX"/>
          </w:rPr>
          <w:tab/>
        </w:r>
        <w:r w:rsidRPr="00DD45E4">
          <w:rPr>
            <w:rStyle w:val="Hipervnculo"/>
          </w:rPr>
          <w:t>Precondiciones</w:t>
        </w:r>
        <w:r>
          <w:rPr>
            <w:webHidden/>
          </w:rPr>
          <w:tab/>
        </w:r>
        <w:r>
          <w:rPr>
            <w:webHidden/>
          </w:rPr>
          <w:fldChar w:fldCharType="begin"/>
        </w:r>
        <w:r>
          <w:rPr>
            <w:webHidden/>
          </w:rPr>
          <w:instrText xml:space="preserve"> PAGEREF _Toc17214352 \h </w:instrText>
        </w:r>
        <w:r>
          <w:rPr>
            <w:webHidden/>
          </w:rPr>
        </w:r>
        <w:r>
          <w:rPr>
            <w:webHidden/>
          </w:rPr>
          <w:fldChar w:fldCharType="separate"/>
        </w:r>
        <w:r>
          <w:rPr>
            <w:webHidden/>
          </w:rPr>
          <w:t>4</w:t>
        </w:r>
        <w:r>
          <w:rPr>
            <w:webHidden/>
          </w:rPr>
          <w:fldChar w:fldCharType="end"/>
        </w:r>
      </w:hyperlink>
    </w:p>
    <w:p w:rsidR="006B5A8B" w:rsidRDefault="006B5A8B">
      <w:pPr>
        <w:pStyle w:val="TDC2"/>
        <w:rPr>
          <w:rFonts w:asciiTheme="minorHAnsi" w:eastAsiaTheme="minorEastAsia" w:hAnsiTheme="minorHAnsi" w:cstheme="minorBidi"/>
          <w:iCs w:val="0"/>
          <w:noProof/>
          <w:sz w:val="22"/>
          <w:szCs w:val="22"/>
          <w:lang w:val="es-MX" w:eastAsia="es-MX"/>
        </w:rPr>
      </w:pPr>
      <w:hyperlink w:anchor="_Toc17214353" w:history="1">
        <w:r w:rsidRPr="00DD45E4">
          <w:rPr>
            <w:rStyle w:val="Hipervnculo"/>
            <w:rFonts w:cs="Arial"/>
            <w:noProof/>
          </w:rPr>
          <w:t>4.1</w:t>
        </w:r>
        <w:r>
          <w:rPr>
            <w:rFonts w:asciiTheme="minorHAnsi" w:eastAsiaTheme="minorEastAsia" w:hAnsiTheme="minorHAnsi" w:cstheme="minorBidi"/>
            <w:iCs w:val="0"/>
            <w:noProof/>
            <w:sz w:val="22"/>
            <w:szCs w:val="22"/>
            <w:lang w:val="es-MX" w:eastAsia="es-MX"/>
          </w:rPr>
          <w:tab/>
        </w:r>
        <w:r w:rsidRPr="00DD45E4">
          <w:rPr>
            <w:rStyle w:val="Hipervnculo"/>
            <w:rFonts w:cs="Arial"/>
            <w:noProof/>
          </w:rPr>
          <w:t>Actores</w:t>
        </w:r>
        <w:r>
          <w:rPr>
            <w:noProof/>
            <w:webHidden/>
          </w:rPr>
          <w:tab/>
        </w:r>
        <w:r>
          <w:rPr>
            <w:noProof/>
            <w:webHidden/>
          </w:rPr>
          <w:fldChar w:fldCharType="begin"/>
        </w:r>
        <w:r>
          <w:rPr>
            <w:noProof/>
            <w:webHidden/>
          </w:rPr>
          <w:instrText xml:space="preserve"> PAGEREF _Toc17214353 \h </w:instrText>
        </w:r>
        <w:r>
          <w:rPr>
            <w:noProof/>
            <w:webHidden/>
          </w:rPr>
        </w:r>
        <w:r>
          <w:rPr>
            <w:noProof/>
            <w:webHidden/>
          </w:rPr>
          <w:fldChar w:fldCharType="separate"/>
        </w:r>
        <w:r>
          <w:rPr>
            <w:noProof/>
            <w:webHidden/>
          </w:rPr>
          <w:t>4</w:t>
        </w:r>
        <w:r>
          <w:rPr>
            <w:noProof/>
            <w:webHidden/>
          </w:rPr>
          <w:fldChar w:fldCharType="end"/>
        </w:r>
      </w:hyperlink>
    </w:p>
    <w:p w:rsidR="006B5A8B" w:rsidRDefault="006B5A8B">
      <w:pPr>
        <w:pStyle w:val="TDC2"/>
        <w:rPr>
          <w:rFonts w:asciiTheme="minorHAnsi" w:eastAsiaTheme="minorEastAsia" w:hAnsiTheme="minorHAnsi" w:cstheme="minorBidi"/>
          <w:iCs w:val="0"/>
          <w:noProof/>
          <w:sz w:val="22"/>
          <w:szCs w:val="22"/>
          <w:lang w:val="es-MX" w:eastAsia="es-MX"/>
        </w:rPr>
      </w:pPr>
      <w:hyperlink w:anchor="_Toc17214354" w:history="1">
        <w:r w:rsidRPr="00DD45E4">
          <w:rPr>
            <w:rStyle w:val="Hipervnculo"/>
            <w:rFonts w:cs="Arial"/>
            <w:noProof/>
          </w:rPr>
          <w:t>4.2</w:t>
        </w:r>
        <w:r>
          <w:rPr>
            <w:rFonts w:asciiTheme="minorHAnsi" w:eastAsiaTheme="minorEastAsia" w:hAnsiTheme="minorHAnsi" w:cstheme="minorBidi"/>
            <w:iCs w:val="0"/>
            <w:noProof/>
            <w:sz w:val="22"/>
            <w:szCs w:val="22"/>
            <w:lang w:val="es-MX" w:eastAsia="es-MX"/>
          </w:rPr>
          <w:tab/>
        </w:r>
        <w:r w:rsidRPr="00DD45E4">
          <w:rPr>
            <w:rStyle w:val="Hipervnculo"/>
            <w:rFonts w:cs="Arial"/>
            <w:noProof/>
          </w:rPr>
          <w:t>Generales</w:t>
        </w:r>
        <w:r>
          <w:rPr>
            <w:noProof/>
            <w:webHidden/>
          </w:rPr>
          <w:tab/>
        </w:r>
        <w:r>
          <w:rPr>
            <w:noProof/>
            <w:webHidden/>
          </w:rPr>
          <w:fldChar w:fldCharType="begin"/>
        </w:r>
        <w:r>
          <w:rPr>
            <w:noProof/>
            <w:webHidden/>
          </w:rPr>
          <w:instrText xml:space="preserve"> PAGEREF _Toc17214354 \h </w:instrText>
        </w:r>
        <w:r>
          <w:rPr>
            <w:noProof/>
            <w:webHidden/>
          </w:rPr>
        </w:r>
        <w:r>
          <w:rPr>
            <w:noProof/>
            <w:webHidden/>
          </w:rPr>
          <w:fldChar w:fldCharType="separate"/>
        </w:r>
        <w:r>
          <w:rPr>
            <w:noProof/>
            <w:webHidden/>
          </w:rPr>
          <w:t>4</w:t>
        </w:r>
        <w:r>
          <w:rPr>
            <w:noProof/>
            <w:webHidden/>
          </w:rPr>
          <w:fldChar w:fldCharType="end"/>
        </w:r>
      </w:hyperlink>
    </w:p>
    <w:p w:rsidR="006B5A8B" w:rsidRDefault="006B5A8B">
      <w:pPr>
        <w:pStyle w:val="TDC2"/>
        <w:rPr>
          <w:rFonts w:asciiTheme="minorHAnsi" w:eastAsiaTheme="minorEastAsia" w:hAnsiTheme="minorHAnsi" w:cstheme="minorBidi"/>
          <w:iCs w:val="0"/>
          <w:noProof/>
          <w:sz w:val="22"/>
          <w:szCs w:val="22"/>
          <w:lang w:val="es-MX" w:eastAsia="es-MX"/>
        </w:rPr>
      </w:pPr>
      <w:hyperlink w:anchor="_Toc17214355" w:history="1">
        <w:r w:rsidRPr="00DD45E4">
          <w:rPr>
            <w:rStyle w:val="Hipervnculo"/>
            <w:rFonts w:cs="Arial"/>
            <w:noProof/>
          </w:rPr>
          <w:t>4.3</w:t>
        </w:r>
        <w:r>
          <w:rPr>
            <w:rFonts w:asciiTheme="minorHAnsi" w:eastAsiaTheme="minorEastAsia" w:hAnsiTheme="minorHAnsi" w:cstheme="minorBidi"/>
            <w:iCs w:val="0"/>
            <w:noProof/>
            <w:sz w:val="22"/>
            <w:szCs w:val="22"/>
            <w:lang w:val="es-MX" w:eastAsia="es-MX"/>
          </w:rPr>
          <w:tab/>
        </w:r>
        <w:r w:rsidRPr="00DD45E4">
          <w:rPr>
            <w:rStyle w:val="Hipervnculo"/>
            <w:rFonts w:cs="Arial"/>
            <w:noProof/>
          </w:rPr>
          <w:t>Parámetros</w:t>
        </w:r>
        <w:r>
          <w:rPr>
            <w:noProof/>
            <w:webHidden/>
          </w:rPr>
          <w:tab/>
        </w:r>
        <w:r>
          <w:rPr>
            <w:noProof/>
            <w:webHidden/>
          </w:rPr>
          <w:fldChar w:fldCharType="begin"/>
        </w:r>
        <w:r>
          <w:rPr>
            <w:noProof/>
            <w:webHidden/>
          </w:rPr>
          <w:instrText xml:space="preserve"> PAGEREF _Toc17214355 \h </w:instrText>
        </w:r>
        <w:r>
          <w:rPr>
            <w:noProof/>
            <w:webHidden/>
          </w:rPr>
        </w:r>
        <w:r>
          <w:rPr>
            <w:noProof/>
            <w:webHidden/>
          </w:rPr>
          <w:fldChar w:fldCharType="separate"/>
        </w:r>
        <w:r>
          <w:rPr>
            <w:noProof/>
            <w:webHidden/>
          </w:rPr>
          <w:t>5</w:t>
        </w:r>
        <w:r>
          <w:rPr>
            <w:noProof/>
            <w:webHidden/>
          </w:rPr>
          <w:fldChar w:fldCharType="end"/>
        </w:r>
      </w:hyperlink>
    </w:p>
    <w:p w:rsidR="006B5A8B" w:rsidRDefault="006B5A8B">
      <w:pPr>
        <w:pStyle w:val="TDC1"/>
        <w:rPr>
          <w:rFonts w:asciiTheme="minorHAnsi" w:eastAsiaTheme="minorEastAsia" w:hAnsiTheme="minorHAnsi" w:cstheme="minorBidi"/>
          <w:iCs w:val="0"/>
          <w:sz w:val="22"/>
          <w:szCs w:val="22"/>
          <w:lang w:val="es-MX" w:eastAsia="es-MX"/>
        </w:rPr>
      </w:pPr>
      <w:hyperlink w:anchor="_Toc17214356" w:history="1">
        <w:r w:rsidRPr="00DD45E4">
          <w:rPr>
            <w:rStyle w:val="Hipervnculo"/>
          </w:rPr>
          <w:t>5</w:t>
        </w:r>
        <w:r>
          <w:rPr>
            <w:rFonts w:asciiTheme="minorHAnsi" w:eastAsiaTheme="minorEastAsia" w:hAnsiTheme="minorHAnsi" w:cstheme="minorBidi"/>
            <w:iCs w:val="0"/>
            <w:sz w:val="22"/>
            <w:szCs w:val="22"/>
            <w:lang w:val="es-MX" w:eastAsia="es-MX"/>
          </w:rPr>
          <w:tab/>
        </w:r>
        <w:r w:rsidRPr="00DD45E4">
          <w:rPr>
            <w:rStyle w:val="Hipervnculo"/>
          </w:rPr>
          <w:t>Flujo de eventos</w:t>
        </w:r>
        <w:r>
          <w:rPr>
            <w:webHidden/>
          </w:rPr>
          <w:tab/>
        </w:r>
        <w:r>
          <w:rPr>
            <w:webHidden/>
          </w:rPr>
          <w:fldChar w:fldCharType="begin"/>
        </w:r>
        <w:r>
          <w:rPr>
            <w:webHidden/>
          </w:rPr>
          <w:instrText xml:space="preserve"> PAGEREF _Toc17214356 \h </w:instrText>
        </w:r>
        <w:r>
          <w:rPr>
            <w:webHidden/>
          </w:rPr>
        </w:r>
        <w:r>
          <w:rPr>
            <w:webHidden/>
          </w:rPr>
          <w:fldChar w:fldCharType="separate"/>
        </w:r>
        <w:r>
          <w:rPr>
            <w:webHidden/>
          </w:rPr>
          <w:t>5</w:t>
        </w:r>
        <w:r>
          <w:rPr>
            <w:webHidden/>
          </w:rPr>
          <w:fldChar w:fldCharType="end"/>
        </w:r>
      </w:hyperlink>
    </w:p>
    <w:p w:rsidR="006B5A8B" w:rsidRDefault="006B5A8B">
      <w:pPr>
        <w:pStyle w:val="TDC2"/>
        <w:rPr>
          <w:rFonts w:asciiTheme="minorHAnsi" w:eastAsiaTheme="minorEastAsia" w:hAnsiTheme="minorHAnsi" w:cstheme="minorBidi"/>
          <w:iCs w:val="0"/>
          <w:noProof/>
          <w:sz w:val="22"/>
          <w:szCs w:val="22"/>
          <w:lang w:val="es-MX" w:eastAsia="es-MX"/>
        </w:rPr>
      </w:pPr>
      <w:hyperlink w:anchor="_Toc17214357" w:history="1">
        <w:r w:rsidRPr="00DD45E4">
          <w:rPr>
            <w:rStyle w:val="Hipervnculo"/>
            <w:rFonts w:cs="Arial"/>
            <w:noProof/>
          </w:rPr>
          <w:t>5.1</w:t>
        </w:r>
        <w:r>
          <w:rPr>
            <w:rFonts w:asciiTheme="minorHAnsi" w:eastAsiaTheme="minorEastAsia" w:hAnsiTheme="minorHAnsi" w:cstheme="minorBidi"/>
            <w:iCs w:val="0"/>
            <w:noProof/>
            <w:sz w:val="22"/>
            <w:szCs w:val="22"/>
            <w:lang w:val="es-MX" w:eastAsia="es-MX"/>
          </w:rPr>
          <w:tab/>
        </w:r>
        <w:r w:rsidRPr="00DD45E4">
          <w:rPr>
            <w:rStyle w:val="Hipervnculo"/>
            <w:rFonts w:cs="Arial"/>
            <w:noProof/>
          </w:rPr>
          <w:t>Flujo básico</w:t>
        </w:r>
        <w:r>
          <w:rPr>
            <w:noProof/>
            <w:webHidden/>
          </w:rPr>
          <w:tab/>
        </w:r>
        <w:r>
          <w:rPr>
            <w:noProof/>
            <w:webHidden/>
          </w:rPr>
          <w:fldChar w:fldCharType="begin"/>
        </w:r>
        <w:r>
          <w:rPr>
            <w:noProof/>
            <w:webHidden/>
          </w:rPr>
          <w:instrText xml:space="preserve"> PAGEREF _Toc17214357 \h </w:instrText>
        </w:r>
        <w:r>
          <w:rPr>
            <w:noProof/>
            <w:webHidden/>
          </w:rPr>
        </w:r>
        <w:r>
          <w:rPr>
            <w:noProof/>
            <w:webHidden/>
          </w:rPr>
          <w:fldChar w:fldCharType="separate"/>
        </w:r>
        <w:r>
          <w:rPr>
            <w:noProof/>
            <w:webHidden/>
          </w:rPr>
          <w:t>5</w:t>
        </w:r>
        <w:r>
          <w:rPr>
            <w:noProof/>
            <w:webHidden/>
          </w:rPr>
          <w:fldChar w:fldCharType="end"/>
        </w:r>
      </w:hyperlink>
    </w:p>
    <w:p w:rsidR="006B5A8B" w:rsidRDefault="006B5A8B">
      <w:pPr>
        <w:pStyle w:val="TDC2"/>
        <w:rPr>
          <w:rFonts w:asciiTheme="minorHAnsi" w:eastAsiaTheme="minorEastAsia" w:hAnsiTheme="minorHAnsi" w:cstheme="minorBidi"/>
          <w:iCs w:val="0"/>
          <w:noProof/>
          <w:sz w:val="22"/>
          <w:szCs w:val="22"/>
          <w:lang w:val="es-MX" w:eastAsia="es-MX"/>
        </w:rPr>
      </w:pPr>
      <w:hyperlink w:anchor="_Toc17214358" w:history="1">
        <w:r w:rsidRPr="00DD45E4">
          <w:rPr>
            <w:rStyle w:val="Hipervnculo"/>
            <w:rFonts w:cs="Arial"/>
            <w:noProof/>
          </w:rPr>
          <w:t>5.2</w:t>
        </w:r>
        <w:r>
          <w:rPr>
            <w:rFonts w:asciiTheme="minorHAnsi" w:eastAsiaTheme="minorEastAsia" w:hAnsiTheme="minorHAnsi" w:cstheme="minorBidi"/>
            <w:iCs w:val="0"/>
            <w:noProof/>
            <w:sz w:val="22"/>
            <w:szCs w:val="22"/>
            <w:lang w:val="es-MX" w:eastAsia="es-MX"/>
          </w:rPr>
          <w:tab/>
        </w:r>
        <w:r w:rsidRPr="00DD45E4">
          <w:rPr>
            <w:rStyle w:val="Hipervnculo"/>
            <w:rFonts w:cs="Arial"/>
            <w:noProof/>
          </w:rPr>
          <w:t>Flujos alternos</w:t>
        </w:r>
        <w:r>
          <w:rPr>
            <w:noProof/>
            <w:webHidden/>
          </w:rPr>
          <w:tab/>
        </w:r>
        <w:r>
          <w:rPr>
            <w:noProof/>
            <w:webHidden/>
          </w:rPr>
          <w:fldChar w:fldCharType="begin"/>
        </w:r>
        <w:r>
          <w:rPr>
            <w:noProof/>
            <w:webHidden/>
          </w:rPr>
          <w:instrText xml:space="preserve"> PAGEREF _Toc17214358 \h </w:instrText>
        </w:r>
        <w:r>
          <w:rPr>
            <w:noProof/>
            <w:webHidden/>
          </w:rPr>
        </w:r>
        <w:r>
          <w:rPr>
            <w:noProof/>
            <w:webHidden/>
          </w:rPr>
          <w:fldChar w:fldCharType="separate"/>
        </w:r>
        <w:r>
          <w:rPr>
            <w:noProof/>
            <w:webHidden/>
          </w:rPr>
          <w:t>11</w:t>
        </w:r>
        <w:r>
          <w:rPr>
            <w:noProof/>
            <w:webHidden/>
          </w:rPr>
          <w:fldChar w:fldCharType="end"/>
        </w:r>
      </w:hyperlink>
    </w:p>
    <w:p w:rsidR="006B5A8B" w:rsidRDefault="006B5A8B">
      <w:pPr>
        <w:pStyle w:val="TDC3"/>
        <w:rPr>
          <w:rFonts w:asciiTheme="minorHAnsi" w:eastAsiaTheme="minorEastAsia" w:hAnsiTheme="minorHAnsi" w:cstheme="minorBidi"/>
          <w:noProof/>
          <w:sz w:val="22"/>
          <w:szCs w:val="22"/>
          <w:lang w:val="es-MX" w:eastAsia="es-MX"/>
        </w:rPr>
      </w:pPr>
      <w:hyperlink w:anchor="_Toc17214359" w:history="1">
        <w:r w:rsidRPr="00DD45E4">
          <w:rPr>
            <w:rStyle w:val="Hipervnculo"/>
            <w:noProof/>
          </w:rPr>
          <w:t>5.2.1</w:t>
        </w:r>
        <w:r>
          <w:rPr>
            <w:rFonts w:asciiTheme="minorHAnsi" w:eastAsiaTheme="minorEastAsia" w:hAnsiTheme="minorHAnsi" w:cstheme="minorBidi"/>
            <w:noProof/>
            <w:sz w:val="22"/>
            <w:szCs w:val="22"/>
            <w:lang w:val="es-MX" w:eastAsia="es-MX"/>
          </w:rPr>
          <w:tab/>
        </w:r>
        <w:r w:rsidRPr="00DD45E4">
          <w:rPr>
            <w:rStyle w:val="Hipervnculo"/>
            <w:noProof/>
          </w:rPr>
          <w:t>Opcionales</w:t>
        </w:r>
        <w:r>
          <w:rPr>
            <w:noProof/>
            <w:webHidden/>
          </w:rPr>
          <w:tab/>
        </w:r>
        <w:r>
          <w:rPr>
            <w:noProof/>
            <w:webHidden/>
          </w:rPr>
          <w:fldChar w:fldCharType="begin"/>
        </w:r>
        <w:r>
          <w:rPr>
            <w:noProof/>
            <w:webHidden/>
          </w:rPr>
          <w:instrText xml:space="preserve"> PAGEREF _Toc17214359 \h </w:instrText>
        </w:r>
        <w:r>
          <w:rPr>
            <w:noProof/>
            <w:webHidden/>
          </w:rPr>
        </w:r>
        <w:r>
          <w:rPr>
            <w:noProof/>
            <w:webHidden/>
          </w:rPr>
          <w:fldChar w:fldCharType="separate"/>
        </w:r>
        <w:r>
          <w:rPr>
            <w:noProof/>
            <w:webHidden/>
          </w:rPr>
          <w:t>11</w:t>
        </w:r>
        <w:r>
          <w:rPr>
            <w:noProof/>
            <w:webHidden/>
          </w:rPr>
          <w:fldChar w:fldCharType="end"/>
        </w:r>
      </w:hyperlink>
    </w:p>
    <w:p w:rsidR="006B5A8B" w:rsidRDefault="006B5A8B">
      <w:pPr>
        <w:pStyle w:val="TDC3"/>
        <w:rPr>
          <w:rFonts w:asciiTheme="minorHAnsi" w:eastAsiaTheme="minorEastAsia" w:hAnsiTheme="minorHAnsi" w:cstheme="minorBidi"/>
          <w:noProof/>
          <w:sz w:val="22"/>
          <w:szCs w:val="22"/>
          <w:lang w:val="es-MX" w:eastAsia="es-MX"/>
        </w:rPr>
      </w:pPr>
      <w:hyperlink w:anchor="_Toc17214360" w:history="1">
        <w:r w:rsidRPr="00DD45E4">
          <w:rPr>
            <w:rStyle w:val="Hipervnculo"/>
            <w:noProof/>
          </w:rPr>
          <w:t>5.2.2</w:t>
        </w:r>
        <w:r>
          <w:rPr>
            <w:rFonts w:asciiTheme="minorHAnsi" w:eastAsiaTheme="minorEastAsia" w:hAnsiTheme="minorHAnsi" w:cstheme="minorBidi"/>
            <w:noProof/>
            <w:sz w:val="22"/>
            <w:szCs w:val="22"/>
            <w:lang w:val="es-MX" w:eastAsia="es-MX"/>
          </w:rPr>
          <w:tab/>
        </w:r>
        <w:r w:rsidRPr="00DD45E4">
          <w:rPr>
            <w:rStyle w:val="Hipervnculo"/>
            <w:noProof/>
          </w:rPr>
          <w:t>Generales</w:t>
        </w:r>
        <w:r>
          <w:rPr>
            <w:noProof/>
            <w:webHidden/>
          </w:rPr>
          <w:tab/>
        </w:r>
        <w:r>
          <w:rPr>
            <w:noProof/>
            <w:webHidden/>
          </w:rPr>
          <w:fldChar w:fldCharType="begin"/>
        </w:r>
        <w:r>
          <w:rPr>
            <w:noProof/>
            <w:webHidden/>
          </w:rPr>
          <w:instrText xml:space="preserve"> PAGEREF _Toc17214360 \h </w:instrText>
        </w:r>
        <w:r>
          <w:rPr>
            <w:noProof/>
            <w:webHidden/>
          </w:rPr>
        </w:r>
        <w:r>
          <w:rPr>
            <w:noProof/>
            <w:webHidden/>
          </w:rPr>
          <w:fldChar w:fldCharType="separate"/>
        </w:r>
        <w:r>
          <w:rPr>
            <w:noProof/>
            <w:webHidden/>
          </w:rPr>
          <w:t>11</w:t>
        </w:r>
        <w:r>
          <w:rPr>
            <w:noProof/>
            <w:webHidden/>
          </w:rPr>
          <w:fldChar w:fldCharType="end"/>
        </w:r>
      </w:hyperlink>
    </w:p>
    <w:p w:rsidR="006B5A8B" w:rsidRDefault="006B5A8B">
      <w:pPr>
        <w:pStyle w:val="TDC1"/>
        <w:rPr>
          <w:rFonts w:asciiTheme="minorHAnsi" w:eastAsiaTheme="minorEastAsia" w:hAnsiTheme="minorHAnsi" w:cstheme="minorBidi"/>
          <w:iCs w:val="0"/>
          <w:sz w:val="22"/>
          <w:szCs w:val="22"/>
          <w:lang w:val="es-MX" w:eastAsia="es-MX"/>
        </w:rPr>
      </w:pPr>
      <w:hyperlink w:anchor="_Toc17214361" w:history="1">
        <w:r w:rsidRPr="00DD45E4">
          <w:rPr>
            <w:rStyle w:val="Hipervnculo"/>
          </w:rPr>
          <w:t>6</w:t>
        </w:r>
        <w:r>
          <w:rPr>
            <w:rFonts w:asciiTheme="minorHAnsi" w:eastAsiaTheme="minorEastAsia" w:hAnsiTheme="minorHAnsi" w:cstheme="minorBidi"/>
            <w:iCs w:val="0"/>
            <w:sz w:val="22"/>
            <w:szCs w:val="22"/>
            <w:lang w:val="es-MX" w:eastAsia="es-MX"/>
          </w:rPr>
          <w:tab/>
        </w:r>
        <w:r w:rsidRPr="00DD45E4">
          <w:rPr>
            <w:rStyle w:val="Hipervnculo"/>
          </w:rPr>
          <w:t>Poscondiciones</w:t>
        </w:r>
        <w:r>
          <w:rPr>
            <w:webHidden/>
          </w:rPr>
          <w:tab/>
        </w:r>
        <w:r>
          <w:rPr>
            <w:webHidden/>
          </w:rPr>
          <w:fldChar w:fldCharType="begin"/>
        </w:r>
        <w:r>
          <w:rPr>
            <w:webHidden/>
          </w:rPr>
          <w:instrText xml:space="preserve"> PAGEREF _Toc17214361 \h </w:instrText>
        </w:r>
        <w:r>
          <w:rPr>
            <w:webHidden/>
          </w:rPr>
        </w:r>
        <w:r>
          <w:rPr>
            <w:webHidden/>
          </w:rPr>
          <w:fldChar w:fldCharType="separate"/>
        </w:r>
        <w:r>
          <w:rPr>
            <w:webHidden/>
          </w:rPr>
          <w:t>11</w:t>
        </w:r>
        <w:r>
          <w:rPr>
            <w:webHidden/>
          </w:rPr>
          <w:fldChar w:fldCharType="end"/>
        </w:r>
      </w:hyperlink>
    </w:p>
    <w:p w:rsidR="006B5A8B" w:rsidRDefault="006B5A8B">
      <w:pPr>
        <w:pStyle w:val="TDC1"/>
        <w:tabs>
          <w:tab w:val="left" w:pos="720"/>
        </w:tabs>
        <w:rPr>
          <w:rFonts w:asciiTheme="minorHAnsi" w:eastAsiaTheme="minorEastAsia" w:hAnsiTheme="minorHAnsi" w:cstheme="minorBidi"/>
          <w:iCs w:val="0"/>
          <w:sz w:val="22"/>
          <w:szCs w:val="22"/>
          <w:lang w:val="es-MX" w:eastAsia="es-MX"/>
        </w:rPr>
      </w:pPr>
      <w:hyperlink w:anchor="_Toc17214362" w:history="1">
        <w:r w:rsidRPr="00DD45E4">
          <w:rPr>
            <w:rStyle w:val="Hipervnculo"/>
          </w:rPr>
          <w:t>10</w:t>
        </w:r>
        <w:r>
          <w:rPr>
            <w:rFonts w:asciiTheme="minorHAnsi" w:eastAsiaTheme="minorEastAsia" w:hAnsiTheme="minorHAnsi" w:cstheme="minorBidi"/>
            <w:iCs w:val="0"/>
            <w:sz w:val="22"/>
            <w:szCs w:val="22"/>
            <w:lang w:val="es-MX" w:eastAsia="es-MX"/>
          </w:rPr>
          <w:tab/>
        </w:r>
        <w:r w:rsidRPr="00DD45E4">
          <w:rPr>
            <w:rStyle w:val="Hipervnculo"/>
          </w:rPr>
          <w:t>Firmas de Aceptación</w:t>
        </w:r>
        <w:r>
          <w:rPr>
            <w:webHidden/>
          </w:rPr>
          <w:tab/>
        </w:r>
        <w:r>
          <w:rPr>
            <w:webHidden/>
          </w:rPr>
          <w:fldChar w:fldCharType="begin"/>
        </w:r>
        <w:r>
          <w:rPr>
            <w:webHidden/>
          </w:rPr>
          <w:instrText xml:space="preserve"> PAGEREF _Toc17214362 \h </w:instrText>
        </w:r>
        <w:r>
          <w:rPr>
            <w:webHidden/>
          </w:rPr>
        </w:r>
        <w:r>
          <w:rPr>
            <w:webHidden/>
          </w:rPr>
          <w:fldChar w:fldCharType="separate"/>
        </w:r>
        <w:r>
          <w:rPr>
            <w:webHidden/>
          </w:rPr>
          <w:t>11</w:t>
        </w:r>
        <w:r>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Puesto"/>
        <w:rPr>
          <w:rFonts w:cs="Arial"/>
          <w:i/>
          <w:color w:val="0000FF"/>
          <w:lang w:eastAsia="en-US"/>
        </w:rPr>
      </w:pPr>
      <w:bookmarkStart w:id="1" w:name="_Toc423410238"/>
      <w:bookmarkStart w:id="2"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 – CUROLMOV68</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17214348"/>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4" w:name="_Toc210573166"/>
      <w:bookmarkStart w:id="5" w:name="_Toc17214349"/>
      <w:r>
        <w:t>2</w:t>
      </w:r>
      <w:r>
        <w:tab/>
      </w:r>
      <w:r w:rsidR="003907BC" w:rsidRPr="003907BC">
        <w:t>Caso de uso</w:t>
      </w:r>
      <w:r w:rsidR="00B97BC5">
        <w:t xml:space="preserve">: </w:t>
      </w:r>
      <w:bookmarkEnd w:id="4"/>
      <w:r w:rsidR="00EA4862">
        <w:rPr>
          <w:szCs w:val="36"/>
        </w:rPr>
        <w:t>Reporte de Inventario – CUROLMOV68</w:t>
      </w:r>
      <w:bookmarkEnd w:id="5"/>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6" w:name="_Toc182735725"/>
      <w:bookmarkStart w:id="7" w:name="_Toc17214350"/>
      <w:r>
        <w:rPr>
          <w:rFonts w:cs="Arial"/>
        </w:rPr>
        <w:t>2.1</w:t>
      </w:r>
      <w:r>
        <w:rPr>
          <w:rFonts w:cs="Arial"/>
        </w:rPr>
        <w:tab/>
      </w:r>
      <w:r w:rsidR="004D45D6" w:rsidRPr="003907BC">
        <w:rPr>
          <w:rFonts w:cs="Arial"/>
        </w:rPr>
        <w:t>Descripción</w:t>
      </w:r>
      <w:bookmarkEnd w:id="6"/>
      <w:bookmarkEnd w:id="7"/>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8" w:name="_Toc182735724"/>
      <w:bookmarkStart w:id="9" w:name="_Toc17214351"/>
      <w:r>
        <w:t>3</w:t>
      </w:r>
      <w:r>
        <w:tab/>
      </w:r>
      <w:r w:rsidR="007B6535">
        <w:t>Diagrama de Casos de Uso</w:t>
      </w:r>
      <w:bookmarkEnd w:id="9"/>
    </w:p>
    <w:p w:rsidR="00731EEF" w:rsidRPr="00731EEF" w:rsidRDefault="00EA4862" w:rsidP="00731EEF">
      <w:pPr>
        <w:rPr>
          <w:lang w:val="es-MX" w:eastAsia="es-MX"/>
        </w:rPr>
      </w:pPr>
      <w:r w:rsidRPr="00EA4862">
        <w:rPr>
          <w:noProof/>
          <w:lang w:val="es-MX" w:eastAsia="es-MX"/>
        </w:rPr>
        <w:drawing>
          <wp:inline distT="0" distB="0" distL="0" distR="0">
            <wp:extent cx="52959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7A7851" w:rsidRPr="007A7851" w:rsidRDefault="007A7851" w:rsidP="007A7851">
      <w:pPr>
        <w:rPr>
          <w:lang w:val="es-MX" w:eastAsia="es-MX"/>
        </w:rPr>
      </w:pP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17214352"/>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17214353"/>
      <w:r>
        <w:rPr>
          <w:rFonts w:cs="Arial"/>
        </w:rPr>
        <w:t>4.1</w:t>
      </w:r>
      <w:r>
        <w:rPr>
          <w:rFonts w:cs="Arial"/>
        </w:rPr>
        <w:tab/>
        <w:t>A</w:t>
      </w:r>
      <w:r w:rsidR="001F7B73">
        <w:rPr>
          <w:rFonts w:cs="Arial"/>
        </w:rPr>
        <w:t>ctores</w:t>
      </w:r>
      <w:bookmarkEnd w:id="12"/>
      <w:bookmarkEnd w:id="13"/>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17214354"/>
      <w:r>
        <w:rPr>
          <w:rFonts w:cs="Arial"/>
        </w:rPr>
        <w:t>4.2</w:t>
      </w:r>
      <w:r>
        <w:rPr>
          <w:rFonts w:cs="Arial"/>
        </w:rPr>
        <w:tab/>
      </w:r>
      <w:r w:rsidR="001F7B73">
        <w:rPr>
          <w:rFonts w:cs="Arial"/>
        </w:rPr>
        <w:t>Generales</w:t>
      </w:r>
      <w:bookmarkEnd w:id="14"/>
      <w:bookmarkEnd w:id="15"/>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6" w:name="_Toc17214355"/>
      <w:r>
        <w:rPr>
          <w:rFonts w:cs="Arial"/>
        </w:rPr>
        <w:t>4.3</w:t>
      </w:r>
      <w:r>
        <w:rPr>
          <w:rFonts w:cs="Arial"/>
        </w:rPr>
        <w:tab/>
        <w:t>Parámetros</w:t>
      </w:r>
      <w:bookmarkEnd w:id="16"/>
    </w:p>
    <w:p w:rsidR="00674D79" w:rsidRDefault="00674D79" w:rsidP="00674D79">
      <w:pPr>
        <w:numPr>
          <w:ilvl w:val="0"/>
          <w:numId w:val="42"/>
        </w:numPr>
        <w:rPr>
          <w:rFonts w:cs="Arial"/>
          <w:sz w:val="20"/>
          <w:szCs w:val="20"/>
        </w:rPr>
      </w:pPr>
      <w:proofErr w:type="spellStart"/>
      <w:r w:rsidRPr="00E0067C">
        <w:rPr>
          <w:rFonts w:cs="Arial"/>
          <w:sz w:val="20"/>
          <w:szCs w:val="20"/>
        </w:rPr>
        <w:t>ReporteA</w:t>
      </w:r>
      <w:proofErr w:type="spellEnd"/>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C97B89" w:rsidRDefault="00C97B89" w:rsidP="00481C4A">
      <w:pPr>
        <w:numPr>
          <w:ilvl w:val="0"/>
          <w:numId w:val="42"/>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7" w:name="_Toc52616584"/>
      <w:bookmarkStart w:id="18" w:name="_Toc182735728"/>
      <w:bookmarkStart w:id="19" w:name="_Toc17214356"/>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17214357"/>
      <w:r>
        <w:rPr>
          <w:rFonts w:cs="Arial"/>
        </w:rPr>
        <w:t>5.1</w:t>
      </w:r>
      <w:r>
        <w:rPr>
          <w:rFonts w:cs="Arial"/>
        </w:rPr>
        <w:tab/>
      </w:r>
      <w:r w:rsidR="00481C4A" w:rsidRPr="00476793">
        <w:rPr>
          <w:rFonts w:cs="Arial"/>
        </w:rPr>
        <w:t>Flujo básico</w:t>
      </w:r>
      <w:bookmarkEnd w:id="20"/>
      <w:bookmarkEnd w:id="21"/>
      <w:bookmarkEnd w:id="22"/>
    </w:p>
    <w:p w:rsidR="00FE1CAC" w:rsidRDefault="00FE1CAC" w:rsidP="00FE1CAC">
      <w:pPr>
        <w:pStyle w:val="Textoindependiente"/>
        <w:rPr>
          <w:sz w:val="20"/>
          <w:szCs w:val="20"/>
          <w:lang w:val="es-ES" w:eastAsia="en-US"/>
        </w:rPr>
      </w:pPr>
      <w:bookmarkStart w:id="23" w:name="_Toc52616586"/>
      <w:bookmarkStart w:id="24"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C31805">
      <w:pPr>
        <w:numPr>
          <w:ilvl w:val="0"/>
          <w:numId w:val="6"/>
        </w:numPr>
        <w:rPr>
          <w:rFonts w:cs="Arial"/>
          <w:sz w:val="20"/>
          <w:szCs w:val="20"/>
        </w:rPr>
      </w:pPr>
      <w:bookmarkStart w:id="25" w:name="paso2"/>
      <w:bookmarkStart w:id="26"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proofErr w:type="spellStart"/>
      <w:r w:rsidRPr="006544C4">
        <w:rPr>
          <w:rFonts w:cs="Arial"/>
          <w:b/>
          <w:sz w:val="20"/>
          <w:szCs w:val="20"/>
        </w:rPr>
        <w:t>VAVDescripcion</w:t>
      </w:r>
      <w:proofErr w:type="spellEnd"/>
    </w:p>
    <w:p w:rsidR="00C31805" w:rsidRDefault="00C31805" w:rsidP="00C31805">
      <w:pPr>
        <w:pStyle w:val="Prrafodelista"/>
        <w:numPr>
          <w:ilvl w:val="2"/>
          <w:numId w:val="6"/>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C3180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proofErr w:type="spellStart"/>
      <w:r>
        <w:rPr>
          <w:rFonts w:cs="Arial"/>
          <w:sz w:val="20"/>
          <w:szCs w:val="20"/>
        </w:rPr>
        <w:t>VendedoId</w:t>
      </w:r>
      <w:proofErr w:type="spellEnd"/>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7"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r w:rsidR="00D548CF">
        <w:rPr>
          <w:rFonts w:cs="Arial"/>
          <w:sz w:val="20"/>
          <w:szCs w:val="20"/>
        </w:rPr>
        <w:t>SubEmpresas existentes</w:t>
      </w:r>
      <w:r>
        <w:rPr>
          <w:rFonts w:cs="Arial"/>
          <w:sz w:val="20"/>
          <w:szCs w:val="20"/>
        </w:rPr>
        <w:t>:</w:t>
      </w:r>
    </w:p>
    <w:bookmarkEnd w:id="27"/>
    <w:p w:rsidR="009D491D" w:rsidRPr="00E37E8E" w:rsidRDefault="00D548CF" w:rsidP="009D491D">
      <w:pPr>
        <w:pStyle w:val="Prrafodelista"/>
        <w:numPr>
          <w:ilvl w:val="1"/>
          <w:numId w:val="6"/>
        </w:numPr>
        <w:ind w:left="993"/>
        <w:rPr>
          <w:rFonts w:cs="Arial"/>
          <w:b/>
          <w:sz w:val="20"/>
          <w:szCs w:val="20"/>
        </w:rPr>
      </w:pPr>
      <w:r>
        <w:rPr>
          <w:rFonts w:cs="Arial"/>
          <w:b/>
          <w:sz w:val="20"/>
          <w:szCs w:val="20"/>
        </w:rPr>
        <w:t>SubEmpresa</w:t>
      </w:r>
    </w:p>
    <w:p w:rsidR="003016E6" w:rsidRDefault="00D548CF" w:rsidP="00AF4C7A">
      <w:pPr>
        <w:pStyle w:val="Prrafodelista"/>
        <w:numPr>
          <w:ilvl w:val="2"/>
          <w:numId w:val="6"/>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F4C7A">
      <w:pPr>
        <w:pStyle w:val="Prrafodelista"/>
        <w:numPr>
          <w:ilvl w:val="2"/>
          <w:numId w:val="6"/>
        </w:numPr>
        <w:ind w:left="1701"/>
        <w:rPr>
          <w:rFonts w:cs="Arial"/>
          <w:sz w:val="20"/>
          <w:szCs w:val="20"/>
        </w:rPr>
      </w:pPr>
      <w:proofErr w:type="spellStart"/>
      <w:r>
        <w:rPr>
          <w:rFonts w:cs="Arial"/>
          <w:sz w:val="20"/>
          <w:szCs w:val="20"/>
        </w:rPr>
        <w:t>NombreEmpresa</w:t>
      </w:r>
      <w:proofErr w:type="spellEnd"/>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proofErr w:type="spellStart"/>
      <w:r>
        <w:rPr>
          <w:rFonts w:cs="Arial"/>
          <w:sz w:val="20"/>
          <w:szCs w:val="20"/>
        </w:rPr>
        <w:t>NumeroInterior</w:t>
      </w:r>
      <w:proofErr w:type="spellEnd"/>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D548CF">
      <w:pPr>
        <w:numPr>
          <w:ilvl w:val="0"/>
          <w:numId w:val="6"/>
        </w:numPr>
        <w:rPr>
          <w:rFonts w:cs="Arial"/>
          <w:sz w:val="20"/>
          <w:szCs w:val="20"/>
        </w:rPr>
      </w:pPr>
      <w:bookmarkStart w:id="28"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D548CF">
      <w:pPr>
        <w:pStyle w:val="Prrafodelista"/>
        <w:numPr>
          <w:ilvl w:val="1"/>
          <w:numId w:val="6"/>
        </w:numPr>
        <w:ind w:left="993"/>
        <w:rPr>
          <w:rFonts w:cs="Arial"/>
          <w:b/>
          <w:sz w:val="20"/>
          <w:szCs w:val="20"/>
        </w:rPr>
      </w:pPr>
      <w:r w:rsidRPr="00626B68">
        <w:rPr>
          <w:rFonts w:cs="Arial"/>
          <w:b/>
          <w:sz w:val="20"/>
          <w:szCs w:val="20"/>
        </w:rPr>
        <w:t>Inventario</w:t>
      </w:r>
    </w:p>
    <w:bookmarkEnd w:id="28"/>
    <w:p w:rsidR="00D548CF" w:rsidRDefault="00D548CF" w:rsidP="00D548CF">
      <w:pPr>
        <w:pStyle w:val="Prrafodelista"/>
        <w:numPr>
          <w:ilvl w:val="2"/>
          <w:numId w:val="6"/>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SubEmpresaId</w:t>
      </w:r>
      <w:proofErr w:type="spellEnd"/>
    </w:p>
    <w:p w:rsidR="00D548CF" w:rsidRPr="00017887" w:rsidRDefault="00D548CF" w:rsidP="00D548CF">
      <w:pPr>
        <w:pStyle w:val="Prrafodelista"/>
        <w:numPr>
          <w:ilvl w:val="3"/>
          <w:numId w:val="6"/>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PRUTipoUnidad</w:t>
      </w:r>
      <w:proofErr w:type="spellEnd"/>
    </w:p>
    <w:p w:rsidR="00D548CF" w:rsidRPr="00017887" w:rsidRDefault="00D548CF" w:rsidP="00D548CF">
      <w:pPr>
        <w:pStyle w:val="Prrafodelista"/>
        <w:numPr>
          <w:ilvl w:val="4"/>
          <w:numId w:val="6"/>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PRUTipoUnidad</w:t>
      </w:r>
      <w:proofErr w:type="spellEnd"/>
    </w:p>
    <w:p w:rsidR="00D548CF" w:rsidRPr="00D548CF" w:rsidRDefault="00655F5A" w:rsidP="00D548CF">
      <w:pPr>
        <w:pStyle w:val="Prrafodelista"/>
        <w:numPr>
          <w:ilvl w:val="5"/>
          <w:numId w:val="6"/>
        </w:numPr>
        <w:ind w:left="4678"/>
        <w:rPr>
          <w:rFonts w:cs="Arial"/>
          <w:sz w:val="20"/>
          <w:szCs w:val="20"/>
        </w:rPr>
      </w:pPr>
      <w:r>
        <w:rPr>
          <w:rFonts w:cs="Arial"/>
          <w:sz w:val="20"/>
          <w:szCs w:val="20"/>
        </w:rPr>
        <w:t>Factor</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5"/>
    <w:bookmarkEnd w:id="26"/>
    <w:p w:rsidR="000C79D0" w:rsidRDefault="000C79D0" w:rsidP="009D491D">
      <w:pPr>
        <w:pStyle w:val="Prrafodelista"/>
        <w:numPr>
          <w:ilvl w:val="0"/>
          <w:numId w:val="6"/>
        </w:numPr>
        <w:rPr>
          <w:rFonts w:cs="Arial"/>
          <w:sz w:val="20"/>
          <w:szCs w:val="20"/>
        </w:rPr>
      </w:pPr>
      <w:r>
        <w:rPr>
          <w:rFonts w:cs="Arial"/>
          <w:sz w:val="20"/>
          <w:szCs w:val="20"/>
        </w:rPr>
        <w:t>Para cada SubEmpresa obtenida</w:t>
      </w:r>
      <w:r w:rsidR="001B0922">
        <w:rPr>
          <w:rFonts w:cs="Arial"/>
          <w:sz w:val="20"/>
          <w:szCs w:val="20"/>
        </w:rPr>
        <w:t xml:space="preserve"> en el </w:t>
      </w:r>
      <w:hyperlink w:anchor="paso4" w:history="1">
        <w:r w:rsidR="001B0922" w:rsidRPr="001B0922">
          <w:rPr>
            <w:rStyle w:val="Hipervnculo"/>
            <w:rFonts w:cs="Arial"/>
            <w:b/>
            <w:sz w:val="20"/>
            <w:szCs w:val="20"/>
          </w:rPr>
          <w:t>paso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lastRenderedPageBreak/>
        <w:t xml:space="preserve">El sistema presenta la siguiente información de la </w:t>
      </w:r>
      <w:r w:rsidR="000C79D0">
        <w:rPr>
          <w:rFonts w:cs="Arial"/>
          <w:sz w:val="20"/>
          <w:szCs w:val="20"/>
        </w:rPr>
        <w:t>SubEmpresa</w:t>
      </w:r>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&gt; + ‘ ‘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“Col</w:t>
      </w:r>
      <w:proofErr w:type="gramStart"/>
      <w:r>
        <w:rPr>
          <w:rFonts w:cs="Arial"/>
          <w:sz w:val="20"/>
          <w:szCs w:val="20"/>
        </w:rPr>
        <w:t>.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F4C7A">
      <w:pPr>
        <w:pStyle w:val="Prrafodelista"/>
        <w:numPr>
          <w:ilvl w:val="2"/>
          <w:numId w:val="6"/>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hh:mm</w:t>
      </w:r>
      <w:proofErr w:type="gramStart"/>
      <w:r w:rsidRPr="001D0243">
        <w:rPr>
          <w:sz w:val="20"/>
          <w:szCs w:val="20"/>
          <w:lang w:val="es-MX" w:eastAsia="en-US"/>
        </w:rPr>
        <w:t>:ss</w:t>
      </w:r>
      <w:proofErr w:type="spellEnd"/>
      <w:proofErr w:type="gramEnd"/>
      <w:r w:rsidRPr="001D0243">
        <w:rPr>
          <w:sz w:val="20"/>
          <w:szCs w:val="20"/>
          <w:lang w:val="es-MX" w:eastAsia="en-US"/>
        </w:rPr>
        <w:t>.</w:t>
      </w:r>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P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No D</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SubEmpresa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paso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4B155B">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w:t>
      </w:r>
      <w:r w:rsidR="004B155B">
        <w:rPr>
          <w:rFonts w:cs="Arial"/>
          <w:sz w:val="20"/>
          <w:szCs w:val="20"/>
        </w:rPr>
        <w:t>la clave del producto</w:t>
      </w:r>
      <w:r>
        <w:rPr>
          <w:rFonts w:cs="Arial"/>
          <w:sz w:val="20"/>
          <w:szCs w:val="20"/>
        </w:rPr>
        <w:t xml:space="preserve"> </w:t>
      </w:r>
      <w:r w:rsidR="004B155B">
        <w:rPr>
          <w:sz w:val="20"/>
          <w:szCs w:val="20"/>
          <w:lang w:eastAsia="en-US"/>
        </w:rPr>
        <w:t>&lt;</w:t>
      </w:r>
      <w:proofErr w:type="spellStart"/>
      <w:r w:rsidR="004B155B">
        <w:rPr>
          <w:sz w:val="20"/>
          <w:szCs w:val="20"/>
          <w:lang w:eastAsia="en-US"/>
        </w:rPr>
        <w:t>Inventario.ProductoClave</w:t>
      </w:r>
      <w:proofErr w:type="spellEnd"/>
      <w:r w:rsidR="004B155B">
        <w:rPr>
          <w:sz w:val="20"/>
          <w:szCs w:val="20"/>
          <w:lang w:eastAsia="en-US"/>
        </w:rPr>
        <w:t>&gt;</w:t>
      </w:r>
      <w:r>
        <w:rPr>
          <w:rFonts w:cs="Arial"/>
          <w:sz w:val="20"/>
          <w:szCs w:val="20"/>
        </w:rPr>
        <w:t>:</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bookmarkStart w:id="29" w:name="paso6_4_1_1_5"/>
      <w:r>
        <w:rPr>
          <w:rFonts w:cs="Arial"/>
          <w:sz w:val="20"/>
          <w:szCs w:val="20"/>
        </w:rPr>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9"/>
    <w:p w:rsidR="00855A17" w:rsidRPr="00BE1DEC" w:rsidRDefault="00855A17" w:rsidP="003B4D61">
      <w:pPr>
        <w:pStyle w:val="Prrafodelista"/>
        <w:numPr>
          <w:ilvl w:val="5"/>
          <w:numId w:val="6"/>
        </w:numPr>
        <w:ind w:left="4678"/>
        <w:rPr>
          <w:rFonts w:cs="Arial"/>
          <w:b/>
          <w:sz w:val="20"/>
          <w:szCs w:val="20"/>
        </w:rPr>
      </w:pPr>
      <w:r>
        <w:rPr>
          <w:rFonts w:cs="Arial"/>
          <w:b/>
          <w:sz w:val="20"/>
          <w:szCs w:val="20"/>
        </w:rPr>
        <w:lastRenderedPageBreak/>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3B4D61">
      <w:pPr>
        <w:pStyle w:val="Prrafodelista"/>
        <w:numPr>
          <w:ilvl w:val="5"/>
          <w:numId w:val="6"/>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2959B0">
      <w:pPr>
        <w:pStyle w:val="Prrafodelista"/>
        <w:numPr>
          <w:ilvl w:val="6"/>
          <w:numId w:val="6"/>
        </w:numPr>
        <w:ind w:left="5954"/>
        <w:rPr>
          <w:rFonts w:cs="Arial"/>
          <w:b/>
          <w:sz w:val="20"/>
          <w:szCs w:val="20"/>
        </w:rPr>
      </w:pPr>
      <w:r>
        <w:rPr>
          <w:bCs/>
          <w:sz w:val="20"/>
          <w:szCs w:val="20"/>
          <w:lang w:eastAsia="en-US"/>
        </w:rPr>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2959B0">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3B4D61">
      <w:pPr>
        <w:pStyle w:val="Prrafodelista"/>
        <w:numPr>
          <w:ilvl w:val="5"/>
          <w:numId w:val="6"/>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C2763A">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C2763A">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Obtener la información correspondiente al inventario de producto </w:t>
      </w:r>
      <w:r>
        <w:rPr>
          <w:bCs/>
          <w:sz w:val="20"/>
          <w:szCs w:val="20"/>
          <w:lang w:eastAsia="en-US"/>
        </w:rPr>
        <w:lastRenderedPageBreak/>
        <w:t>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9721AF">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9721AF">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612282" w:rsidRDefault="009721AF" w:rsidP="009721AF">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612282" w:rsidRPr="00612282" w:rsidRDefault="00612282" w:rsidP="00612282">
      <w:pPr>
        <w:pStyle w:val="Prrafodelista"/>
        <w:numPr>
          <w:ilvl w:val="4"/>
          <w:numId w:val="6"/>
        </w:numPr>
        <w:ind w:left="3544"/>
        <w:rPr>
          <w:rFonts w:cs="Arial"/>
          <w:b/>
          <w:sz w:val="20"/>
          <w:szCs w:val="20"/>
          <w:highlight w:val="cyan"/>
        </w:rPr>
      </w:pPr>
      <w:r w:rsidRPr="00612282">
        <w:rPr>
          <w:rFonts w:cs="Arial"/>
          <w:b/>
          <w:sz w:val="20"/>
          <w:szCs w:val="20"/>
          <w:highlight w:val="cyan"/>
        </w:rPr>
        <w:t xml:space="preserve">Precio: </w:t>
      </w:r>
      <w:r w:rsidRPr="00612282">
        <w:rPr>
          <w:rFonts w:cs="Arial"/>
          <w:sz w:val="20"/>
          <w:szCs w:val="20"/>
          <w:highlight w:val="cyan"/>
        </w:rPr>
        <w:t>Esta columna se muestra únicamente si el Vendedor cuenta con una Lista de Precios Base asignada &lt;</w:t>
      </w:r>
      <w:proofErr w:type="spellStart"/>
      <w:r w:rsidRPr="00612282">
        <w:rPr>
          <w:rFonts w:cs="Arial"/>
          <w:sz w:val="20"/>
          <w:szCs w:val="20"/>
          <w:highlight w:val="cyan"/>
        </w:rPr>
        <w:t>Vendedor.ListaPrecioBase</w:t>
      </w:r>
      <w:proofErr w:type="spellEnd"/>
      <w:r w:rsidRPr="00612282">
        <w:rPr>
          <w:rFonts w:cs="Arial"/>
          <w:sz w:val="20"/>
          <w:szCs w:val="20"/>
          <w:highlight w:val="cyan"/>
        </w:rPr>
        <w:t xml:space="preserve"> &lt;&gt; </w:t>
      </w:r>
      <w:proofErr w:type="spellStart"/>
      <w:r w:rsidRPr="00612282">
        <w:rPr>
          <w:rFonts w:cs="Arial"/>
          <w:sz w:val="20"/>
          <w:szCs w:val="20"/>
          <w:highlight w:val="cyan"/>
        </w:rPr>
        <w:t>null</w:t>
      </w:r>
      <w:proofErr w:type="spellEnd"/>
      <w:r w:rsidRPr="00612282">
        <w:rPr>
          <w:rFonts w:cs="Arial"/>
          <w:sz w:val="20"/>
          <w:szCs w:val="20"/>
          <w:highlight w:val="cyan"/>
        </w:rPr>
        <w:t xml:space="preserve"> o vacío&gt;. De ser así, se presenta el precio del producto actual, si &lt;</w:t>
      </w:r>
      <w:proofErr w:type="spellStart"/>
      <w:r w:rsidRPr="00612282">
        <w:rPr>
          <w:rFonts w:cs="Arial"/>
          <w:sz w:val="20"/>
          <w:szCs w:val="20"/>
          <w:highlight w:val="cyan"/>
        </w:rPr>
        <w:t>Vendedor.ListaPrecioBase</w:t>
      </w:r>
      <w:proofErr w:type="spellEnd"/>
      <w:r w:rsidRPr="00612282">
        <w:rPr>
          <w:rFonts w:cs="Arial"/>
          <w:sz w:val="20"/>
          <w:szCs w:val="20"/>
          <w:highlight w:val="cyan"/>
        </w:rPr>
        <w:t xml:space="preserve"> &lt;&gt; </w:t>
      </w:r>
      <w:proofErr w:type="spellStart"/>
      <w:r w:rsidRPr="00612282">
        <w:rPr>
          <w:rFonts w:cs="Arial"/>
          <w:sz w:val="20"/>
          <w:szCs w:val="20"/>
          <w:highlight w:val="cyan"/>
        </w:rPr>
        <w:t>null</w:t>
      </w:r>
      <w:proofErr w:type="spellEnd"/>
      <w:r w:rsidRPr="00612282">
        <w:rPr>
          <w:rFonts w:cs="Arial"/>
          <w:sz w:val="20"/>
          <w:szCs w:val="20"/>
          <w:highlight w:val="cyan"/>
        </w:rPr>
        <w:t xml:space="preserve"> o vacío&gt; entonces presentar &lt;</w:t>
      </w:r>
      <w:proofErr w:type="spellStart"/>
      <w:r w:rsidRPr="00612282">
        <w:rPr>
          <w:rFonts w:cs="Arial"/>
          <w:sz w:val="20"/>
          <w:szCs w:val="20"/>
          <w:highlight w:val="cyan"/>
        </w:rPr>
        <w:t>PrecioProductoVig.Precio</w:t>
      </w:r>
      <w:proofErr w:type="spellEnd"/>
      <w:r w:rsidRPr="00612282">
        <w:rPr>
          <w:rFonts w:cs="Arial"/>
          <w:sz w:val="20"/>
          <w:szCs w:val="20"/>
          <w:highlight w:val="cyan"/>
        </w:rPr>
        <w:t>&gt; donde &lt;</w:t>
      </w:r>
      <w:proofErr w:type="spellStart"/>
      <w:r w:rsidRPr="00612282">
        <w:rPr>
          <w:rFonts w:cs="Arial"/>
          <w:sz w:val="20"/>
          <w:szCs w:val="20"/>
          <w:highlight w:val="cyan"/>
        </w:rPr>
        <w:t>Vendedor.VendedorId</w:t>
      </w:r>
      <w:proofErr w:type="spellEnd"/>
      <w:r w:rsidRPr="00612282">
        <w:rPr>
          <w:rFonts w:cs="Arial"/>
          <w:sz w:val="20"/>
          <w:szCs w:val="20"/>
          <w:highlight w:val="cyan"/>
        </w:rPr>
        <w:t>=id del vendedor actual&gt; y &lt;</w:t>
      </w:r>
      <w:proofErr w:type="spellStart"/>
      <w:r w:rsidRPr="00612282">
        <w:rPr>
          <w:rFonts w:cs="Arial"/>
          <w:sz w:val="20"/>
          <w:szCs w:val="20"/>
          <w:highlight w:val="cyan"/>
        </w:rPr>
        <w:t>PrecioProductoVig.PrecioClave</w:t>
      </w:r>
      <w:proofErr w:type="spellEnd"/>
      <w:r w:rsidRPr="00612282">
        <w:rPr>
          <w:rFonts w:cs="Arial"/>
          <w:sz w:val="20"/>
          <w:szCs w:val="20"/>
          <w:highlight w:val="cyan"/>
        </w:rPr>
        <w:t xml:space="preserve"> = </w:t>
      </w:r>
      <w:proofErr w:type="spellStart"/>
      <w:r w:rsidRPr="00612282">
        <w:rPr>
          <w:rFonts w:cs="Arial"/>
          <w:sz w:val="20"/>
          <w:szCs w:val="20"/>
          <w:highlight w:val="cyan"/>
        </w:rPr>
        <w:t>Vendedor.ListaPrecioBase</w:t>
      </w:r>
      <w:proofErr w:type="spellEnd"/>
      <w:r w:rsidRPr="00612282">
        <w:rPr>
          <w:rFonts w:cs="Arial"/>
          <w:sz w:val="20"/>
          <w:szCs w:val="20"/>
          <w:highlight w:val="cyan"/>
        </w:rPr>
        <w:t xml:space="preserve">&gt; y vigente al día actual, entre </w:t>
      </w:r>
      <w:r w:rsidRPr="00612282">
        <w:rPr>
          <w:rFonts w:cs="Arial"/>
          <w:sz w:val="20"/>
          <w:szCs w:val="20"/>
          <w:highlight w:val="cyan"/>
        </w:rPr>
        <w:lastRenderedPageBreak/>
        <w:t>(&lt;</w:t>
      </w:r>
      <w:proofErr w:type="spellStart"/>
      <w:r w:rsidRPr="00612282">
        <w:rPr>
          <w:rFonts w:cs="Arial"/>
          <w:sz w:val="20"/>
          <w:szCs w:val="20"/>
          <w:highlight w:val="cyan"/>
        </w:rPr>
        <w:t>PrecioProductoVig.PPVFechaInicio</w:t>
      </w:r>
      <w:proofErr w:type="spellEnd"/>
      <w:r w:rsidRPr="00612282">
        <w:rPr>
          <w:rFonts w:cs="Arial"/>
          <w:sz w:val="20"/>
          <w:szCs w:val="20"/>
          <w:highlight w:val="cyan"/>
        </w:rPr>
        <w:t>&gt; y &lt;</w:t>
      </w:r>
      <w:proofErr w:type="spellStart"/>
      <w:r w:rsidRPr="00612282">
        <w:rPr>
          <w:rFonts w:cs="Arial"/>
          <w:sz w:val="20"/>
          <w:szCs w:val="20"/>
          <w:highlight w:val="cyan"/>
        </w:rPr>
        <w:t>PrecioProductoVig.FechaFin</w:t>
      </w:r>
      <w:proofErr w:type="spellEnd"/>
      <w:r w:rsidRPr="00612282">
        <w:rPr>
          <w:rFonts w:cs="Arial"/>
          <w:sz w:val="20"/>
          <w:szCs w:val="20"/>
          <w:highlight w:val="cyan"/>
        </w:rPr>
        <w:t>&gt;)), si no presentar un 0.</w:t>
      </w:r>
    </w:p>
    <w:p w:rsidR="00C97B89" w:rsidRPr="00C97B89" w:rsidRDefault="00C97B89" w:rsidP="00A01CD9">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45371E" w:rsidRPr="005F1D38" w:rsidRDefault="0045371E" w:rsidP="00C97B89">
      <w:pPr>
        <w:pStyle w:val="Prrafodelista"/>
        <w:numPr>
          <w:ilvl w:val="3"/>
          <w:numId w:val="6"/>
        </w:numPr>
        <w:ind w:left="2552"/>
        <w:rPr>
          <w:rFonts w:cs="Arial"/>
          <w:b/>
          <w:sz w:val="20"/>
          <w:szCs w:val="20"/>
        </w:rPr>
      </w:pPr>
      <w:r>
        <w:rPr>
          <w:rFonts w:cs="Arial"/>
          <w:sz w:val="20"/>
          <w:szCs w:val="20"/>
        </w:rPr>
        <w:t>El sistema presenta la siguiente información:</w:t>
      </w:r>
    </w:p>
    <w:p w:rsidR="0045371E" w:rsidRPr="00456046" w:rsidRDefault="00C97B89" w:rsidP="00C97B89">
      <w:pPr>
        <w:pStyle w:val="Prrafodelista"/>
        <w:numPr>
          <w:ilvl w:val="4"/>
          <w:numId w:val="6"/>
        </w:numPr>
        <w:ind w:left="3544"/>
        <w:rPr>
          <w:rFonts w:cs="Arial"/>
          <w:b/>
          <w:sz w:val="20"/>
          <w:szCs w:val="20"/>
        </w:rPr>
      </w:pPr>
      <w:r>
        <w:rPr>
          <w:rFonts w:cs="Arial"/>
          <w:b/>
          <w:sz w:val="20"/>
          <w:szCs w:val="20"/>
        </w:rPr>
        <w:t>Total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56046" w:rsidRDefault="00456046" w:rsidP="00C97B89">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sidR="00E814B6">
        <w:rPr>
          <w:rFonts w:cs="Arial"/>
          <w:sz w:val="20"/>
          <w:szCs w:val="20"/>
        </w:rPr>
        <w:t xml:space="preserve"> </w:t>
      </w:r>
      <w:r w:rsidR="00E814B6">
        <w:rPr>
          <w:bCs/>
          <w:sz w:val="20"/>
          <w:szCs w:val="20"/>
          <w:lang w:eastAsia="en-US"/>
        </w:rPr>
        <w:t>&lt;</w:t>
      </w:r>
      <w:proofErr w:type="spellStart"/>
      <w:r w:rsidR="00E814B6">
        <w:rPr>
          <w:rFonts w:cs="Arial"/>
          <w:sz w:val="20"/>
          <w:szCs w:val="20"/>
        </w:rPr>
        <w:t>ProductoDetalle.Factor</w:t>
      </w:r>
      <w:proofErr w:type="spellEnd"/>
      <w:r w:rsidR="00E814B6">
        <w:rPr>
          <w:bCs/>
          <w:sz w:val="20"/>
          <w:szCs w:val="20"/>
          <w:lang w:eastAsia="en-US"/>
        </w:rPr>
        <w:t>&gt;</w:t>
      </w:r>
      <w:r w:rsidR="00E814B6">
        <w:rPr>
          <w:rFonts w:cs="Arial"/>
          <w:sz w:val="20"/>
          <w:szCs w:val="20"/>
        </w:rPr>
        <w:t>. C</w:t>
      </w:r>
      <w:r w:rsidRPr="00456046">
        <w:rPr>
          <w:rFonts w:cs="Arial"/>
          <w:sz w:val="20"/>
          <w:szCs w:val="20"/>
        </w:rPr>
        <w:t xml:space="preserve">on el resultado buscar el </w:t>
      </w:r>
      <w:r w:rsidR="00E814B6">
        <w:rPr>
          <w:rFonts w:cs="Arial"/>
          <w:sz w:val="20"/>
          <w:szCs w:val="20"/>
        </w:rPr>
        <w:t>precio</w:t>
      </w:r>
      <w:r w:rsidRPr="00456046">
        <w:rPr>
          <w:rFonts w:cs="Arial"/>
          <w:sz w:val="20"/>
          <w:szCs w:val="20"/>
        </w:rPr>
        <w:t xml:space="preserve"> vigente</w:t>
      </w:r>
      <w:r w:rsidR="00E814B6">
        <w:rPr>
          <w:rFonts w:cs="Arial"/>
          <w:sz w:val="20"/>
          <w:szCs w:val="20"/>
        </w:rPr>
        <w:t xml:space="preserve"> para el producto</w:t>
      </w:r>
      <w:r w:rsidRPr="00456046">
        <w:rPr>
          <w:rFonts w:cs="Arial"/>
          <w:sz w:val="20"/>
          <w:szCs w:val="20"/>
        </w:rPr>
        <w:t xml:space="preserve"> </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 donde</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sidR="00E814B6">
        <w:rPr>
          <w:rFonts w:cs="Arial"/>
          <w:sz w:val="20"/>
          <w:szCs w:val="20"/>
        </w:rPr>
        <w:t>&gt;,</w:t>
      </w:r>
      <w:r w:rsidRPr="00456046">
        <w:rPr>
          <w:rFonts w:cs="Arial"/>
          <w:sz w:val="20"/>
          <w:szCs w:val="20"/>
        </w:rPr>
        <w:t xml:space="preserve"> </w:t>
      </w:r>
      <w:r w:rsidR="00E814B6">
        <w:rPr>
          <w:rFonts w:cs="Arial"/>
          <w:sz w:val="20"/>
          <w:szCs w:val="20"/>
        </w:rPr>
        <w:t>si se obtiene</w:t>
      </w:r>
      <w:r w:rsidRPr="00456046">
        <w:rPr>
          <w:rFonts w:cs="Arial"/>
          <w:sz w:val="20"/>
          <w:szCs w:val="20"/>
        </w:rPr>
        <w:t xml:space="preserve"> </w:t>
      </w:r>
      <w:r w:rsidR="00E814B6" w:rsidRPr="00456046">
        <w:rPr>
          <w:rFonts w:cs="Arial"/>
          <w:sz w:val="20"/>
          <w:szCs w:val="20"/>
        </w:rPr>
        <w:t>más</w:t>
      </w:r>
      <w:r w:rsidRPr="00456046">
        <w:rPr>
          <w:rFonts w:cs="Arial"/>
          <w:sz w:val="20"/>
          <w:szCs w:val="20"/>
        </w:rPr>
        <w:t xml:space="preserve"> de un registro tomar el que tenga el precio </w:t>
      </w:r>
      <w:r w:rsidR="00E814B6" w:rsidRPr="00456046">
        <w:rPr>
          <w:rFonts w:cs="Arial"/>
          <w:sz w:val="20"/>
          <w:szCs w:val="20"/>
        </w:rPr>
        <w:t>más</w:t>
      </w:r>
      <w:r w:rsidRPr="00456046">
        <w:rPr>
          <w:rFonts w:cs="Arial"/>
          <w:sz w:val="20"/>
          <w:szCs w:val="20"/>
        </w:rPr>
        <w:t xml:space="preserve"> alto</w:t>
      </w:r>
      <w:r w:rsidR="00E814B6">
        <w:rPr>
          <w:rFonts w:cs="Arial"/>
          <w:sz w:val="20"/>
          <w:szCs w:val="20"/>
        </w:rPr>
        <w:t xml:space="preserve"> y multiplicarlo por la existencia del producto en su unidad mínima: </w:t>
      </w:r>
      <w:r w:rsidR="001705CE">
        <w:rPr>
          <w:rFonts w:cs="Arial"/>
          <w:sz w:val="20"/>
          <w:szCs w:val="20"/>
        </w:rPr>
        <w:t>∑</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 xml:space="preserve">&gt; </w:t>
      </w:r>
      <w:r w:rsidRPr="00456046">
        <w:rPr>
          <w:rFonts w:cs="Arial"/>
          <w:sz w:val="20"/>
          <w:szCs w:val="20"/>
        </w:rPr>
        <w:t xml:space="preserve"> * (</w:t>
      </w:r>
      <w:r w:rsidR="00E814B6">
        <w:rPr>
          <w:rFonts w:cs="Arial"/>
          <w:sz w:val="20"/>
          <w:szCs w:val="20"/>
        </w:rPr>
        <w:t>&lt;</w:t>
      </w:r>
      <w:proofErr w:type="spellStart"/>
      <w:r w:rsidRPr="00456046">
        <w:rPr>
          <w:rFonts w:cs="Arial"/>
          <w:sz w:val="20"/>
          <w:szCs w:val="20"/>
        </w:rPr>
        <w:t>Inventario.</w:t>
      </w:r>
      <w:r w:rsidR="00E814B6">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36431B">
      <w:pPr>
        <w:pStyle w:val="Prrafodelista"/>
        <w:numPr>
          <w:ilvl w:val="4"/>
          <w:numId w:val="6"/>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1705CE" w:rsidRPr="001705CE">
        <w:rPr>
          <w:rFonts w:cs="Arial"/>
          <w:sz w:val="20"/>
          <w:szCs w:val="20"/>
        </w:rPr>
        <w:t>lo las listas de precios que se llevan a bordo y</w:t>
      </w:r>
      <w:r w:rsidR="001705CE">
        <w:rPr>
          <w:rFonts w:cs="Arial"/>
          <w:sz w:val="20"/>
          <w:szCs w:val="20"/>
        </w:rPr>
        <w:t xml:space="preserve"> se tomará el precio má</w:t>
      </w:r>
      <w:r w:rsidR="001705CE" w:rsidRPr="001705CE">
        <w:rPr>
          <w:rFonts w:cs="Arial"/>
          <w:sz w:val="20"/>
          <w:szCs w:val="20"/>
        </w:rPr>
        <w:t>s alto, en</w:t>
      </w:r>
      <w:r w:rsidR="001705CE">
        <w:rPr>
          <w:rFonts w:cs="Arial"/>
          <w:sz w:val="20"/>
          <w:szCs w:val="20"/>
        </w:rPr>
        <w:t xml:space="preserve"> caso de que el producto no esté</w:t>
      </w:r>
      <w:r w:rsidR="001705CE" w:rsidRPr="001705CE">
        <w:rPr>
          <w:rFonts w:cs="Arial"/>
          <w:sz w:val="20"/>
          <w:szCs w:val="20"/>
        </w:rPr>
        <w:t xml:space="preserve"> contemplado en la listas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para el producto &lt;</w:t>
      </w:r>
      <w:proofErr w:type="spellStart"/>
      <w:r w:rsidR="0036431B">
        <w:rPr>
          <w:rFonts w:cs="Arial"/>
          <w:sz w:val="20"/>
          <w:szCs w:val="20"/>
        </w:rPr>
        <w:t>PrecioProductoVig.Precio</w:t>
      </w:r>
      <w:proofErr w:type="spellEnd"/>
      <w:r w:rsidR="0036431B">
        <w:rPr>
          <w:rFonts w:cs="Arial"/>
          <w:sz w:val="20"/>
          <w:szCs w:val="20"/>
        </w:rPr>
        <w:t>&gt; donde &lt;</w:t>
      </w:r>
      <w:proofErr w:type="spellStart"/>
      <w:r w:rsidR="001705CE" w:rsidRPr="001705CE">
        <w:rPr>
          <w:rFonts w:cs="Arial"/>
          <w:sz w:val="20"/>
          <w:szCs w:val="20"/>
        </w:rPr>
        <w:t>PrecioProductoVig.ProductoClave</w:t>
      </w:r>
      <w:proofErr w:type="spellEnd"/>
      <w:r w:rsidR="001705CE" w:rsidRPr="001705CE">
        <w:rPr>
          <w:rFonts w:cs="Arial"/>
          <w:sz w:val="20"/>
          <w:szCs w:val="20"/>
        </w:rPr>
        <w:t xml:space="preserve"> = </w:t>
      </w:r>
      <w:proofErr w:type="spellStart"/>
      <w:r w:rsidR="001705CE" w:rsidRPr="001705CE">
        <w:rPr>
          <w:rFonts w:cs="Arial"/>
          <w:sz w:val="20"/>
          <w:szCs w:val="20"/>
        </w:rPr>
        <w:t>ProductoDetalle.ProductoClave</w:t>
      </w:r>
      <w:proofErr w:type="spellEnd"/>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proofErr w:type="spellStart"/>
      <w:r w:rsidR="001705CE" w:rsidRPr="001705CE">
        <w:rPr>
          <w:rFonts w:cs="Arial"/>
          <w:sz w:val="20"/>
          <w:szCs w:val="20"/>
        </w:rPr>
        <w:t>PrecioProductoVig.PRUTipoUnidad</w:t>
      </w:r>
      <w:proofErr w:type="spellEnd"/>
      <w:r w:rsidR="001705CE" w:rsidRPr="001705CE">
        <w:rPr>
          <w:rFonts w:cs="Arial"/>
          <w:sz w:val="20"/>
          <w:szCs w:val="20"/>
        </w:rPr>
        <w:t xml:space="preserve"> = </w:t>
      </w:r>
      <w:proofErr w:type="spellStart"/>
      <w:r w:rsidR="001705CE" w:rsidRPr="001705CE">
        <w:rPr>
          <w:rFonts w:cs="Arial"/>
          <w:sz w:val="20"/>
          <w:szCs w:val="20"/>
        </w:rPr>
        <w:t>TipoUnidad</w:t>
      </w:r>
      <w:proofErr w:type="spellEnd"/>
      <w:r w:rsidR="001705CE" w:rsidRPr="001705CE">
        <w:rPr>
          <w:rFonts w:cs="Arial"/>
          <w:sz w:val="20"/>
          <w:szCs w:val="20"/>
        </w:rPr>
        <w:t xml:space="preserve"> (</w:t>
      </w:r>
      <w:r w:rsidR="0036431B">
        <w:rPr>
          <w:rFonts w:cs="Arial"/>
          <w:sz w:val="20"/>
          <w:szCs w:val="20"/>
        </w:rPr>
        <w:t>esto para cada una de las unidades de venta obtenidas y calculadas para el producto</w:t>
      </w:r>
      <w:r w:rsidR="001705CE" w:rsidRPr="001705CE">
        <w:rPr>
          <w:rFonts w:cs="Arial"/>
          <w:sz w:val="20"/>
          <w:szCs w:val="20"/>
        </w:rPr>
        <w:t>)</w:t>
      </w:r>
      <w:r w:rsidR="0036431B">
        <w:rPr>
          <w:rFonts w:cs="Arial"/>
          <w:sz w:val="20"/>
          <w:szCs w:val="20"/>
        </w:rPr>
        <w:t>,</w:t>
      </w:r>
      <w:r w:rsidR="001705CE" w:rsidRPr="001705CE">
        <w:rPr>
          <w:rFonts w:cs="Arial"/>
          <w:sz w:val="20"/>
          <w:szCs w:val="20"/>
        </w:rPr>
        <w:t xml:space="preserve"> </w:t>
      </w:r>
      <w:r w:rsidR="0036431B">
        <w:rPr>
          <w:rFonts w:cs="Arial"/>
          <w:sz w:val="20"/>
          <w:szCs w:val="20"/>
        </w:rPr>
        <w:t>si se obtiene má</w:t>
      </w:r>
      <w:r w:rsidR="001705CE" w:rsidRPr="001705CE">
        <w:rPr>
          <w:rFonts w:cs="Arial"/>
          <w:sz w:val="20"/>
          <w:szCs w:val="20"/>
        </w:rPr>
        <w:t>s de un registro</w:t>
      </w:r>
      <w:r w:rsidR="0036431B">
        <w:rPr>
          <w:rFonts w:cs="Arial"/>
          <w:sz w:val="20"/>
          <w:szCs w:val="20"/>
        </w:rPr>
        <w:t xml:space="preserve"> tomar el que tenga el precio má</w:t>
      </w:r>
      <w:r w:rsidR="001705CE" w:rsidRPr="001705CE">
        <w:rPr>
          <w:rFonts w:cs="Arial"/>
          <w:sz w:val="20"/>
          <w:szCs w:val="20"/>
        </w:rPr>
        <w:t>s alto</w:t>
      </w:r>
      <w:r w:rsidR="0036431B">
        <w:rPr>
          <w:rFonts w:cs="Arial"/>
          <w:sz w:val="20"/>
          <w:szCs w:val="20"/>
        </w:rPr>
        <w:t xml:space="preserve"> y multiplicarlo por la cantidad de producto calculada para ese rubro: ∑&lt;</w:t>
      </w:r>
      <w:proofErr w:type="spellStart"/>
      <w:r w:rsidR="0036431B">
        <w:rPr>
          <w:rFonts w:cs="Arial"/>
          <w:sz w:val="20"/>
          <w:szCs w:val="20"/>
        </w:rPr>
        <w:t>PrecioProductoVig.Precio</w:t>
      </w:r>
      <w:proofErr w:type="spellEnd"/>
      <w:r w:rsidR="0036431B">
        <w:rPr>
          <w:rFonts w:cs="Arial"/>
          <w:sz w:val="20"/>
          <w:szCs w:val="20"/>
        </w:rPr>
        <w:t xml:space="preserve"> </w:t>
      </w:r>
      <w:r w:rsidR="0036431B" w:rsidRPr="00456046">
        <w:rPr>
          <w:rFonts w:cs="Arial"/>
          <w:sz w:val="20"/>
          <w:szCs w:val="20"/>
        </w:rPr>
        <w:t xml:space="preserve"> *</w:t>
      </w:r>
      <w:r w:rsidR="0036431B">
        <w:rPr>
          <w:rFonts w:cs="Arial"/>
          <w:sz w:val="20"/>
          <w:szCs w:val="20"/>
        </w:rPr>
        <w:t xml:space="preserve"> </w:t>
      </w:r>
      <w:proofErr w:type="spellStart"/>
      <w:r w:rsidR="0036431B">
        <w:rPr>
          <w:rFonts w:cs="Arial"/>
          <w:sz w:val="20"/>
          <w:szCs w:val="20"/>
        </w:rPr>
        <w:t>CantidadCalculada</w:t>
      </w:r>
      <w:proofErr w:type="spellEnd"/>
      <w:r w:rsidR="0036431B">
        <w:rPr>
          <w:rFonts w:cs="Arial"/>
          <w:sz w:val="20"/>
          <w:szCs w:val="20"/>
        </w:rPr>
        <w:t>&gt;.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SubEmpresa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3F553F"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la clave del producto </w:t>
      </w:r>
      <w:r>
        <w:rPr>
          <w:sz w:val="20"/>
          <w:szCs w:val="20"/>
          <w:lang w:eastAsia="en-US"/>
        </w:rPr>
        <w:t>&lt;</w:t>
      </w:r>
      <w:proofErr w:type="spellStart"/>
      <w:r>
        <w:rPr>
          <w:sz w:val="20"/>
          <w:szCs w:val="20"/>
          <w:lang w:eastAsia="en-US"/>
        </w:rPr>
        <w:t>Inventario.ProductoClave</w:t>
      </w:r>
      <w:proofErr w:type="spellEnd"/>
      <w:r>
        <w:rPr>
          <w:sz w:val="20"/>
          <w:szCs w:val="20"/>
          <w:lang w:eastAsia="en-US"/>
        </w:rPr>
        <w:t>&gt;</w:t>
      </w:r>
      <w:r>
        <w:rPr>
          <w:rFonts w:cs="Arial"/>
          <w:sz w:val="20"/>
          <w:szCs w:val="20"/>
        </w:rPr>
        <w:t>:</w:t>
      </w:r>
    </w:p>
    <w:p w:rsidR="003F553F" w:rsidRPr="00F906D0" w:rsidRDefault="003F553F" w:rsidP="003F553F">
      <w:pPr>
        <w:pStyle w:val="Prrafodelista"/>
        <w:numPr>
          <w:ilvl w:val="4"/>
          <w:numId w:val="6"/>
        </w:numPr>
        <w:ind w:left="3544"/>
        <w:rPr>
          <w:rFonts w:cs="Arial"/>
          <w:sz w:val="20"/>
          <w:szCs w:val="20"/>
        </w:rPr>
      </w:pPr>
      <w:r>
        <w:rPr>
          <w:rFonts w:cs="Arial"/>
          <w:b/>
          <w:sz w:val="20"/>
          <w:szCs w:val="20"/>
        </w:rPr>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3F553F" w:rsidRDefault="003F553F" w:rsidP="003F553F">
      <w:pPr>
        <w:pStyle w:val="Prrafodelista"/>
        <w:numPr>
          <w:ilvl w:val="4"/>
          <w:numId w:val="6"/>
        </w:numPr>
        <w:ind w:left="3544"/>
        <w:rPr>
          <w:rFonts w:cs="Arial"/>
          <w:b/>
          <w:sz w:val="20"/>
          <w:szCs w:val="20"/>
        </w:rPr>
      </w:pPr>
      <w:proofErr w:type="spellStart"/>
      <w:r>
        <w:rPr>
          <w:rFonts w:cs="Arial"/>
          <w:b/>
          <w:sz w:val="20"/>
          <w:szCs w:val="20"/>
        </w:rPr>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 xml:space="preserve">sta corresponde al inventario total a bordo menos lo generado por una </w:t>
      </w:r>
      <w:r w:rsidRPr="007C6286">
        <w:rPr>
          <w:bCs/>
          <w:sz w:val="20"/>
          <w:szCs w:val="20"/>
          <w:lang w:eastAsia="en-US"/>
        </w:rPr>
        <w:lastRenderedPageBreak/>
        <w:t>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612282" w:rsidRDefault="003F553F" w:rsidP="003F553F">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612282" w:rsidRPr="00612282" w:rsidRDefault="00612282" w:rsidP="00612282">
      <w:pPr>
        <w:pStyle w:val="Prrafodelista"/>
        <w:numPr>
          <w:ilvl w:val="4"/>
          <w:numId w:val="6"/>
        </w:numPr>
        <w:ind w:left="3544"/>
        <w:rPr>
          <w:rFonts w:cs="Arial"/>
          <w:b/>
          <w:sz w:val="20"/>
          <w:szCs w:val="20"/>
          <w:highlight w:val="cyan"/>
        </w:rPr>
      </w:pPr>
      <w:r w:rsidRPr="00612282">
        <w:rPr>
          <w:rFonts w:cs="Arial"/>
          <w:b/>
          <w:sz w:val="20"/>
          <w:szCs w:val="20"/>
          <w:highlight w:val="cyan"/>
        </w:rPr>
        <w:t xml:space="preserve">Precio: </w:t>
      </w:r>
      <w:r w:rsidRPr="00612282">
        <w:rPr>
          <w:rFonts w:cs="Arial"/>
          <w:sz w:val="20"/>
          <w:szCs w:val="20"/>
          <w:highlight w:val="cyan"/>
        </w:rPr>
        <w:t>Esta columna se muestra únicamente si el Vendedor cuenta con una Lista de Precios Base asignada &lt;</w:t>
      </w:r>
      <w:proofErr w:type="spellStart"/>
      <w:r w:rsidRPr="00612282">
        <w:rPr>
          <w:rFonts w:cs="Arial"/>
          <w:sz w:val="20"/>
          <w:szCs w:val="20"/>
          <w:highlight w:val="cyan"/>
        </w:rPr>
        <w:t>Vendedor.ListaPrecioBase</w:t>
      </w:r>
      <w:proofErr w:type="spellEnd"/>
      <w:r w:rsidRPr="00612282">
        <w:rPr>
          <w:rFonts w:cs="Arial"/>
          <w:sz w:val="20"/>
          <w:szCs w:val="20"/>
          <w:highlight w:val="cyan"/>
        </w:rPr>
        <w:t xml:space="preserve"> &lt;&gt; </w:t>
      </w:r>
      <w:proofErr w:type="spellStart"/>
      <w:r w:rsidRPr="00612282">
        <w:rPr>
          <w:rFonts w:cs="Arial"/>
          <w:sz w:val="20"/>
          <w:szCs w:val="20"/>
          <w:highlight w:val="cyan"/>
        </w:rPr>
        <w:t>null</w:t>
      </w:r>
      <w:proofErr w:type="spellEnd"/>
      <w:r w:rsidRPr="00612282">
        <w:rPr>
          <w:rFonts w:cs="Arial"/>
          <w:sz w:val="20"/>
          <w:szCs w:val="20"/>
          <w:highlight w:val="cyan"/>
        </w:rPr>
        <w:t xml:space="preserve"> o vacío&gt;. De ser así, se presenta el precio del producto actual, si &lt;</w:t>
      </w:r>
      <w:proofErr w:type="spellStart"/>
      <w:r w:rsidRPr="00612282">
        <w:rPr>
          <w:rFonts w:cs="Arial"/>
          <w:sz w:val="20"/>
          <w:szCs w:val="20"/>
          <w:highlight w:val="cyan"/>
        </w:rPr>
        <w:t>Vendedor.ListaPrecioBase</w:t>
      </w:r>
      <w:proofErr w:type="spellEnd"/>
      <w:r w:rsidRPr="00612282">
        <w:rPr>
          <w:rFonts w:cs="Arial"/>
          <w:sz w:val="20"/>
          <w:szCs w:val="20"/>
          <w:highlight w:val="cyan"/>
        </w:rPr>
        <w:t xml:space="preserve"> &lt;&gt; </w:t>
      </w:r>
      <w:proofErr w:type="spellStart"/>
      <w:r w:rsidRPr="00612282">
        <w:rPr>
          <w:rFonts w:cs="Arial"/>
          <w:sz w:val="20"/>
          <w:szCs w:val="20"/>
          <w:highlight w:val="cyan"/>
        </w:rPr>
        <w:t>null</w:t>
      </w:r>
      <w:proofErr w:type="spellEnd"/>
      <w:r w:rsidRPr="00612282">
        <w:rPr>
          <w:rFonts w:cs="Arial"/>
          <w:sz w:val="20"/>
          <w:szCs w:val="20"/>
          <w:highlight w:val="cyan"/>
        </w:rPr>
        <w:t xml:space="preserve"> o vacío&gt; entonces presentar &lt;</w:t>
      </w:r>
      <w:proofErr w:type="spellStart"/>
      <w:r w:rsidRPr="00612282">
        <w:rPr>
          <w:rFonts w:cs="Arial"/>
          <w:sz w:val="20"/>
          <w:szCs w:val="20"/>
          <w:highlight w:val="cyan"/>
        </w:rPr>
        <w:t>PrecioProductoVig.Precio</w:t>
      </w:r>
      <w:proofErr w:type="spellEnd"/>
      <w:r w:rsidRPr="00612282">
        <w:rPr>
          <w:rFonts w:cs="Arial"/>
          <w:sz w:val="20"/>
          <w:szCs w:val="20"/>
          <w:highlight w:val="cyan"/>
        </w:rPr>
        <w:t>&gt; donde &lt;</w:t>
      </w:r>
      <w:proofErr w:type="spellStart"/>
      <w:r w:rsidRPr="00612282">
        <w:rPr>
          <w:rFonts w:cs="Arial"/>
          <w:sz w:val="20"/>
          <w:szCs w:val="20"/>
          <w:highlight w:val="cyan"/>
        </w:rPr>
        <w:t>Vendedor.VendedorId</w:t>
      </w:r>
      <w:proofErr w:type="spellEnd"/>
      <w:r w:rsidRPr="00612282">
        <w:rPr>
          <w:rFonts w:cs="Arial"/>
          <w:sz w:val="20"/>
          <w:szCs w:val="20"/>
          <w:highlight w:val="cyan"/>
        </w:rPr>
        <w:t>=id del vendedor actual&gt; y &lt;</w:t>
      </w:r>
      <w:proofErr w:type="spellStart"/>
      <w:r w:rsidRPr="00612282">
        <w:rPr>
          <w:rFonts w:cs="Arial"/>
          <w:sz w:val="20"/>
          <w:szCs w:val="20"/>
          <w:highlight w:val="cyan"/>
        </w:rPr>
        <w:t>PrecioProductoVig.PrecioClave</w:t>
      </w:r>
      <w:proofErr w:type="spellEnd"/>
      <w:r w:rsidRPr="00612282">
        <w:rPr>
          <w:rFonts w:cs="Arial"/>
          <w:sz w:val="20"/>
          <w:szCs w:val="20"/>
          <w:highlight w:val="cyan"/>
        </w:rPr>
        <w:t xml:space="preserve"> = </w:t>
      </w:r>
      <w:proofErr w:type="spellStart"/>
      <w:r w:rsidRPr="00612282">
        <w:rPr>
          <w:rFonts w:cs="Arial"/>
          <w:sz w:val="20"/>
          <w:szCs w:val="20"/>
          <w:highlight w:val="cyan"/>
        </w:rPr>
        <w:t>Vendedor.ListaPrecioBase</w:t>
      </w:r>
      <w:proofErr w:type="spellEnd"/>
      <w:r w:rsidRPr="00612282">
        <w:rPr>
          <w:rFonts w:cs="Arial"/>
          <w:sz w:val="20"/>
          <w:szCs w:val="20"/>
          <w:highlight w:val="cyan"/>
        </w:rPr>
        <w:t>&gt; y vigente al día actual, entre (&lt;</w:t>
      </w:r>
      <w:proofErr w:type="spellStart"/>
      <w:r w:rsidRPr="00612282">
        <w:rPr>
          <w:rFonts w:cs="Arial"/>
          <w:sz w:val="20"/>
          <w:szCs w:val="20"/>
          <w:highlight w:val="cyan"/>
        </w:rPr>
        <w:t>PrecioProductoVig.PPVFechaInicio</w:t>
      </w:r>
      <w:proofErr w:type="spellEnd"/>
      <w:r w:rsidRPr="00612282">
        <w:rPr>
          <w:rFonts w:cs="Arial"/>
          <w:sz w:val="20"/>
          <w:szCs w:val="20"/>
          <w:highlight w:val="cyan"/>
        </w:rPr>
        <w:t>&gt; y &lt;</w:t>
      </w:r>
      <w:proofErr w:type="spellStart"/>
      <w:r w:rsidRPr="00612282">
        <w:rPr>
          <w:rFonts w:cs="Arial"/>
          <w:sz w:val="20"/>
          <w:szCs w:val="20"/>
          <w:highlight w:val="cyan"/>
        </w:rPr>
        <w:t>PrecioProductoVig.FechaFin</w:t>
      </w:r>
      <w:proofErr w:type="spellEnd"/>
      <w:r w:rsidRPr="00612282">
        <w:rPr>
          <w:rFonts w:cs="Arial"/>
          <w:sz w:val="20"/>
          <w:szCs w:val="20"/>
          <w:highlight w:val="cyan"/>
        </w:rPr>
        <w:t>&gt;)), si no presentar un 0.</w:t>
      </w:r>
    </w:p>
    <w:p w:rsidR="003F553F" w:rsidRPr="00C97B89" w:rsidRDefault="003F553F" w:rsidP="003F553F">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3F553F">
      <w:pPr>
        <w:pStyle w:val="Prrafodelista"/>
        <w:numPr>
          <w:ilvl w:val="3"/>
          <w:numId w:val="6"/>
        </w:numPr>
        <w:ind w:left="2552"/>
        <w:rPr>
          <w:rFonts w:cs="Arial"/>
          <w:b/>
          <w:sz w:val="20"/>
          <w:szCs w:val="20"/>
        </w:rPr>
      </w:pPr>
      <w:r>
        <w:rPr>
          <w:rFonts w:cs="Arial"/>
          <w:sz w:val="20"/>
          <w:szCs w:val="20"/>
        </w:rPr>
        <w:t>El sistema presenta la siguiente información:</w:t>
      </w:r>
    </w:p>
    <w:p w:rsidR="003F553F" w:rsidRPr="00456046" w:rsidRDefault="003F553F" w:rsidP="003F553F">
      <w:pPr>
        <w:pStyle w:val="Prrafodelista"/>
        <w:numPr>
          <w:ilvl w:val="4"/>
          <w:numId w:val="6"/>
        </w:numPr>
        <w:ind w:left="3544"/>
        <w:rPr>
          <w:rFonts w:cs="Arial"/>
          <w:b/>
          <w:sz w:val="20"/>
          <w:szCs w:val="20"/>
        </w:rPr>
      </w:pPr>
      <w:r>
        <w:rPr>
          <w:rFonts w:cs="Arial"/>
          <w:b/>
          <w:sz w:val="20"/>
          <w:szCs w:val="20"/>
        </w:rPr>
        <w:t>Total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3F553F" w:rsidRPr="003F553F" w:rsidRDefault="003F553F" w:rsidP="003F553F">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proofErr w:type="spellStart"/>
      <w:r>
        <w:rPr>
          <w:rFonts w:cs="Arial"/>
          <w:sz w:val="20"/>
          <w:szCs w:val="20"/>
        </w:rPr>
        <w:t>ProductoDetalle.Factor</w:t>
      </w:r>
      <w:proofErr w:type="spellEnd"/>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w:t>
      </w:r>
      <w:proofErr w:type="spellStart"/>
      <w:r>
        <w:rPr>
          <w:rFonts w:cs="Arial"/>
          <w:sz w:val="20"/>
          <w:szCs w:val="20"/>
        </w:rPr>
        <w:t>PrecioProductoVig.Precio</w:t>
      </w:r>
      <w:proofErr w:type="spellEnd"/>
      <w:r>
        <w:rPr>
          <w:rFonts w:cs="Arial"/>
          <w:sz w:val="20"/>
          <w:szCs w:val="20"/>
        </w:rPr>
        <w:t>&gt; donde</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Pr>
          <w:rFonts w:cs="Arial"/>
          <w:sz w:val="20"/>
          <w:szCs w:val="20"/>
        </w:rPr>
        <w:t>&gt;,</w:t>
      </w:r>
      <w:r w:rsidRPr="00456046">
        <w:rPr>
          <w:rFonts w:cs="Arial"/>
          <w:sz w:val="20"/>
          <w:szCs w:val="20"/>
        </w:rPr>
        <w:t xml:space="preserve"> </w:t>
      </w:r>
      <w:r>
        <w:rPr>
          <w:rFonts w:cs="Arial"/>
          <w:sz w:val="20"/>
          <w:szCs w:val="20"/>
        </w:rPr>
        <w:t>si se obtiene</w:t>
      </w:r>
      <w:r w:rsidRPr="00456046">
        <w:rPr>
          <w:rFonts w:cs="Arial"/>
          <w:sz w:val="20"/>
          <w:szCs w:val="20"/>
        </w:rPr>
        <w:t xml:space="preserve"> más de un registro tomar el que tenga el precio más alto</w:t>
      </w:r>
      <w:r>
        <w:rPr>
          <w:rFonts w:cs="Arial"/>
          <w:sz w:val="20"/>
          <w:szCs w:val="20"/>
        </w:rPr>
        <w:t xml:space="preserve"> y multiplicarlo por la existencia del producto en su unidad mínima: &lt;</w:t>
      </w:r>
      <w:proofErr w:type="spellStart"/>
      <w:r>
        <w:rPr>
          <w:rFonts w:cs="Arial"/>
          <w:sz w:val="20"/>
          <w:szCs w:val="20"/>
        </w:rPr>
        <w:t>PrecioProductoVig.Precio</w:t>
      </w:r>
      <w:proofErr w:type="spellEnd"/>
      <w:r>
        <w:rPr>
          <w:rFonts w:cs="Arial"/>
          <w:sz w:val="20"/>
          <w:szCs w:val="20"/>
        </w:rPr>
        <w:t xml:space="preserve">&gt; </w:t>
      </w:r>
      <w:r w:rsidRPr="00456046">
        <w:rPr>
          <w:rFonts w:cs="Arial"/>
          <w:sz w:val="20"/>
          <w:szCs w:val="20"/>
        </w:rPr>
        <w:t>* (</w:t>
      </w:r>
      <w:r>
        <w:rPr>
          <w:rFonts w:cs="Arial"/>
          <w:sz w:val="20"/>
          <w:szCs w:val="20"/>
        </w:rPr>
        <w:t>&lt;</w:t>
      </w:r>
      <w:proofErr w:type="spellStart"/>
      <w:r w:rsidRPr="00456046">
        <w:rPr>
          <w:rFonts w:cs="Arial"/>
          <w:sz w:val="20"/>
          <w:szCs w:val="20"/>
        </w:rPr>
        <w:t>Inventario.</w:t>
      </w:r>
      <w:r>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1D1DCA" w:rsidRPr="008E54AA" w:rsidRDefault="001D1DCA" w:rsidP="001D1DCA">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Imprimir</w:t>
      </w:r>
      <w:r w:rsidRPr="008E54AA">
        <w:rPr>
          <w:rFonts w:cs="Arial"/>
          <w:sz w:val="20"/>
          <w:szCs w:val="20"/>
        </w:rPr>
        <w:t>&gt;</w:t>
      </w:r>
    </w:p>
    <w:p w:rsidR="001D1DCA" w:rsidRPr="008E54AA" w:rsidRDefault="001D1DCA" w:rsidP="001D1DCA">
      <w:pPr>
        <w:pStyle w:val="Prrafodelista"/>
        <w:numPr>
          <w:ilvl w:val="1"/>
          <w:numId w:val="6"/>
        </w:numPr>
        <w:ind w:left="993" w:hanging="567"/>
        <w:rPr>
          <w:rFonts w:cs="Arial"/>
          <w:sz w:val="20"/>
          <w:szCs w:val="20"/>
          <w:highlight w:val="yellow"/>
        </w:rPr>
      </w:pPr>
      <w:r w:rsidRPr="008E54AA">
        <w:rPr>
          <w:rFonts w:cs="Arial"/>
          <w:sz w:val="20"/>
          <w:szCs w:val="20"/>
          <w:highlight w:val="yellow"/>
        </w:rPr>
        <w:t>Si &lt;</w:t>
      </w:r>
      <w:proofErr w:type="spellStart"/>
      <w:r w:rsidRPr="008E54AA">
        <w:rPr>
          <w:rFonts w:cs="Arial"/>
          <w:sz w:val="20"/>
          <w:szCs w:val="20"/>
          <w:highlight w:val="yellow"/>
        </w:rPr>
        <w:t>ConfigParametro.Parametro</w:t>
      </w:r>
      <w:proofErr w:type="spellEnd"/>
      <w:r w:rsidRPr="008E54AA">
        <w:rPr>
          <w:rFonts w:cs="Arial"/>
          <w:sz w:val="20"/>
          <w:szCs w:val="20"/>
          <w:highlight w:val="yellow"/>
        </w:rPr>
        <w:t xml:space="preserve"> = “</w:t>
      </w:r>
      <w:proofErr w:type="spellStart"/>
      <w:r w:rsidRPr="008E54AA">
        <w:rPr>
          <w:rFonts w:cs="Arial"/>
          <w:sz w:val="20"/>
          <w:szCs w:val="20"/>
          <w:highlight w:val="yellow"/>
        </w:rPr>
        <w:t>InvImpresionInterlineado</w:t>
      </w:r>
      <w:proofErr w:type="spellEnd"/>
      <w:r w:rsidRPr="008E54AA">
        <w:rPr>
          <w:rFonts w:cs="Arial"/>
          <w:sz w:val="20"/>
          <w:szCs w:val="20"/>
          <w:highlight w:val="yellow"/>
        </w:rPr>
        <w:t xml:space="preserve">” and </w:t>
      </w:r>
      <w:proofErr w:type="spellStart"/>
      <w:r w:rsidRPr="008E54AA">
        <w:rPr>
          <w:rFonts w:cs="Arial"/>
          <w:sz w:val="20"/>
          <w:szCs w:val="20"/>
          <w:highlight w:val="yellow"/>
        </w:rPr>
        <w:t>ConfigParametro.Valor</w:t>
      </w:r>
      <w:proofErr w:type="spellEnd"/>
      <w:r w:rsidRPr="008E54AA">
        <w:rPr>
          <w:rFonts w:cs="Arial"/>
          <w:sz w:val="20"/>
          <w:szCs w:val="20"/>
          <w:highlight w:val="yellow"/>
        </w:rPr>
        <w:t xml:space="preserve"> = 0 &gt;.</w:t>
      </w:r>
    </w:p>
    <w:p w:rsidR="001D1DCA" w:rsidRPr="008E54AA" w:rsidRDefault="001D1DCA" w:rsidP="001D1DCA">
      <w:pPr>
        <w:pStyle w:val="Prrafodelista"/>
        <w:numPr>
          <w:ilvl w:val="2"/>
          <w:numId w:val="6"/>
        </w:numPr>
        <w:ind w:left="1701" w:hanging="708"/>
        <w:rPr>
          <w:rFonts w:cs="Arial"/>
          <w:sz w:val="20"/>
          <w:szCs w:val="20"/>
          <w:lang w:val="es-MX"/>
        </w:rPr>
      </w:pPr>
      <w:r w:rsidRPr="008E54AA">
        <w:rPr>
          <w:rFonts w:cs="Arial"/>
          <w:sz w:val="20"/>
          <w:szCs w:val="20"/>
          <w:lang w:val="es-MX"/>
        </w:rPr>
        <w:t xml:space="preserve">El sistema envía al dispositivo de impresión el ticket del reporte mostrado, incluyendo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1D1DCA" w:rsidRPr="008E54AA" w:rsidRDefault="001D1DCA" w:rsidP="001D1DCA">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1D1DCA" w:rsidRPr="008E54AA" w:rsidRDefault="001D1DCA" w:rsidP="001D1DCA">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1D1DCA" w:rsidRPr="008E54AA" w:rsidRDefault="001D1DCA" w:rsidP="001D1DCA">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1D1DCA" w:rsidRPr="008E54AA" w:rsidRDefault="001D1DCA" w:rsidP="001D1DCA">
      <w:pPr>
        <w:pStyle w:val="Prrafodelista"/>
        <w:numPr>
          <w:ilvl w:val="1"/>
          <w:numId w:val="6"/>
        </w:numPr>
        <w:ind w:left="993" w:hanging="567"/>
        <w:rPr>
          <w:rFonts w:cs="Arial"/>
          <w:sz w:val="20"/>
          <w:szCs w:val="20"/>
          <w:highlight w:val="yellow"/>
        </w:rPr>
      </w:pPr>
      <w:r w:rsidRPr="008E54AA">
        <w:rPr>
          <w:rFonts w:cs="Arial"/>
          <w:sz w:val="20"/>
          <w:szCs w:val="20"/>
          <w:highlight w:val="yellow"/>
        </w:rPr>
        <w:t xml:space="preserve">Si &lt; </w:t>
      </w:r>
      <w:proofErr w:type="spellStart"/>
      <w:r w:rsidRPr="008E54AA">
        <w:rPr>
          <w:rFonts w:cs="Arial"/>
          <w:sz w:val="20"/>
          <w:szCs w:val="20"/>
          <w:highlight w:val="yellow"/>
        </w:rPr>
        <w:t>ConfigParametro.Parametro</w:t>
      </w:r>
      <w:proofErr w:type="spellEnd"/>
      <w:r w:rsidRPr="008E54AA">
        <w:rPr>
          <w:rFonts w:cs="Arial"/>
          <w:sz w:val="20"/>
          <w:szCs w:val="20"/>
          <w:highlight w:val="yellow"/>
        </w:rPr>
        <w:t xml:space="preserve"> = “</w:t>
      </w:r>
      <w:proofErr w:type="spellStart"/>
      <w:r w:rsidRPr="008E54AA">
        <w:rPr>
          <w:rFonts w:cs="Arial"/>
          <w:sz w:val="20"/>
          <w:szCs w:val="20"/>
          <w:highlight w:val="yellow"/>
        </w:rPr>
        <w:t>InvImpresionInterlineado</w:t>
      </w:r>
      <w:proofErr w:type="spellEnd"/>
      <w:r w:rsidRPr="008E54AA">
        <w:rPr>
          <w:rFonts w:cs="Arial"/>
          <w:sz w:val="20"/>
          <w:szCs w:val="20"/>
          <w:highlight w:val="yellow"/>
        </w:rPr>
        <w:t xml:space="preserve">” and </w:t>
      </w:r>
      <w:proofErr w:type="spellStart"/>
      <w:r w:rsidRPr="008E54AA">
        <w:rPr>
          <w:rFonts w:cs="Arial"/>
          <w:sz w:val="20"/>
          <w:szCs w:val="20"/>
          <w:highlight w:val="yellow"/>
        </w:rPr>
        <w:t>ConfigParametro.Valor</w:t>
      </w:r>
      <w:proofErr w:type="spellEnd"/>
      <w:r w:rsidRPr="008E54AA">
        <w:rPr>
          <w:rFonts w:cs="Arial"/>
          <w:sz w:val="20"/>
          <w:szCs w:val="20"/>
          <w:highlight w:val="yellow"/>
        </w:rPr>
        <w:t xml:space="preserve"> &lt;&gt; 0 &gt;.</w:t>
      </w:r>
    </w:p>
    <w:p w:rsidR="001D1DCA" w:rsidRPr="008E54AA" w:rsidRDefault="001D1DCA" w:rsidP="001D1DCA">
      <w:pPr>
        <w:pStyle w:val="Prrafodelista"/>
        <w:numPr>
          <w:ilvl w:val="2"/>
          <w:numId w:val="6"/>
        </w:numPr>
        <w:ind w:left="1701" w:hanging="708"/>
        <w:rPr>
          <w:rFonts w:cs="Arial"/>
          <w:sz w:val="20"/>
          <w:szCs w:val="20"/>
          <w:lang w:val="es-MX"/>
        </w:rPr>
      </w:pPr>
      <w:r w:rsidRPr="008E54AA">
        <w:rPr>
          <w:rFonts w:cs="Arial"/>
          <w:sz w:val="20"/>
          <w:szCs w:val="20"/>
          <w:lang w:val="es-MX"/>
        </w:rPr>
        <w:lastRenderedPageBreak/>
        <w:t xml:space="preserve">El sistema envía al dispositivo de impresión el ticket del reporte mostrado, </w:t>
      </w:r>
      <w:r w:rsidRPr="008E54AA">
        <w:rPr>
          <w:rFonts w:cs="Arial"/>
          <w:sz w:val="20"/>
          <w:szCs w:val="20"/>
          <w:highlight w:val="yellow"/>
          <w:lang w:val="es-MX"/>
        </w:rPr>
        <w:t xml:space="preserve">incluyendo </w:t>
      </w:r>
      <w:r w:rsidRPr="008E54AA">
        <w:rPr>
          <w:rFonts w:cs="Arial"/>
          <w:color w:val="000000"/>
          <w:sz w:val="20"/>
          <w:szCs w:val="20"/>
          <w:highlight w:val="yellow"/>
        </w:rPr>
        <w:t>interlineado y saltos de línea</w:t>
      </w:r>
      <w:r w:rsidRPr="008E54AA">
        <w:rPr>
          <w:rFonts w:cs="Arial"/>
          <w:sz w:val="20"/>
          <w:szCs w:val="20"/>
          <w:highlight w:val="yellow"/>
          <w:lang w:val="es-MX"/>
        </w:rPr>
        <w:t>, así mismo</w:t>
      </w:r>
      <w:r w:rsidRPr="008E54AA">
        <w:rPr>
          <w:rFonts w:cs="Arial"/>
          <w:sz w:val="20"/>
          <w:szCs w:val="20"/>
          <w:lang w:val="es-MX"/>
        </w:rPr>
        <w:t xml:space="preserve"> la funcionalidad del caso de uso </w:t>
      </w:r>
      <w:r w:rsidRPr="008E54AA">
        <w:rPr>
          <w:rFonts w:cs="Arial"/>
          <w:b/>
          <w:sz w:val="20"/>
          <w:szCs w:val="20"/>
          <w:lang w:val="es-MX"/>
        </w:rPr>
        <w:t xml:space="preserve">Imprimir Recibos – RNGENXX </w:t>
      </w:r>
      <w:r w:rsidRPr="008E54AA">
        <w:rPr>
          <w:rFonts w:cs="Arial"/>
          <w:sz w:val="20"/>
          <w:szCs w:val="20"/>
          <w:lang w:val="es-MX"/>
        </w:rPr>
        <w:t xml:space="preserve">y enviando como parámetros la siguiente información:  </w:t>
      </w:r>
    </w:p>
    <w:p w:rsidR="001D1DCA" w:rsidRPr="008E54AA" w:rsidRDefault="001D1DCA" w:rsidP="001D1DCA">
      <w:pPr>
        <w:pStyle w:val="Prrafodelista"/>
        <w:numPr>
          <w:ilvl w:val="3"/>
          <w:numId w:val="6"/>
        </w:numPr>
        <w:ind w:left="2552" w:hanging="851"/>
        <w:rPr>
          <w:rFonts w:cs="Arial"/>
          <w:sz w:val="20"/>
          <w:szCs w:val="20"/>
          <w:lang w:val="es-MX"/>
        </w:rPr>
      </w:pPr>
      <w:proofErr w:type="spellStart"/>
      <w:r w:rsidRPr="008E54AA">
        <w:rPr>
          <w:rFonts w:cs="Arial"/>
          <w:sz w:val="20"/>
          <w:szCs w:val="20"/>
          <w:lang w:val="es-MX"/>
        </w:rPr>
        <w:t>ListaDocumentos</w:t>
      </w:r>
      <w:proofErr w:type="spellEnd"/>
    </w:p>
    <w:p w:rsidR="001D1DCA" w:rsidRPr="008E54AA" w:rsidRDefault="001D1DCA" w:rsidP="001D1DCA">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ValorReferencia</w:t>
      </w:r>
      <w:proofErr w:type="spellEnd"/>
      <w:r w:rsidRPr="008E54AA">
        <w:rPr>
          <w:rFonts w:cs="Arial"/>
          <w:sz w:val="20"/>
          <w:szCs w:val="20"/>
          <w:lang w:val="es-MX"/>
        </w:rPr>
        <w:t xml:space="preserve"> = 1</w:t>
      </w:r>
    </w:p>
    <w:p w:rsidR="001D1DCA" w:rsidRPr="008E54AA" w:rsidRDefault="001D1DCA" w:rsidP="001D1DCA">
      <w:pPr>
        <w:pStyle w:val="Prrafodelista"/>
        <w:numPr>
          <w:ilvl w:val="4"/>
          <w:numId w:val="6"/>
        </w:numPr>
        <w:ind w:left="3544" w:hanging="992"/>
        <w:rPr>
          <w:rFonts w:cs="Arial"/>
          <w:sz w:val="20"/>
          <w:szCs w:val="20"/>
          <w:lang w:val="es-MX"/>
        </w:rPr>
      </w:pPr>
      <w:proofErr w:type="spellStart"/>
      <w:r w:rsidRPr="008E54AA">
        <w:rPr>
          <w:rFonts w:cs="Arial"/>
          <w:sz w:val="20"/>
          <w:szCs w:val="20"/>
          <w:lang w:val="es-MX"/>
        </w:rPr>
        <w:t>LogoSoloPrimerRecibo</w:t>
      </w:r>
      <w:proofErr w:type="spellEnd"/>
      <w:r w:rsidRPr="008E54AA">
        <w:rPr>
          <w:rFonts w:cs="Arial"/>
          <w:sz w:val="20"/>
          <w:szCs w:val="20"/>
          <w:lang w:val="es-MX"/>
        </w:rPr>
        <w:t xml:space="preserve"> = 1</w:t>
      </w:r>
    </w:p>
    <w:p w:rsidR="001D1DCA" w:rsidRPr="008E54AA" w:rsidRDefault="001D1DCA" w:rsidP="001D1DCA">
      <w:pPr>
        <w:pStyle w:val="Prrafodelista"/>
        <w:numPr>
          <w:ilvl w:val="0"/>
          <w:numId w:val="6"/>
        </w:numPr>
        <w:rPr>
          <w:rFonts w:cs="Arial"/>
          <w:sz w:val="20"/>
          <w:szCs w:val="20"/>
        </w:rPr>
      </w:pPr>
      <w:r w:rsidRPr="008E54AA">
        <w:rPr>
          <w:rFonts w:cs="Arial"/>
          <w:sz w:val="20"/>
          <w:szCs w:val="20"/>
        </w:rPr>
        <w:t xml:space="preserve">Si &lt;el actor selecciona la opción </w:t>
      </w:r>
      <w:r w:rsidRPr="008E54AA">
        <w:rPr>
          <w:rFonts w:cs="Arial"/>
          <w:b/>
          <w:sz w:val="20"/>
          <w:szCs w:val="20"/>
        </w:rPr>
        <w:t>Regresar</w:t>
      </w:r>
      <w:r w:rsidRPr="008E54AA">
        <w:rPr>
          <w:rFonts w:cs="Arial"/>
          <w:sz w:val="20"/>
          <w:szCs w:val="20"/>
        </w:rPr>
        <w:t>&gt;</w:t>
      </w:r>
    </w:p>
    <w:p w:rsidR="001D1DCA" w:rsidRPr="008E54AA" w:rsidRDefault="001D1DCA" w:rsidP="001D1DCA">
      <w:pPr>
        <w:pStyle w:val="Prrafodelista"/>
        <w:numPr>
          <w:ilvl w:val="1"/>
          <w:numId w:val="6"/>
        </w:numPr>
        <w:ind w:left="993"/>
        <w:rPr>
          <w:rFonts w:cs="Arial"/>
          <w:sz w:val="20"/>
          <w:szCs w:val="20"/>
        </w:rPr>
      </w:pPr>
      <w:r w:rsidRPr="008E54AA">
        <w:rPr>
          <w:rFonts w:cs="Arial"/>
          <w:sz w:val="20"/>
          <w:szCs w:val="20"/>
        </w:rPr>
        <w:t xml:space="preserve">El sistema continúa en el </w:t>
      </w:r>
      <w:hyperlink w:anchor="Fin" w:history="1">
        <w:r w:rsidRPr="008E54AA">
          <w:rPr>
            <w:rStyle w:val="Hipervnculo"/>
            <w:rFonts w:cs="Arial"/>
            <w:b/>
            <w:sz w:val="20"/>
            <w:szCs w:val="20"/>
          </w:rPr>
          <w:t>paso 9</w:t>
        </w:r>
      </w:hyperlink>
      <w:r w:rsidRPr="008E54AA">
        <w:rPr>
          <w:rFonts w:cs="Arial"/>
          <w:sz w:val="20"/>
          <w:szCs w:val="20"/>
        </w:rPr>
        <w:t xml:space="preserve"> del flujo básico</w:t>
      </w:r>
    </w:p>
    <w:p w:rsidR="00DE7D26" w:rsidRPr="001D1DCA" w:rsidRDefault="001D1DCA" w:rsidP="001D1DCA">
      <w:pPr>
        <w:pStyle w:val="Prrafodelista"/>
        <w:numPr>
          <w:ilvl w:val="0"/>
          <w:numId w:val="6"/>
        </w:numPr>
        <w:rPr>
          <w:rFonts w:cs="Arial"/>
          <w:sz w:val="20"/>
          <w:szCs w:val="20"/>
        </w:rPr>
      </w:pPr>
      <w:r w:rsidRPr="008E54AA">
        <w:rPr>
          <w:rFonts w:cs="Arial"/>
          <w:sz w:val="20"/>
          <w:szCs w:val="20"/>
        </w:rPr>
        <w:t>Finaliza el caso de uso</w:t>
      </w: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0" w:name="_Toc17214358"/>
      <w:r>
        <w:rPr>
          <w:rFonts w:cs="Arial"/>
        </w:rPr>
        <w:t>5.2</w:t>
      </w:r>
      <w:r>
        <w:rPr>
          <w:rFonts w:cs="Arial"/>
        </w:rPr>
        <w:tab/>
      </w:r>
      <w:r w:rsidR="00481C4A" w:rsidRPr="007A1FC8">
        <w:rPr>
          <w:rFonts w:cs="Arial"/>
        </w:rPr>
        <w:t>Flujos alternos</w:t>
      </w:r>
      <w:bookmarkEnd w:id="23"/>
      <w:bookmarkEnd w:id="24"/>
      <w:bookmarkEnd w:id="30"/>
    </w:p>
    <w:p w:rsidR="00082CD4" w:rsidRPr="00082CD4" w:rsidRDefault="00082CD4" w:rsidP="00082CD4"/>
    <w:p w:rsidR="00481C4A" w:rsidRDefault="00FC72FB" w:rsidP="007A1FC8">
      <w:pPr>
        <w:pStyle w:val="Ttulo3"/>
        <w:jc w:val="both"/>
      </w:pPr>
      <w:bookmarkStart w:id="31" w:name="_Toc52616587"/>
      <w:bookmarkStart w:id="32" w:name="_Toc182735731"/>
      <w:bookmarkStart w:id="33" w:name="_Toc17214359"/>
      <w:r>
        <w:t>5.2.1</w:t>
      </w:r>
      <w:r>
        <w:tab/>
      </w:r>
      <w:r w:rsidR="00481C4A" w:rsidRPr="007A1FC8">
        <w:t>Opcionales</w:t>
      </w:r>
      <w:bookmarkEnd w:id="31"/>
      <w:bookmarkEnd w:id="32"/>
      <w:bookmarkEnd w:id="33"/>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4" w:name="_5.2.1.1_AO01_Crear"/>
      <w:bookmarkEnd w:id="34"/>
    </w:p>
    <w:p w:rsidR="0049112A" w:rsidRDefault="00FC72FB" w:rsidP="0049112A">
      <w:pPr>
        <w:pStyle w:val="Ttulo3"/>
        <w:jc w:val="both"/>
      </w:pPr>
      <w:bookmarkStart w:id="35" w:name="_Toc17214360"/>
      <w:r>
        <w:t>5.2.2</w:t>
      </w:r>
      <w:r>
        <w:tab/>
      </w:r>
      <w:r w:rsidR="0049112A" w:rsidRPr="0033381A">
        <w:rPr>
          <w:bCs w:val="0"/>
        </w:rPr>
        <w:t>Generales</w:t>
      </w:r>
      <w:bookmarkEnd w:id="35"/>
    </w:p>
    <w:p w:rsidR="00140787" w:rsidRDefault="00140787" w:rsidP="00140787">
      <w:pPr>
        <w:pStyle w:val="InfoBlue"/>
        <w:rPr>
          <w:i w:val="0"/>
          <w:color w:val="auto"/>
        </w:rPr>
      </w:pPr>
      <w:r w:rsidRPr="00200213">
        <w:rPr>
          <w:i w:val="0"/>
          <w:color w:val="auto"/>
        </w:rPr>
        <w:t>N/A</w:t>
      </w:r>
    </w:p>
    <w:p w:rsidR="00A53198" w:rsidRDefault="00A53198" w:rsidP="00A53198">
      <w:bookmarkStart w:id="36" w:name="_AG01_Cancelar"/>
      <w:bookmarkStart w:id="37" w:name="_AG01_Regresar"/>
      <w:bookmarkStart w:id="38" w:name="_Toc52616592"/>
      <w:bookmarkStart w:id="39" w:name="_Toc182735736"/>
      <w:bookmarkEnd w:id="36"/>
      <w:bookmarkEnd w:id="37"/>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0" w:name="_Toc17214361"/>
      <w:r>
        <w:t>6</w:t>
      </w:r>
      <w:r>
        <w:tab/>
      </w:r>
      <w:proofErr w:type="spellStart"/>
      <w:r w:rsidR="00481C4A" w:rsidRPr="007A1FC8">
        <w:t>Poscondiciones</w:t>
      </w:r>
      <w:bookmarkEnd w:id="38"/>
      <w:bookmarkEnd w:id="39"/>
      <w:bookmarkEnd w:id="40"/>
      <w:proofErr w:type="spellEnd"/>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1" w:name="_Toc207014958"/>
      <w:bookmarkStart w:id="42" w:name="_Toc207088193"/>
      <w:bookmarkEnd w:id="1"/>
      <w:bookmarkEnd w:id="2"/>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3" w:name="_Toc17214362"/>
      <w:r>
        <w:t>10</w:t>
      </w:r>
      <w:r>
        <w:tab/>
      </w:r>
      <w:r w:rsidR="007F4C05">
        <w:t>Firmas de Aceptación</w:t>
      </w:r>
      <w:bookmarkEnd w:id="41"/>
      <w:bookmarkEnd w:id="42"/>
      <w:bookmarkEnd w:id="43"/>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Líder de Proyecto / Departamento de Ingeniería –  Duxstar Solutions</w:t>
            </w:r>
          </w:p>
        </w:tc>
      </w:tr>
      <w:tr w:rsidR="00C956DA" w:rsidRPr="00200213" w:rsidTr="00F249AC">
        <w:tc>
          <w:tcPr>
            <w:tcW w:w="3227" w:type="dxa"/>
            <w:tcBorders>
              <w:top w:val="nil"/>
              <w:left w:val="nil"/>
              <w:bottom w:val="nil"/>
              <w:right w:val="nil"/>
            </w:tcBorders>
          </w:tcPr>
          <w:p w:rsidR="00C956DA" w:rsidRPr="00C956DA" w:rsidRDefault="0036431B" w:rsidP="00C956DA">
            <w:pPr>
              <w:rPr>
                <w:sz w:val="20"/>
                <w:szCs w:val="20"/>
                <w:lang w:val="es-MX"/>
              </w:rPr>
            </w:pPr>
            <w:r>
              <w:rPr>
                <w:sz w:val="20"/>
                <w:szCs w:val="20"/>
                <w:lang w:val="es-MX"/>
              </w:rPr>
              <w:t>08/04</w:t>
            </w:r>
            <w:r w:rsidR="00B7441D">
              <w:rPr>
                <w:sz w:val="20"/>
                <w:szCs w:val="20"/>
                <w:lang w:val="es-MX"/>
              </w:rPr>
              <w:t>/2016</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Belem Lizeth Jiménez Arévalo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9E7" w:rsidRDefault="00A629E7" w:rsidP="00514F06">
      <w:pPr>
        <w:pStyle w:val="Ttulo1"/>
      </w:pPr>
      <w:r>
        <w:separator/>
      </w:r>
    </w:p>
  </w:endnote>
  <w:endnote w:type="continuationSeparator" w:id="0">
    <w:p w:rsidR="00A629E7" w:rsidRDefault="00A629E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lang w:val="es-MX" w:eastAsia="es-MX"/>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327469">
            <w:rPr>
              <w:rFonts w:ascii="Arial" w:hAnsi="Arial" w:cs="Arial"/>
            </w:rPr>
            <w:t>201</w:t>
          </w:r>
          <w:r>
            <w:rPr>
              <w:rFonts w:ascii="Arial" w:hAnsi="Arial" w:cs="Arial"/>
            </w:rPr>
            <w:t>6</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B5A8B">
            <w:rPr>
              <w:rFonts w:ascii="Arial" w:hAnsi="Arial" w:cs="Arial"/>
              <w:noProof/>
            </w:rPr>
            <w:t>11</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B5A8B">
            <w:rPr>
              <w:rFonts w:ascii="Arial" w:hAnsi="Arial" w:cs="Arial"/>
              <w:noProof/>
            </w:rPr>
            <w:t>11</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9E7" w:rsidRDefault="00A629E7" w:rsidP="00514F06">
      <w:pPr>
        <w:pStyle w:val="Ttulo1"/>
      </w:pPr>
      <w:r>
        <w:separator/>
      </w:r>
    </w:p>
  </w:footnote>
  <w:footnote w:type="continuationSeparator" w:id="0">
    <w:p w:rsidR="00A629E7" w:rsidRDefault="00A629E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612282">
          <w:pPr>
            <w:tabs>
              <w:tab w:val="left" w:pos="5070"/>
            </w:tabs>
            <w:jc w:val="right"/>
            <w:rPr>
              <w:rFonts w:ascii="Tahoma" w:hAnsi="Tahoma" w:cs="Tahoma"/>
              <w:sz w:val="20"/>
              <w:szCs w:val="20"/>
            </w:rPr>
          </w:pPr>
          <w:r w:rsidRPr="00375A5D">
            <w:rPr>
              <w:rFonts w:ascii="Tahoma" w:hAnsi="Tahoma" w:cs="Tahoma"/>
              <w:sz w:val="20"/>
              <w:szCs w:val="20"/>
            </w:rPr>
            <w:t>Versión</w:t>
          </w:r>
          <w:r w:rsidR="00432B97">
            <w:rPr>
              <w:rFonts w:ascii="Tahoma" w:hAnsi="Tahoma" w:cs="Tahoma"/>
              <w:sz w:val="20"/>
              <w:szCs w:val="20"/>
            </w:rPr>
            <w:t xml:space="preserve"> 1.</w:t>
          </w:r>
          <w:r w:rsidR="00612282">
            <w:rPr>
              <w:rFonts w:ascii="Tahoma" w:hAnsi="Tahoma" w:cs="Tahoma"/>
              <w:sz w:val="20"/>
              <w:szCs w:val="20"/>
            </w:rPr>
            <w:t>2</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9721AF" w:rsidP="00D548CF">
          <w:pPr>
            <w:tabs>
              <w:tab w:val="left" w:pos="5070"/>
            </w:tabs>
            <w:jc w:val="both"/>
            <w:rPr>
              <w:rFonts w:ascii="Tahoma" w:hAnsi="Tahoma" w:cs="Tahoma"/>
              <w:sz w:val="20"/>
              <w:szCs w:val="20"/>
            </w:rPr>
          </w:pPr>
          <w:r>
            <w:rPr>
              <w:rFonts w:ascii="Tahoma" w:hAnsi="Tahoma" w:cs="Tahoma"/>
              <w:sz w:val="20"/>
              <w:szCs w:val="20"/>
            </w:rPr>
            <w:t>CUROLMOV68</w:t>
          </w:r>
          <w:r w:rsidRPr="00C70293">
            <w:rPr>
              <w:rFonts w:ascii="Tahoma" w:hAnsi="Tahoma" w:cs="Tahoma"/>
              <w:sz w:val="20"/>
              <w:szCs w:val="20"/>
            </w:rPr>
            <w:t>_</w:t>
          </w:r>
          <w:r>
            <w:rPr>
              <w:rFonts w:ascii="Tahoma" w:hAnsi="Tahoma" w:cs="Tahoma"/>
              <w:sz w:val="20"/>
              <w:szCs w:val="20"/>
            </w:rPr>
            <w:t>ReporteDeInventarioGenérico</w:t>
          </w:r>
        </w:p>
      </w:tc>
      <w:tc>
        <w:tcPr>
          <w:tcW w:w="4893" w:type="dxa"/>
        </w:tcPr>
        <w:p w:rsidR="009721AF" w:rsidRPr="005D520D" w:rsidRDefault="009721AF" w:rsidP="00327469">
          <w:pPr>
            <w:tabs>
              <w:tab w:val="left" w:pos="5070"/>
            </w:tabs>
            <w:jc w:val="right"/>
            <w:rPr>
              <w:rFonts w:ascii="Tahoma" w:hAnsi="Tahoma" w:cs="Tahoma"/>
              <w:sz w:val="20"/>
              <w:szCs w:val="20"/>
            </w:rPr>
          </w:pPr>
          <w:r w:rsidRPr="001B1822">
            <w:rPr>
              <w:rFonts w:ascii="Tahoma" w:hAnsi="Tahoma" w:cs="Tahoma"/>
              <w:sz w:val="20"/>
              <w:szCs w:val="20"/>
            </w:rPr>
            <w:t>Fecha de entrega</w:t>
          </w:r>
          <w:r w:rsidR="00432B97">
            <w:rPr>
              <w:rFonts w:ascii="Tahoma" w:hAnsi="Tahoma" w:cs="Tahoma"/>
              <w:sz w:val="20"/>
              <w:szCs w:val="20"/>
            </w:rPr>
            <w:t>: N/A</w:t>
          </w:r>
          <w:r>
            <w:rPr>
              <w:rFonts w:ascii="Tahoma" w:hAnsi="Tahoma" w:cs="Tahoma"/>
              <w:sz w:val="20"/>
              <w:szCs w:val="20"/>
            </w:rPr>
            <w:t xml:space="preserve"> </w:t>
          </w:r>
        </w:p>
      </w:tc>
    </w:tr>
  </w:tbl>
  <w:p w:rsidR="009721AF" w:rsidRDefault="009721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lang w:val="es-MX" w:eastAsia="es-MX"/>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r>
            <w:rPr>
              <w:b/>
            </w:rPr>
            <w:t>Duxstar Solutions</w:t>
          </w:r>
        </w:p>
      </w:tc>
    </w:tr>
  </w:tbl>
  <w:p w:rsidR="009721AF" w:rsidRDefault="009721A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4630"/>
    <w:rsid w:val="00065CB2"/>
    <w:rsid w:val="000671A5"/>
    <w:rsid w:val="00072B96"/>
    <w:rsid w:val="00074319"/>
    <w:rsid w:val="0008062B"/>
    <w:rsid w:val="000808A0"/>
    <w:rsid w:val="00080A28"/>
    <w:rsid w:val="000829CE"/>
    <w:rsid w:val="00082AAD"/>
    <w:rsid w:val="00082CD4"/>
    <w:rsid w:val="000839FB"/>
    <w:rsid w:val="00090CEA"/>
    <w:rsid w:val="000911C3"/>
    <w:rsid w:val="00094A61"/>
    <w:rsid w:val="00096D77"/>
    <w:rsid w:val="000A0597"/>
    <w:rsid w:val="000A1773"/>
    <w:rsid w:val="000A1FCE"/>
    <w:rsid w:val="000A2BB6"/>
    <w:rsid w:val="000A56B8"/>
    <w:rsid w:val="000A5CDA"/>
    <w:rsid w:val="000A77DF"/>
    <w:rsid w:val="000B0194"/>
    <w:rsid w:val="000B42ED"/>
    <w:rsid w:val="000B523A"/>
    <w:rsid w:val="000B5641"/>
    <w:rsid w:val="000B6662"/>
    <w:rsid w:val="000C224B"/>
    <w:rsid w:val="000C393A"/>
    <w:rsid w:val="000C3BAE"/>
    <w:rsid w:val="000C45BD"/>
    <w:rsid w:val="000C54ED"/>
    <w:rsid w:val="000C79D0"/>
    <w:rsid w:val="000C7E8A"/>
    <w:rsid w:val="000D04F1"/>
    <w:rsid w:val="000D276A"/>
    <w:rsid w:val="000D5465"/>
    <w:rsid w:val="000D5B6A"/>
    <w:rsid w:val="000F0C80"/>
    <w:rsid w:val="000F175B"/>
    <w:rsid w:val="000F31CD"/>
    <w:rsid w:val="000F3404"/>
    <w:rsid w:val="000F3582"/>
    <w:rsid w:val="000F3DA0"/>
    <w:rsid w:val="000F41CF"/>
    <w:rsid w:val="000F7157"/>
    <w:rsid w:val="00100075"/>
    <w:rsid w:val="00102A78"/>
    <w:rsid w:val="00102C80"/>
    <w:rsid w:val="00103CD5"/>
    <w:rsid w:val="001047A2"/>
    <w:rsid w:val="00104EF3"/>
    <w:rsid w:val="00105784"/>
    <w:rsid w:val="00111303"/>
    <w:rsid w:val="001117A7"/>
    <w:rsid w:val="00111DE6"/>
    <w:rsid w:val="001132C6"/>
    <w:rsid w:val="00113AB9"/>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47A75"/>
    <w:rsid w:val="00151F6E"/>
    <w:rsid w:val="00152C0A"/>
    <w:rsid w:val="001534EE"/>
    <w:rsid w:val="00155B9F"/>
    <w:rsid w:val="00160034"/>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7C99"/>
    <w:rsid w:val="00197D83"/>
    <w:rsid w:val="001A059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1DCA"/>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3B59"/>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2EEB"/>
    <w:rsid w:val="0036431B"/>
    <w:rsid w:val="00365D2E"/>
    <w:rsid w:val="00366765"/>
    <w:rsid w:val="00366C4C"/>
    <w:rsid w:val="00367191"/>
    <w:rsid w:val="00367AFC"/>
    <w:rsid w:val="00370554"/>
    <w:rsid w:val="00371901"/>
    <w:rsid w:val="00372B92"/>
    <w:rsid w:val="00374800"/>
    <w:rsid w:val="0037589B"/>
    <w:rsid w:val="003767A1"/>
    <w:rsid w:val="003817A4"/>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2B97"/>
    <w:rsid w:val="00433423"/>
    <w:rsid w:val="00433A17"/>
    <w:rsid w:val="004352C8"/>
    <w:rsid w:val="0043657E"/>
    <w:rsid w:val="00436AA1"/>
    <w:rsid w:val="0043793F"/>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22CA"/>
    <w:rsid w:val="004A3D61"/>
    <w:rsid w:val="004A3E7F"/>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560B"/>
    <w:rsid w:val="004C78B4"/>
    <w:rsid w:val="004D1824"/>
    <w:rsid w:val="004D36AB"/>
    <w:rsid w:val="004D4207"/>
    <w:rsid w:val="004D45D6"/>
    <w:rsid w:val="004D78E0"/>
    <w:rsid w:val="004E23D0"/>
    <w:rsid w:val="004E5208"/>
    <w:rsid w:val="004E583D"/>
    <w:rsid w:val="004E69D2"/>
    <w:rsid w:val="004F049D"/>
    <w:rsid w:val="004F1C65"/>
    <w:rsid w:val="004F4AB5"/>
    <w:rsid w:val="004F4C96"/>
    <w:rsid w:val="004F6527"/>
    <w:rsid w:val="0050002F"/>
    <w:rsid w:val="00500B28"/>
    <w:rsid w:val="00501AAC"/>
    <w:rsid w:val="0050304B"/>
    <w:rsid w:val="00504398"/>
    <w:rsid w:val="0050675E"/>
    <w:rsid w:val="005146BB"/>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417B"/>
    <w:rsid w:val="005D520D"/>
    <w:rsid w:val="005E1890"/>
    <w:rsid w:val="005E1F9C"/>
    <w:rsid w:val="005E2F2B"/>
    <w:rsid w:val="005E37D4"/>
    <w:rsid w:val="005E7ECB"/>
    <w:rsid w:val="005F1D38"/>
    <w:rsid w:val="0060151C"/>
    <w:rsid w:val="0060399E"/>
    <w:rsid w:val="00606781"/>
    <w:rsid w:val="006072F8"/>
    <w:rsid w:val="0060763A"/>
    <w:rsid w:val="00610041"/>
    <w:rsid w:val="00612282"/>
    <w:rsid w:val="00612639"/>
    <w:rsid w:val="00612AFA"/>
    <w:rsid w:val="006132F6"/>
    <w:rsid w:val="0061340C"/>
    <w:rsid w:val="006140D5"/>
    <w:rsid w:val="00615BC4"/>
    <w:rsid w:val="00615C1E"/>
    <w:rsid w:val="00616072"/>
    <w:rsid w:val="00616478"/>
    <w:rsid w:val="00620174"/>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5F5A"/>
    <w:rsid w:val="006562BA"/>
    <w:rsid w:val="00661963"/>
    <w:rsid w:val="00662E8D"/>
    <w:rsid w:val="00664A73"/>
    <w:rsid w:val="0067094B"/>
    <w:rsid w:val="0067172A"/>
    <w:rsid w:val="00671DCC"/>
    <w:rsid w:val="00672102"/>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B5A8B"/>
    <w:rsid w:val="006C02A6"/>
    <w:rsid w:val="006C059D"/>
    <w:rsid w:val="006C07E2"/>
    <w:rsid w:val="006C0E6B"/>
    <w:rsid w:val="006C21EF"/>
    <w:rsid w:val="006C27CD"/>
    <w:rsid w:val="006C4045"/>
    <w:rsid w:val="006C5969"/>
    <w:rsid w:val="006D137A"/>
    <w:rsid w:val="006D1AEA"/>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5392"/>
    <w:rsid w:val="00707BBC"/>
    <w:rsid w:val="0071000B"/>
    <w:rsid w:val="00715F48"/>
    <w:rsid w:val="00720135"/>
    <w:rsid w:val="00723FDF"/>
    <w:rsid w:val="00724941"/>
    <w:rsid w:val="0072573B"/>
    <w:rsid w:val="00725FF1"/>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7851"/>
    <w:rsid w:val="007B35C6"/>
    <w:rsid w:val="007B5043"/>
    <w:rsid w:val="007B5216"/>
    <w:rsid w:val="007B6535"/>
    <w:rsid w:val="007B7A34"/>
    <w:rsid w:val="007B7EDC"/>
    <w:rsid w:val="007C22CD"/>
    <w:rsid w:val="007C325E"/>
    <w:rsid w:val="007C3BBF"/>
    <w:rsid w:val="007C6286"/>
    <w:rsid w:val="007D16DC"/>
    <w:rsid w:val="007D2D49"/>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52D1"/>
    <w:rsid w:val="008C6912"/>
    <w:rsid w:val="008C75C9"/>
    <w:rsid w:val="008D08F0"/>
    <w:rsid w:val="008D1DAA"/>
    <w:rsid w:val="008D2D0E"/>
    <w:rsid w:val="008D31AC"/>
    <w:rsid w:val="008E4BED"/>
    <w:rsid w:val="008E4C82"/>
    <w:rsid w:val="008E5416"/>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298"/>
    <w:rsid w:val="00926551"/>
    <w:rsid w:val="00933362"/>
    <w:rsid w:val="009353A5"/>
    <w:rsid w:val="00935D52"/>
    <w:rsid w:val="009370B0"/>
    <w:rsid w:val="00937D9A"/>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29E7"/>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92C0F"/>
    <w:rsid w:val="00A93594"/>
    <w:rsid w:val="00A950D2"/>
    <w:rsid w:val="00A96448"/>
    <w:rsid w:val="00AA0588"/>
    <w:rsid w:val="00AA06BC"/>
    <w:rsid w:val="00AA5BDC"/>
    <w:rsid w:val="00AA6F79"/>
    <w:rsid w:val="00AB0A4C"/>
    <w:rsid w:val="00AB19EE"/>
    <w:rsid w:val="00AB26F0"/>
    <w:rsid w:val="00AB29E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508"/>
    <w:rsid w:val="00B117E4"/>
    <w:rsid w:val="00B1194D"/>
    <w:rsid w:val="00B139B5"/>
    <w:rsid w:val="00B13AA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45CC"/>
    <w:rsid w:val="00B45B4B"/>
    <w:rsid w:val="00B45BAF"/>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646D"/>
    <w:rsid w:val="00C61BC8"/>
    <w:rsid w:val="00C620DD"/>
    <w:rsid w:val="00C657D6"/>
    <w:rsid w:val="00C70293"/>
    <w:rsid w:val="00C703E3"/>
    <w:rsid w:val="00C71851"/>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47E8"/>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E147C"/>
    <w:rsid w:val="00CE1627"/>
    <w:rsid w:val="00CE2654"/>
    <w:rsid w:val="00CE4E8B"/>
    <w:rsid w:val="00CF026E"/>
    <w:rsid w:val="00CF1674"/>
    <w:rsid w:val="00CF2C3B"/>
    <w:rsid w:val="00CF4311"/>
    <w:rsid w:val="00CF5C60"/>
    <w:rsid w:val="00CF5D4E"/>
    <w:rsid w:val="00CF5F52"/>
    <w:rsid w:val="00D00283"/>
    <w:rsid w:val="00D0207C"/>
    <w:rsid w:val="00D02C18"/>
    <w:rsid w:val="00D0319B"/>
    <w:rsid w:val="00D0379C"/>
    <w:rsid w:val="00D051CC"/>
    <w:rsid w:val="00D065F2"/>
    <w:rsid w:val="00D06D0B"/>
    <w:rsid w:val="00D1269E"/>
    <w:rsid w:val="00D147A3"/>
    <w:rsid w:val="00D1535E"/>
    <w:rsid w:val="00D15DA8"/>
    <w:rsid w:val="00D1606C"/>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760"/>
    <w:rsid w:val="00D548CF"/>
    <w:rsid w:val="00D55886"/>
    <w:rsid w:val="00D56931"/>
    <w:rsid w:val="00D61135"/>
    <w:rsid w:val="00D613F4"/>
    <w:rsid w:val="00D6200D"/>
    <w:rsid w:val="00D63B38"/>
    <w:rsid w:val="00D6492E"/>
    <w:rsid w:val="00D65EF8"/>
    <w:rsid w:val="00D6613C"/>
    <w:rsid w:val="00D70AFC"/>
    <w:rsid w:val="00D730A8"/>
    <w:rsid w:val="00D751A5"/>
    <w:rsid w:val="00D81A76"/>
    <w:rsid w:val="00D8224D"/>
    <w:rsid w:val="00D84072"/>
    <w:rsid w:val="00D8551E"/>
    <w:rsid w:val="00D865F4"/>
    <w:rsid w:val="00D86D1E"/>
    <w:rsid w:val="00D9061D"/>
    <w:rsid w:val="00D90F6C"/>
    <w:rsid w:val="00D918CE"/>
    <w:rsid w:val="00D95BB2"/>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127A"/>
    <w:rsid w:val="00DD1327"/>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B60"/>
    <w:rsid w:val="00E03F4C"/>
    <w:rsid w:val="00E058AA"/>
    <w:rsid w:val="00E10617"/>
    <w:rsid w:val="00E121B2"/>
    <w:rsid w:val="00E1225C"/>
    <w:rsid w:val="00E12FAA"/>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3A1"/>
    <w:rsid w:val="00E903E2"/>
    <w:rsid w:val="00E90D61"/>
    <w:rsid w:val="00E941E8"/>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1BF2"/>
    <w:rsid w:val="00EC2F46"/>
    <w:rsid w:val="00EC3CC9"/>
    <w:rsid w:val="00EC4214"/>
    <w:rsid w:val="00ED0253"/>
    <w:rsid w:val="00ED0DF4"/>
    <w:rsid w:val="00ED1A2F"/>
    <w:rsid w:val="00ED1F00"/>
    <w:rsid w:val="00ED2A6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37B5"/>
    <w:rsid w:val="00F13ADB"/>
    <w:rsid w:val="00F1418A"/>
    <w:rsid w:val="00F171B4"/>
    <w:rsid w:val="00F207E6"/>
    <w:rsid w:val="00F2158A"/>
    <w:rsid w:val="00F23256"/>
    <w:rsid w:val="00F245AC"/>
    <w:rsid w:val="00F249AC"/>
    <w:rsid w:val="00F312B3"/>
    <w:rsid w:val="00F335B0"/>
    <w:rsid w:val="00F3412E"/>
    <w:rsid w:val="00F36B30"/>
    <w:rsid w:val="00F36E8B"/>
    <w:rsid w:val="00F40306"/>
    <w:rsid w:val="00F429C9"/>
    <w:rsid w:val="00F45C49"/>
    <w:rsid w:val="00F45D5A"/>
    <w:rsid w:val="00F46075"/>
    <w:rsid w:val="00F5194A"/>
    <w:rsid w:val="00F53610"/>
    <w:rsid w:val="00F54B37"/>
    <w:rsid w:val="00F563DB"/>
    <w:rsid w:val="00F563F7"/>
    <w:rsid w:val="00F60C24"/>
    <w:rsid w:val="00F6112B"/>
    <w:rsid w:val="00F62936"/>
    <w:rsid w:val="00F6532E"/>
    <w:rsid w:val="00F70B77"/>
    <w:rsid w:val="00F7568E"/>
    <w:rsid w:val="00F802E5"/>
    <w:rsid w:val="00F84052"/>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3A19"/>
    <w:rsid w:val="00FD68A1"/>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link w:val="Puest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PuestoCar">
    <w:name w:val="Puesto Car"/>
    <w:link w:val="Puest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8E5B0-6168-41C7-8070-2E4B5EC1C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1514</TotalTime>
  <Pages>11</Pages>
  <Words>3130</Words>
  <Characters>17217</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20307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22</cp:revision>
  <cp:lastPrinted>2008-09-11T22:09:00Z</cp:lastPrinted>
  <dcterms:created xsi:type="dcterms:W3CDTF">2016-04-07T08:15:00Z</dcterms:created>
  <dcterms:modified xsi:type="dcterms:W3CDTF">2019-08-20T22:25:00Z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