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2127D">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lastRenderedPageBreak/>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xml:space="preserve">- Agregar opción de impresión a </w:t>
            </w:r>
            <w:r w:rsidRPr="00CD4E27">
              <w:rPr>
                <w:highlight w:val="magenta"/>
              </w:rPr>
              <w:lastRenderedPageBreak/>
              <w:t>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lastRenderedPageBreak/>
              <w:t>Belem Lizeth Jiménez Arévalo</w:t>
            </w:r>
          </w:p>
        </w:tc>
      </w:tr>
      <w:tr w:rsidR="00561277" w:rsidRPr="00CA7A7F" w:rsidTr="00DF3C27">
        <w:trPr>
          <w:jc w:val="center"/>
        </w:trPr>
        <w:tc>
          <w:tcPr>
            <w:tcW w:w="2304" w:type="dxa"/>
          </w:tcPr>
          <w:p w:rsidR="00561277" w:rsidRPr="00FB2C1C" w:rsidRDefault="00ED59CF" w:rsidP="00C7371A">
            <w:pPr>
              <w:pStyle w:val="Tabletext"/>
              <w:jc w:val="center"/>
              <w:rPr>
                <w:highlight w:val="darkCyan"/>
              </w:rPr>
            </w:pPr>
            <w:r w:rsidRPr="00FB2C1C">
              <w:rPr>
                <w:rStyle w:val="Nmerodepgina"/>
                <w:highlight w:val="darkCyan"/>
              </w:rPr>
              <w:lastRenderedPageBreak/>
              <w:t>13/12/2017</w:t>
            </w:r>
          </w:p>
        </w:tc>
        <w:tc>
          <w:tcPr>
            <w:tcW w:w="1152" w:type="dxa"/>
          </w:tcPr>
          <w:p w:rsidR="00561277" w:rsidRPr="00FB2C1C" w:rsidRDefault="00ED59CF" w:rsidP="00C7371A">
            <w:pPr>
              <w:pStyle w:val="Tabletext"/>
              <w:jc w:val="center"/>
              <w:rPr>
                <w:highlight w:val="darkCyan"/>
              </w:rPr>
            </w:pPr>
            <w:r w:rsidRPr="00FB2C1C">
              <w:rPr>
                <w:highlight w:val="darkCyan"/>
              </w:rPr>
              <w:t>1.7</w:t>
            </w:r>
          </w:p>
        </w:tc>
        <w:tc>
          <w:tcPr>
            <w:tcW w:w="3744" w:type="dxa"/>
          </w:tcPr>
          <w:p w:rsidR="00561277" w:rsidRPr="00FB2C1C" w:rsidRDefault="00ED59CF" w:rsidP="00A5113A">
            <w:pPr>
              <w:pStyle w:val="Tabletext"/>
              <w:rPr>
                <w:highlight w:val="darkCyan"/>
                <w:lang w:val="es-ES"/>
              </w:rPr>
            </w:pPr>
            <w:r w:rsidRPr="00FB2C1C">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FB2C1C">
              <w:rPr>
                <w:highlight w:val="darkCyan"/>
                <w:lang w:val="es-ES"/>
              </w:rPr>
              <w:br/>
              <w:t>1. Crear valor por referencia para los tipos de Uso del CFDI (el cuál tendrá que llenarse con las claves del SAT).</w:t>
            </w:r>
            <w:r w:rsidRPr="00FB2C1C">
              <w:rPr>
                <w:highlight w:val="darkCyan"/>
                <w:lang w:val="es-ES"/>
              </w:rPr>
              <w:br/>
              <w:t>2. Agregar campo a TRPDatoFiscal para almacenar el UsoCFDI seleccionado para el comprobante.</w:t>
            </w:r>
            <w:r w:rsidRPr="00FB2C1C">
              <w:rPr>
                <w:highlight w:val="darkCyan"/>
                <w:lang w:val="es-ES"/>
              </w:rPr>
              <w:br/>
              <w:t>3. Agregar combo en la Facturación para permitir seleccionar el valor del Uso CFDI. </w:t>
            </w:r>
            <w:r w:rsidRPr="00FB2C1C">
              <w:rPr>
                <w:highlight w:val="darkCyan"/>
                <w:lang w:val="es-ES"/>
              </w:rPr>
              <w:br/>
              <w:t>4. Modificar los métodos que generan el XML, Cadena Original y los formatos de impresión de CFDI vigentes, para que se obtenga el Uso CFDI a partir del dato guardado en TRPDatoFiscal.</w:t>
            </w:r>
            <w:r w:rsidRPr="00FB2C1C">
              <w:rPr>
                <w:highlight w:val="darkCyan"/>
                <w:lang w:val="es-ES"/>
              </w:rPr>
              <w:br/>
              <w:t>**NOTA: EL USO DEL CFDI PARA LA NOTA DE CRÉDITO SEGUIRÁ ASIGNÁNDOSE POR DEFAULT POR MEDIO DE LA CLAVE "G02".</w:t>
            </w:r>
          </w:p>
          <w:p w:rsidR="00ED59CF" w:rsidRPr="00FB2C1C" w:rsidRDefault="00ED59CF" w:rsidP="00ED59CF">
            <w:pPr>
              <w:pStyle w:val="Sinespaciado"/>
              <w:rPr>
                <w:rFonts w:cs="Arial"/>
                <w:sz w:val="20"/>
                <w:szCs w:val="20"/>
                <w:highlight w:val="darkCyan"/>
              </w:rPr>
            </w:pPr>
            <w:r w:rsidRPr="00FB2C1C">
              <w:rPr>
                <w:rFonts w:cs="Arial"/>
                <w:sz w:val="20"/>
                <w:szCs w:val="20"/>
                <w:highlight w:val="darkCyan"/>
              </w:rPr>
              <w:t>Folio CAI 0004602</w:t>
            </w:r>
          </w:p>
          <w:p w:rsidR="00ED59CF" w:rsidRPr="00FB2C1C" w:rsidRDefault="00ED59CF" w:rsidP="00ED59CF">
            <w:pPr>
              <w:pStyle w:val="Sinespaciado"/>
              <w:rPr>
                <w:rFonts w:cs="Arial"/>
                <w:highlight w:val="darkCyan"/>
              </w:rPr>
            </w:pPr>
            <w:r w:rsidRPr="00FB2C1C">
              <w:rPr>
                <w:rFonts w:cs="Arial"/>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FB2C1C" w:rsidRDefault="00835552" w:rsidP="00C7371A">
            <w:pPr>
              <w:pStyle w:val="Tabletext"/>
              <w:jc w:val="center"/>
              <w:rPr>
                <w:rStyle w:val="Nmerodepgina"/>
                <w:highlight w:val="blue"/>
              </w:rPr>
            </w:pPr>
            <w:r w:rsidRPr="00FB2C1C">
              <w:rPr>
                <w:rStyle w:val="Nmerodepgina"/>
                <w:highlight w:val="blue"/>
              </w:rPr>
              <w:t>08/01/2018</w:t>
            </w:r>
          </w:p>
        </w:tc>
        <w:tc>
          <w:tcPr>
            <w:tcW w:w="1152" w:type="dxa"/>
          </w:tcPr>
          <w:p w:rsidR="00835552" w:rsidRPr="00FB2C1C" w:rsidRDefault="00835552" w:rsidP="00C7371A">
            <w:pPr>
              <w:pStyle w:val="Tabletext"/>
              <w:jc w:val="center"/>
              <w:rPr>
                <w:highlight w:val="blue"/>
              </w:rPr>
            </w:pPr>
            <w:r w:rsidRPr="00FB2C1C">
              <w:rPr>
                <w:highlight w:val="blue"/>
              </w:rPr>
              <w:t>1.8</w:t>
            </w:r>
          </w:p>
        </w:tc>
        <w:tc>
          <w:tcPr>
            <w:tcW w:w="3744" w:type="dxa"/>
          </w:tcPr>
          <w:p w:rsidR="00835552" w:rsidRPr="00FB2C1C" w:rsidRDefault="00835552" w:rsidP="00A5113A">
            <w:pPr>
              <w:pStyle w:val="Tabletext"/>
              <w:rPr>
                <w:highlight w:val="blue"/>
                <w:lang w:val="es-ES"/>
              </w:rPr>
            </w:pPr>
            <w:r w:rsidRPr="00FB2C1C">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FB2C1C" w:rsidRDefault="00835552" w:rsidP="00835552">
            <w:pPr>
              <w:pStyle w:val="Sinespaciado"/>
              <w:rPr>
                <w:rFonts w:cs="Arial"/>
                <w:sz w:val="20"/>
                <w:szCs w:val="20"/>
                <w:highlight w:val="blue"/>
              </w:rPr>
            </w:pPr>
            <w:r w:rsidRPr="00FB2C1C">
              <w:rPr>
                <w:rFonts w:cs="Arial"/>
                <w:sz w:val="20"/>
                <w:szCs w:val="20"/>
                <w:highlight w:val="blue"/>
              </w:rPr>
              <w:t xml:space="preserve">Folio </w:t>
            </w:r>
            <w:r w:rsidR="00FB2C1C">
              <w:rPr>
                <w:rFonts w:cs="Arial"/>
                <w:sz w:val="20"/>
                <w:szCs w:val="20"/>
                <w:highlight w:val="blue"/>
              </w:rPr>
              <w:t xml:space="preserve">CAI </w:t>
            </w:r>
            <w:r w:rsidRPr="00FB2C1C">
              <w:rPr>
                <w:rFonts w:cs="Arial"/>
                <w:sz w:val="20"/>
                <w:szCs w:val="20"/>
                <w:highlight w:val="blue"/>
              </w:rPr>
              <w:t>0004622</w:t>
            </w:r>
          </w:p>
          <w:p w:rsidR="00835552" w:rsidRPr="00FB2C1C" w:rsidRDefault="00835552" w:rsidP="00835552">
            <w:pPr>
              <w:pStyle w:val="Sinespaciado"/>
              <w:rPr>
                <w:rFonts w:cs="Arial"/>
                <w:highlight w:val="blue"/>
              </w:rPr>
            </w:pPr>
            <w:r w:rsidRPr="00FB2C1C">
              <w:rPr>
                <w:rFonts w:cs="Arial"/>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r w:rsidR="00FB2C1C" w:rsidRPr="00CA7A7F" w:rsidTr="00DF3C27">
        <w:trPr>
          <w:jc w:val="center"/>
        </w:trPr>
        <w:tc>
          <w:tcPr>
            <w:tcW w:w="2304" w:type="dxa"/>
          </w:tcPr>
          <w:p w:rsidR="00FB2C1C" w:rsidRPr="00FB2C1C" w:rsidRDefault="00FB2C1C" w:rsidP="00C7371A">
            <w:pPr>
              <w:pStyle w:val="Tabletext"/>
              <w:jc w:val="center"/>
              <w:rPr>
                <w:rStyle w:val="Nmerodepgina"/>
                <w:highlight w:val="darkGreen"/>
              </w:rPr>
            </w:pPr>
            <w:r w:rsidRPr="00FB2C1C">
              <w:rPr>
                <w:rStyle w:val="Nmerodepgina"/>
                <w:highlight w:val="darkGreen"/>
              </w:rPr>
              <w:t>18/06/2018</w:t>
            </w:r>
          </w:p>
        </w:tc>
        <w:tc>
          <w:tcPr>
            <w:tcW w:w="1152" w:type="dxa"/>
          </w:tcPr>
          <w:p w:rsidR="00FB2C1C" w:rsidRPr="00FB2C1C" w:rsidRDefault="00FB2C1C" w:rsidP="00C7371A">
            <w:pPr>
              <w:pStyle w:val="Tabletext"/>
              <w:jc w:val="center"/>
              <w:rPr>
                <w:highlight w:val="darkGreen"/>
              </w:rPr>
            </w:pPr>
            <w:r w:rsidRPr="00FB2C1C">
              <w:rPr>
                <w:highlight w:val="darkGreen"/>
              </w:rPr>
              <w:t>1.9</w:t>
            </w:r>
          </w:p>
        </w:tc>
        <w:tc>
          <w:tcPr>
            <w:tcW w:w="3744" w:type="dxa"/>
          </w:tcPr>
          <w:p w:rsidR="00FB2C1C" w:rsidRDefault="00FB2C1C" w:rsidP="00FB2C1C">
            <w:pPr>
              <w:pStyle w:val="Sinespaciado"/>
              <w:rPr>
                <w:rFonts w:cs="Arial"/>
                <w:sz w:val="20"/>
                <w:szCs w:val="20"/>
                <w:highlight w:val="darkGreen"/>
                <w:lang w:eastAsia="en-US"/>
              </w:rPr>
            </w:pPr>
            <w:r>
              <w:rPr>
                <w:rFonts w:cs="Arial"/>
                <w:sz w:val="20"/>
                <w:szCs w:val="20"/>
                <w:highlight w:val="darkGreen"/>
                <w:lang w:eastAsia="en-US"/>
              </w:rPr>
              <w:t xml:space="preserve">- </w:t>
            </w:r>
            <w:r w:rsidRPr="00FB2C1C">
              <w:rPr>
                <w:rFonts w:cs="Arial"/>
                <w:sz w:val="20"/>
                <w:szCs w:val="20"/>
                <w:highlight w:val="darkGreen"/>
                <w:lang w:eastAsia="en-US"/>
              </w:rPr>
              <w:t>Ticket de Prefactura de acuerdo al manejo del Cliente</w:t>
            </w:r>
            <w:r>
              <w:rPr>
                <w:rFonts w:cs="Arial"/>
                <w:sz w:val="20"/>
                <w:szCs w:val="20"/>
                <w:highlight w:val="darkGreen"/>
                <w:lang w:eastAsia="en-US"/>
              </w:rPr>
              <w:t>.</w:t>
            </w:r>
            <w:r w:rsidRPr="00FB2C1C">
              <w:rPr>
                <w:rFonts w:cs="Arial"/>
                <w:sz w:val="20"/>
                <w:szCs w:val="20"/>
                <w:highlight w:val="darkGreen"/>
                <w:lang w:eastAsia="en-US"/>
              </w:rPr>
              <w:br/>
            </w:r>
            <w:r>
              <w:rPr>
                <w:rFonts w:cs="Arial"/>
                <w:sz w:val="20"/>
                <w:szCs w:val="20"/>
                <w:highlight w:val="darkGreen"/>
                <w:lang w:eastAsia="en-US"/>
              </w:rPr>
              <w:t xml:space="preserve"> - </w:t>
            </w:r>
            <w:r w:rsidRPr="00FB2C1C">
              <w:rPr>
                <w:rFonts w:cs="Arial"/>
                <w:sz w:val="20"/>
                <w:szCs w:val="20"/>
                <w:highlight w:val="darkGreen"/>
                <w:lang w:eastAsia="en-US"/>
              </w:rPr>
              <w:t>Validación para tomar el Ticket de Prefactura</w:t>
            </w:r>
            <w:r>
              <w:rPr>
                <w:rFonts w:cs="Arial"/>
                <w:sz w:val="20"/>
                <w:szCs w:val="20"/>
                <w:highlight w:val="darkGreen"/>
                <w:lang w:eastAsia="en-US"/>
              </w:rPr>
              <w:t>.</w:t>
            </w:r>
          </w:p>
          <w:p w:rsidR="00EE2C76" w:rsidRDefault="00EE2C76" w:rsidP="00FB2C1C">
            <w:pPr>
              <w:pStyle w:val="Sinespaciado"/>
              <w:rPr>
                <w:rFonts w:cs="Arial"/>
                <w:sz w:val="20"/>
                <w:szCs w:val="20"/>
                <w:highlight w:val="darkGreen"/>
                <w:lang w:eastAsia="en-US"/>
              </w:rPr>
            </w:pPr>
            <w:r>
              <w:rPr>
                <w:rFonts w:cs="Arial"/>
                <w:sz w:val="20"/>
                <w:szCs w:val="20"/>
                <w:highlight w:val="darkGreen"/>
                <w:lang w:eastAsia="en-US"/>
              </w:rPr>
              <w:t>- Validación para no solicitar el campo Uso CFDI cuando se trate de la Prefactura.</w:t>
            </w:r>
          </w:p>
          <w:p w:rsidR="00FB2C1C" w:rsidRDefault="00FB2C1C" w:rsidP="00FB2C1C">
            <w:pPr>
              <w:pStyle w:val="Sinespaciado"/>
              <w:rPr>
                <w:rFonts w:cs="Arial"/>
                <w:sz w:val="20"/>
                <w:szCs w:val="20"/>
                <w:highlight w:val="darkGreen"/>
                <w:lang w:eastAsia="en-US"/>
              </w:rPr>
            </w:pPr>
          </w:p>
          <w:p w:rsidR="00FB2C1C" w:rsidRPr="00FB2C1C" w:rsidRDefault="00FB2C1C" w:rsidP="00FB2C1C">
            <w:pPr>
              <w:pStyle w:val="Sinespaciado"/>
              <w:rPr>
                <w:rFonts w:cs="Arial"/>
                <w:sz w:val="20"/>
                <w:szCs w:val="20"/>
                <w:highlight w:val="darkGreen"/>
              </w:rPr>
            </w:pPr>
            <w:r w:rsidRPr="00FB2C1C">
              <w:rPr>
                <w:rFonts w:cs="Arial"/>
                <w:sz w:val="20"/>
                <w:szCs w:val="20"/>
                <w:highlight w:val="darkGreen"/>
              </w:rPr>
              <w:lastRenderedPageBreak/>
              <w:t xml:space="preserve">Folio </w:t>
            </w:r>
            <w:r>
              <w:rPr>
                <w:rFonts w:cs="Arial"/>
                <w:sz w:val="20"/>
                <w:szCs w:val="20"/>
                <w:highlight w:val="darkGreen"/>
              </w:rPr>
              <w:t xml:space="preserve">CAI </w:t>
            </w:r>
            <w:r w:rsidRPr="00FB2C1C">
              <w:rPr>
                <w:rFonts w:cs="Arial"/>
                <w:sz w:val="20"/>
                <w:szCs w:val="20"/>
                <w:highlight w:val="darkGreen"/>
              </w:rPr>
              <w:t>0004890</w:t>
            </w:r>
          </w:p>
          <w:p w:rsidR="00FB2C1C" w:rsidRPr="00FB2C1C" w:rsidRDefault="00FB2C1C" w:rsidP="00FB2C1C">
            <w:pPr>
              <w:pStyle w:val="Sinespaciado"/>
              <w:rPr>
                <w:rFonts w:cs="Arial"/>
                <w:highlight w:val="darkGreen"/>
              </w:rPr>
            </w:pPr>
            <w:r>
              <w:rPr>
                <w:rFonts w:cs="Arial"/>
                <w:sz w:val="20"/>
                <w:szCs w:val="20"/>
                <w:highlight w:val="darkGreen"/>
              </w:rPr>
              <w:t>(La Florida, 1.16.0.0 – 4.21.0.0</w:t>
            </w:r>
            <w:r w:rsidRPr="00FB2C1C">
              <w:rPr>
                <w:rFonts w:cs="Arial"/>
                <w:sz w:val="20"/>
                <w:szCs w:val="20"/>
                <w:highlight w:val="darkGreen"/>
              </w:rPr>
              <w:t>)</w:t>
            </w:r>
          </w:p>
        </w:tc>
        <w:tc>
          <w:tcPr>
            <w:tcW w:w="2304" w:type="dxa"/>
          </w:tcPr>
          <w:p w:rsidR="00FB2C1C" w:rsidRPr="00FB2C1C" w:rsidRDefault="00FB2C1C" w:rsidP="00C7371A">
            <w:pPr>
              <w:pStyle w:val="Tabletext"/>
              <w:jc w:val="left"/>
              <w:rPr>
                <w:highlight w:val="darkGreen"/>
              </w:rPr>
            </w:pPr>
            <w:r w:rsidRPr="00FB2C1C">
              <w:rPr>
                <w:highlight w:val="darkGreen"/>
              </w:rPr>
              <w:lastRenderedPageBreak/>
              <w:t>Belem Lizeth Jiménez Arévalo</w:t>
            </w:r>
          </w:p>
        </w:tc>
      </w:tr>
      <w:tr w:rsidR="0022127D" w:rsidRPr="00CA7A7F" w:rsidTr="00DF3C27">
        <w:trPr>
          <w:jc w:val="center"/>
        </w:trPr>
        <w:tc>
          <w:tcPr>
            <w:tcW w:w="2304" w:type="dxa"/>
          </w:tcPr>
          <w:p w:rsidR="0022127D" w:rsidRPr="0022127D" w:rsidRDefault="0022127D" w:rsidP="00C7371A">
            <w:pPr>
              <w:pStyle w:val="Tabletext"/>
              <w:jc w:val="center"/>
              <w:rPr>
                <w:rStyle w:val="Nmerodepgina"/>
                <w:highlight w:val="darkYellow"/>
              </w:rPr>
            </w:pPr>
            <w:r w:rsidRPr="0022127D">
              <w:rPr>
                <w:rStyle w:val="Nmerodepgina"/>
                <w:highlight w:val="darkYellow"/>
              </w:rPr>
              <w:lastRenderedPageBreak/>
              <w:t>18/10/2018</w:t>
            </w:r>
          </w:p>
        </w:tc>
        <w:tc>
          <w:tcPr>
            <w:tcW w:w="1152" w:type="dxa"/>
          </w:tcPr>
          <w:p w:rsidR="0022127D" w:rsidRPr="0022127D" w:rsidRDefault="0022127D" w:rsidP="00C7371A">
            <w:pPr>
              <w:pStyle w:val="Tabletext"/>
              <w:jc w:val="center"/>
              <w:rPr>
                <w:highlight w:val="darkYellow"/>
              </w:rPr>
            </w:pPr>
            <w:r w:rsidRPr="0022127D">
              <w:rPr>
                <w:highlight w:val="darkYellow"/>
              </w:rPr>
              <w:t>1.10</w:t>
            </w:r>
          </w:p>
        </w:tc>
        <w:tc>
          <w:tcPr>
            <w:tcW w:w="3744" w:type="dxa"/>
          </w:tcPr>
          <w:p w:rsidR="0022127D" w:rsidRPr="0022127D" w:rsidRDefault="0022127D" w:rsidP="0022127D">
            <w:pPr>
              <w:pStyle w:val="Sinespaciado"/>
              <w:rPr>
                <w:rFonts w:ascii="Tahoma" w:hAnsi="Tahoma" w:cs="Tahoma"/>
                <w:sz w:val="20"/>
                <w:szCs w:val="20"/>
                <w:highlight w:val="darkYellow"/>
              </w:rPr>
            </w:pPr>
            <w:r w:rsidRPr="0022127D">
              <w:rPr>
                <w:rFonts w:ascii="Tahoma" w:hAnsi="Tahoma" w:cs="Tahoma"/>
                <w:sz w:val="20"/>
                <w:szCs w:val="20"/>
                <w:highlight w:val="darkYellow"/>
              </w:rPr>
              <w:t>1. Generar detalle para los productos de las ventas incluidas en la factura: TransProdDetalle, TPDImpuesto.</w:t>
            </w:r>
            <w:r w:rsidRPr="0022127D">
              <w:rPr>
                <w:rFonts w:ascii="Tahoma" w:hAnsi="Tahoma" w:cs="Tahoma"/>
                <w:sz w:val="20"/>
                <w:szCs w:val="20"/>
                <w:highlight w:val="darkYellow"/>
              </w:rPr>
              <w:br/>
              <w:t>2. Armar XML, Cadena Original y PDF a partir de la información del encabezado y los detalles de la factura.</w:t>
            </w:r>
            <w:r w:rsidRPr="0022127D">
              <w:rPr>
                <w:rFonts w:ascii="Tahoma" w:hAnsi="Tahoma" w:cs="Tahoma"/>
                <w:sz w:val="20"/>
                <w:szCs w:val="20"/>
                <w:highlight w:val="darkYellow"/>
              </w:rPr>
              <w:br/>
              <w:t>3. Crear una copia a partir de la facturación actual y dejar configurable la opción de cuál versión para facturar se quiere usar.</w:t>
            </w:r>
            <w:r w:rsidRPr="0022127D">
              <w:rPr>
                <w:rFonts w:ascii="Tahoma" w:hAnsi="Tahoma" w:cs="Tahoma"/>
                <w:sz w:val="20"/>
                <w:szCs w:val="20"/>
                <w:highlight w:val="darkYellow"/>
              </w:rPr>
              <w:br/>
              <w:t>4. Si se desea regenerar el XML o reimprimir una factura vieja, se deberá validar si la factura seleccionada cuenta o no con detalles asociados, de manera que se pueda mandar llamar la funcionalidad anterior o la nueva (mejorada) para dicha acción.</w:t>
            </w:r>
            <w:r w:rsidRPr="0022127D">
              <w:rPr>
                <w:rFonts w:ascii="Tahoma" w:hAnsi="Tahoma" w:cs="Tahoma"/>
                <w:sz w:val="20"/>
                <w:szCs w:val="20"/>
                <w:highlight w:val="darkYellow"/>
              </w:rPr>
              <w:br/>
              <w:t>5. Eliminar todo lo relacionado a versiones de CFD y CFDI anteriores de la nueva versión, de manera que quede más limpio y eficiente el algoritmo.</w:t>
            </w:r>
            <w:r w:rsidRPr="0022127D">
              <w:rPr>
                <w:rFonts w:ascii="Tahoma" w:hAnsi="Tahoma" w:cs="Tahoma"/>
                <w:sz w:val="20"/>
                <w:szCs w:val="20"/>
                <w:highlight w:val="darkYellow"/>
              </w:rPr>
              <w:br/>
              <w:t xml:space="preserve">6. Agregar a la facturación de Android todos los cambios necesarios para que cuando se facture desde ahí, las facturas ya cuenten con su detalle y en el servidor sólo se realice el proceso de timbrado. </w:t>
            </w:r>
          </w:p>
          <w:p w:rsidR="0022127D" w:rsidRPr="0022127D" w:rsidRDefault="0022127D" w:rsidP="0022127D">
            <w:pPr>
              <w:rPr>
                <w:rStyle w:val="Nmerodepgina"/>
                <w:rFonts w:ascii="Tahoma" w:hAnsi="Tahoma" w:cs="Tahoma"/>
                <w:sz w:val="20"/>
                <w:szCs w:val="20"/>
                <w:highlight w:val="darkYellow"/>
              </w:rPr>
            </w:pPr>
            <w:r w:rsidRPr="0022127D">
              <w:rPr>
                <w:rStyle w:val="Nmerodepgina"/>
                <w:rFonts w:ascii="Tahoma" w:hAnsi="Tahoma" w:cs="Tahoma"/>
                <w:sz w:val="20"/>
                <w:szCs w:val="20"/>
                <w:highlight w:val="darkYellow"/>
              </w:rPr>
              <w:t>Folio CAI 0004996</w:t>
            </w:r>
          </w:p>
          <w:p w:rsidR="0022127D" w:rsidRPr="0022127D" w:rsidRDefault="0022127D" w:rsidP="0022127D">
            <w:pPr>
              <w:pStyle w:val="Sinespaciado"/>
              <w:rPr>
                <w:rFonts w:cs="Arial"/>
                <w:sz w:val="20"/>
                <w:szCs w:val="20"/>
                <w:highlight w:val="darkYellow"/>
                <w:lang w:eastAsia="en-US"/>
              </w:rPr>
            </w:pPr>
            <w:r w:rsidRPr="0022127D">
              <w:rPr>
                <w:rStyle w:val="Nmerodepgina"/>
                <w:rFonts w:ascii="Tahoma" w:hAnsi="Tahoma" w:cs="Tahoma"/>
                <w:sz w:val="20"/>
                <w:szCs w:val="20"/>
                <w:highlight w:val="darkYellow"/>
              </w:rPr>
              <w:t>(eRoute, 4.22.0.0)</w:t>
            </w:r>
          </w:p>
        </w:tc>
        <w:tc>
          <w:tcPr>
            <w:tcW w:w="2304" w:type="dxa"/>
          </w:tcPr>
          <w:p w:rsidR="0022127D" w:rsidRPr="0022127D" w:rsidRDefault="0022127D" w:rsidP="00C7371A">
            <w:pPr>
              <w:pStyle w:val="Tabletext"/>
              <w:jc w:val="left"/>
              <w:rPr>
                <w:highlight w:val="darkYellow"/>
              </w:rPr>
            </w:pPr>
            <w:r w:rsidRPr="0022127D">
              <w:rPr>
                <w:highlight w:val="darkYellow"/>
              </w:rPr>
              <w:t>Belem Lizeth Jiménez Arévalo</w:t>
            </w:r>
          </w:p>
        </w:tc>
      </w:tr>
    </w:tbl>
    <w:p w:rsidR="009F63D6" w:rsidRPr="00CA7A7F" w:rsidRDefault="009F63D6" w:rsidP="007B7EDC">
      <w:pPr>
        <w:rPr>
          <w:lang w:val="es-MX"/>
        </w:rPr>
      </w:pPr>
    </w:p>
    <w:p w:rsidR="00481C4A" w:rsidRPr="00CA7A7F" w:rsidRDefault="00A54B9C" w:rsidP="00FB2C1C">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B00C1"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7684444" w:history="1">
        <w:r w:rsidR="00DB00C1" w:rsidRPr="00750CC8">
          <w:rPr>
            <w:rStyle w:val="Hipervnculo"/>
            <w:lang w:val="es-GT"/>
          </w:rPr>
          <w:t xml:space="preserve">Especificación de Casos de Uso: </w:t>
        </w:r>
        <w:r w:rsidR="00DB00C1" w:rsidRPr="00750CC8">
          <w:rPr>
            <w:rStyle w:val="Hipervnculo"/>
          </w:rPr>
          <w:t xml:space="preserve"> Generar Factura Electrónica – CUROLMOV45</w:t>
        </w:r>
        <w:r w:rsidR="00DB00C1">
          <w:rPr>
            <w:webHidden/>
          </w:rPr>
          <w:tab/>
        </w:r>
        <w:r w:rsidR="00DB00C1">
          <w:rPr>
            <w:webHidden/>
          </w:rPr>
          <w:fldChar w:fldCharType="begin"/>
        </w:r>
        <w:r w:rsidR="00DB00C1">
          <w:rPr>
            <w:webHidden/>
          </w:rPr>
          <w:instrText xml:space="preserve"> PAGEREF _Toc527684444 \h </w:instrText>
        </w:r>
        <w:r w:rsidR="00DB00C1">
          <w:rPr>
            <w:webHidden/>
          </w:rPr>
        </w:r>
        <w:r w:rsidR="00DB00C1">
          <w:rPr>
            <w:webHidden/>
          </w:rPr>
          <w:fldChar w:fldCharType="separate"/>
        </w:r>
        <w:r w:rsidR="00DB00C1">
          <w:rPr>
            <w:webHidden/>
          </w:rPr>
          <w:t>7</w:t>
        </w:r>
        <w:r w:rsidR="00DB00C1">
          <w:rPr>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45" w:history="1">
        <w:r w:rsidRPr="00750CC8">
          <w:rPr>
            <w:rStyle w:val="Hipervnculo"/>
          </w:rPr>
          <w:t>1</w:t>
        </w:r>
        <w:r>
          <w:rPr>
            <w:rFonts w:asciiTheme="minorHAnsi" w:eastAsiaTheme="minorEastAsia" w:hAnsiTheme="minorHAnsi" w:cstheme="minorBidi"/>
            <w:iCs w:val="0"/>
            <w:sz w:val="22"/>
            <w:szCs w:val="22"/>
            <w:lang w:val="es-MX" w:eastAsia="es-MX"/>
          </w:rPr>
          <w:tab/>
        </w:r>
        <w:r w:rsidRPr="00750CC8">
          <w:rPr>
            <w:rStyle w:val="Hipervnculo"/>
          </w:rPr>
          <w:t>Introducción</w:t>
        </w:r>
        <w:r>
          <w:rPr>
            <w:webHidden/>
          </w:rPr>
          <w:tab/>
        </w:r>
        <w:r>
          <w:rPr>
            <w:webHidden/>
          </w:rPr>
          <w:fldChar w:fldCharType="begin"/>
        </w:r>
        <w:r>
          <w:rPr>
            <w:webHidden/>
          </w:rPr>
          <w:instrText xml:space="preserve"> PAGEREF _Toc527684445 \h </w:instrText>
        </w:r>
        <w:r>
          <w:rPr>
            <w:webHidden/>
          </w:rPr>
        </w:r>
        <w:r>
          <w:rPr>
            <w:webHidden/>
          </w:rPr>
          <w:fldChar w:fldCharType="separate"/>
        </w:r>
        <w:r>
          <w:rPr>
            <w:webHidden/>
          </w:rPr>
          <w:t>7</w:t>
        </w:r>
        <w:r>
          <w:rPr>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46" w:history="1">
        <w:r w:rsidRPr="00750CC8">
          <w:rPr>
            <w:rStyle w:val="Hipervnculo"/>
          </w:rPr>
          <w:t>2</w:t>
        </w:r>
        <w:r>
          <w:rPr>
            <w:rFonts w:asciiTheme="minorHAnsi" w:eastAsiaTheme="minorEastAsia" w:hAnsiTheme="minorHAnsi" w:cstheme="minorBidi"/>
            <w:iCs w:val="0"/>
            <w:sz w:val="22"/>
            <w:szCs w:val="22"/>
            <w:lang w:val="es-MX" w:eastAsia="es-MX"/>
          </w:rPr>
          <w:tab/>
        </w:r>
        <w:r w:rsidRPr="00750CC8">
          <w:rPr>
            <w:rStyle w:val="Hipervnculo"/>
          </w:rPr>
          <w:t>Caso de uso: Generar Factura Electrónica – CUROLMOV45</w:t>
        </w:r>
        <w:r>
          <w:rPr>
            <w:webHidden/>
          </w:rPr>
          <w:tab/>
        </w:r>
        <w:r>
          <w:rPr>
            <w:webHidden/>
          </w:rPr>
          <w:fldChar w:fldCharType="begin"/>
        </w:r>
        <w:r>
          <w:rPr>
            <w:webHidden/>
          </w:rPr>
          <w:instrText xml:space="preserve"> PAGEREF _Toc527684446 \h </w:instrText>
        </w:r>
        <w:r>
          <w:rPr>
            <w:webHidden/>
          </w:rPr>
        </w:r>
        <w:r>
          <w:rPr>
            <w:webHidden/>
          </w:rPr>
          <w:fldChar w:fldCharType="separate"/>
        </w:r>
        <w:r>
          <w:rPr>
            <w:webHidden/>
          </w:rPr>
          <w:t>7</w:t>
        </w:r>
        <w:r>
          <w:rPr>
            <w:webHidden/>
          </w:rPr>
          <w:fldChar w:fldCharType="end"/>
        </w:r>
      </w:hyperlink>
    </w:p>
    <w:p w:rsidR="00DB00C1" w:rsidRDefault="00DB00C1">
      <w:pPr>
        <w:pStyle w:val="TDC2"/>
        <w:rPr>
          <w:rFonts w:asciiTheme="minorHAnsi" w:eastAsiaTheme="minorEastAsia" w:hAnsiTheme="minorHAnsi" w:cstheme="minorBidi"/>
          <w:iCs w:val="0"/>
          <w:noProof/>
          <w:sz w:val="22"/>
          <w:szCs w:val="22"/>
          <w:lang w:val="es-MX" w:eastAsia="es-MX"/>
        </w:rPr>
      </w:pPr>
      <w:hyperlink w:anchor="_Toc527684447" w:history="1">
        <w:r w:rsidRPr="00750CC8">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750CC8">
          <w:rPr>
            <w:rStyle w:val="Hipervnculo"/>
            <w:rFonts w:cs="Arial"/>
            <w:noProof/>
            <w:lang w:val="es-MX"/>
          </w:rPr>
          <w:t>Descripción</w:t>
        </w:r>
        <w:r>
          <w:rPr>
            <w:noProof/>
            <w:webHidden/>
          </w:rPr>
          <w:tab/>
        </w:r>
        <w:r>
          <w:rPr>
            <w:noProof/>
            <w:webHidden/>
          </w:rPr>
          <w:fldChar w:fldCharType="begin"/>
        </w:r>
        <w:r>
          <w:rPr>
            <w:noProof/>
            <w:webHidden/>
          </w:rPr>
          <w:instrText xml:space="preserve"> PAGEREF _Toc527684447 \h </w:instrText>
        </w:r>
        <w:r>
          <w:rPr>
            <w:noProof/>
            <w:webHidden/>
          </w:rPr>
        </w:r>
        <w:r>
          <w:rPr>
            <w:noProof/>
            <w:webHidden/>
          </w:rPr>
          <w:fldChar w:fldCharType="separate"/>
        </w:r>
        <w:r>
          <w:rPr>
            <w:noProof/>
            <w:webHidden/>
          </w:rPr>
          <w:t>7</w:t>
        </w:r>
        <w:r>
          <w:rPr>
            <w:noProof/>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48" w:history="1">
        <w:r w:rsidRPr="00750CC8">
          <w:rPr>
            <w:rStyle w:val="Hipervnculo"/>
          </w:rPr>
          <w:t>3</w:t>
        </w:r>
        <w:r>
          <w:rPr>
            <w:rFonts w:asciiTheme="minorHAnsi" w:eastAsiaTheme="minorEastAsia" w:hAnsiTheme="minorHAnsi" w:cstheme="minorBidi"/>
            <w:iCs w:val="0"/>
            <w:sz w:val="22"/>
            <w:szCs w:val="22"/>
            <w:lang w:val="es-MX" w:eastAsia="es-MX"/>
          </w:rPr>
          <w:tab/>
        </w:r>
        <w:r w:rsidRPr="00750CC8">
          <w:rPr>
            <w:rStyle w:val="Hipervnculo"/>
          </w:rPr>
          <w:t>Diagrama de Casos de Uso</w:t>
        </w:r>
        <w:r>
          <w:rPr>
            <w:webHidden/>
          </w:rPr>
          <w:tab/>
        </w:r>
        <w:r>
          <w:rPr>
            <w:webHidden/>
          </w:rPr>
          <w:fldChar w:fldCharType="begin"/>
        </w:r>
        <w:r>
          <w:rPr>
            <w:webHidden/>
          </w:rPr>
          <w:instrText xml:space="preserve"> PAGEREF _Toc527684448 \h </w:instrText>
        </w:r>
        <w:r>
          <w:rPr>
            <w:webHidden/>
          </w:rPr>
        </w:r>
        <w:r>
          <w:rPr>
            <w:webHidden/>
          </w:rPr>
          <w:fldChar w:fldCharType="separate"/>
        </w:r>
        <w:r>
          <w:rPr>
            <w:webHidden/>
          </w:rPr>
          <w:t>7</w:t>
        </w:r>
        <w:r>
          <w:rPr>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49" w:history="1">
        <w:r w:rsidRPr="00750CC8">
          <w:rPr>
            <w:rStyle w:val="Hipervnculo"/>
          </w:rPr>
          <w:t>4</w:t>
        </w:r>
        <w:r>
          <w:rPr>
            <w:rFonts w:asciiTheme="minorHAnsi" w:eastAsiaTheme="minorEastAsia" w:hAnsiTheme="minorHAnsi" w:cstheme="minorBidi"/>
            <w:iCs w:val="0"/>
            <w:sz w:val="22"/>
            <w:szCs w:val="22"/>
            <w:lang w:val="es-MX" w:eastAsia="es-MX"/>
          </w:rPr>
          <w:tab/>
        </w:r>
        <w:r w:rsidRPr="00750CC8">
          <w:rPr>
            <w:rStyle w:val="Hipervnculo"/>
          </w:rPr>
          <w:t>Precondiciones</w:t>
        </w:r>
        <w:r>
          <w:rPr>
            <w:webHidden/>
          </w:rPr>
          <w:tab/>
        </w:r>
        <w:r>
          <w:rPr>
            <w:webHidden/>
          </w:rPr>
          <w:fldChar w:fldCharType="begin"/>
        </w:r>
        <w:r>
          <w:rPr>
            <w:webHidden/>
          </w:rPr>
          <w:instrText xml:space="preserve"> PAGEREF _Toc527684449 \h </w:instrText>
        </w:r>
        <w:r>
          <w:rPr>
            <w:webHidden/>
          </w:rPr>
        </w:r>
        <w:r>
          <w:rPr>
            <w:webHidden/>
          </w:rPr>
          <w:fldChar w:fldCharType="separate"/>
        </w:r>
        <w:r>
          <w:rPr>
            <w:webHidden/>
          </w:rPr>
          <w:t>7</w:t>
        </w:r>
        <w:r>
          <w:rPr>
            <w:webHidden/>
          </w:rPr>
          <w:fldChar w:fldCharType="end"/>
        </w:r>
      </w:hyperlink>
    </w:p>
    <w:p w:rsidR="00DB00C1" w:rsidRDefault="00DB00C1">
      <w:pPr>
        <w:pStyle w:val="TDC2"/>
        <w:rPr>
          <w:rFonts w:asciiTheme="minorHAnsi" w:eastAsiaTheme="minorEastAsia" w:hAnsiTheme="minorHAnsi" w:cstheme="minorBidi"/>
          <w:iCs w:val="0"/>
          <w:noProof/>
          <w:sz w:val="22"/>
          <w:szCs w:val="22"/>
          <w:lang w:val="es-MX" w:eastAsia="es-MX"/>
        </w:rPr>
      </w:pPr>
      <w:hyperlink w:anchor="_Toc527684450" w:history="1">
        <w:r w:rsidRPr="00750CC8">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750CC8">
          <w:rPr>
            <w:rStyle w:val="Hipervnculo"/>
            <w:rFonts w:cs="Arial"/>
            <w:noProof/>
            <w:lang w:val="es-MX"/>
          </w:rPr>
          <w:t>Actores</w:t>
        </w:r>
        <w:r>
          <w:rPr>
            <w:noProof/>
            <w:webHidden/>
          </w:rPr>
          <w:tab/>
        </w:r>
        <w:r>
          <w:rPr>
            <w:noProof/>
            <w:webHidden/>
          </w:rPr>
          <w:fldChar w:fldCharType="begin"/>
        </w:r>
        <w:r>
          <w:rPr>
            <w:noProof/>
            <w:webHidden/>
          </w:rPr>
          <w:instrText xml:space="preserve"> PAGEREF _Toc527684450 \h </w:instrText>
        </w:r>
        <w:r>
          <w:rPr>
            <w:noProof/>
            <w:webHidden/>
          </w:rPr>
        </w:r>
        <w:r>
          <w:rPr>
            <w:noProof/>
            <w:webHidden/>
          </w:rPr>
          <w:fldChar w:fldCharType="separate"/>
        </w:r>
        <w:r>
          <w:rPr>
            <w:noProof/>
            <w:webHidden/>
          </w:rPr>
          <w:t>7</w:t>
        </w:r>
        <w:r>
          <w:rPr>
            <w:noProof/>
            <w:webHidden/>
          </w:rPr>
          <w:fldChar w:fldCharType="end"/>
        </w:r>
      </w:hyperlink>
    </w:p>
    <w:p w:rsidR="00DB00C1" w:rsidRDefault="00DB00C1">
      <w:pPr>
        <w:pStyle w:val="TDC2"/>
        <w:rPr>
          <w:rFonts w:asciiTheme="minorHAnsi" w:eastAsiaTheme="minorEastAsia" w:hAnsiTheme="minorHAnsi" w:cstheme="minorBidi"/>
          <w:iCs w:val="0"/>
          <w:noProof/>
          <w:sz w:val="22"/>
          <w:szCs w:val="22"/>
          <w:lang w:val="es-MX" w:eastAsia="es-MX"/>
        </w:rPr>
      </w:pPr>
      <w:hyperlink w:anchor="_Toc527684451" w:history="1">
        <w:r w:rsidRPr="00750CC8">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750CC8">
          <w:rPr>
            <w:rStyle w:val="Hipervnculo"/>
            <w:rFonts w:cs="Arial"/>
            <w:noProof/>
            <w:lang w:val="es-MX"/>
          </w:rPr>
          <w:t>Generales</w:t>
        </w:r>
        <w:r>
          <w:rPr>
            <w:noProof/>
            <w:webHidden/>
          </w:rPr>
          <w:tab/>
        </w:r>
        <w:r>
          <w:rPr>
            <w:noProof/>
            <w:webHidden/>
          </w:rPr>
          <w:fldChar w:fldCharType="begin"/>
        </w:r>
        <w:r>
          <w:rPr>
            <w:noProof/>
            <w:webHidden/>
          </w:rPr>
          <w:instrText xml:space="preserve"> PAGEREF _Toc527684451 \h </w:instrText>
        </w:r>
        <w:r>
          <w:rPr>
            <w:noProof/>
            <w:webHidden/>
          </w:rPr>
        </w:r>
        <w:r>
          <w:rPr>
            <w:noProof/>
            <w:webHidden/>
          </w:rPr>
          <w:fldChar w:fldCharType="separate"/>
        </w:r>
        <w:r>
          <w:rPr>
            <w:noProof/>
            <w:webHidden/>
          </w:rPr>
          <w:t>7</w:t>
        </w:r>
        <w:r>
          <w:rPr>
            <w:noProof/>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52" w:history="1">
        <w:r w:rsidRPr="00750CC8">
          <w:rPr>
            <w:rStyle w:val="Hipervnculo"/>
          </w:rPr>
          <w:t>5</w:t>
        </w:r>
        <w:r>
          <w:rPr>
            <w:rFonts w:asciiTheme="minorHAnsi" w:eastAsiaTheme="minorEastAsia" w:hAnsiTheme="minorHAnsi" w:cstheme="minorBidi"/>
            <w:iCs w:val="0"/>
            <w:sz w:val="22"/>
            <w:szCs w:val="22"/>
            <w:lang w:val="es-MX" w:eastAsia="es-MX"/>
          </w:rPr>
          <w:tab/>
        </w:r>
        <w:r w:rsidRPr="00750CC8">
          <w:rPr>
            <w:rStyle w:val="Hipervnculo"/>
          </w:rPr>
          <w:t>Flujo de eventos</w:t>
        </w:r>
        <w:r>
          <w:rPr>
            <w:webHidden/>
          </w:rPr>
          <w:tab/>
        </w:r>
        <w:r>
          <w:rPr>
            <w:webHidden/>
          </w:rPr>
          <w:fldChar w:fldCharType="begin"/>
        </w:r>
        <w:r>
          <w:rPr>
            <w:webHidden/>
          </w:rPr>
          <w:instrText xml:space="preserve"> PAGEREF _Toc527684452 \h </w:instrText>
        </w:r>
        <w:r>
          <w:rPr>
            <w:webHidden/>
          </w:rPr>
        </w:r>
        <w:r>
          <w:rPr>
            <w:webHidden/>
          </w:rPr>
          <w:fldChar w:fldCharType="separate"/>
        </w:r>
        <w:r>
          <w:rPr>
            <w:webHidden/>
          </w:rPr>
          <w:t>8</w:t>
        </w:r>
        <w:r>
          <w:rPr>
            <w:webHidden/>
          </w:rPr>
          <w:fldChar w:fldCharType="end"/>
        </w:r>
      </w:hyperlink>
    </w:p>
    <w:p w:rsidR="00DB00C1" w:rsidRDefault="00DB00C1">
      <w:pPr>
        <w:pStyle w:val="TDC2"/>
        <w:rPr>
          <w:rFonts w:asciiTheme="minorHAnsi" w:eastAsiaTheme="minorEastAsia" w:hAnsiTheme="minorHAnsi" w:cstheme="minorBidi"/>
          <w:iCs w:val="0"/>
          <w:noProof/>
          <w:sz w:val="22"/>
          <w:szCs w:val="22"/>
          <w:lang w:val="es-MX" w:eastAsia="es-MX"/>
        </w:rPr>
      </w:pPr>
      <w:hyperlink w:anchor="_Toc527684453" w:history="1">
        <w:r w:rsidRPr="00750CC8">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750CC8">
          <w:rPr>
            <w:rStyle w:val="Hipervnculo"/>
            <w:rFonts w:cs="Arial"/>
            <w:noProof/>
            <w:lang w:val="es-MX"/>
          </w:rPr>
          <w:t>Flujo básico</w:t>
        </w:r>
        <w:r>
          <w:rPr>
            <w:noProof/>
            <w:webHidden/>
          </w:rPr>
          <w:tab/>
        </w:r>
        <w:r>
          <w:rPr>
            <w:noProof/>
            <w:webHidden/>
          </w:rPr>
          <w:fldChar w:fldCharType="begin"/>
        </w:r>
        <w:r>
          <w:rPr>
            <w:noProof/>
            <w:webHidden/>
          </w:rPr>
          <w:instrText xml:space="preserve"> PAGEREF _Toc527684453 \h </w:instrText>
        </w:r>
        <w:r>
          <w:rPr>
            <w:noProof/>
            <w:webHidden/>
          </w:rPr>
        </w:r>
        <w:r>
          <w:rPr>
            <w:noProof/>
            <w:webHidden/>
          </w:rPr>
          <w:fldChar w:fldCharType="separate"/>
        </w:r>
        <w:r>
          <w:rPr>
            <w:noProof/>
            <w:webHidden/>
          </w:rPr>
          <w:t>8</w:t>
        </w:r>
        <w:r>
          <w:rPr>
            <w:noProof/>
            <w:webHidden/>
          </w:rPr>
          <w:fldChar w:fldCharType="end"/>
        </w:r>
      </w:hyperlink>
    </w:p>
    <w:p w:rsidR="00DB00C1" w:rsidRDefault="00DB00C1">
      <w:pPr>
        <w:pStyle w:val="TDC2"/>
        <w:rPr>
          <w:rFonts w:asciiTheme="minorHAnsi" w:eastAsiaTheme="minorEastAsia" w:hAnsiTheme="minorHAnsi" w:cstheme="minorBidi"/>
          <w:iCs w:val="0"/>
          <w:noProof/>
          <w:sz w:val="22"/>
          <w:szCs w:val="22"/>
          <w:lang w:val="es-MX" w:eastAsia="es-MX"/>
        </w:rPr>
      </w:pPr>
      <w:hyperlink w:anchor="_Toc527684454" w:history="1">
        <w:r w:rsidRPr="00750CC8">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750CC8">
          <w:rPr>
            <w:rStyle w:val="Hipervnculo"/>
            <w:rFonts w:cs="Arial"/>
            <w:noProof/>
            <w:lang w:val="es-MX"/>
          </w:rPr>
          <w:t>Flujos alternos</w:t>
        </w:r>
        <w:r>
          <w:rPr>
            <w:noProof/>
            <w:webHidden/>
          </w:rPr>
          <w:tab/>
        </w:r>
        <w:r>
          <w:rPr>
            <w:noProof/>
            <w:webHidden/>
          </w:rPr>
          <w:fldChar w:fldCharType="begin"/>
        </w:r>
        <w:r>
          <w:rPr>
            <w:noProof/>
            <w:webHidden/>
          </w:rPr>
          <w:instrText xml:space="preserve"> PAGEREF _Toc527684454 \h </w:instrText>
        </w:r>
        <w:r>
          <w:rPr>
            <w:noProof/>
            <w:webHidden/>
          </w:rPr>
        </w:r>
        <w:r>
          <w:rPr>
            <w:noProof/>
            <w:webHidden/>
          </w:rPr>
          <w:fldChar w:fldCharType="separate"/>
        </w:r>
        <w:r>
          <w:rPr>
            <w:noProof/>
            <w:webHidden/>
          </w:rPr>
          <w:t>13</w:t>
        </w:r>
        <w:r>
          <w:rPr>
            <w:noProof/>
            <w:webHidden/>
          </w:rPr>
          <w:fldChar w:fldCharType="end"/>
        </w:r>
      </w:hyperlink>
    </w:p>
    <w:p w:rsidR="00DB00C1" w:rsidRDefault="00DB00C1">
      <w:pPr>
        <w:pStyle w:val="TDC3"/>
        <w:rPr>
          <w:rFonts w:asciiTheme="minorHAnsi" w:eastAsiaTheme="minorEastAsia" w:hAnsiTheme="minorHAnsi" w:cstheme="minorBidi"/>
          <w:noProof/>
          <w:sz w:val="22"/>
          <w:szCs w:val="22"/>
          <w:lang w:val="es-MX" w:eastAsia="es-MX"/>
        </w:rPr>
      </w:pPr>
      <w:hyperlink w:anchor="_Toc527684455" w:history="1">
        <w:r w:rsidRPr="00750CC8">
          <w:rPr>
            <w:rStyle w:val="Hipervnculo"/>
            <w:noProof/>
            <w:lang w:val="es-MX"/>
          </w:rPr>
          <w:t>5.2.1</w:t>
        </w:r>
        <w:r>
          <w:rPr>
            <w:rFonts w:asciiTheme="minorHAnsi" w:eastAsiaTheme="minorEastAsia" w:hAnsiTheme="minorHAnsi" w:cstheme="minorBidi"/>
            <w:noProof/>
            <w:sz w:val="22"/>
            <w:szCs w:val="22"/>
            <w:lang w:val="es-MX" w:eastAsia="es-MX"/>
          </w:rPr>
          <w:tab/>
        </w:r>
        <w:r w:rsidRPr="00750CC8">
          <w:rPr>
            <w:rStyle w:val="Hipervnculo"/>
            <w:noProof/>
            <w:lang w:val="es-MX"/>
          </w:rPr>
          <w:t>Opcionales</w:t>
        </w:r>
        <w:r>
          <w:rPr>
            <w:noProof/>
            <w:webHidden/>
          </w:rPr>
          <w:tab/>
        </w:r>
        <w:r>
          <w:rPr>
            <w:noProof/>
            <w:webHidden/>
          </w:rPr>
          <w:fldChar w:fldCharType="begin"/>
        </w:r>
        <w:r>
          <w:rPr>
            <w:noProof/>
            <w:webHidden/>
          </w:rPr>
          <w:instrText xml:space="preserve"> PAGEREF _Toc527684455 \h </w:instrText>
        </w:r>
        <w:r>
          <w:rPr>
            <w:noProof/>
            <w:webHidden/>
          </w:rPr>
        </w:r>
        <w:r>
          <w:rPr>
            <w:noProof/>
            <w:webHidden/>
          </w:rPr>
          <w:fldChar w:fldCharType="separate"/>
        </w:r>
        <w:r>
          <w:rPr>
            <w:noProof/>
            <w:webHidden/>
          </w:rPr>
          <w:t>13</w:t>
        </w:r>
        <w:r>
          <w:rPr>
            <w:noProof/>
            <w:webHidden/>
          </w:rPr>
          <w:fldChar w:fldCharType="end"/>
        </w:r>
      </w:hyperlink>
    </w:p>
    <w:p w:rsidR="00DB00C1" w:rsidRDefault="00DB00C1">
      <w:pPr>
        <w:pStyle w:val="TDC3"/>
        <w:rPr>
          <w:rFonts w:asciiTheme="minorHAnsi" w:eastAsiaTheme="minorEastAsia" w:hAnsiTheme="minorHAnsi" w:cstheme="minorBidi"/>
          <w:noProof/>
          <w:sz w:val="22"/>
          <w:szCs w:val="22"/>
          <w:lang w:val="es-MX" w:eastAsia="es-MX"/>
        </w:rPr>
      </w:pPr>
      <w:hyperlink w:anchor="_Toc527684464" w:history="1">
        <w:r w:rsidRPr="00750CC8">
          <w:rPr>
            <w:rStyle w:val="Hipervnculo"/>
            <w:noProof/>
          </w:rPr>
          <w:t>5.2.1.1.</w:t>
        </w:r>
        <w:r>
          <w:rPr>
            <w:rFonts w:asciiTheme="minorHAnsi" w:eastAsiaTheme="minorEastAsia" w:hAnsiTheme="minorHAnsi" w:cstheme="minorBidi"/>
            <w:noProof/>
            <w:sz w:val="22"/>
            <w:szCs w:val="22"/>
            <w:lang w:val="es-MX" w:eastAsia="es-MX"/>
          </w:rPr>
          <w:tab/>
        </w:r>
        <w:r w:rsidRPr="00750CC8">
          <w:rPr>
            <w:rStyle w:val="Hipervnculo"/>
            <w:noProof/>
          </w:rPr>
          <w:t>AO01 Crear Factura Electrónica</w:t>
        </w:r>
        <w:r>
          <w:rPr>
            <w:noProof/>
            <w:webHidden/>
          </w:rPr>
          <w:tab/>
        </w:r>
        <w:r>
          <w:rPr>
            <w:noProof/>
            <w:webHidden/>
          </w:rPr>
          <w:fldChar w:fldCharType="begin"/>
        </w:r>
        <w:r>
          <w:rPr>
            <w:noProof/>
            <w:webHidden/>
          </w:rPr>
          <w:instrText xml:space="preserve"> PAGEREF _Toc527684464 \h </w:instrText>
        </w:r>
        <w:r>
          <w:rPr>
            <w:noProof/>
            <w:webHidden/>
          </w:rPr>
        </w:r>
        <w:r>
          <w:rPr>
            <w:noProof/>
            <w:webHidden/>
          </w:rPr>
          <w:fldChar w:fldCharType="separate"/>
        </w:r>
        <w:r>
          <w:rPr>
            <w:noProof/>
            <w:webHidden/>
          </w:rPr>
          <w:t>13</w:t>
        </w:r>
        <w:r>
          <w:rPr>
            <w:noProof/>
            <w:webHidden/>
          </w:rPr>
          <w:fldChar w:fldCharType="end"/>
        </w:r>
      </w:hyperlink>
    </w:p>
    <w:p w:rsidR="00DB00C1" w:rsidRDefault="00DB00C1">
      <w:pPr>
        <w:pStyle w:val="TDC3"/>
        <w:rPr>
          <w:rFonts w:asciiTheme="minorHAnsi" w:eastAsiaTheme="minorEastAsia" w:hAnsiTheme="minorHAnsi" w:cstheme="minorBidi"/>
          <w:noProof/>
          <w:sz w:val="22"/>
          <w:szCs w:val="22"/>
          <w:lang w:val="es-MX" w:eastAsia="es-MX"/>
        </w:rPr>
      </w:pPr>
      <w:hyperlink w:anchor="_Toc527684465" w:history="1">
        <w:r w:rsidRPr="00750CC8">
          <w:rPr>
            <w:rStyle w:val="Hipervnculo"/>
            <w:noProof/>
          </w:rPr>
          <w:t>5.2.1.2.</w:t>
        </w:r>
        <w:r>
          <w:rPr>
            <w:rFonts w:asciiTheme="minorHAnsi" w:eastAsiaTheme="minorEastAsia" w:hAnsiTheme="minorHAnsi" w:cstheme="minorBidi"/>
            <w:noProof/>
            <w:sz w:val="22"/>
            <w:szCs w:val="22"/>
            <w:lang w:val="es-MX" w:eastAsia="es-MX"/>
          </w:rPr>
          <w:tab/>
        </w:r>
        <w:r w:rsidRPr="00750CC8">
          <w:rPr>
            <w:rStyle w:val="Hipervnculo"/>
            <w:noProof/>
          </w:rPr>
          <w:t>AO02 Consultar Factura Electrónica</w:t>
        </w:r>
        <w:r>
          <w:rPr>
            <w:noProof/>
            <w:webHidden/>
          </w:rPr>
          <w:tab/>
        </w:r>
        <w:r>
          <w:rPr>
            <w:noProof/>
            <w:webHidden/>
          </w:rPr>
          <w:fldChar w:fldCharType="begin"/>
        </w:r>
        <w:r>
          <w:rPr>
            <w:noProof/>
            <w:webHidden/>
          </w:rPr>
          <w:instrText xml:space="preserve"> PAGEREF _Toc527684465 \h </w:instrText>
        </w:r>
        <w:r>
          <w:rPr>
            <w:noProof/>
            <w:webHidden/>
          </w:rPr>
        </w:r>
        <w:r>
          <w:rPr>
            <w:noProof/>
            <w:webHidden/>
          </w:rPr>
          <w:fldChar w:fldCharType="separate"/>
        </w:r>
        <w:r>
          <w:rPr>
            <w:noProof/>
            <w:webHidden/>
          </w:rPr>
          <w:t>34</w:t>
        </w:r>
        <w:r>
          <w:rPr>
            <w:noProof/>
            <w:webHidden/>
          </w:rPr>
          <w:fldChar w:fldCharType="end"/>
        </w:r>
      </w:hyperlink>
    </w:p>
    <w:p w:rsidR="00DB00C1" w:rsidRDefault="00DB00C1">
      <w:pPr>
        <w:pStyle w:val="TDC3"/>
        <w:rPr>
          <w:rFonts w:asciiTheme="minorHAnsi" w:eastAsiaTheme="minorEastAsia" w:hAnsiTheme="minorHAnsi" w:cstheme="minorBidi"/>
          <w:noProof/>
          <w:sz w:val="22"/>
          <w:szCs w:val="22"/>
          <w:lang w:val="es-MX" w:eastAsia="es-MX"/>
        </w:rPr>
      </w:pPr>
      <w:hyperlink w:anchor="_Toc527684466" w:history="1">
        <w:r w:rsidRPr="00750CC8">
          <w:rPr>
            <w:rStyle w:val="Hipervnculo"/>
            <w:noProof/>
          </w:rPr>
          <w:t>5.2.1.3.</w:t>
        </w:r>
        <w:r>
          <w:rPr>
            <w:rFonts w:asciiTheme="minorHAnsi" w:eastAsiaTheme="minorEastAsia" w:hAnsiTheme="minorHAnsi" w:cstheme="minorBidi"/>
            <w:noProof/>
            <w:sz w:val="22"/>
            <w:szCs w:val="22"/>
            <w:lang w:val="es-MX" w:eastAsia="es-MX"/>
          </w:rPr>
          <w:tab/>
        </w:r>
        <w:r w:rsidRPr="00750CC8">
          <w:rPr>
            <w:rStyle w:val="Hipervnculo"/>
            <w:noProof/>
          </w:rPr>
          <w:t>AO03 Cancelar Factura Electrónica</w:t>
        </w:r>
        <w:r>
          <w:rPr>
            <w:noProof/>
            <w:webHidden/>
          </w:rPr>
          <w:tab/>
        </w:r>
        <w:r>
          <w:rPr>
            <w:noProof/>
            <w:webHidden/>
          </w:rPr>
          <w:fldChar w:fldCharType="begin"/>
        </w:r>
        <w:r>
          <w:rPr>
            <w:noProof/>
            <w:webHidden/>
          </w:rPr>
          <w:instrText xml:space="preserve"> PAGEREF _Toc527684466 \h </w:instrText>
        </w:r>
        <w:r>
          <w:rPr>
            <w:noProof/>
            <w:webHidden/>
          </w:rPr>
        </w:r>
        <w:r>
          <w:rPr>
            <w:noProof/>
            <w:webHidden/>
          </w:rPr>
          <w:fldChar w:fldCharType="separate"/>
        </w:r>
        <w:r>
          <w:rPr>
            <w:noProof/>
            <w:webHidden/>
          </w:rPr>
          <w:t>39</w:t>
        </w:r>
        <w:r>
          <w:rPr>
            <w:noProof/>
            <w:webHidden/>
          </w:rPr>
          <w:fldChar w:fldCharType="end"/>
        </w:r>
      </w:hyperlink>
    </w:p>
    <w:p w:rsidR="00DB00C1" w:rsidRDefault="00DB00C1">
      <w:pPr>
        <w:pStyle w:val="TDC3"/>
        <w:rPr>
          <w:rFonts w:asciiTheme="minorHAnsi" w:eastAsiaTheme="minorEastAsia" w:hAnsiTheme="minorHAnsi" w:cstheme="minorBidi"/>
          <w:noProof/>
          <w:sz w:val="22"/>
          <w:szCs w:val="22"/>
          <w:lang w:val="es-MX" w:eastAsia="es-MX"/>
        </w:rPr>
      </w:pPr>
      <w:hyperlink w:anchor="_Toc527684467" w:history="1">
        <w:r w:rsidRPr="00750CC8">
          <w:rPr>
            <w:rStyle w:val="Hipervnculo"/>
            <w:noProof/>
            <w:highlight w:val="magenta"/>
          </w:rPr>
          <w:t>5.2.1.4.</w:t>
        </w:r>
        <w:r>
          <w:rPr>
            <w:rFonts w:asciiTheme="minorHAnsi" w:eastAsiaTheme="minorEastAsia" w:hAnsiTheme="minorHAnsi" w:cstheme="minorBidi"/>
            <w:noProof/>
            <w:sz w:val="22"/>
            <w:szCs w:val="22"/>
            <w:lang w:val="es-MX" w:eastAsia="es-MX"/>
          </w:rPr>
          <w:tab/>
        </w:r>
        <w:r w:rsidRPr="00750CC8">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_Toc527684467 \h </w:instrText>
        </w:r>
        <w:r>
          <w:rPr>
            <w:noProof/>
            <w:webHidden/>
          </w:rPr>
        </w:r>
        <w:r>
          <w:rPr>
            <w:noProof/>
            <w:webHidden/>
          </w:rPr>
          <w:fldChar w:fldCharType="separate"/>
        </w:r>
        <w:r>
          <w:rPr>
            <w:noProof/>
            <w:webHidden/>
          </w:rPr>
          <w:t>44</w:t>
        </w:r>
        <w:r>
          <w:rPr>
            <w:noProof/>
            <w:webHidden/>
          </w:rPr>
          <w:fldChar w:fldCharType="end"/>
        </w:r>
      </w:hyperlink>
    </w:p>
    <w:p w:rsidR="00DB00C1" w:rsidRDefault="00DB00C1">
      <w:pPr>
        <w:pStyle w:val="TDC3"/>
        <w:rPr>
          <w:rFonts w:asciiTheme="minorHAnsi" w:eastAsiaTheme="minorEastAsia" w:hAnsiTheme="minorHAnsi" w:cstheme="minorBidi"/>
          <w:noProof/>
          <w:sz w:val="22"/>
          <w:szCs w:val="22"/>
          <w:lang w:val="es-MX" w:eastAsia="es-MX"/>
        </w:rPr>
      </w:pPr>
      <w:hyperlink w:anchor="_Toc527684468" w:history="1">
        <w:r w:rsidRPr="00750CC8">
          <w:rPr>
            <w:rStyle w:val="Hipervnculo"/>
            <w:noProof/>
            <w:lang w:val="es-MX"/>
          </w:rPr>
          <w:t>5.2.2</w:t>
        </w:r>
        <w:r>
          <w:rPr>
            <w:rFonts w:asciiTheme="minorHAnsi" w:eastAsiaTheme="minorEastAsia" w:hAnsiTheme="minorHAnsi" w:cstheme="minorBidi"/>
            <w:noProof/>
            <w:sz w:val="22"/>
            <w:szCs w:val="22"/>
            <w:lang w:val="es-MX" w:eastAsia="es-MX"/>
          </w:rPr>
          <w:tab/>
        </w:r>
        <w:r w:rsidRPr="00750CC8">
          <w:rPr>
            <w:rStyle w:val="Hipervnculo"/>
            <w:noProof/>
            <w:lang w:val="es-MX"/>
          </w:rPr>
          <w:t>Generales</w:t>
        </w:r>
        <w:r>
          <w:rPr>
            <w:noProof/>
            <w:webHidden/>
          </w:rPr>
          <w:tab/>
        </w:r>
        <w:r>
          <w:rPr>
            <w:noProof/>
            <w:webHidden/>
          </w:rPr>
          <w:fldChar w:fldCharType="begin"/>
        </w:r>
        <w:r>
          <w:rPr>
            <w:noProof/>
            <w:webHidden/>
          </w:rPr>
          <w:instrText xml:space="preserve"> PAGEREF _Toc527684468 \h </w:instrText>
        </w:r>
        <w:r>
          <w:rPr>
            <w:noProof/>
            <w:webHidden/>
          </w:rPr>
        </w:r>
        <w:r>
          <w:rPr>
            <w:noProof/>
            <w:webHidden/>
          </w:rPr>
          <w:fldChar w:fldCharType="separate"/>
        </w:r>
        <w:r>
          <w:rPr>
            <w:noProof/>
            <w:webHidden/>
          </w:rPr>
          <w:t>44</w:t>
        </w:r>
        <w:r>
          <w:rPr>
            <w:noProof/>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69" w:history="1">
        <w:r w:rsidRPr="00750CC8">
          <w:rPr>
            <w:rStyle w:val="Hipervnculo"/>
          </w:rPr>
          <w:t>6</w:t>
        </w:r>
        <w:r>
          <w:rPr>
            <w:rFonts w:asciiTheme="minorHAnsi" w:eastAsiaTheme="minorEastAsia" w:hAnsiTheme="minorHAnsi" w:cstheme="minorBidi"/>
            <w:iCs w:val="0"/>
            <w:sz w:val="22"/>
            <w:szCs w:val="22"/>
            <w:lang w:val="es-MX" w:eastAsia="es-MX"/>
          </w:rPr>
          <w:tab/>
        </w:r>
        <w:r w:rsidRPr="00750CC8">
          <w:rPr>
            <w:rStyle w:val="Hipervnculo"/>
          </w:rPr>
          <w:t>Poscondiciones</w:t>
        </w:r>
        <w:r>
          <w:rPr>
            <w:webHidden/>
          </w:rPr>
          <w:tab/>
        </w:r>
        <w:r>
          <w:rPr>
            <w:webHidden/>
          </w:rPr>
          <w:fldChar w:fldCharType="begin"/>
        </w:r>
        <w:r>
          <w:rPr>
            <w:webHidden/>
          </w:rPr>
          <w:instrText xml:space="preserve"> PAGEREF _Toc527684469 \h </w:instrText>
        </w:r>
        <w:r>
          <w:rPr>
            <w:webHidden/>
          </w:rPr>
        </w:r>
        <w:r>
          <w:rPr>
            <w:webHidden/>
          </w:rPr>
          <w:fldChar w:fldCharType="separate"/>
        </w:r>
        <w:r>
          <w:rPr>
            <w:webHidden/>
          </w:rPr>
          <w:t>44</w:t>
        </w:r>
        <w:r>
          <w:rPr>
            <w:webHidden/>
          </w:rPr>
          <w:fldChar w:fldCharType="end"/>
        </w:r>
      </w:hyperlink>
    </w:p>
    <w:p w:rsidR="00DB00C1" w:rsidRDefault="00DB00C1">
      <w:pPr>
        <w:pStyle w:val="TDC2"/>
        <w:rPr>
          <w:rFonts w:asciiTheme="minorHAnsi" w:eastAsiaTheme="minorEastAsia" w:hAnsiTheme="minorHAnsi" w:cstheme="minorBidi"/>
          <w:iCs w:val="0"/>
          <w:noProof/>
          <w:sz w:val="22"/>
          <w:szCs w:val="22"/>
          <w:lang w:val="es-MX" w:eastAsia="es-MX"/>
        </w:rPr>
      </w:pPr>
      <w:hyperlink w:anchor="_Toc527684470" w:history="1">
        <w:r w:rsidRPr="00750CC8">
          <w:rPr>
            <w:rStyle w:val="Hipervnculo"/>
            <w:rFonts w:cs="Arial"/>
            <w:noProof/>
          </w:rPr>
          <w:t>6.1</w:t>
        </w:r>
        <w:r>
          <w:rPr>
            <w:rFonts w:asciiTheme="minorHAnsi" w:eastAsiaTheme="minorEastAsia" w:hAnsiTheme="minorHAnsi" w:cstheme="minorBidi"/>
            <w:iCs w:val="0"/>
            <w:noProof/>
            <w:sz w:val="22"/>
            <w:szCs w:val="22"/>
            <w:lang w:val="es-MX" w:eastAsia="es-MX"/>
          </w:rPr>
          <w:tab/>
        </w:r>
        <w:r w:rsidRPr="00750CC8">
          <w:rPr>
            <w:rStyle w:val="Hipervnculo"/>
            <w:rFonts w:cs="Arial"/>
            <w:noProof/>
          </w:rPr>
          <w:t>Generales</w:t>
        </w:r>
        <w:r>
          <w:rPr>
            <w:noProof/>
            <w:webHidden/>
          </w:rPr>
          <w:tab/>
        </w:r>
        <w:r>
          <w:rPr>
            <w:noProof/>
            <w:webHidden/>
          </w:rPr>
          <w:fldChar w:fldCharType="begin"/>
        </w:r>
        <w:r>
          <w:rPr>
            <w:noProof/>
            <w:webHidden/>
          </w:rPr>
          <w:instrText xml:space="preserve"> PAGEREF _Toc527684470 \h </w:instrText>
        </w:r>
        <w:r>
          <w:rPr>
            <w:noProof/>
            <w:webHidden/>
          </w:rPr>
        </w:r>
        <w:r>
          <w:rPr>
            <w:noProof/>
            <w:webHidden/>
          </w:rPr>
          <w:fldChar w:fldCharType="separate"/>
        </w:r>
        <w:r>
          <w:rPr>
            <w:noProof/>
            <w:webHidden/>
          </w:rPr>
          <w:t>44</w:t>
        </w:r>
        <w:r>
          <w:rPr>
            <w:noProof/>
            <w:webHidden/>
          </w:rPr>
          <w:fldChar w:fldCharType="end"/>
        </w:r>
      </w:hyperlink>
    </w:p>
    <w:p w:rsidR="00DB00C1" w:rsidRDefault="00DB00C1">
      <w:pPr>
        <w:pStyle w:val="TDC1"/>
        <w:rPr>
          <w:rFonts w:asciiTheme="minorHAnsi" w:eastAsiaTheme="minorEastAsia" w:hAnsiTheme="minorHAnsi" w:cstheme="minorBidi"/>
          <w:iCs w:val="0"/>
          <w:sz w:val="22"/>
          <w:szCs w:val="22"/>
          <w:lang w:val="es-MX" w:eastAsia="es-MX"/>
        </w:rPr>
      </w:pPr>
      <w:hyperlink w:anchor="_Toc527684471" w:history="1">
        <w:r w:rsidRPr="00750CC8">
          <w:rPr>
            <w:rStyle w:val="Hipervnculo"/>
          </w:rPr>
          <w:t>7</w:t>
        </w:r>
        <w:r>
          <w:rPr>
            <w:rFonts w:asciiTheme="minorHAnsi" w:eastAsiaTheme="minorEastAsia" w:hAnsiTheme="minorHAnsi" w:cstheme="minorBidi"/>
            <w:iCs w:val="0"/>
            <w:sz w:val="22"/>
            <w:szCs w:val="22"/>
            <w:lang w:val="es-MX" w:eastAsia="es-MX"/>
          </w:rPr>
          <w:tab/>
        </w:r>
        <w:r w:rsidRPr="00750CC8">
          <w:rPr>
            <w:rStyle w:val="Hipervnculo"/>
          </w:rPr>
          <w:t>Firmas de Aceptación</w:t>
        </w:r>
        <w:r>
          <w:rPr>
            <w:webHidden/>
          </w:rPr>
          <w:tab/>
        </w:r>
        <w:r>
          <w:rPr>
            <w:webHidden/>
          </w:rPr>
          <w:fldChar w:fldCharType="begin"/>
        </w:r>
        <w:r>
          <w:rPr>
            <w:webHidden/>
          </w:rPr>
          <w:instrText xml:space="preserve"> PAGEREF _Toc527684471 \h </w:instrText>
        </w:r>
        <w:r>
          <w:rPr>
            <w:webHidden/>
          </w:rPr>
        </w:r>
        <w:r>
          <w:rPr>
            <w:webHidden/>
          </w:rPr>
          <w:fldChar w:fldCharType="separate"/>
        </w:r>
        <w:r>
          <w:rPr>
            <w:webHidden/>
          </w:rPr>
          <w:t>45</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527684444"/>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2768444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27684446"/>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27684447"/>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27684448"/>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2768444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2768445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2768445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w:t>
      </w:r>
      <w:r w:rsidR="00FB2C1C">
        <w:rPr>
          <w:sz w:val="20"/>
          <w:szCs w:val="20"/>
          <w:lang w:val="es-MX" w:eastAsia="en-US"/>
        </w:rPr>
        <w:t xml:space="preserve">1.0, </w:t>
      </w:r>
      <w:r w:rsidR="00252C40">
        <w:rPr>
          <w:sz w:val="20"/>
          <w:szCs w:val="20"/>
          <w:lang w:val="es-MX" w:eastAsia="en-US"/>
        </w:rPr>
        <w:t>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sidR="005276C9">
        <w:rPr>
          <w:sz w:val="20"/>
          <w:szCs w:val="20"/>
          <w:lang w:val="es-MX" w:eastAsia="en-US"/>
        </w:rPr>
        <w:t xml:space="preserve">5,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27684452"/>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27684453"/>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22127D"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lastRenderedPageBreak/>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lastRenderedPageBreak/>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 xml:space="preserve">&lt;TransProd.TipoFase = 1&gt; y &lt;TransProd.Enviado = 1&gt; y &lt;TRPDatoFiscal.UUID = Null ó </w:t>
      </w:r>
      <w:proofErr w:type="gramStart"/>
      <w:r w:rsidRPr="00A73EA4">
        <w:rPr>
          <w:rFonts w:cs="Arial"/>
          <w:sz w:val="20"/>
          <w:szCs w:val="20"/>
          <w:highlight w:val="magenta"/>
        </w:rPr>
        <w:t>‘ ‘</w:t>
      </w:r>
      <w:proofErr w:type="gramEnd"/>
      <w:r w:rsidRPr="00A73EA4">
        <w:rPr>
          <w:rFonts w:cs="Arial"/>
          <w:sz w:val="20"/>
          <w:szCs w:val="20"/>
          <w:highlight w:val="magenta"/>
        </w:rPr>
        <w:t>&gt;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 xml:space="preserve">&lt;TransProd.TipoFase = 1&gt; y &lt;TRPDatoFiscal.UUID &lt;&gt; Null ó </w:t>
      </w:r>
      <w:proofErr w:type="gramStart"/>
      <w:r w:rsidRPr="00A73EA4">
        <w:rPr>
          <w:rFonts w:cs="Arial"/>
          <w:sz w:val="20"/>
          <w:szCs w:val="20"/>
          <w:highlight w:val="magenta"/>
        </w:rPr>
        <w:t>‘ ‘</w:t>
      </w:r>
      <w:proofErr w:type="gramEnd"/>
      <w:r w:rsidRPr="00A73EA4">
        <w:rPr>
          <w:rFonts w:cs="Arial"/>
          <w:sz w:val="20"/>
          <w:szCs w:val="20"/>
          <w:highlight w:val="magenta"/>
        </w:rPr>
        <w:t>&gt;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w:t>
      </w:r>
      <w:r w:rsidR="004C59A3" w:rsidRPr="00FE57F5">
        <w:rPr>
          <w:rStyle w:val="Hipervnculo"/>
          <w:rFonts w:cs="Arial"/>
          <w:b/>
          <w:sz w:val="20"/>
          <w:szCs w:val="20"/>
        </w:rPr>
        <w:t>a</w:t>
      </w:r>
      <w:r w:rsidR="004C59A3" w:rsidRPr="00FE57F5">
        <w:rPr>
          <w:rStyle w:val="Hipervnculo"/>
          <w:rFonts w:cs="Arial"/>
          <w:b/>
          <w:sz w:val="20"/>
          <w:szCs w:val="20"/>
        </w:rPr>
        <w:t>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lastRenderedPageBreak/>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27684454"/>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27684455"/>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0942842"/>
      <w:bookmarkStart w:id="85" w:name="_Toc503200461"/>
      <w:bookmarkStart w:id="86" w:name="_Toc517116201"/>
      <w:bookmarkStart w:id="87" w:name="_Toc52768445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4C6AE1">
      <w:pPr>
        <w:pStyle w:val="Prrafodelista"/>
        <w:keepNext/>
        <w:numPr>
          <w:ilvl w:val="0"/>
          <w:numId w:val="9"/>
        </w:numPr>
        <w:ind w:right="126"/>
        <w:contextualSpacing w:val="0"/>
        <w:jc w:val="both"/>
        <w:outlineLvl w:val="2"/>
        <w:rPr>
          <w:b/>
          <w:vanish/>
        </w:rPr>
      </w:pPr>
      <w:bookmarkStart w:id="88" w:name="_Toc374331974"/>
      <w:bookmarkStart w:id="89" w:name="_Toc374339899"/>
      <w:bookmarkStart w:id="90" w:name="_Toc374340044"/>
      <w:bookmarkStart w:id="91" w:name="_Toc374542170"/>
      <w:bookmarkStart w:id="92" w:name="_Toc374612142"/>
      <w:bookmarkStart w:id="93" w:name="_Toc374960983"/>
      <w:bookmarkStart w:id="94" w:name="_Toc376383987"/>
      <w:bookmarkStart w:id="95" w:name="_Toc376465289"/>
      <w:bookmarkStart w:id="96" w:name="_Toc376782476"/>
      <w:bookmarkStart w:id="97" w:name="_Toc376789868"/>
      <w:bookmarkStart w:id="98" w:name="_Toc376791924"/>
      <w:bookmarkStart w:id="99" w:name="_Toc378630446"/>
      <w:bookmarkStart w:id="100" w:name="_Toc378662756"/>
      <w:bookmarkStart w:id="101" w:name="_Toc378663235"/>
      <w:bookmarkStart w:id="102" w:name="_Toc378663281"/>
      <w:bookmarkStart w:id="103" w:name="_Toc378677062"/>
      <w:bookmarkStart w:id="104" w:name="_Toc379788376"/>
      <w:bookmarkStart w:id="105" w:name="_Toc380357409"/>
      <w:bookmarkStart w:id="106" w:name="_Toc384771264"/>
      <w:bookmarkStart w:id="107" w:name="_Toc388287295"/>
      <w:bookmarkStart w:id="108" w:name="_Toc388287324"/>
      <w:bookmarkStart w:id="109" w:name="_Toc393668265"/>
      <w:bookmarkStart w:id="110" w:name="_Toc393698550"/>
      <w:bookmarkStart w:id="111" w:name="_Toc393799674"/>
      <w:bookmarkStart w:id="112" w:name="_Toc394102181"/>
      <w:bookmarkStart w:id="113" w:name="_Toc404256010"/>
      <w:bookmarkStart w:id="114" w:name="_Toc404804892"/>
      <w:bookmarkStart w:id="115" w:name="_Toc404805024"/>
      <w:bookmarkStart w:id="116" w:name="_Toc404946860"/>
      <w:bookmarkStart w:id="117" w:name="_Toc405477347"/>
      <w:bookmarkStart w:id="118" w:name="_Toc405477441"/>
      <w:bookmarkStart w:id="119" w:name="_Toc405799969"/>
      <w:bookmarkStart w:id="120" w:name="_Toc464706048"/>
      <w:bookmarkStart w:id="121" w:name="_Toc466689527"/>
      <w:bookmarkStart w:id="122" w:name="_Toc470692265"/>
      <w:bookmarkStart w:id="123" w:name="_Toc483999214"/>
      <w:bookmarkStart w:id="124" w:name="_Toc484692272"/>
      <w:bookmarkStart w:id="125" w:name="_Toc485123047"/>
      <w:bookmarkStart w:id="126" w:name="_Toc485124526"/>
      <w:bookmarkStart w:id="127" w:name="_Toc485124553"/>
      <w:bookmarkStart w:id="128" w:name="_Toc498336430"/>
      <w:bookmarkStart w:id="129" w:name="_Toc498347919"/>
      <w:bookmarkStart w:id="130" w:name="_Toc498693384"/>
      <w:bookmarkStart w:id="131" w:name="_Toc498693453"/>
      <w:bookmarkStart w:id="132" w:name="_Toc498702363"/>
      <w:bookmarkStart w:id="133" w:name="_Toc499036425"/>
      <w:bookmarkStart w:id="134" w:name="_Toc499042381"/>
      <w:bookmarkStart w:id="135" w:name="_Toc500942843"/>
      <w:bookmarkStart w:id="136" w:name="_Toc503200462"/>
      <w:bookmarkStart w:id="137" w:name="_Toc517116202"/>
      <w:bookmarkStart w:id="138" w:name="_Toc52768445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D190B" w:rsidRPr="007D190B" w:rsidRDefault="007D190B" w:rsidP="004C6AE1">
      <w:pPr>
        <w:pStyle w:val="Prrafodelista"/>
        <w:keepNext/>
        <w:numPr>
          <w:ilvl w:val="0"/>
          <w:numId w:val="9"/>
        </w:numPr>
        <w:ind w:right="126"/>
        <w:contextualSpacing w:val="0"/>
        <w:jc w:val="both"/>
        <w:outlineLvl w:val="2"/>
        <w:rPr>
          <w:b/>
          <w:vanish/>
        </w:rPr>
      </w:pPr>
      <w:bookmarkStart w:id="139" w:name="_Toc374331975"/>
      <w:bookmarkStart w:id="140" w:name="_Toc374339900"/>
      <w:bookmarkStart w:id="141" w:name="_Toc374340045"/>
      <w:bookmarkStart w:id="142" w:name="_Toc374542171"/>
      <w:bookmarkStart w:id="143" w:name="_Toc374612143"/>
      <w:bookmarkStart w:id="144" w:name="_Toc374960984"/>
      <w:bookmarkStart w:id="145" w:name="_Toc376383988"/>
      <w:bookmarkStart w:id="146" w:name="_Toc376465290"/>
      <w:bookmarkStart w:id="147" w:name="_Toc376782477"/>
      <w:bookmarkStart w:id="148" w:name="_Toc376789869"/>
      <w:bookmarkStart w:id="149" w:name="_Toc376791925"/>
      <w:bookmarkStart w:id="150" w:name="_Toc378630447"/>
      <w:bookmarkStart w:id="151" w:name="_Toc378662757"/>
      <w:bookmarkStart w:id="152" w:name="_Toc378663236"/>
      <w:bookmarkStart w:id="153" w:name="_Toc378663282"/>
      <w:bookmarkStart w:id="154" w:name="_Toc378677063"/>
      <w:bookmarkStart w:id="155" w:name="_Toc379788377"/>
      <w:bookmarkStart w:id="156" w:name="_Toc380357410"/>
      <w:bookmarkStart w:id="157" w:name="_Toc384771265"/>
      <w:bookmarkStart w:id="158" w:name="_Toc388287296"/>
      <w:bookmarkStart w:id="159" w:name="_Toc388287325"/>
      <w:bookmarkStart w:id="160" w:name="_Toc393668266"/>
      <w:bookmarkStart w:id="161" w:name="_Toc393698551"/>
      <w:bookmarkStart w:id="162" w:name="_Toc393799675"/>
      <w:bookmarkStart w:id="163" w:name="_Toc394102182"/>
      <w:bookmarkStart w:id="164" w:name="_Toc404256011"/>
      <w:bookmarkStart w:id="165" w:name="_Toc404804893"/>
      <w:bookmarkStart w:id="166" w:name="_Toc404805025"/>
      <w:bookmarkStart w:id="167" w:name="_Toc404946861"/>
      <w:bookmarkStart w:id="168" w:name="_Toc405477348"/>
      <w:bookmarkStart w:id="169" w:name="_Toc405477442"/>
      <w:bookmarkStart w:id="170" w:name="_Toc405799970"/>
      <w:bookmarkStart w:id="171" w:name="_Toc464706049"/>
      <w:bookmarkStart w:id="172" w:name="_Toc466689528"/>
      <w:bookmarkStart w:id="173" w:name="_Toc470692266"/>
      <w:bookmarkStart w:id="174" w:name="_Toc483999215"/>
      <w:bookmarkStart w:id="175" w:name="_Toc484692273"/>
      <w:bookmarkStart w:id="176" w:name="_Toc485123048"/>
      <w:bookmarkStart w:id="177" w:name="_Toc485124527"/>
      <w:bookmarkStart w:id="178" w:name="_Toc485124554"/>
      <w:bookmarkStart w:id="179" w:name="_Toc498336431"/>
      <w:bookmarkStart w:id="180" w:name="_Toc498347920"/>
      <w:bookmarkStart w:id="181" w:name="_Toc498693385"/>
      <w:bookmarkStart w:id="182" w:name="_Toc498693454"/>
      <w:bookmarkStart w:id="183" w:name="_Toc498702364"/>
      <w:bookmarkStart w:id="184" w:name="_Toc499036426"/>
      <w:bookmarkStart w:id="185" w:name="_Toc499042382"/>
      <w:bookmarkStart w:id="186" w:name="_Toc500942844"/>
      <w:bookmarkStart w:id="187" w:name="_Toc503200463"/>
      <w:bookmarkStart w:id="188" w:name="_Toc517116203"/>
      <w:bookmarkStart w:id="189" w:name="_Toc52768445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7D190B" w:rsidRPr="007D190B" w:rsidRDefault="007D190B" w:rsidP="004C6AE1">
      <w:pPr>
        <w:pStyle w:val="Prrafodelista"/>
        <w:keepNext/>
        <w:numPr>
          <w:ilvl w:val="0"/>
          <w:numId w:val="9"/>
        </w:numPr>
        <w:ind w:right="126"/>
        <w:contextualSpacing w:val="0"/>
        <w:jc w:val="both"/>
        <w:outlineLvl w:val="2"/>
        <w:rPr>
          <w:b/>
          <w:vanish/>
        </w:rPr>
      </w:pPr>
      <w:bookmarkStart w:id="190" w:name="_Toc374331976"/>
      <w:bookmarkStart w:id="191" w:name="_Toc374339901"/>
      <w:bookmarkStart w:id="192" w:name="_Toc374340046"/>
      <w:bookmarkStart w:id="193" w:name="_Toc374542172"/>
      <w:bookmarkStart w:id="194" w:name="_Toc374612144"/>
      <w:bookmarkStart w:id="195" w:name="_Toc374960985"/>
      <w:bookmarkStart w:id="196" w:name="_Toc376383989"/>
      <w:bookmarkStart w:id="197" w:name="_Toc376465291"/>
      <w:bookmarkStart w:id="198" w:name="_Toc376782478"/>
      <w:bookmarkStart w:id="199" w:name="_Toc376789870"/>
      <w:bookmarkStart w:id="200" w:name="_Toc376791926"/>
      <w:bookmarkStart w:id="201" w:name="_Toc378630448"/>
      <w:bookmarkStart w:id="202" w:name="_Toc378662758"/>
      <w:bookmarkStart w:id="203" w:name="_Toc378663237"/>
      <w:bookmarkStart w:id="204" w:name="_Toc378663283"/>
      <w:bookmarkStart w:id="205" w:name="_Toc378677064"/>
      <w:bookmarkStart w:id="206" w:name="_Toc379788378"/>
      <w:bookmarkStart w:id="207" w:name="_Toc380357411"/>
      <w:bookmarkStart w:id="208" w:name="_Toc384771266"/>
      <w:bookmarkStart w:id="209" w:name="_Toc388287297"/>
      <w:bookmarkStart w:id="210" w:name="_Toc388287326"/>
      <w:bookmarkStart w:id="211" w:name="_Toc393668267"/>
      <w:bookmarkStart w:id="212" w:name="_Toc393698552"/>
      <w:bookmarkStart w:id="213" w:name="_Toc393799676"/>
      <w:bookmarkStart w:id="214" w:name="_Toc394102183"/>
      <w:bookmarkStart w:id="215" w:name="_Toc404256012"/>
      <w:bookmarkStart w:id="216" w:name="_Toc404804894"/>
      <w:bookmarkStart w:id="217" w:name="_Toc404805026"/>
      <w:bookmarkStart w:id="218" w:name="_Toc404946862"/>
      <w:bookmarkStart w:id="219" w:name="_Toc405477349"/>
      <w:bookmarkStart w:id="220" w:name="_Toc405477443"/>
      <w:bookmarkStart w:id="221" w:name="_Toc405799971"/>
      <w:bookmarkStart w:id="222" w:name="_Toc464706050"/>
      <w:bookmarkStart w:id="223" w:name="_Toc466689529"/>
      <w:bookmarkStart w:id="224" w:name="_Toc470692267"/>
      <w:bookmarkStart w:id="225" w:name="_Toc483999216"/>
      <w:bookmarkStart w:id="226" w:name="_Toc484692274"/>
      <w:bookmarkStart w:id="227" w:name="_Toc485123049"/>
      <w:bookmarkStart w:id="228" w:name="_Toc485124528"/>
      <w:bookmarkStart w:id="229" w:name="_Toc485124555"/>
      <w:bookmarkStart w:id="230" w:name="_Toc498336432"/>
      <w:bookmarkStart w:id="231" w:name="_Toc498347921"/>
      <w:bookmarkStart w:id="232" w:name="_Toc498693386"/>
      <w:bookmarkStart w:id="233" w:name="_Toc498693455"/>
      <w:bookmarkStart w:id="234" w:name="_Toc498702365"/>
      <w:bookmarkStart w:id="235" w:name="_Toc499036427"/>
      <w:bookmarkStart w:id="236" w:name="_Toc499042383"/>
      <w:bookmarkStart w:id="237" w:name="_Toc500942845"/>
      <w:bookmarkStart w:id="238" w:name="_Toc503200464"/>
      <w:bookmarkStart w:id="239" w:name="_Toc517116204"/>
      <w:bookmarkStart w:id="240" w:name="_Toc52768445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7D190B" w:rsidRPr="007D190B" w:rsidRDefault="007D190B" w:rsidP="004C6AE1">
      <w:pPr>
        <w:pStyle w:val="Prrafodelista"/>
        <w:keepNext/>
        <w:numPr>
          <w:ilvl w:val="0"/>
          <w:numId w:val="9"/>
        </w:numPr>
        <w:ind w:right="126"/>
        <w:contextualSpacing w:val="0"/>
        <w:jc w:val="both"/>
        <w:outlineLvl w:val="2"/>
        <w:rPr>
          <w:b/>
          <w:vanish/>
        </w:rPr>
      </w:pPr>
      <w:bookmarkStart w:id="241" w:name="_Toc374331977"/>
      <w:bookmarkStart w:id="242" w:name="_Toc374339902"/>
      <w:bookmarkStart w:id="243" w:name="_Toc374340047"/>
      <w:bookmarkStart w:id="244" w:name="_Toc374542173"/>
      <w:bookmarkStart w:id="245" w:name="_Toc374612145"/>
      <w:bookmarkStart w:id="246" w:name="_Toc374960986"/>
      <w:bookmarkStart w:id="247" w:name="_Toc376383990"/>
      <w:bookmarkStart w:id="248" w:name="_Toc376465292"/>
      <w:bookmarkStart w:id="249" w:name="_Toc376782479"/>
      <w:bookmarkStart w:id="250" w:name="_Toc376789871"/>
      <w:bookmarkStart w:id="251" w:name="_Toc376791927"/>
      <w:bookmarkStart w:id="252" w:name="_Toc378630449"/>
      <w:bookmarkStart w:id="253" w:name="_Toc378662759"/>
      <w:bookmarkStart w:id="254" w:name="_Toc378663238"/>
      <w:bookmarkStart w:id="255" w:name="_Toc378663284"/>
      <w:bookmarkStart w:id="256" w:name="_Toc378677065"/>
      <w:bookmarkStart w:id="257" w:name="_Toc379788379"/>
      <w:bookmarkStart w:id="258" w:name="_Toc380357412"/>
      <w:bookmarkStart w:id="259" w:name="_Toc384771267"/>
      <w:bookmarkStart w:id="260" w:name="_Toc388287298"/>
      <w:bookmarkStart w:id="261" w:name="_Toc388287327"/>
      <w:bookmarkStart w:id="262" w:name="_Toc393668268"/>
      <w:bookmarkStart w:id="263" w:name="_Toc393698553"/>
      <w:bookmarkStart w:id="264" w:name="_Toc393799677"/>
      <w:bookmarkStart w:id="265" w:name="_Toc394102184"/>
      <w:bookmarkStart w:id="266" w:name="_Toc404256013"/>
      <w:bookmarkStart w:id="267" w:name="_Toc404804895"/>
      <w:bookmarkStart w:id="268" w:name="_Toc404805027"/>
      <w:bookmarkStart w:id="269" w:name="_Toc404946863"/>
      <w:bookmarkStart w:id="270" w:name="_Toc405477350"/>
      <w:bookmarkStart w:id="271" w:name="_Toc405477444"/>
      <w:bookmarkStart w:id="272" w:name="_Toc405799972"/>
      <w:bookmarkStart w:id="273" w:name="_Toc464706051"/>
      <w:bookmarkStart w:id="274" w:name="_Toc466689530"/>
      <w:bookmarkStart w:id="275" w:name="_Toc470692268"/>
      <w:bookmarkStart w:id="276" w:name="_Toc483999217"/>
      <w:bookmarkStart w:id="277" w:name="_Toc484692275"/>
      <w:bookmarkStart w:id="278" w:name="_Toc485123050"/>
      <w:bookmarkStart w:id="279" w:name="_Toc485124529"/>
      <w:bookmarkStart w:id="280" w:name="_Toc485124556"/>
      <w:bookmarkStart w:id="281" w:name="_Toc498336433"/>
      <w:bookmarkStart w:id="282" w:name="_Toc498347922"/>
      <w:bookmarkStart w:id="283" w:name="_Toc498693387"/>
      <w:bookmarkStart w:id="284" w:name="_Toc498693456"/>
      <w:bookmarkStart w:id="285" w:name="_Toc498702366"/>
      <w:bookmarkStart w:id="286" w:name="_Toc499036428"/>
      <w:bookmarkStart w:id="287" w:name="_Toc499042384"/>
      <w:bookmarkStart w:id="288" w:name="_Toc500942846"/>
      <w:bookmarkStart w:id="289" w:name="_Toc503200465"/>
      <w:bookmarkStart w:id="290" w:name="_Toc517116205"/>
      <w:bookmarkStart w:id="291" w:name="_Toc52768446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7D190B" w:rsidRPr="007D190B" w:rsidRDefault="007D190B" w:rsidP="004C6AE1">
      <w:pPr>
        <w:pStyle w:val="Prrafodelista"/>
        <w:keepNext/>
        <w:numPr>
          <w:ilvl w:val="1"/>
          <w:numId w:val="9"/>
        </w:numPr>
        <w:ind w:right="126"/>
        <w:contextualSpacing w:val="0"/>
        <w:jc w:val="both"/>
        <w:outlineLvl w:val="2"/>
        <w:rPr>
          <w:b/>
          <w:vanish/>
        </w:rPr>
      </w:pPr>
      <w:bookmarkStart w:id="292" w:name="_Toc374331978"/>
      <w:bookmarkStart w:id="293" w:name="_Toc374339903"/>
      <w:bookmarkStart w:id="294" w:name="_Toc374340048"/>
      <w:bookmarkStart w:id="295" w:name="_Toc374542174"/>
      <w:bookmarkStart w:id="296" w:name="_Toc374612146"/>
      <w:bookmarkStart w:id="297" w:name="_Toc374960987"/>
      <w:bookmarkStart w:id="298" w:name="_Toc376383991"/>
      <w:bookmarkStart w:id="299" w:name="_Toc376465293"/>
      <w:bookmarkStart w:id="300" w:name="_Toc376782480"/>
      <w:bookmarkStart w:id="301" w:name="_Toc376789872"/>
      <w:bookmarkStart w:id="302" w:name="_Toc376791928"/>
      <w:bookmarkStart w:id="303" w:name="_Toc378630450"/>
      <w:bookmarkStart w:id="304" w:name="_Toc378662760"/>
      <w:bookmarkStart w:id="305" w:name="_Toc378663239"/>
      <w:bookmarkStart w:id="306" w:name="_Toc378663285"/>
      <w:bookmarkStart w:id="307" w:name="_Toc378677066"/>
      <w:bookmarkStart w:id="308" w:name="_Toc379788380"/>
      <w:bookmarkStart w:id="309" w:name="_Toc380357413"/>
      <w:bookmarkStart w:id="310" w:name="_Toc384771268"/>
      <w:bookmarkStart w:id="311" w:name="_Toc388287299"/>
      <w:bookmarkStart w:id="312" w:name="_Toc388287328"/>
      <w:bookmarkStart w:id="313" w:name="_Toc393668269"/>
      <w:bookmarkStart w:id="314" w:name="_Toc393698554"/>
      <w:bookmarkStart w:id="315" w:name="_Toc393799678"/>
      <w:bookmarkStart w:id="316" w:name="_Toc394102185"/>
      <w:bookmarkStart w:id="317" w:name="_Toc404256014"/>
      <w:bookmarkStart w:id="318" w:name="_Toc404804896"/>
      <w:bookmarkStart w:id="319" w:name="_Toc404805028"/>
      <w:bookmarkStart w:id="320" w:name="_Toc404946864"/>
      <w:bookmarkStart w:id="321" w:name="_Toc405477351"/>
      <w:bookmarkStart w:id="322" w:name="_Toc405477445"/>
      <w:bookmarkStart w:id="323" w:name="_Toc405799973"/>
      <w:bookmarkStart w:id="324" w:name="_Toc464706052"/>
      <w:bookmarkStart w:id="325" w:name="_Toc466689531"/>
      <w:bookmarkStart w:id="326" w:name="_Toc470692269"/>
      <w:bookmarkStart w:id="327" w:name="_Toc483999218"/>
      <w:bookmarkStart w:id="328" w:name="_Toc484692276"/>
      <w:bookmarkStart w:id="329" w:name="_Toc485123051"/>
      <w:bookmarkStart w:id="330" w:name="_Toc485124530"/>
      <w:bookmarkStart w:id="331" w:name="_Toc485124557"/>
      <w:bookmarkStart w:id="332" w:name="_Toc498336434"/>
      <w:bookmarkStart w:id="333" w:name="_Toc498347923"/>
      <w:bookmarkStart w:id="334" w:name="_Toc498693388"/>
      <w:bookmarkStart w:id="335" w:name="_Toc498693457"/>
      <w:bookmarkStart w:id="336" w:name="_Toc498702367"/>
      <w:bookmarkStart w:id="337" w:name="_Toc499036429"/>
      <w:bookmarkStart w:id="338" w:name="_Toc499042385"/>
      <w:bookmarkStart w:id="339" w:name="_Toc500942847"/>
      <w:bookmarkStart w:id="340" w:name="_Toc503200466"/>
      <w:bookmarkStart w:id="341" w:name="_Toc517116206"/>
      <w:bookmarkStart w:id="342" w:name="_Toc52768446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7D190B" w:rsidRPr="007D190B" w:rsidRDefault="007D190B" w:rsidP="004C6AE1">
      <w:pPr>
        <w:pStyle w:val="Prrafodelista"/>
        <w:keepNext/>
        <w:numPr>
          <w:ilvl w:val="1"/>
          <w:numId w:val="9"/>
        </w:numPr>
        <w:ind w:right="126"/>
        <w:contextualSpacing w:val="0"/>
        <w:jc w:val="both"/>
        <w:outlineLvl w:val="2"/>
        <w:rPr>
          <w:b/>
          <w:vanish/>
        </w:rPr>
      </w:pPr>
      <w:bookmarkStart w:id="343" w:name="_Toc374331979"/>
      <w:bookmarkStart w:id="344" w:name="_Toc374339904"/>
      <w:bookmarkStart w:id="345" w:name="_Toc374340049"/>
      <w:bookmarkStart w:id="346" w:name="_Toc374542175"/>
      <w:bookmarkStart w:id="347" w:name="_Toc374612147"/>
      <w:bookmarkStart w:id="348" w:name="_Toc374960988"/>
      <w:bookmarkStart w:id="349" w:name="_Toc376383992"/>
      <w:bookmarkStart w:id="350" w:name="_Toc376465294"/>
      <w:bookmarkStart w:id="351" w:name="_Toc376782481"/>
      <w:bookmarkStart w:id="352" w:name="_Toc376789873"/>
      <w:bookmarkStart w:id="353" w:name="_Toc376791929"/>
      <w:bookmarkStart w:id="354" w:name="_Toc378630451"/>
      <w:bookmarkStart w:id="355" w:name="_Toc378662761"/>
      <w:bookmarkStart w:id="356" w:name="_Toc378663240"/>
      <w:bookmarkStart w:id="357" w:name="_Toc378663286"/>
      <w:bookmarkStart w:id="358" w:name="_Toc378677067"/>
      <w:bookmarkStart w:id="359" w:name="_Toc379788381"/>
      <w:bookmarkStart w:id="360" w:name="_Toc380357414"/>
      <w:bookmarkStart w:id="361" w:name="_Toc384771269"/>
      <w:bookmarkStart w:id="362" w:name="_Toc388287300"/>
      <w:bookmarkStart w:id="363" w:name="_Toc388287329"/>
      <w:bookmarkStart w:id="364" w:name="_Toc393668270"/>
      <w:bookmarkStart w:id="365" w:name="_Toc393698555"/>
      <w:bookmarkStart w:id="366" w:name="_Toc393799679"/>
      <w:bookmarkStart w:id="367" w:name="_Toc394102186"/>
      <w:bookmarkStart w:id="368" w:name="_Toc404256015"/>
      <w:bookmarkStart w:id="369" w:name="_Toc404804897"/>
      <w:bookmarkStart w:id="370" w:name="_Toc404805029"/>
      <w:bookmarkStart w:id="371" w:name="_Toc404946865"/>
      <w:bookmarkStart w:id="372" w:name="_Toc405477352"/>
      <w:bookmarkStart w:id="373" w:name="_Toc405477446"/>
      <w:bookmarkStart w:id="374" w:name="_Toc405799974"/>
      <w:bookmarkStart w:id="375" w:name="_Toc464706053"/>
      <w:bookmarkStart w:id="376" w:name="_Toc466689532"/>
      <w:bookmarkStart w:id="377" w:name="_Toc470692270"/>
      <w:bookmarkStart w:id="378" w:name="_Toc483999219"/>
      <w:bookmarkStart w:id="379" w:name="_Toc484692277"/>
      <w:bookmarkStart w:id="380" w:name="_Toc485123052"/>
      <w:bookmarkStart w:id="381" w:name="_Toc485124531"/>
      <w:bookmarkStart w:id="382" w:name="_Toc485124558"/>
      <w:bookmarkStart w:id="383" w:name="_Toc498336435"/>
      <w:bookmarkStart w:id="384" w:name="_Toc498347924"/>
      <w:bookmarkStart w:id="385" w:name="_Toc498693389"/>
      <w:bookmarkStart w:id="386" w:name="_Toc498693458"/>
      <w:bookmarkStart w:id="387" w:name="_Toc498702368"/>
      <w:bookmarkStart w:id="388" w:name="_Toc499036430"/>
      <w:bookmarkStart w:id="389" w:name="_Toc499042386"/>
      <w:bookmarkStart w:id="390" w:name="_Toc500942848"/>
      <w:bookmarkStart w:id="391" w:name="_Toc503200467"/>
      <w:bookmarkStart w:id="392" w:name="_Toc517116207"/>
      <w:bookmarkStart w:id="393" w:name="_Toc52768446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7D190B" w:rsidRPr="007D190B" w:rsidRDefault="007D190B" w:rsidP="004C6AE1">
      <w:pPr>
        <w:pStyle w:val="Prrafodelista"/>
        <w:keepNext/>
        <w:numPr>
          <w:ilvl w:val="2"/>
          <w:numId w:val="9"/>
        </w:numPr>
        <w:ind w:right="126"/>
        <w:contextualSpacing w:val="0"/>
        <w:jc w:val="both"/>
        <w:outlineLvl w:val="2"/>
        <w:rPr>
          <w:b/>
          <w:vanish/>
        </w:rPr>
      </w:pPr>
      <w:bookmarkStart w:id="394" w:name="_Toc374331980"/>
      <w:bookmarkStart w:id="395" w:name="_Toc374339905"/>
      <w:bookmarkStart w:id="396" w:name="_Toc374340050"/>
      <w:bookmarkStart w:id="397" w:name="_Toc374542176"/>
      <w:bookmarkStart w:id="398" w:name="_Toc374612148"/>
      <w:bookmarkStart w:id="399" w:name="_Toc374960989"/>
      <w:bookmarkStart w:id="400" w:name="_Toc376383993"/>
      <w:bookmarkStart w:id="401" w:name="_Toc376465295"/>
      <w:bookmarkStart w:id="402" w:name="_Toc376782482"/>
      <w:bookmarkStart w:id="403" w:name="_Toc376789874"/>
      <w:bookmarkStart w:id="404" w:name="_Toc376791930"/>
      <w:bookmarkStart w:id="405" w:name="_Toc378630452"/>
      <w:bookmarkStart w:id="406" w:name="_Toc378662762"/>
      <w:bookmarkStart w:id="407" w:name="_Toc378663241"/>
      <w:bookmarkStart w:id="408" w:name="_Toc378663287"/>
      <w:bookmarkStart w:id="409" w:name="_Toc378677068"/>
      <w:bookmarkStart w:id="410" w:name="_Toc379788382"/>
      <w:bookmarkStart w:id="411" w:name="_Toc380357415"/>
      <w:bookmarkStart w:id="412" w:name="_Toc384771270"/>
      <w:bookmarkStart w:id="413" w:name="_Toc388287301"/>
      <w:bookmarkStart w:id="414" w:name="_Toc388287330"/>
      <w:bookmarkStart w:id="415" w:name="_Toc393668271"/>
      <w:bookmarkStart w:id="416" w:name="_Toc393698556"/>
      <w:bookmarkStart w:id="417" w:name="_Toc393799680"/>
      <w:bookmarkStart w:id="418" w:name="_Toc394102187"/>
      <w:bookmarkStart w:id="419" w:name="_Toc404256016"/>
      <w:bookmarkStart w:id="420" w:name="_Toc404804898"/>
      <w:bookmarkStart w:id="421" w:name="_Toc404805030"/>
      <w:bookmarkStart w:id="422" w:name="_Toc404946866"/>
      <w:bookmarkStart w:id="423" w:name="_Toc405477353"/>
      <w:bookmarkStart w:id="424" w:name="_Toc405477447"/>
      <w:bookmarkStart w:id="425" w:name="_Toc405799975"/>
      <w:bookmarkStart w:id="426" w:name="_Toc464706054"/>
      <w:bookmarkStart w:id="427" w:name="_Toc466689533"/>
      <w:bookmarkStart w:id="428" w:name="_Toc470692271"/>
      <w:bookmarkStart w:id="429" w:name="_Toc483999220"/>
      <w:bookmarkStart w:id="430" w:name="_Toc484692278"/>
      <w:bookmarkStart w:id="431" w:name="_Toc485123053"/>
      <w:bookmarkStart w:id="432" w:name="_Toc485124532"/>
      <w:bookmarkStart w:id="433" w:name="_Toc485124559"/>
      <w:bookmarkStart w:id="434" w:name="_Toc498336436"/>
      <w:bookmarkStart w:id="435" w:name="_Toc498347925"/>
      <w:bookmarkStart w:id="436" w:name="_Toc498693390"/>
      <w:bookmarkStart w:id="437" w:name="_Toc498693459"/>
      <w:bookmarkStart w:id="438" w:name="_Toc498702369"/>
      <w:bookmarkStart w:id="439" w:name="_Toc499036431"/>
      <w:bookmarkStart w:id="440" w:name="_Toc499042387"/>
      <w:bookmarkStart w:id="441" w:name="_Toc500942849"/>
      <w:bookmarkStart w:id="442" w:name="_Toc503200468"/>
      <w:bookmarkStart w:id="443" w:name="_Toc517116208"/>
      <w:bookmarkStart w:id="444" w:name="_Toc52768446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bookmarkStart w:id="445" w:name="_AO01_Crear_Movimiento"/>
    <w:bookmarkStart w:id="446" w:name="_AO01_Crear_Factura"/>
    <w:bookmarkStart w:id="447" w:name="AO01"/>
    <w:bookmarkStart w:id="448" w:name="_Toc372279946"/>
    <w:bookmarkEnd w:id="445"/>
    <w:bookmarkEnd w:id="446"/>
    <w:bookmarkEnd w:id="447"/>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49" w:name="_Toc527684464"/>
      <w:bookmarkEnd w:id="448"/>
      <w:r w:rsidR="00514290">
        <w:rPr>
          <w:rStyle w:val="Hipervnculo"/>
          <w:bCs w:val="0"/>
        </w:rPr>
        <w:t>AO01 Crear Factura Electrónica</w:t>
      </w:r>
      <w:bookmarkEnd w:id="449"/>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 xml:space="preserve">Null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lastRenderedPageBreak/>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w:t>
      </w:r>
      <w:r w:rsidR="00D23B17">
        <w:rPr>
          <w:b/>
          <w:sz w:val="20"/>
          <w:szCs w:val="20"/>
        </w:rPr>
        <w:t xml:space="preserve"> </w:t>
      </w:r>
      <w:r w:rsidR="00D23B17" w:rsidRPr="00D23B17">
        <w:rPr>
          <w:sz w:val="20"/>
          <w:highlight w:val="darkGreen"/>
          <w:lang w:eastAsia="en-US"/>
        </w:rPr>
        <w:t>Si &lt;SEMHist.VersionCFD = 6 donde SEMHist.SubEmpresaId = Sub-Empresa seleccionada para facturar en la pantalla “General”&gt;,</w:t>
      </w:r>
      <w:r w:rsidR="00D23B17">
        <w:rPr>
          <w:sz w:val="20"/>
          <w:lang w:eastAsia="en-US"/>
        </w:rPr>
        <w:t xml:space="preserve"> </w:t>
      </w:r>
      <w:r w:rsidR="00D23B17">
        <w:rPr>
          <w:sz w:val="20"/>
          <w:szCs w:val="20"/>
          <w:highlight w:val="darkCyan"/>
        </w:rPr>
        <w:t>p</w:t>
      </w:r>
      <w:r w:rsidRPr="00ED59CF">
        <w:rPr>
          <w:sz w:val="20"/>
          <w:szCs w:val="20"/>
          <w:highlight w:val="darkCyan"/>
        </w:rPr>
        <w:t>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w:t>
      </w:r>
      <w:proofErr w:type="gramStart"/>
      <w:r w:rsidRPr="00ED59CF">
        <w:rPr>
          <w:sz w:val="20"/>
          <w:szCs w:val="20"/>
          <w:highlight w:val="darkCyan"/>
        </w:rPr>
        <w:t>“ +</w:t>
      </w:r>
      <w:proofErr w:type="gramEnd"/>
      <w:r w:rsidRPr="00ED59CF">
        <w:rPr>
          <w:sz w:val="20"/>
          <w:szCs w:val="20"/>
          <w:highlight w:val="darkCyan"/>
        </w:rPr>
        <w:t xml:space="preserve"> &lt;VAVDescripcion.DescripcionSAT&gt;, donde &lt;VARValor.VARCodigo y VAVDescripcion.VARCodigo = “TUSOCFDI”&gt;, </w:t>
      </w:r>
      <w:r w:rsidRPr="00ED59CF">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D23B17" w:rsidRPr="00D23B17" w:rsidRDefault="00D23B17" w:rsidP="004C6AE1">
      <w:pPr>
        <w:pStyle w:val="Prrafodelista"/>
        <w:numPr>
          <w:ilvl w:val="1"/>
          <w:numId w:val="10"/>
        </w:numPr>
        <w:rPr>
          <w:sz w:val="20"/>
          <w:szCs w:val="20"/>
          <w:highlight w:val="darkGreen"/>
        </w:rPr>
      </w:pPr>
      <w:r w:rsidRPr="00D23B17">
        <w:rPr>
          <w:sz w:val="20"/>
          <w:highlight w:val="darkGreen"/>
          <w:lang w:eastAsia="en-US"/>
        </w:rPr>
        <w:t>Si &lt;SEMHist.VersionCFD = 6&gt;</w:t>
      </w:r>
    </w:p>
    <w:p w:rsidR="00ED59CF" w:rsidRPr="00ED59CF" w:rsidRDefault="00ED59CF" w:rsidP="00D23B17">
      <w:pPr>
        <w:pStyle w:val="Prrafodelista"/>
        <w:numPr>
          <w:ilvl w:val="2"/>
          <w:numId w:val="10"/>
        </w:numPr>
        <w:ind w:left="1701" w:hanging="850"/>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lastRenderedPageBreak/>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450"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450"/>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 xml:space="preserve">Presentar por default </w:t>
      </w:r>
      <w:proofErr w:type="gramStart"/>
      <w:r>
        <w:rPr>
          <w:sz w:val="20"/>
          <w:szCs w:val="20"/>
        </w:rPr>
        <w:t>“ “</w:t>
      </w:r>
      <w:proofErr w:type="gramEnd"/>
      <w:r>
        <w:rPr>
          <w:sz w:val="20"/>
          <w:szCs w:val="20"/>
        </w:rPr>
        <w:t xml:space="preserve">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lastRenderedPageBreak/>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451" w:name="paso15_AO01"/>
      <w:r w:rsidRPr="002A55CD">
        <w:rPr>
          <w:sz w:val="20"/>
          <w:szCs w:val="20"/>
          <w:highlight w:val="yellow"/>
        </w:rPr>
        <w:t>El sistema obtiene la siguiente información:</w:t>
      </w:r>
    </w:p>
    <w:bookmarkEnd w:id="451"/>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lastRenderedPageBreak/>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lastRenderedPageBreak/>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452" w:name="paso12_1_AO01"/>
      <w:r>
        <w:rPr>
          <w:sz w:val="20"/>
          <w:szCs w:val="20"/>
          <w:lang w:val="es-MX"/>
        </w:rPr>
        <w:t>El sistema valida la información proporcionada por el usuario</w:t>
      </w:r>
      <w:r w:rsidR="009D540F">
        <w:rPr>
          <w:sz w:val="20"/>
          <w:szCs w:val="20"/>
          <w:lang w:val="es-MX"/>
        </w:rPr>
        <w:t>:</w:t>
      </w:r>
      <w:bookmarkEnd w:id="452"/>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453" w:name="paso26_AO01"/>
      <w:r>
        <w:rPr>
          <w:sz w:val="20"/>
          <w:szCs w:val="20"/>
        </w:rPr>
        <w:t>El sistema presenta el siguiente subtítulo de pantalla:</w:t>
      </w:r>
    </w:p>
    <w:bookmarkEnd w:id="453"/>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4C6AE1">
      <w:pPr>
        <w:pStyle w:val="Prrafodelista"/>
        <w:numPr>
          <w:ilvl w:val="1"/>
          <w:numId w:val="10"/>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lastRenderedPageBreak/>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96662" w:rsidRPr="00996662" w:rsidRDefault="00996662" w:rsidP="004C6AE1">
      <w:pPr>
        <w:numPr>
          <w:ilvl w:val="1"/>
          <w:numId w:val="10"/>
        </w:numPr>
        <w:ind w:left="811" w:hanging="454"/>
        <w:rPr>
          <w:color w:val="FF0000"/>
          <w:sz w:val="20"/>
          <w:lang w:eastAsia="en-US"/>
        </w:rPr>
      </w:pPr>
      <w:r>
        <w:rPr>
          <w:sz w:val="20"/>
          <w:lang w:eastAsia="en-US"/>
        </w:rPr>
        <w:t>El sistema registra la siguiente información para la nueva factura:</w:t>
      </w:r>
    </w:p>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sidR="0022127D">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22127D" w:rsidP="004C6AE1">
      <w:pPr>
        <w:pStyle w:val="Prrafodelista"/>
        <w:numPr>
          <w:ilvl w:val="3"/>
          <w:numId w:val="10"/>
        </w:numPr>
        <w:ind w:left="2665" w:hanging="964"/>
        <w:rPr>
          <w:sz w:val="20"/>
          <w:szCs w:val="20"/>
        </w:rPr>
      </w:pPr>
      <w:r>
        <w:rPr>
          <w:sz w:val="20"/>
          <w:szCs w:val="20"/>
        </w:rPr>
        <w:t>FechaFacturacio</w:t>
      </w:r>
      <w:r w:rsidR="00E74231">
        <w:rPr>
          <w:sz w:val="20"/>
          <w:szCs w:val="20"/>
        </w:rPr>
        <w:t>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lastRenderedPageBreak/>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lastRenderedPageBreak/>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w:t>
      </w:r>
      <w:r w:rsidR="00F92FE0">
        <w:rPr>
          <w:sz w:val="20"/>
          <w:szCs w:val="20"/>
        </w:rPr>
        <w:lastRenderedPageBreak/>
        <w:t xml:space="preserve">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MunicipioEm</w:t>
      </w:r>
      <w:r w:rsidR="00726388">
        <w:rPr>
          <w:sz w:val="20"/>
          <w:lang w:eastAsia="en-US"/>
        </w:rPr>
        <w:t xml:space="preserve"> = &lt;CentroExpedicion.Municipio&gt;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 xml:space="preserve">En </w:t>
      </w:r>
      <w:r w:rsidR="00507648">
        <w:rPr>
          <w:sz w:val="20"/>
          <w:szCs w:val="20"/>
        </w:rPr>
        <w:lastRenderedPageBreak/>
        <w:t xml:space="preserve">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F820A7" w:rsidRPr="00F820A7"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t xml:space="preserve">UsoCFDI =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v</w:t>
      </w:r>
      <w:r w:rsidRPr="00F820A7">
        <w:rPr>
          <w:sz w:val="20"/>
          <w:szCs w:val="20"/>
          <w:highlight w:val="darkCyan"/>
        </w:rPr>
        <w:t>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6"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7"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lastRenderedPageBreak/>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A665EE" w:rsidRPr="00B21578" w:rsidRDefault="00A665EE" w:rsidP="00A665EE">
      <w:pPr>
        <w:numPr>
          <w:ilvl w:val="1"/>
          <w:numId w:val="10"/>
        </w:numPr>
        <w:ind w:left="924" w:hanging="567"/>
        <w:rPr>
          <w:sz w:val="20"/>
          <w:highlight w:val="darkYellow"/>
          <w:lang w:eastAsia="en-US"/>
        </w:rPr>
      </w:pPr>
      <w:r w:rsidRPr="00B21578">
        <w:rPr>
          <w:sz w:val="20"/>
          <w:highlight w:val="darkYellow"/>
          <w:lang w:eastAsia="en-US"/>
        </w:rPr>
        <w:t>Si &lt;existe una configuración de parámetros para Versión de Facturación Duxstar que indique que se tiene configurada la versión 2.0 (versión mejorada) &lt;ConfigParametro.Parametro = ‘VersionFacturacionDuxstar’&gt; donde &lt;ConfigParametro.Valor = 2.0&gt;</w:t>
      </w:r>
    </w:p>
    <w:p w:rsidR="00A665EE" w:rsidRPr="009B2FBF" w:rsidRDefault="00A665EE" w:rsidP="00A665EE">
      <w:pPr>
        <w:pStyle w:val="Prrafodelista"/>
        <w:numPr>
          <w:ilvl w:val="2"/>
          <w:numId w:val="10"/>
        </w:numPr>
        <w:ind w:left="1701" w:hanging="850"/>
        <w:rPr>
          <w:sz w:val="20"/>
          <w:highlight w:val="darkYellow"/>
          <w:lang w:eastAsia="en-US"/>
        </w:rPr>
      </w:pPr>
      <w:r w:rsidRPr="009B2FBF">
        <w:rPr>
          <w:sz w:val="20"/>
          <w:highlight w:val="darkYellow"/>
          <w:lang w:val="es-ES_tradnl" w:eastAsia="en-US"/>
        </w:rPr>
        <w:t>Validar</w:t>
      </w:r>
      <w:r w:rsidRPr="009B2FBF">
        <w:rPr>
          <w:sz w:val="20"/>
          <w:highlight w:val="darkYellow"/>
          <w:lang w:eastAsia="en-US"/>
        </w:rPr>
        <w:t xml:space="preserve"> si </w:t>
      </w:r>
      <w:r w:rsidRPr="009B2FBF">
        <w:rPr>
          <w:sz w:val="20"/>
          <w:highlight w:val="darkYellow"/>
          <w:lang w:eastAsia="en-US"/>
        </w:rPr>
        <w:t>los pedidos asociado</w:t>
      </w:r>
      <w:r w:rsidRPr="009B2FBF">
        <w:rPr>
          <w:sz w:val="20"/>
          <w:highlight w:val="darkYellow"/>
          <w:lang w:eastAsia="en-US"/>
        </w:rPr>
        <w:t xml:space="preserve">s a la factura actual cuentan con registros duplicados de impuestos, para ello, obtener todos aquellos registros de la tabla &lt;TPDImpuesto&gt; donde &lt;TPDImpuesto.TransProdID = TransProdDetalle.TransProdID&gt; y &lt;TPDImpuesto.TransProdDetalleID = TransProdDetalle.TransProdDetalleID&gt; y donde &lt;TransProdDetalle.TransProdID = TransProd.TransProdID&gt; y &lt;TransProd.FacturaID = TransProd.TransProdId del comprobante fiscal actual&gt;. </w:t>
      </w:r>
    </w:p>
    <w:p w:rsidR="00A665EE" w:rsidRPr="009B2FBF" w:rsidRDefault="00A665EE" w:rsidP="00A665EE">
      <w:pPr>
        <w:pStyle w:val="Prrafodelista"/>
        <w:numPr>
          <w:ilvl w:val="3"/>
          <w:numId w:val="10"/>
        </w:numPr>
        <w:ind w:left="2665" w:hanging="964"/>
        <w:rPr>
          <w:sz w:val="20"/>
          <w:highlight w:val="darkYellow"/>
          <w:lang w:eastAsia="en-US"/>
        </w:rPr>
      </w:pPr>
      <w:r w:rsidRPr="009B2FBF">
        <w:rPr>
          <w:sz w:val="20"/>
          <w:highlight w:val="darkYellow"/>
          <w:lang w:eastAsia="en-US"/>
        </w:rPr>
        <w:t xml:space="preserve">Si </w:t>
      </w:r>
      <w:r w:rsidRPr="009B2FBF">
        <w:rPr>
          <w:sz w:val="20"/>
          <w:highlight w:val="darkYellow"/>
          <w:lang w:eastAsia="en-US"/>
        </w:rPr>
        <w:t>&lt;</w:t>
      </w:r>
      <w:r w:rsidRPr="009B2FBF">
        <w:rPr>
          <w:sz w:val="20"/>
          <w:highlight w:val="darkYellow"/>
          <w:lang w:eastAsia="en-US"/>
        </w:rPr>
        <w:t>se obtuvo más de un registro para el mismo &lt;TPDImpuesto.TransProdID&gt; y &lt;TPDImpuesto.TransProdDetalleID&gt; donde &lt;TPDImpuesto.ImpuestoClave&gt; corresponda a la misma clave, es decir, si el impuesto se encuentra duplicado para el producto</w:t>
      </w:r>
      <w:r w:rsidRPr="009B2FBF">
        <w:rPr>
          <w:sz w:val="20"/>
          <w:highlight w:val="darkYellow"/>
          <w:lang w:eastAsia="en-US"/>
        </w:rPr>
        <w:t>&gt;</w:t>
      </w:r>
    </w:p>
    <w:p w:rsidR="00A665EE" w:rsidRPr="009B2FBF" w:rsidRDefault="00A665EE" w:rsidP="00A665EE">
      <w:pPr>
        <w:pStyle w:val="Prrafodelista"/>
        <w:numPr>
          <w:ilvl w:val="4"/>
          <w:numId w:val="10"/>
        </w:numPr>
        <w:ind w:left="3828" w:hanging="1134"/>
        <w:rPr>
          <w:sz w:val="20"/>
          <w:highlight w:val="darkYellow"/>
          <w:lang w:eastAsia="en-US"/>
        </w:rPr>
      </w:pPr>
      <w:r w:rsidRPr="009B2FBF">
        <w:rPr>
          <w:sz w:val="20"/>
          <w:highlight w:val="darkYellow"/>
          <w:lang w:eastAsia="en-US"/>
        </w:rPr>
        <w:t xml:space="preserve"> O</w:t>
      </w:r>
      <w:r w:rsidRPr="009B2FBF">
        <w:rPr>
          <w:sz w:val="20"/>
          <w:highlight w:val="darkYellow"/>
          <w:lang w:eastAsia="en-US"/>
        </w:rPr>
        <w:t>rdenar dichos registros de manera descendente, conservando el primer registro del listado (Top 1) correspondiente al último impuesto calculado (más reciente), el resto de los registros deberán ser ingresados a la tabla &lt;TPDImpuestoEliminado&gt; a manera de respaldo, y finalmente ser eliminados físicamente de la tabla &lt;TPDImpuesto&gt;.</w:t>
      </w:r>
    </w:p>
    <w:p w:rsidR="00B21578" w:rsidRPr="009B2FBF" w:rsidRDefault="00A665EE" w:rsidP="00A665EE">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(exceptuando las partidas que corresponden a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r w:rsidRPr="009B2FBF">
        <w:rPr>
          <w:rFonts w:cs="Arial"/>
          <w:sz w:val="20"/>
          <w:szCs w:val="20"/>
          <w:highlight w:val="darkYellow"/>
        </w:rPr>
        <w:t xml:space="preserve"> </w:t>
      </w:r>
      <w:r w:rsidRPr="009B2FBF">
        <w:rPr>
          <w:rFonts w:cs="Arial"/>
          <w:sz w:val="20"/>
          <w:szCs w:val="20"/>
          <w:highlight w:val="darkYellow"/>
        </w:rPr>
        <w:lastRenderedPageBreak/>
        <w:t>así como aquellas que en su cantidad tengan igual a cero y en su cantidad original mayor a cero &lt;TransProdDetalle.Cantidad = 0&gt; y &lt;TransProdDetalle.CantidadOriginal &gt; 0&gt;, donde &lt;TransProdDetalle.TransProdId = TransProd.TransProdId&gt; y &lt;TransProd.Tipo = 1&gt;  y &lt;TransProd.TipoFase = 3&gt; y &lt;TransProd.FacturaID = TransProd.TransProdID (de la factura generada))</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TransProdID = &lt;TransProd.TransProdID&gt; de la factura generada.</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TransProdDetalleID = Utilizar &lt;Método KeyGen&gt;</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ProductoClave = &lt;TransProdDetalle.ProductoClave&gt; del producto actual</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Partida = Consecutivo (inicializar en 1)</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Precio = Precio del producto y unidad de venta &lt;TransProdDetalle.Precio&gt; + la sumatoria de los impuestos que no se desglosan para el cliente &lt;ƩTPDImpuesto.ImpuestoPU&gt; donde &lt;CliNoDesImp.ImpuestoClave = TPDImpuesto.ImpuestoClave&gt; y &lt;CliNoDesImp.ClienteClave = Visita.ClienteClave&gt; y &lt;Visita.VisitaClave = TransProd.VisitaClave&gt; y &lt;TransProd.TransProdId = TransProdId de la factura generada&gt;,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DescuentoImp = </w:t>
      </w:r>
      <w:proofErr w:type="gramStart"/>
      <w:r w:rsidRPr="009B2FBF">
        <w:rPr>
          <w:rFonts w:cs="Arial"/>
          <w:sz w:val="20"/>
          <w:szCs w:val="20"/>
          <w:highlight w:val="darkYellow"/>
        </w:rPr>
        <w:t>∑[</w:t>
      </w:r>
      <w:proofErr w:type="gramEnd"/>
      <w:r w:rsidRPr="009B2FBF">
        <w:rPr>
          <w:rFonts w:cs="Arial"/>
          <w:sz w:val="20"/>
          <w:szCs w:val="20"/>
          <w:highlight w:val="darkYellow"/>
        </w:rPr>
        <w:t xml:space="preserve">&lt;TransProdDetalle.Cantidad * TransProdDetalle.Precio&gt;  - OP_Base] de todas las partidas correspondientes al producto, unidad de venta y precio actuales. Donde, OP_Base (base calculada para la aplicación de sus impuestos) se obtiene mediante el método: TransProd.ImpuestosConDescProductoV33 (IP_Pedidos, IP_ProductoClave, IP_ClienteClave, IP_FechaFactura, IP_bImpuestoGlb, OP_Impuesto, OP_Tasa, OP_Importe, OP_Base, OP_Error). Grabar con dos decimales este campo (es el número de decimales requerido por el SAT para la moneda “MXN” que en este caso es un valor fijo).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Impuesto = ∑&lt;TPDImpuesto.ImpDesGlb&gt; donde &lt;TPDImpuesto.TransProdID&gt; y &lt;TPDImpuesto.TransProdDetalleID&gt; son iguales a &lt;TransProdDetalle.TransProdID&gt; y &lt;TransProdDetalle.TransProdDetalleID&gt; de todas las partidas correspondientes al producto, unidad de venta y precio actuales. Grabar con dos decimales </w:t>
      </w:r>
      <w:r w:rsidRPr="009B2FBF">
        <w:rPr>
          <w:rFonts w:cs="Arial"/>
          <w:sz w:val="20"/>
          <w:szCs w:val="20"/>
          <w:highlight w:val="darkYellow"/>
        </w:rPr>
        <w:lastRenderedPageBreak/>
        <w:t>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5"/>
          <w:numId w:val="10"/>
        </w:numPr>
        <w:ind w:left="5188" w:hanging="1361"/>
        <w:rPr>
          <w:rFonts w:cs="Arial"/>
          <w:sz w:val="20"/>
          <w:szCs w:val="20"/>
          <w:highlight w:val="darkYellow"/>
        </w:rPr>
      </w:pPr>
      <w:r w:rsidRPr="009B2FBF">
        <w:rPr>
          <w:sz w:val="20"/>
          <w:highlight w:val="darkYellow"/>
          <w:lang w:eastAsia="en-US"/>
        </w:rPr>
        <w:t>Enviado = 0</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lang w:val="es-ES_tradnl"/>
        </w:rPr>
        <w:t xml:space="preserve">Para cada impuesto &lt;TPDImpuesto.ImpuestoClave&gt; aplicado a cada </w:t>
      </w:r>
      <w:r w:rsidRPr="009B2FBF">
        <w:rPr>
          <w:rFonts w:cs="Arial"/>
          <w:sz w:val="20"/>
          <w:szCs w:val="20"/>
          <w:highlight w:val="darkYellow"/>
        </w:rPr>
        <w:t xml:space="preserve">partida </w:t>
      </w:r>
      <w:r w:rsidRPr="009B2FBF">
        <w:rPr>
          <w:rFonts w:cs="Arial"/>
          <w:sz w:val="20"/>
          <w:szCs w:val="20"/>
          <w:highlight w:val="darkYellow"/>
          <w:lang w:val="es-ES_tradnl"/>
        </w:rPr>
        <w:t xml:space="preserve">que conforma el detalle actual, </w:t>
      </w:r>
      <w:r w:rsidRPr="009B2FBF">
        <w:rPr>
          <w:rFonts w:cs="Arial"/>
          <w:sz w:val="20"/>
          <w:szCs w:val="20"/>
          <w:highlight w:val="darkYellow"/>
        </w:rPr>
        <w:t>donde &lt;TPDImpuesto.TransProdID&gt; y &lt;TPDImpuesto.TransProdDetalleID&gt; son iguales a &lt;TransProdDetalle.TransProdID&gt; y &lt;TransProdDetalle.TransProdDetalleID&gt; de todas las partidas correspondientes al producto, unidad de venta y precio actuales</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 El sistema registra la siguiente información:</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b/>
          <w:sz w:val="20"/>
          <w:szCs w:val="20"/>
          <w:highlight w:val="darkYellow"/>
        </w:rPr>
        <w:t>TPDImpuesto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TransProdID = &lt;TransProdDetalle.TransProdID&gt;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TransProdDetalleID = &lt;Tra</w:t>
      </w:r>
      <w:r w:rsidRPr="009B2FBF">
        <w:rPr>
          <w:rFonts w:cs="Arial"/>
          <w:sz w:val="20"/>
          <w:szCs w:val="20"/>
          <w:highlight w:val="darkYellow"/>
        </w:rPr>
        <w:t>nsProdDetalle.TransProdDetalleID</w:t>
      </w:r>
      <w:r w:rsidRPr="009B2FBF">
        <w:rPr>
          <w:rFonts w:cs="Arial"/>
          <w:sz w:val="20"/>
          <w:szCs w:val="20"/>
          <w:highlight w:val="darkYellow"/>
        </w:rPr>
        <w:t>&gt;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TPDImpuestoID = Utilizar &lt;Método KeyGen&gt;</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ImpuestoClave = &lt;TPDImpuesto.ImpuestoClave&gt; del impuesto actual </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ImpuestoPor = &lt;TPDImpuesto.ImpuestoPor&gt; del impuesto actual</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ImpuestoImp = ∑&lt;TPDImpuesto.ImpuestoImp&gt; donde &lt;TPDImpuesto.ImpuestoClave = Impuesto actual&gt; y donde &lt;TPDImpuesto.TransProdID&gt; y &lt;TPDImpuesto.TransProdDetalleID&gt; son iguales a &lt;TransProdDetalle.TransProdID&gt; y &lt;Tra</w:t>
      </w:r>
      <w:r w:rsidRPr="009B2FBF">
        <w:rPr>
          <w:rFonts w:cs="Arial"/>
          <w:sz w:val="20"/>
          <w:szCs w:val="20"/>
          <w:highlight w:val="darkYellow"/>
        </w:rPr>
        <w:t>nsProdDetalle.TransProdDetalleID</w:t>
      </w:r>
      <w:r w:rsidRPr="009B2FBF">
        <w:rPr>
          <w:rFonts w:cs="Arial"/>
          <w:sz w:val="20"/>
          <w:szCs w:val="20"/>
          <w:highlight w:val="darkYellow"/>
        </w:rPr>
        <w:t>&gt;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ImpuestoPU = &lt;TPDImpuesto.ImpuestoPU&gt; del primer registro obtenido donde &lt;TPDImpuesto.ImpuestoClave = Impuesto actual&gt; y donde &lt;TPDImpuesto.TransProdID&gt; y &lt;TPDImpuesto.TransProdDetalleID&gt; son iguales a </w:t>
      </w:r>
      <w:r w:rsidRPr="009B2FBF">
        <w:rPr>
          <w:rFonts w:cs="Arial"/>
          <w:sz w:val="20"/>
          <w:szCs w:val="20"/>
          <w:highlight w:val="darkYellow"/>
        </w:rPr>
        <w:lastRenderedPageBreak/>
        <w:t>&lt;TransProdDetalle.TransProdID&gt;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ImpDesGlb = ∑&lt;TPDImpuesto.ImpDesGlb&gt; donde &lt;TPDImpuesto.ImpuestoClave = Impuesto actual&gt; y donde &lt;TPDImpuesto.TransProdID&gt; y &lt;TPDImpuesto.TransProdDetalleID&gt; son iguales a &lt;TransProdDetalle.TransProdID&gt; y &lt;Tra</w:t>
      </w:r>
      <w:r w:rsidRPr="009B2FBF">
        <w:rPr>
          <w:rFonts w:cs="Arial"/>
          <w:sz w:val="20"/>
          <w:szCs w:val="20"/>
          <w:highlight w:val="darkYellow"/>
        </w:rPr>
        <w:t>nsProdDetalle.TransProdDetalleID</w:t>
      </w:r>
      <w:r w:rsidRPr="009B2FBF">
        <w:rPr>
          <w:rFonts w:cs="Arial"/>
          <w:sz w:val="20"/>
          <w:szCs w:val="20"/>
          <w:highlight w:val="darkYellow"/>
        </w:rPr>
        <w:t>&gt;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6"/>
          <w:numId w:val="10"/>
        </w:numPr>
        <w:ind w:left="6492" w:hanging="153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6"/>
          <w:numId w:val="10"/>
        </w:numPr>
        <w:ind w:left="6492" w:hanging="1531"/>
        <w:rPr>
          <w:rFonts w:cs="Arial"/>
          <w:sz w:val="20"/>
          <w:szCs w:val="20"/>
          <w:highlight w:val="darkYellow"/>
        </w:rPr>
      </w:pPr>
      <w:r w:rsidRPr="009B2FBF">
        <w:rPr>
          <w:sz w:val="20"/>
          <w:highlight w:val="darkYellow"/>
          <w:lang w:eastAsia="en-US"/>
        </w:rPr>
        <w:t>Enviado = 0</w:t>
      </w:r>
    </w:p>
    <w:p w:rsidR="00A665EE"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que corresponden a partidas de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TransProdID = &lt;TransProd.TransProdID&gt; de la factura generada.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TransProdDetalleID = Utilizar &lt;Método KeyGen&gt;</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ProductoClave = &lt;TransProdDetalle.ProductoClave&gt; del producto actual</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Partida = Consecutivo (inicializar en 1)</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Precio = Para los productos a los que se les aplicó un descuento del 100% &lt;TransProdDetalle.Subtotal = 0&gt;, asignar el Precio del producto y unidad de venta &lt;TransProdDetalle.Precio&gt; + la sumatoria de los impuestos que no se desglosan &lt;ƩTPDImpuesto.ImpuestoPU&gt; donde &lt;CliNoDesImp.ImpuestoClave = TPDImpuesto.ImpuestoClave&gt; y </w:t>
      </w:r>
      <w:r w:rsidRPr="009B2FBF">
        <w:rPr>
          <w:rFonts w:cs="Arial"/>
          <w:sz w:val="20"/>
          <w:szCs w:val="20"/>
          <w:highlight w:val="darkYellow"/>
        </w:rPr>
        <w:lastRenderedPageBreak/>
        <w:t>&lt;CliNoDesImp.ClienteClave = Visita.ClienteClave&gt; y &lt;Visita.VisitaClave = TransProd.VisitaClave&gt; y &lt;TransProd.TransProdId = TransProdId de la factura generada&gt;. Si el producto corresponde a un producto regalado otorgado por promoción en la(s) venta(s) &lt;TransProdDetalle.Promocion = 2&gt;, obtener su precio a partir de la lista de precios asociada a la venta &lt;PrecioProductoVig.Precio&gt;, donde &lt;PrecioProductoVig.PrecioClave = TransProd.PCEPrecioClave&gt; y &lt;PrecioProductoVig.ProductoClave = TransProdDetalle.ProductoClave&gt; y &lt;PrecioProductoVig.PRUTipoUnidad = TransProdDetalle.TipoUnidad&gt; y &lt;PrecioProductoVig.TipoEstado = 1&gt;. Si no se obtuvo un precio para el producto, obtenerlo a partir de la lista de precios base asignada al vendedor que realizó la venta &lt;PrecioProductoVig.Precio&gt; donde &lt;PrecioProductoVig.PrecioClave = Vendedor.ListaPrecioBase&gt; y &lt;Vendedor.VendedorId = Visita.VendedorId&gt; y &lt;Visita.VisitaClave = TransProd.VisitaClave&gt; y &lt;PrecioProductoVig.ProductoClave = TransProdDetalle.ProductoClave&gt; y &lt;PrecioProductoVig.PRUTipoUnidad = TransProdDetalle.TipoUnidad&gt; y &lt;PrecioProductoVig.PPVFechaInicio &lt;= Fecha actual del sistema&gt; y &lt;PrecioProductoVig.FechaFin &gt;= Fecha actual del sistema&gt;. Si no se obtuvo un precio para el producto en la lista de precios base del vendedor, asignar por default “1.00”.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DescuentoPor = Si el producto corresponde a un producto al que se le aplicó un descuento del 100% &lt;TransProdDetalle.Subtotal = 0&gt;, asignar un 100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DescuentoImp = &lt;TransProdDetalle.Cantidad * TransProdDetalle.Precio&gt;. Grabar con dos decimales este campo (es el número de decimales requerido por el SAT para la moneda “MXN” que en este caso es un valor fijo).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0.00</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lastRenderedPageBreak/>
        <w:t>Promocion = Si el producto corresponde a un producto regalado otorgado por promoción en la(s) venta(s) &lt;TransProdDetalle.Promocion = 2&gt;, asignar también un 2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MUsuarioID = Id del usuario registrado en sesión</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Enviado = 0</w:t>
      </w:r>
    </w:p>
    <w:p w:rsidR="009B2FBF" w:rsidRPr="009B2FBF" w:rsidRDefault="009B2FBF" w:rsidP="009B2FBF">
      <w:pPr>
        <w:ind w:left="3827"/>
        <w:rPr>
          <w:rFonts w:cs="Arial"/>
          <w:sz w:val="20"/>
          <w:szCs w:val="20"/>
          <w:highlight w:val="darkYellow"/>
        </w:rPr>
      </w:pPr>
      <w:r w:rsidRPr="009B2FBF">
        <w:rPr>
          <w:rFonts w:cs="Arial"/>
          <w:sz w:val="20"/>
          <w:szCs w:val="20"/>
          <w:highlight w:val="darkYellow"/>
        </w:rPr>
        <w:t>***Nota: Para estas partidas correspondientes a productos de regalo o productos con descuento del 100% no se registra detalle en TPDImpuesto dado que su Subtotal es 0, y estos no llevan detalle de impuestos trasladados en el XML ni Cadena Original.</w:t>
      </w:r>
    </w:p>
    <w:p w:rsidR="009B2FBF"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Validar si la diferencia entre el total original de la factura y el total calculado para ésta a partir de la sumatoria del total de sus detalles, es mayor al valor del parámetro para Diferencia Permitida en Facturación, o mayor a 2 en caso de no existir dicho parámetro</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 xml:space="preserve">Si &lt;&lt;TransProd.Total – (∑&lt;TransProdDetalle.Total&gt;) </w:t>
      </w:r>
      <w:r w:rsidRPr="009B2FBF">
        <w:rPr>
          <w:rFonts w:cs="Arial"/>
          <w:b/>
          <w:i/>
          <w:sz w:val="20"/>
          <w:szCs w:val="20"/>
          <w:highlight w:val="darkYellow"/>
        </w:rPr>
        <w:t xml:space="preserve">ES MAYOR EN VALOR ABSOLUTO </w:t>
      </w:r>
      <w:r w:rsidRPr="009B2FBF">
        <w:rPr>
          <w:rFonts w:cs="Arial"/>
          <w:sz w:val="20"/>
          <w:szCs w:val="20"/>
          <w:highlight w:val="darkYellow"/>
        </w:rPr>
        <w:t xml:space="preserve">a &lt;ConfigParametro.Valor&gt; donde &lt;ConfigParametro.Parametro = ‘DiferenciaPermitidaFacturacion’&gt; o </w:t>
      </w:r>
      <w:r w:rsidRPr="009B2FBF">
        <w:rPr>
          <w:rFonts w:cs="Arial"/>
          <w:b/>
          <w:i/>
          <w:sz w:val="20"/>
          <w:szCs w:val="20"/>
          <w:highlight w:val="darkYellow"/>
        </w:rPr>
        <w:t>ES MAYOR A 2</w:t>
      </w:r>
      <w:r w:rsidRPr="009B2FBF">
        <w:rPr>
          <w:rFonts w:cs="Arial"/>
          <w:sz w:val="20"/>
          <w:szCs w:val="20"/>
          <w:highlight w:val="darkYellow"/>
        </w:rPr>
        <w:t>&gt;</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El sistema presenta el siguiente mensaje </w:t>
      </w:r>
      <w:r w:rsidRPr="009B2FBF">
        <w:rPr>
          <w:rFonts w:cs="Arial"/>
          <w:color w:val="FF0000"/>
          <w:sz w:val="20"/>
          <w:szCs w:val="20"/>
          <w:highlight w:val="darkYellow"/>
        </w:rPr>
        <w:t>“La sumatoria del total de las ventas no coincide con el total a facturar, por lo que no se puede realizar la factura”</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El sistema realiza rollback a los cambios realizados hasta el momento</w:t>
      </w:r>
    </w:p>
    <w:p w:rsidR="009B2FBF" w:rsidRDefault="009B2FBF" w:rsidP="009B2FBF">
      <w:pPr>
        <w:pStyle w:val="Prrafodelista"/>
        <w:numPr>
          <w:ilvl w:val="4"/>
          <w:numId w:val="10"/>
        </w:numPr>
        <w:ind w:left="3828" w:hanging="1134"/>
        <w:rPr>
          <w:rStyle w:val="Hipervnculo"/>
          <w:rFonts w:cs="Arial"/>
          <w:color w:val="auto"/>
          <w:sz w:val="20"/>
          <w:szCs w:val="20"/>
          <w:highlight w:val="darkYellow"/>
          <w:u w:val="none"/>
        </w:rPr>
      </w:pPr>
      <w:r w:rsidRPr="009B2FBF">
        <w:rPr>
          <w:rStyle w:val="Hipervnculo"/>
          <w:rFonts w:cs="Arial"/>
          <w:color w:val="auto"/>
          <w:sz w:val="20"/>
          <w:szCs w:val="20"/>
          <w:highlight w:val="darkYellow"/>
          <w:u w:val="none"/>
        </w:rPr>
        <w:t xml:space="preserve">El sistema continúa en el </w:t>
      </w:r>
      <w:hyperlink w:anchor="FIN" w:history="1">
        <w:r w:rsidRPr="009B2FBF">
          <w:rPr>
            <w:rStyle w:val="Hipervnculo"/>
            <w:rFonts w:cs="Arial"/>
            <w:b/>
            <w:sz w:val="20"/>
            <w:szCs w:val="20"/>
            <w:highlight w:val="darkYellow"/>
          </w:rPr>
          <w:t>paso 19</w:t>
        </w:r>
      </w:hyperlink>
      <w:r w:rsidRPr="009B2FBF">
        <w:rPr>
          <w:rStyle w:val="Hipervnculo"/>
          <w:rFonts w:cs="Arial"/>
          <w:color w:val="auto"/>
          <w:sz w:val="20"/>
          <w:szCs w:val="20"/>
          <w:highlight w:val="darkYellow"/>
          <w:u w:val="none"/>
        </w:rPr>
        <w:t xml:space="preserve"> del flujo básico</w:t>
      </w:r>
    </w:p>
    <w:p w:rsidR="009B2FBF" w:rsidRPr="004816F6" w:rsidRDefault="009B2FBF" w:rsidP="009B2FBF">
      <w:pPr>
        <w:pStyle w:val="Prrafodelista"/>
        <w:numPr>
          <w:ilvl w:val="3"/>
          <w:numId w:val="10"/>
        </w:numPr>
        <w:ind w:left="2665" w:hanging="964"/>
        <w:rPr>
          <w:rFonts w:cs="Arial"/>
          <w:sz w:val="20"/>
          <w:szCs w:val="20"/>
          <w:highlight w:val="darkYellow"/>
        </w:rPr>
      </w:pPr>
      <w:r w:rsidRPr="004816F6">
        <w:rPr>
          <w:sz w:val="20"/>
          <w:highlight w:val="darkYellow"/>
          <w:lang w:eastAsia="en-US"/>
        </w:rPr>
        <w:t xml:space="preserve">El sistema actualiza la siguiente información, donde &lt;TransProd.TransProdID = TransProdId </w:t>
      </w:r>
      <w:r w:rsidRPr="004816F6">
        <w:rPr>
          <w:sz w:val="20"/>
          <w:highlight w:val="darkYellow"/>
          <w:lang w:eastAsia="en-US"/>
        </w:rPr>
        <w:t>de la Factura creada</w:t>
      </w:r>
      <w:r w:rsidRPr="004816F6">
        <w:rPr>
          <w:sz w:val="20"/>
          <w:highlight w:val="darkYellow"/>
          <w:lang w:eastAsia="en-US"/>
        </w:rPr>
        <w:t>&gt;</w:t>
      </w:r>
      <w:r w:rsidRPr="004816F6">
        <w:rPr>
          <w:sz w:val="20"/>
          <w:highlight w:val="darkYellow"/>
          <w:lang w:eastAsia="en-US"/>
        </w:rPr>
        <w:t>:</w:t>
      </w:r>
    </w:p>
    <w:p w:rsidR="009B2FBF" w:rsidRPr="004816F6" w:rsidRDefault="009B2FBF" w:rsidP="009B2FBF">
      <w:pPr>
        <w:pStyle w:val="Prrafodelista"/>
        <w:numPr>
          <w:ilvl w:val="4"/>
          <w:numId w:val="10"/>
        </w:numPr>
        <w:ind w:left="3828" w:hanging="1134"/>
        <w:rPr>
          <w:rFonts w:cs="Arial"/>
          <w:sz w:val="20"/>
          <w:szCs w:val="20"/>
          <w:highlight w:val="darkYellow"/>
        </w:rPr>
      </w:pPr>
      <w:r w:rsidRPr="004816F6">
        <w:rPr>
          <w:b/>
          <w:sz w:val="20"/>
          <w:highlight w:val="darkYellow"/>
          <w:lang w:eastAsia="en-US"/>
        </w:rPr>
        <w:t>TransProd</w:t>
      </w:r>
    </w:p>
    <w:p w:rsidR="009B2FBF" w:rsidRDefault="009B2FBF" w:rsidP="009B2FBF">
      <w:pPr>
        <w:pStyle w:val="Prrafodelista"/>
        <w:numPr>
          <w:ilvl w:val="5"/>
          <w:numId w:val="10"/>
        </w:numPr>
        <w:ind w:left="5188" w:hanging="1361"/>
        <w:rPr>
          <w:rFonts w:cs="Arial"/>
          <w:sz w:val="20"/>
          <w:szCs w:val="20"/>
          <w:highlight w:val="darkYellow"/>
        </w:rPr>
      </w:pPr>
      <w:r w:rsidRPr="004816F6">
        <w:rPr>
          <w:rFonts w:cs="Arial"/>
          <w:sz w:val="20"/>
          <w:szCs w:val="20"/>
          <w:highlight w:val="darkYellow"/>
        </w:rPr>
        <w:t xml:space="preserve">DescuentoImp = ∑&lt;TransProdDetalle.DescuentoImp&gt; de todos los detalles de </w:t>
      </w:r>
      <w:r w:rsidRPr="009B2FBF">
        <w:rPr>
          <w:rFonts w:cs="Arial"/>
          <w:sz w:val="20"/>
          <w:szCs w:val="20"/>
          <w:highlight w:val="darkYellow"/>
        </w:rPr>
        <w:t>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Subtotal = </w:t>
      </w:r>
      <w:r w:rsidRPr="009B2FBF">
        <w:rPr>
          <w:rFonts w:cs="Arial"/>
          <w:sz w:val="20"/>
          <w:szCs w:val="20"/>
          <w:highlight w:val="darkYellow"/>
        </w:rPr>
        <w:t>∑&lt;TransProdDetalle.Subtotal&gt;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Impuesto = </w:t>
      </w:r>
      <w:r w:rsidRPr="009B2FBF">
        <w:rPr>
          <w:rFonts w:cs="Arial"/>
          <w:sz w:val="20"/>
          <w:szCs w:val="20"/>
          <w:highlight w:val="darkYellow"/>
        </w:rPr>
        <w:t>∑&lt;TransProdDetalle.Impuesto&gt;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Total = </w:t>
      </w:r>
      <w:r w:rsidRPr="009B2FBF">
        <w:rPr>
          <w:rFonts w:cs="Arial"/>
          <w:sz w:val="20"/>
          <w:szCs w:val="20"/>
          <w:highlight w:val="darkYellow"/>
        </w:rPr>
        <w:t>∑&lt;TransProdDetalle.Total&gt; de todos los detalles de la factura.</w:t>
      </w:r>
    </w:p>
    <w:p w:rsidR="009B2FBF" w:rsidRPr="004816F6" w:rsidRDefault="009B2FBF" w:rsidP="004816F6">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Saldo = </w:t>
      </w:r>
      <w:r w:rsidRPr="009B2FBF">
        <w:rPr>
          <w:rFonts w:cs="Arial"/>
          <w:sz w:val="20"/>
          <w:szCs w:val="20"/>
          <w:highlight w:val="darkYellow"/>
        </w:rPr>
        <w:t>Si el Saldo actual de la factura es diferente de cero &lt;TransProd.Saldo &lt;&gt; 0&gt;, asignar el valor de &lt;TransProd.Total&gt; (nuevo).</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18"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19"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lastRenderedPageBreak/>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0"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lastRenderedPageBreak/>
        <w:t xml:space="preserve">El sistema </w:t>
      </w:r>
      <w:r w:rsidRPr="007A1A2B">
        <w:rPr>
          <w:rFonts w:cs="Arial"/>
          <w:sz w:val="20"/>
          <w:szCs w:val="20"/>
          <w:lang w:val="es-MX" w:eastAsia="en-US"/>
        </w:rPr>
        <w:t>realiza la confirmación de la transacción (Commit) correspondiente en el sistema:</w:t>
      </w:r>
    </w:p>
    <w:p w:rsid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4816F6" w:rsidRDefault="004816F6" w:rsidP="004C6AE1">
      <w:pPr>
        <w:pStyle w:val="Prrafodelista"/>
        <w:numPr>
          <w:ilvl w:val="2"/>
          <w:numId w:val="10"/>
        </w:numPr>
        <w:ind w:left="1701" w:hanging="850"/>
        <w:rPr>
          <w:sz w:val="20"/>
          <w:szCs w:val="20"/>
          <w:highlight w:val="darkYellow"/>
          <w:lang w:eastAsia="en-US"/>
        </w:rPr>
      </w:pPr>
      <w:r w:rsidRPr="004816F6">
        <w:rPr>
          <w:sz w:val="20"/>
          <w:szCs w:val="20"/>
          <w:highlight w:val="darkYellow"/>
          <w:lang w:eastAsia="en-US"/>
        </w:rPr>
        <w:t>TransProdDetalle</w:t>
      </w:r>
      <w:r>
        <w:rPr>
          <w:sz w:val="20"/>
          <w:szCs w:val="20"/>
          <w:highlight w:val="darkYellow"/>
          <w:lang w:eastAsia="en-US"/>
        </w:rPr>
        <w:t xml:space="preserve"> (*en caso de aplicar)</w:t>
      </w:r>
    </w:p>
    <w:p w:rsidR="004816F6" w:rsidRPr="004816F6" w:rsidRDefault="004816F6" w:rsidP="004C6AE1">
      <w:pPr>
        <w:pStyle w:val="Prrafodelista"/>
        <w:numPr>
          <w:ilvl w:val="2"/>
          <w:numId w:val="10"/>
        </w:numPr>
        <w:ind w:left="1701" w:hanging="850"/>
        <w:rPr>
          <w:sz w:val="20"/>
          <w:szCs w:val="20"/>
          <w:highlight w:val="darkYellow"/>
          <w:lang w:eastAsia="en-US"/>
        </w:rPr>
      </w:pPr>
      <w:r>
        <w:rPr>
          <w:sz w:val="20"/>
          <w:szCs w:val="20"/>
          <w:highlight w:val="darkYellow"/>
          <w:lang w:eastAsia="en-US"/>
        </w:rPr>
        <w:t xml:space="preserve">TPDImpuesto </w:t>
      </w:r>
      <w:r>
        <w:rPr>
          <w:sz w:val="20"/>
          <w:szCs w:val="20"/>
          <w:highlight w:val="darkYellow"/>
          <w:lang w:eastAsia="en-US"/>
        </w:rPr>
        <w:t>(*en caso de aplicar)</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454" w:name="paso12_4_AO01"/>
      <w:r w:rsidRPr="00923732">
        <w:rPr>
          <w:sz w:val="20"/>
          <w:szCs w:val="20"/>
          <w:lang w:val="es-MX"/>
        </w:rPr>
        <w:t>El sistema obtiene la siguiente información:</w:t>
      </w:r>
    </w:p>
    <w:bookmarkEnd w:id="454"/>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455" w:name="PasoReimpresion"/>
      <w:bookmarkEnd w:id="455"/>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456" w:name="PasoNumImpresiones"/>
      <w:bookmarkEnd w:id="456"/>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lastRenderedPageBreak/>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1"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lastRenderedPageBreak/>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457" w:name="_AO02_Modificar_Movimiento"/>
    <w:bookmarkEnd w:id="457"/>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58" w:name="_Toc527684465"/>
      <w:r w:rsidR="004C59A3">
        <w:rPr>
          <w:rStyle w:val="Hipervnculo"/>
          <w:bCs w:val="0"/>
        </w:rPr>
        <w:t>AO02 Consultar Factura Electrónica</w:t>
      </w:r>
      <w:bookmarkEnd w:id="458"/>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lastRenderedPageBreak/>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e presenta la descripción del uso de la factura, por medio de &lt;VARValor.ClaveSAT&gt; + “-</w:t>
      </w:r>
      <w:proofErr w:type="gramStart"/>
      <w:r>
        <w:rPr>
          <w:sz w:val="20"/>
          <w:szCs w:val="20"/>
          <w:highlight w:val="darkCyan"/>
        </w:rPr>
        <w:t>“ +</w:t>
      </w:r>
      <w:proofErr w:type="gramEnd"/>
      <w:r>
        <w:rPr>
          <w:sz w:val="20"/>
          <w:szCs w:val="20"/>
          <w:highlight w:val="darkCyan"/>
        </w:rPr>
        <w:t xml:space="preserve">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56741F" w:rsidRPr="0056741F"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BC30D6" w:rsidRPr="0056741F" w:rsidRDefault="0056741F" w:rsidP="0056741F">
      <w:pPr>
        <w:pStyle w:val="Prrafodelista"/>
        <w:numPr>
          <w:ilvl w:val="4"/>
          <w:numId w:val="11"/>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1"/>
        </w:numPr>
        <w:ind w:left="4536" w:hanging="1134"/>
        <w:rPr>
          <w:sz w:val="20"/>
          <w:szCs w:val="20"/>
          <w:highlight w:val="darkYellow"/>
          <w:lang w:val="es-MX"/>
        </w:rPr>
      </w:pPr>
      <w:r w:rsidRPr="0056741F">
        <w:rPr>
          <w:sz w:val="20"/>
          <w:szCs w:val="20"/>
          <w:highlight w:val="darkYellow"/>
          <w:lang w:val="es-MX"/>
        </w:rPr>
        <w:lastRenderedPageBreak/>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1F4634" w:rsidRDefault="001F4634" w:rsidP="004C6AE1">
      <w:pPr>
        <w:pStyle w:val="Prrafodelista"/>
        <w:numPr>
          <w:ilvl w:val="4"/>
          <w:numId w:val="11"/>
        </w:numPr>
        <w:ind w:left="3402" w:hanging="992"/>
        <w:rPr>
          <w:sz w:val="20"/>
          <w:szCs w:val="20"/>
          <w:highlight w:val="magenta"/>
        </w:rPr>
      </w:pPr>
      <w:r w:rsidRPr="001F4634">
        <w:rPr>
          <w:sz w:val="20"/>
          <w:highlight w:val="magenta"/>
          <w:lang w:eastAsia="en-US"/>
        </w:rPr>
        <w:t xml:space="preserve">Si &lt;SEMHist.VersionCFD = </w:t>
      </w:r>
      <w:r w:rsidR="0084589C" w:rsidRPr="001F4634">
        <w:rPr>
          <w:sz w:val="20"/>
          <w:highlight w:val="magenta"/>
          <w:lang w:eastAsia="en-US"/>
        </w:rPr>
        <w:t>6</w:t>
      </w:r>
      <w:r w:rsidR="004B507B" w:rsidRPr="001F4634">
        <w:rPr>
          <w:sz w:val="20"/>
          <w:highlight w:val="magenta"/>
          <w:lang w:eastAsia="en-US"/>
        </w:rPr>
        <w:t xml:space="preserve"> donde SEMHist.SubEmpresaId = Sub-Empresa seleccionada para facturar en la pantalla “General”&gt;</w:t>
      </w:r>
    </w:p>
    <w:p w:rsidR="0084589C" w:rsidRPr="0084589C" w:rsidRDefault="0084589C" w:rsidP="004C6AE1">
      <w:pPr>
        <w:pStyle w:val="Prrafodelista"/>
        <w:numPr>
          <w:ilvl w:val="5"/>
          <w:numId w:val="11"/>
        </w:numPr>
        <w:ind w:left="4536" w:hanging="1134"/>
        <w:rPr>
          <w:sz w:val="20"/>
          <w:szCs w:val="20"/>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rPr>
        <w:t xml:space="preserve"> </w:t>
      </w:r>
      <w:r>
        <w:rPr>
          <w:rFonts w:cs="Arial"/>
          <w:sz w:val="20"/>
          <w:szCs w:val="20"/>
          <w:highlight w:val="magenta"/>
        </w:rPr>
        <w:t xml:space="preserve">y </w:t>
      </w:r>
      <w:r>
        <w:rPr>
          <w:sz w:val="20"/>
          <w:szCs w:val="20"/>
          <w:highlight w:val="magenta"/>
          <w:lang w:eastAsia="en-US"/>
        </w:rPr>
        <w:t xml:space="preserve">Si &lt;la factura se encuentra en fase </w:t>
      </w:r>
      <w:r w:rsidRPr="0084589C">
        <w:rPr>
          <w:sz w:val="20"/>
          <w:szCs w:val="20"/>
          <w:highlight w:val="magenta"/>
          <w:lang w:eastAsia="en-US"/>
        </w:rPr>
        <w:t xml:space="preserve">Captura y ya fue timbrada </w:t>
      </w:r>
      <w:r w:rsidRPr="0084589C">
        <w:rPr>
          <w:rFonts w:cs="Arial"/>
          <w:sz w:val="20"/>
          <w:szCs w:val="20"/>
          <w:highlight w:val="magenta"/>
        </w:rPr>
        <w:t xml:space="preserve">&lt;TransProd.TipoFase = 1&gt; (objetoTransProd) </w:t>
      </w:r>
      <w:r>
        <w:rPr>
          <w:rFonts w:cs="Arial"/>
          <w:sz w:val="20"/>
          <w:szCs w:val="20"/>
          <w:highlight w:val="magenta"/>
        </w:rPr>
        <w:t>y &lt;TRPDatoFiscal.UUID &lt;&gt; Null ó ‘ ‘&gt;</w:t>
      </w:r>
      <w:r>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4"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5"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 xml:space="preserve">y le envía </w:t>
      </w:r>
      <w:r>
        <w:rPr>
          <w:sz w:val="20"/>
          <w:highlight w:val="magenta"/>
          <w:lang w:val="es-MX"/>
        </w:rPr>
        <w:lastRenderedPageBreak/>
        <w:t>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1F4634" w:rsidRDefault="001F4634" w:rsidP="001F4634">
      <w:pPr>
        <w:pStyle w:val="Prrafodelista"/>
        <w:numPr>
          <w:ilvl w:val="4"/>
          <w:numId w:val="11"/>
        </w:numPr>
        <w:ind w:left="3402" w:hanging="992"/>
        <w:rPr>
          <w:sz w:val="20"/>
          <w:szCs w:val="20"/>
          <w:lang w:val="es-MX"/>
        </w:rPr>
      </w:pPr>
      <w:r w:rsidRPr="00923732">
        <w:rPr>
          <w:sz w:val="20"/>
          <w:lang w:eastAsia="en-US"/>
        </w:rPr>
        <w:t>Si &lt;SEMHist.VersionCFD = 5</w:t>
      </w:r>
      <w:r>
        <w:rPr>
          <w:sz w:val="20"/>
          <w:lang w:eastAsia="en-US"/>
        </w:rPr>
        <w:t xml:space="preserve"> </w:t>
      </w:r>
      <w:r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1F4634" w:rsidRPr="001F4634" w:rsidRDefault="001F4634" w:rsidP="001F4634">
      <w:pPr>
        <w:pStyle w:val="Prrafodelista"/>
        <w:numPr>
          <w:ilvl w:val="4"/>
          <w:numId w:val="11"/>
        </w:numPr>
        <w:ind w:left="3402" w:hanging="992"/>
        <w:rPr>
          <w:sz w:val="20"/>
          <w:szCs w:val="20"/>
          <w:highlight w:val="darkGreen"/>
          <w:lang w:val="es-MX"/>
        </w:rPr>
      </w:pPr>
      <w:r w:rsidRPr="001F4634">
        <w:rPr>
          <w:sz w:val="20"/>
          <w:highlight w:val="darkGreen"/>
          <w:lang w:eastAsia="en-US"/>
        </w:rPr>
        <w:t>Si &lt;SEMHist.VersionCFD = 5&gt;</w:t>
      </w:r>
    </w:p>
    <w:p w:rsidR="004B507B" w:rsidRPr="001F4634" w:rsidRDefault="004B507B" w:rsidP="004C6AE1">
      <w:pPr>
        <w:pStyle w:val="Prrafodelista"/>
        <w:numPr>
          <w:ilvl w:val="5"/>
          <w:numId w:val="11"/>
        </w:numPr>
        <w:ind w:left="4536" w:hanging="1134"/>
        <w:rPr>
          <w:sz w:val="20"/>
          <w:szCs w:val="20"/>
          <w:highlight w:val="darkGreen"/>
          <w:lang w:val="es-MX"/>
        </w:rPr>
      </w:pPr>
      <w:r w:rsidRPr="001F4634">
        <w:rPr>
          <w:sz w:val="20"/>
          <w:szCs w:val="20"/>
          <w:highlight w:val="darkGreen"/>
          <w:lang w:val="es-MX"/>
        </w:rPr>
        <w:t>Si &lt;el parámetro de configuración indica que se debe presentar el mensaje de impresión (MensajeImpresion = 1)&gt;</w:t>
      </w:r>
    </w:p>
    <w:p w:rsidR="004B507B" w:rsidRPr="001F4634" w:rsidRDefault="004B507B" w:rsidP="004C6AE1">
      <w:pPr>
        <w:pStyle w:val="Prrafodelista"/>
        <w:numPr>
          <w:ilvl w:val="6"/>
          <w:numId w:val="11"/>
        </w:numPr>
        <w:ind w:left="5954" w:hanging="1418"/>
        <w:rPr>
          <w:b/>
          <w:sz w:val="20"/>
          <w:szCs w:val="20"/>
          <w:highlight w:val="darkGreen"/>
        </w:rPr>
      </w:pPr>
      <w:r w:rsidRPr="001F4634">
        <w:rPr>
          <w:sz w:val="20"/>
          <w:szCs w:val="20"/>
          <w:highlight w:val="darkGreen"/>
          <w:lang w:val="es-MX"/>
        </w:rPr>
        <w:t xml:space="preserve">El sistema presenta el mensaje </w:t>
      </w:r>
      <w:r w:rsidRPr="001F4634">
        <w:rPr>
          <w:rFonts w:cs="Arial"/>
          <w:color w:val="FF0000"/>
          <w:sz w:val="20"/>
          <w:szCs w:val="20"/>
          <w:highlight w:val="darkGreen"/>
        </w:rPr>
        <w:t>“[P0</w:t>
      </w:r>
      <w:r w:rsidR="001F4634" w:rsidRPr="001F4634">
        <w:rPr>
          <w:rFonts w:cs="Arial"/>
          <w:color w:val="FF0000"/>
          <w:sz w:val="20"/>
          <w:szCs w:val="20"/>
          <w:highlight w:val="darkGreen"/>
        </w:rPr>
        <w:t>241</w:t>
      </w:r>
      <w:r w:rsidRPr="001F4634">
        <w:rPr>
          <w:rFonts w:cs="Arial"/>
          <w:color w:val="FF0000"/>
          <w:sz w:val="20"/>
          <w:szCs w:val="20"/>
          <w:highlight w:val="darkGreen"/>
        </w:rPr>
        <w:t xml:space="preserve">] ¿Desea imprimir </w:t>
      </w:r>
      <w:r w:rsidR="001F4634" w:rsidRPr="001F4634">
        <w:rPr>
          <w:rFonts w:cs="Arial"/>
          <w:color w:val="FF0000"/>
          <w:sz w:val="20"/>
          <w:szCs w:val="20"/>
          <w:highlight w:val="darkGreen"/>
        </w:rPr>
        <w:t>la Pre-Factura</w:t>
      </w:r>
      <w:r w:rsidRPr="001F4634">
        <w:rPr>
          <w:rFonts w:cs="Arial"/>
          <w:color w:val="FF0000"/>
          <w:sz w:val="20"/>
          <w:szCs w:val="20"/>
          <w:highlight w:val="darkGreen"/>
        </w:rPr>
        <w:t>?”</w:t>
      </w:r>
    </w:p>
    <w:p w:rsidR="004B507B" w:rsidRPr="001F4634" w:rsidRDefault="004B507B" w:rsidP="004C6AE1">
      <w:pPr>
        <w:pStyle w:val="Prrafodelista"/>
        <w:numPr>
          <w:ilvl w:val="7"/>
          <w:numId w:val="11"/>
        </w:numPr>
        <w:ind w:left="7513" w:hanging="1559"/>
        <w:rPr>
          <w:sz w:val="20"/>
          <w:szCs w:val="20"/>
          <w:highlight w:val="darkGreen"/>
          <w:lang w:val="es-MX"/>
        </w:rPr>
      </w:pPr>
      <w:r w:rsidRPr="001F4634">
        <w:rPr>
          <w:sz w:val="20"/>
          <w:szCs w:val="20"/>
          <w:highlight w:val="darkGreen"/>
          <w:lang w:val="es-MX"/>
        </w:rPr>
        <w:t xml:space="preserve">Si &lt;el actor selecciona la opción </w:t>
      </w:r>
      <w:r w:rsidRPr="001F4634">
        <w:rPr>
          <w:b/>
          <w:sz w:val="20"/>
          <w:szCs w:val="20"/>
          <w:highlight w:val="darkGreen"/>
          <w:lang w:val="es-MX"/>
        </w:rPr>
        <w:t>No</w:t>
      </w:r>
      <w:r w:rsidRPr="001F4634">
        <w:rPr>
          <w:sz w:val="20"/>
          <w:szCs w:val="20"/>
          <w:highlight w:val="darkGreen"/>
          <w:lang w:val="es-MX"/>
        </w:rPr>
        <w:t>&gt;</w:t>
      </w:r>
    </w:p>
    <w:p w:rsidR="004B507B" w:rsidRPr="001F4634" w:rsidRDefault="004B507B" w:rsidP="004C6AE1">
      <w:pPr>
        <w:pStyle w:val="Prrafodelista"/>
        <w:numPr>
          <w:ilvl w:val="8"/>
          <w:numId w:val="11"/>
        </w:numPr>
        <w:ind w:left="8222" w:hanging="1701"/>
        <w:rPr>
          <w:sz w:val="20"/>
          <w:szCs w:val="20"/>
          <w:highlight w:val="darkGreen"/>
          <w:lang w:val="es-MX"/>
        </w:rPr>
      </w:pPr>
      <w:r w:rsidRPr="001F4634">
        <w:rPr>
          <w:sz w:val="20"/>
          <w:szCs w:val="20"/>
          <w:highlight w:val="darkGreen"/>
          <w:lang w:val="es-MX"/>
        </w:rPr>
        <w:t xml:space="preserve">El sistema continúa en el </w:t>
      </w:r>
      <w:hyperlink w:anchor="paso9" w:history="1">
        <w:r w:rsidRPr="001F4634">
          <w:rPr>
            <w:rStyle w:val="Hipervnculo"/>
            <w:b/>
            <w:sz w:val="20"/>
            <w:highlight w:val="darkGreen"/>
            <w:lang w:val="es-MX"/>
          </w:rPr>
          <w:t>paso 9</w:t>
        </w:r>
      </w:hyperlink>
      <w:r w:rsidRPr="001F4634">
        <w:rPr>
          <w:sz w:val="20"/>
          <w:szCs w:val="20"/>
          <w:highlight w:val="darkGreen"/>
          <w:lang w:val="es-MX"/>
        </w:rPr>
        <w:t xml:space="preserve"> del flujo básico</w:t>
      </w:r>
    </w:p>
    <w:p w:rsidR="004B507B" w:rsidRPr="001F4634" w:rsidRDefault="004B507B" w:rsidP="004C6AE1">
      <w:pPr>
        <w:pStyle w:val="Prrafodelista"/>
        <w:numPr>
          <w:ilvl w:val="7"/>
          <w:numId w:val="11"/>
        </w:numPr>
        <w:ind w:left="7513" w:hanging="1559"/>
        <w:rPr>
          <w:sz w:val="20"/>
          <w:szCs w:val="20"/>
          <w:highlight w:val="darkGreen"/>
        </w:rPr>
      </w:pPr>
      <w:r w:rsidRPr="001F4634">
        <w:rPr>
          <w:sz w:val="20"/>
          <w:szCs w:val="20"/>
          <w:highlight w:val="darkGreen"/>
          <w:lang w:val="es-MX"/>
        </w:rPr>
        <w:t xml:space="preserve">Si &lt;el actor selecciona la opción </w:t>
      </w:r>
      <w:r w:rsidRPr="001F4634">
        <w:rPr>
          <w:b/>
          <w:sz w:val="20"/>
          <w:szCs w:val="20"/>
          <w:highlight w:val="darkGreen"/>
          <w:lang w:val="es-MX"/>
        </w:rPr>
        <w:t>Si</w:t>
      </w:r>
      <w:r w:rsidRPr="001F4634">
        <w:rPr>
          <w:sz w:val="20"/>
          <w:szCs w:val="20"/>
          <w:highlight w:val="darkGreen"/>
          <w:lang w:val="es-MX"/>
        </w:rPr>
        <w:t>&gt;</w:t>
      </w:r>
    </w:p>
    <w:p w:rsidR="001F4634" w:rsidRPr="001F4634" w:rsidRDefault="001F4634" w:rsidP="001F4634">
      <w:pPr>
        <w:pStyle w:val="Prrafodelista"/>
        <w:numPr>
          <w:ilvl w:val="8"/>
          <w:numId w:val="11"/>
        </w:numPr>
        <w:ind w:left="8222" w:hanging="1701"/>
        <w:rPr>
          <w:highlight w:val="darkGreen"/>
          <w:lang w:val="es-MX"/>
        </w:rPr>
      </w:pPr>
      <w:r w:rsidRPr="001F4634">
        <w:rPr>
          <w:sz w:val="20"/>
          <w:highlight w:val="darkGreen"/>
          <w:lang w:val="es-MX"/>
        </w:rPr>
        <w:t xml:space="preserve">El caso de uso incluye la funcionalidad del caso de uso </w:t>
      </w:r>
      <w:hyperlink r:id="rId27" w:history="1">
        <w:r w:rsidRPr="001F4634">
          <w:rPr>
            <w:rStyle w:val="Hipervnculo"/>
            <w:b/>
            <w:sz w:val="20"/>
            <w:highlight w:val="darkGreen"/>
            <w:lang w:val="es-MX"/>
          </w:rPr>
          <w:t>Imprimir Ticket de Prefactura – CUROLMOV111</w:t>
        </w:r>
      </w:hyperlink>
      <w:r w:rsidRPr="001F4634">
        <w:rPr>
          <w:b/>
          <w:sz w:val="20"/>
          <w:highlight w:val="darkGreen"/>
          <w:lang w:val="es-MX"/>
        </w:rPr>
        <w:t xml:space="preserve"> </w:t>
      </w:r>
      <w:r w:rsidRPr="001F4634">
        <w:rPr>
          <w:sz w:val="20"/>
          <w:highlight w:val="darkGreen"/>
          <w:lang w:val="es-MX"/>
        </w:rPr>
        <w:t>y le envía como parámetro la siguiente información:</w:t>
      </w:r>
    </w:p>
    <w:p w:rsidR="001F4634" w:rsidRPr="001F4634" w:rsidRDefault="001F4634" w:rsidP="001F4634">
      <w:pPr>
        <w:pStyle w:val="Prrafodelista"/>
        <w:numPr>
          <w:ilvl w:val="8"/>
          <w:numId w:val="11"/>
        </w:numPr>
        <w:ind w:left="8647" w:hanging="1701"/>
        <w:rPr>
          <w:sz w:val="20"/>
          <w:szCs w:val="20"/>
          <w:highlight w:val="darkGreen"/>
        </w:rPr>
      </w:pPr>
      <w:r w:rsidRPr="001F4634">
        <w:rPr>
          <w:sz w:val="20"/>
          <w:highlight w:val="darkGreen"/>
          <w:lang w:val="es-MX"/>
        </w:rPr>
        <w:t>TransProdID = TransProdID registrado en sesión</w:t>
      </w:r>
    </w:p>
    <w:p w:rsidR="004B507B" w:rsidRPr="00923732" w:rsidRDefault="004B507B"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F4634" w:rsidRDefault="001F4634" w:rsidP="001F4634">
      <w:pPr>
        <w:pStyle w:val="Prrafodelista"/>
        <w:numPr>
          <w:ilvl w:val="4"/>
          <w:numId w:val="11"/>
        </w:numPr>
        <w:ind w:left="3402" w:hanging="992"/>
        <w:rPr>
          <w:sz w:val="20"/>
          <w:szCs w:val="20"/>
          <w:lang w:val="es-MX"/>
        </w:rPr>
      </w:pPr>
      <w:r>
        <w:rPr>
          <w:sz w:val="20"/>
          <w:lang w:eastAsia="en-US"/>
        </w:rPr>
        <w:t>Si &lt;SEMHist.VersionCFD = 6&gt;</w:t>
      </w:r>
    </w:p>
    <w:p w:rsidR="001F4634" w:rsidRPr="007A1A2B" w:rsidRDefault="001F4634" w:rsidP="001F4634">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1F4634" w:rsidRPr="007A1A2B" w:rsidRDefault="001F4634" w:rsidP="001F4634">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1F4634" w:rsidRPr="007A1A2B" w:rsidRDefault="001F4634" w:rsidP="001F4634">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1F4634" w:rsidRPr="007A1A2B" w:rsidRDefault="001F4634" w:rsidP="001F4634">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1F4634" w:rsidRPr="00923732" w:rsidRDefault="001F4634" w:rsidP="001F4634">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D23B17" w:rsidRDefault="00D23B17" w:rsidP="00D23B17">
      <w:pPr>
        <w:pStyle w:val="Prrafodelista"/>
        <w:numPr>
          <w:ilvl w:val="8"/>
          <w:numId w:val="11"/>
        </w:numPr>
        <w:ind w:left="8222" w:hanging="1701"/>
        <w:rPr>
          <w:sz w:val="20"/>
          <w:szCs w:val="20"/>
          <w:lang w:val="es-MX"/>
        </w:rPr>
      </w:pPr>
      <w:r>
        <w:rPr>
          <w:sz w:val="20"/>
          <w:szCs w:val="20"/>
          <w:lang w:val="es-MX"/>
        </w:rPr>
        <w:lastRenderedPageBreak/>
        <w:t xml:space="preserve">El sistema envía al dispositivo de impresión el recibo del movimiento, incluyendo la funcionalidad del caso de uso </w:t>
      </w:r>
      <w:r w:rsidRPr="000F2912">
        <w:rPr>
          <w:b/>
          <w:sz w:val="20"/>
          <w:szCs w:val="20"/>
          <w:highlight w:val="lightGray"/>
          <w:lang w:val="es-MX"/>
        </w:rPr>
        <w:t>Imprimir Recibos – RNGENXX</w:t>
      </w:r>
      <w:r w:rsidRPr="000F2912">
        <w:rPr>
          <w:b/>
          <w:sz w:val="20"/>
          <w:szCs w:val="20"/>
          <w:lang w:val="es-MX"/>
        </w:rPr>
        <w:t xml:space="preserve"> </w:t>
      </w:r>
      <w:r w:rsidRPr="000F291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ListaDocumentos</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TransProdID = &lt;TransProd.TransProdID&gt;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 = &lt;TransProd.Tipo&gt;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ValorReferencia = ‘TRPTIPO’</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TipoRecibo = ‘TRP’</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Folio = &lt;TransProd.Folio&gt;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DescTipo = (Cadena vacía)</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Fecha = &lt;TransProd.FechaCaptura&gt;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TransProdTotal = &lt;TransProd.Total&gt;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TipoFase = &lt;TransProd.TipoFase&gt;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ClienteClave = &lt;TransProd.ClienteClave&gt;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DiaClave = &lt;TransProd.DiaClave&gt;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SubEmpresaId = &lt;TransProd.</w:t>
      </w:r>
      <w:r>
        <w:rPr>
          <w:sz w:val="20"/>
          <w:lang w:val="es-MX"/>
        </w:rPr>
        <w:t>SubEmpresaId</w:t>
      </w:r>
      <w:r w:rsidRPr="00D23B17">
        <w:rPr>
          <w:sz w:val="20"/>
          <w:lang w:val="es-MX"/>
        </w:rPr>
        <w:t>&gt;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FactElect = </w:t>
      </w:r>
      <w:r>
        <w:rPr>
          <w:sz w:val="20"/>
          <w:lang w:val="es-MX"/>
        </w:rPr>
        <w:t>1</w:t>
      </w:r>
    </w:p>
    <w:p w:rsidR="00D23B17" w:rsidRPr="00D23B17" w:rsidRDefault="00D23B17" w:rsidP="00D23B17">
      <w:pPr>
        <w:pStyle w:val="Prrafodelista"/>
        <w:numPr>
          <w:ilvl w:val="8"/>
          <w:numId w:val="11"/>
        </w:numPr>
        <w:ind w:left="8647" w:hanging="1701"/>
        <w:rPr>
          <w:sz w:val="20"/>
          <w:lang w:val="es-MX"/>
        </w:rPr>
      </w:pPr>
      <w:r w:rsidRPr="00D23B17">
        <w:rPr>
          <w:sz w:val="20"/>
          <w:lang w:val="es-MX"/>
        </w:rPr>
        <w:lastRenderedPageBreak/>
        <w:t>LogoSoloPrimerRecibo = 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Impresiones = Impresiones + 1</w:t>
      </w:r>
    </w:p>
    <w:p w:rsidR="001F4634" w:rsidRPr="00923732" w:rsidRDefault="001F4634"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1F4634" w:rsidRPr="001F4634" w:rsidRDefault="001F4634" w:rsidP="001F4634">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28"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459" w:name="_AO03_Eliminar_Movimiento"/>
    <w:bookmarkEnd w:id="459"/>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60" w:name="_Toc527684466"/>
      <w:r w:rsidR="004C59A3">
        <w:rPr>
          <w:rStyle w:val="Hipervnculo"/>
          <w:bCs w:val="0"/>
        </w:rPr>
        <w:t>AO03 Cancelar Factura Electrónica</w:t>
      </w:r>
      <w:bookmarkEnd w:id="460"/>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29"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lastRenderedPageBreak/>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e presenta la descripción del uso de la factura, por medio de &lt;VARValor.ClaveSAT&gt; + “-</w:t>
      </w:r>
      <w:proofErr w:type="gramStart"/>
      <w:r>
        <w:rPr>
          <w:sz w:val="20"/>
          <w:szCs w:val="20"/>
          <w:highlight w:val="darkCyan"/>
        </w:rPr>
        <w:t>“ +</w:t>
      </w:r>
      <w:proofErr w:type="gramEnd"/>
      <w:r>
        <w:rPr>
          <w:sz w:val="20"/>
          <w:szCs w:val="20"/>
          <w:highlight w:val="darkCyan"/>
        </w:rPr>
        <w:t xml:space="preserve">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30"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4C6AE1">
      <w:pPr>
        <w:numPr>
          <w:ilvl w:val="1"/>
          <w:numId w:val="15"/>
        </w:numPr>
        <w:ind w:left="811" w:hanging="454"/>
        <w:rPr>
          <w:sz w:val="20"/>
          <w:szCs w:val="20"/>
        </w:rPr>
      </w:pPr>
      <w:r>
        <w:rPr>
          <w:sz w:val="20"/>
          <w:szCs w:val="20"/>
        </w:rPr>
        <w:lastRenderedPageBreak/>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Pr="0056741F"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56741F" w:rsidRPr="0056741F" w:rsidRDefault="0056741F" w:rsidP="0056741F">
      <w:pPr>
        <w:pStyle w:val="Prrafodelista"/>
        <w:numPr>
          <w:ilvl w:val="4"/>
          <w:numId w:val="15"/>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5"/>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lastRenderedPageBreak/>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4C6AE1">
      <w:pPr>
        <w:pStyle w:val="Prrafodelista"/>
        <w:numPr>
          <w:ilvl w:val="4"/>
          <w:numId w:val="1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1"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w:t>
        </w:r>
        <w:r w:rsidRPr="00E1747D">
          <w:rPr>
            <w:rStyle w:val="Hipervnculo"/>
            <w:b/>
            <w:sz w:val="20"/>
            <w:lang w:val="es-MX"/>
          </w:rPr>
          <w:t xml:space="preserve"> </w:t>
        </w:r>
        <w:r w:rsidRPr="00E1747D">
          <w:rPr>
            <w:rStyle w:val="Hipervnculo"/>
            <w:b/>
            <w:sz w:val="20"/>
            <w:lang w:val="es-MX"/>
          </w:rPr>
          <w:t>7.4.6.4.2</w:t>
        </w:r>
      </w:hyperlink>
      <w:r w:rsidRPr="004B507B">
        <w:rPr>
          <w:sz w:val="20"/>
          <w:lang w:val="es-MX"/>
        </w:rPr>
        <w:t xml:space="preserve"> del </w:t>
      </w:r>
      <w:r w:rsidRPr="004B507B">
        <w:rPr>
          <w:sz w:val="20"/>
          <w:szCs w:val="20"/>
          <w:lang w:val="es-MX"/>
        </w:rPr>
        <w:t xml:space="preserve">flujo </w:t>
      </w:r>
      <w:r w:rsidR="0056741F">
        <w:rPr>
          <w:sz w:val="20"/>
          <w:szCs w:val="20"/>
          <w:lang w:val="es-MX"/>
        </w:rPr>
        <w:t>actual</w:t>
      </w:r>
    </w:p>
    <w:p w:rsidR="00EA3114" w:rsidRDefault="00EA3114" w:rsidP="004C6AE1">
      <w:pPr>
        <w:pStyle w:val="Prrafodelista"/>
        <w:numPr>
          <w:ilvl w:val="4"/>
          <w:numId w:val="15"/>
        </w:numPr>
        <w:ind w:left="3402" w:hanging="992"/>
        <w:rPr>
          <w:sz w:val="20"/>
          <w:lang w:eastAsia="en-US"/>
        </w:rPr>
      </w:pPr>
      <w:bookmarkStart w:id="461" w:name="paso7_4_6_4_2_AO01"/>
      <w:bookmarkStart w:id="462"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461"/>
    <w:bookmarkEnd w:id="462"/>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2"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w:t>
      </w:r>
      <w:r w:rsidR="000B1951">
        <w:rPr>
          <w:sz w:val="20"/>
          <w:szCs w:val="20"/>
          <w:lang w:eastAsia="en-US"/>
        </w:rPr>
        <w:lastRenderedPageBreak/>
        <w:t>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3"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lastRenderedPageBreak/>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4"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463" w:name="_AO04_Imprimir_Factura"/>
    <w:bookmarkEnd w:id="463"/>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464" w:name="_Toc527684467"/>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464"/>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5"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6"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465" w:name="_AO04_Eliminar_Carga"/>
      <w:bookmarkStart w:id="466" w:name="_AO04_Crear_Carga"/>
      <w:bookmarkEnd w:id="465"/>
      <w:bookmarkEnd w:id="466"/>
    </w:p>
    <w:p w:rsidR="0049112A" w:rsidRPr="00CA7A7F" w:rsidRDefault="0049112A" w:rsidP="0049112A">
      <w:pPr>
        <w:pStyle w:val="Ttulo3"/>
        <w:jc w:val="both"/>
        <w:rPr>
          <w:lang w:val="es-MX"/>
        </w:rPr>
      </w:pPr>
      <w:bookmarkStart w:id="467" w:name="_Toc527684468"/>
      <w:r w:rsidRPr="00CA7A7F">
        <w:rPr>
          <w:lang w:val="es-MX"/>
        </w:rPr>
        <w:t>Generales</w:t>
      </w:r>
      <w:bookmarkEnd w:id="467"/>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68" w:name="_Toc52616592"/>
      <w:bookmarkStart w:id="469" w:name="_Toc182735736"/>
      <w:bookmarkStart w:id="470" w:name="_Toc527684469"/>
      <w:r w:rsidRPr="00CA7A7F">
        <w:t>Poscondiciones</w:t>
      </w:r>
      <w:bookmarkEnd w:id="468"/>
      <w:bookmarkEnd w:id="469"/>
      <w:bookmarkEnd w:id="470"/>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71" w:name="_Toc290568316"/>
      <w:bookmarkStart w:id="472" w:name="_Toc372279960"/>
      <w:bookmarkStart w:id="473" w:name="_Toc207014958"/>
      <w:bookmarkStart w:id="474" w:name="_Toc207088193"/>
      <w:bookmarkStart w:id="475" w:name="_Toc527684470"/>
      <w:bookmarkEnd w:id="1"/>
      <w:bookmarkEnd w:id="2"/>
      <w:r>
        <w:rPr>
          <w:rFonts w:cs="Arial"/>
        </w:rPr>
        <w:t>Generales</w:t>
      </w:r>
      <w:bookmarkEnd w:id="471"/>
      <w:bookmarkEnd w:id="472"/>
      <w:bookmarkEnd w:id="475"/>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Default="009970A5" w:rsidP="004C6AE1">
      <w:pPr>
        <w:pStyle w:val="Prrafodelista"/>
        <w:numPr>
          <w:ilvl w:val="0"/>
          <w:numId w:val="12"/>
        </w:numPr>
        <w:rPr>
          <w:sz w:val="20"/>
          <w:szCs w:val="20"/>
        </w:rPr>
      </w:pPr>
      <w:r>
        <w:rPr>
          <w:sz w:val="20"/>
          <w:szCs w:val="20"/>
        </w:rPr>
        <w:t>Registro, actualización y eliminación de PreLiquidacion.</w:t>
      </w:r>
    </w:p>
    <w:p w:rsidR="00DB00C1" w:rsidRPr="00DB00C1" w:rsidRDefault="00DB00C1" w:rsidP="004C6AE1">
      <w:pPr>
        <w:pStyle w:val="Prrafodelista"/>
        <w:numPr>
          <w:ilvl w:val="0"/>
          <w:numId w:val="12"/>
        </w:numPr>
        <w:rPr>
          <w:sz w:val="20"/>
          <w:szCs w:val="20"/>
          <w:highlight w:val="darkYellow"/>
        </w:rPr>
      </w:pPr>
      <w:r w:rsidRPr="00DB00C1">
        <w:rPr>
          <w:sz w:val="20"/>
          <w:szCs w:val="20"/>
          <w:highlight w:val="darkYellow"/>
        </w:rPr>
        <w:t>Reg</w:t>
      </w:r>
      <w:r>
        <w:rPr>
          <w:sz w:val="20"/>
          <w:szCs w:val="20"/>
          <w:highlight w:val="darkYellow"/>
        </w:rPr>
        <w:t>istro de TransProdDetalle y TPDI</w:t>
      </w:r>
      <w:r w:rsidRPr="00DB00C1">
        <w:rPr>
          <w:sz w:val="20"/>
          <w:szCs w:val="20"/>
          <w:highlight w:val="darkYellow"/>
        </w:rPr>
        <w:t>mpuesto</w:t>
      </w:r>
      <w:r>
        <w:rPr>
          <w:sz w:val="20"/>
          <w:szCs w:val="20"/>
          <w:highlight w:val="darkYellow"/>
        </w:rPr>
        <w:t xml:space="preserve"> (*en caso de aplicar)</w:t>
      </w:r>
    </w:p>
    <w:p w:rsidR="007F703D" w:rsidRDefault="007F703D" w:rsidP="005A2CB6">
      <w:pPr>
        <w:rPr>
          <w:lang w:val="es-MX" w:eastAsia="es-MX"/>
        </w:rPr>
      </w:pPr>
    </w:p>
    <w:p w:rsidR="007F703D" w:rsidRDefault="007F703D"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Pr="005A2CB6" w:rsidRDefault="00DB00C1"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76" w:name="_Toc527684471"/>
      <w:r w:rsidRPr="00CA7A7F">
        <w:lastRenderedPageBreak/>
        <w:t>Firmas de Aceptación</w:t>
      </w:r>
      <w:bookmarkEnd w:id="473"/>
      <w:bookmarkEnd w:id="474"/>
      <w:bookmarkEnd w:id="476"/>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7"/>
      <w:footerReference w:type="even" r:id="rId38"/>
      <w:footerReference w:type="default" r:id="rId39"/>
      <w:headerReference w:type="first" r:id="rId4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07D" w:rsidRDefault="0016507D" w:rsidP="00514F06">
      <w:pPr>
        <w:pStyle w:val="Ttulo1"/>
      </w:pPr>
      <w:r>
        <w:separator/>
      </w:r>
    </w:p>
  </w:endnote>
  <w:endnote w:type="continuationSeparator" w:id="0">
    <w:p w:rsidR="0016507D" w:rsidRDefault="0016507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Narrow"/>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27D" w:rsidRDefault="0022127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2127D" w:rsidRDefault="0022127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2127D" w:rsidRPr="00596B48" w:rsidTr="00B01427">
      <w:trPr>
        <w:trHeight w:val="539"/>
      </w:trPr>
      <w:tc>
        <w:tcPr>
          <w:tcW w:w="3331" w:type="dxa"/>
        </w:tcPr>
        <w:p w:rsidR="0022127D" w:rsidRPr="00596B48" w:rsidRDefault="0022127D"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2127D" w:rsidRPr="00B01427" w:rsidRDefault="0022127D"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22127D" w:rsidRPr="00596B48" w:rsidRDefault="0022127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B00C1">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B00C1">
            <w:rPr>
              <w:rFonts w:ascii="Arial" w:hAnsi="Arial" w:cs="Arial"/>
              <w:noProof/>
            </w:rPr>
            <w:t>45</w:t>
          </w:r>
          <w:r w:rsidRPr="00281F91">
            <w:rPr>
              <w:rFonts w:ascii="Arial" w:hAnsi="Arial" w:cs="Arial"/>
            </w:rPr>
            <w:fldChar w:fldCharType="end"/>
          </w:r>
        </w:p>
      </w:tc>
    </w:tr>
  </w:tbl>
  <w:p w:rsidR="0022127D" w:rsidRPr="00596B48" w:rsidRDefault="0022127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07D" w:rsidRDefault="0016507D" w:rsidP="00514F06">
      <w:pPr>
        <w:pStyle w:val="Ttulo1"/>
      </w:pPr>
      <w:r>
        <w:separator/>
      </w:r>
    </w:p>
  </w:footnote>
  <w:footnote w:type="continuationSeparator" w:id="0">
    <w:p w:rsidR="0016507D" w:rsidRDefault="0016507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2127D" w:rsidRPr="00375A5D" w:rsidTr="003E5D6F">
      <w:tc>
        <w:tcPr>
          <w:tcW w:w="4604" w:type="dxa"/>
        </w:tcPr>
        <w:p w:rsidR="0022127D" w:rsidRPr="00375A5D" w:rsidRDefault="0022127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2127D" w:rsidRPr="00375A5D" w:rsidRDefault="0022127D" w:rsidP="0022127D">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10</w:t>
          </w:r>
        </w:p>
      </w:tc>
    </w:tr>
    <w:tr w:rsidR="0022127D" w:rsidRPr="00F52321" w:rsidTr="003E5D6F">
      <w:tc>
        <w:tcPr>
          <w:tcW w:w="4604" w:type="dxa"/>
        </w:tcPr>
        <w:p w:rsidR="0022127D" w:rsidRPr="000A6ADC" w:rsidRDefault="0022127D"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22127D" w:rsidRPr="00DF6EA0" w:rsidRDefault="0022127D"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22127D" w:rsidRDefault="002212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2127D" w:rsidTr="003104A1">
      <w:trPr>
        <w:cantSplit/>
        <w:trHeight w:val="1412"/>
      </w:trPr>
      <w:tc>
        <w:tcPr>
          <w:tcW w:w="10114" w:type="dxa"/>
          <w:vAlign w:val="center"/>
        </w:tcPr>
        <w:p w:rsidR="0022127D" w:rsidRDefault="0022127D"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2127D" w:rsidRPr="00872B53" w:rsidRDefault="0022127D" w:rsidP="006414F5">
          <w:pPr>
            <w:jc w:val="right"/>
            <w:rPr>
              <w:b/>
            </w:rPr>
          </w:pPr>
          <w:r>
            <w:rPr>
              <w:b/>
            </w:rPr>
            <w:t>Duxstar Solutions</w:t>
          </w:r>
        </w:p>
      </w:tc>
    </w:tr>
  </w:tbl>
  <w:p w:rsidR="0022127D" w:rsidRDefault="0022127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42C4B54"/>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4">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3C181D43"/>
    <w:multiLevelType w:val="hybridMultilevel"/>
    <w:tmpl w:val="56BAB412"/>
    <w:lvl w:ilvl="0" w:tplc="820C886E">
      <w:start w:val="1"/>
      <w:numFmt w:val="bullet"/>
      <w:lvlText w:val=""/>
      <w:lvlJc w:val="left"/>
      <w:pPr>
        <w:tabs>
          <w:tab w:val="num" w:pos="360"/>
        </w:tabs>
        <w:ind w:left="360" w:hanging="360"/>
      </w:pPr>
      <w:rPr>
        <w:rFonts w:ascii="Wingdings" w:hAnsi="Wingdings" w:hint="default"/>
        <w:color w:val="auto"/>
        <w:lang w:val="es-ES"/>
      </w:rPr>
    </w:lvl>
    <w:lvl w:ilvl="1" w:tplc="66F8D932">
      <w:start w:val="1"/>
      <w:numFmt w:val="bullet"/>
      <w:pStyle w:val="TDC2"/>
      <w:lvlText w:val="o"/>
      <w:lvlJc w:val="left"/>
      <w:pPr>
        <w:tabs>
          <w:tab w:val="num" w:pos="1070"/>
        </w:tabs>
        <w:ind w:left="1070" w:hanging="360"/>
      </w:pPr>
      <w:rPr>
        <w:rFonts w:ascii="Courier New" w:hAnsi="Courier New" w:cs="Courier New" w:hint="default"/>
        <w:color w:val="auto"/>
      </w:rPr>
    </w:lvl>
    <w:lvl w:ilvl="2" w:tplc="B9C661F4">
      <w:start w:val="1"/>
      <w:numFmt w:val="bullet"/>
      <w:pStyle w:val="TDC1"/>
      <w:lvlText w:val=""/>
      <w:lvlJc w:val="left"/>
      <w:pPr>
        <w:tabs>
          <w:tab w:val="num" w:pos="1778"/>
        </w:tabs>
        <w:ind w:left="1778" w:hanging="360"/>
      </w:pPr>
      <w:rPr>
        <w:rFonts w:ascii="Wingdings" w:hAnsi="Wingdings" w:hint="default"/>
        <w:color w:val="auto"/>
        <w:sz w:val="24"/>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6"/>
  </w:num>
  <w:num w:numId="2">
    <w:abstractNumId w:val="14"/>
  </w:num>
  <w:num w:numId="3">
    <w:abstractNumId w:val="10"/>
  </w:num>
  <w:num w:numId="4">
    <w:abstractNumId w:val="7"/>
  </w:num>
  <w:num w:numId="5">
    <w:abstractNumId w:val="8"/>
  </w:num>
  <w:num w:numId="6">
    <w:abstractNumId w:val="12"/>
  </w:num>
  <w:num w:numId="7">
    <w:abstractNumId w:val="13"/>
  </w:num>
  <w:num w:numId="8">
    <w:abstractNumId w:val="16"/>
  </w:num>
  <w:num w:numId="9">
    <w:abstractNumId w:val="11"/>
  </w:num>
  <w:num w:numId="10">
    <w:abstractNumId w:val="1"/>
  </w:num>
  <w:num w:numId="11">
    <w:abstractNumId w:val="15"/>
  </w:num>
  <w:num w:numId="12">
    <w:abstractNumId w:val="5"/>
  </w:num>
  <w:num w:numId="13">
    <w:abstractNumId w:val="17"/>
  </w:num>
  <w:num w:numId="14">
    <w:abstractNumId w:val="3"/>
  </w:num>
  <w:num w:numId="15">
    <w:abstractNumId w:val="4"/>
  </w:num>
  <w:num w:numId="16">
    <w:abstractNumId w:val="2"/>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9"/>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07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4634"/>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127D"/>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6F6"/>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276C9"/>
    <w:rsid w:val="00532DEE"/>
    <w:rsid w:val="005334F4"/>
    <w:rsid w:val="00533962"/>
    <w:rsid w:val="005354B4"/>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1277"/>
    <w:rsid w:val="0056128D"/>
    <w:rsid w:val="0056255B"/>
    <w:rsid w:val="0056741F"/>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B2FBF"/>
    <w:rsid w:val="009C1103"/>
    <w:rsid w:val="009C131E"/>
    <w:rsid w:val="009C3A69"/>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5EE"/>
    <w:rsid w:val="00A66BED"/>
    <w:rsid w:val="00A71DEC"/>
    <w:rsid w:val="00A72134"/>
    <w:rsid w:val="00A73EA4"/>
    <w:rsid w:val="00A75384"/>
    <w:rsid w:val="00A81695"/>
    <w:rsid w:val="00A83771"/>
    <w:rsid w:val="00A83BC3"/>
    <w:rsid w:val="00A846D9"/>
    <w:rsid w:val="00A851C8"/>
    <w:rsid w:val="00A90E0F"/>
    <w:rsid w:val="00A91369"/>
    <w:rsid w:val="00A91803"/>
    <w:rsid w:val="00A93024"/>
    <w:rsid w:val="00A93594"/>
    <w:rsid w:val="00A93E33"/>
    <w:rsid w:val="00A95215"/>
    <w:rsid w:val="00AA0460"/>
    <w:rsid w:val="00AA0EDA"/>
    <w:rsid w:val="00AA1020"/>
    <w:rsid w:val="00AA25C8"/>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1578"/>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39A7"/>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3B17"/>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0C1"/>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2C76"/>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C1C"/>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 w:type="paragraph" w:styleId="Listaconvietas3">
    <w:name w:val="List Bullet 3"/>
    <w:basedOn w:val="Normal"/>
    <w:unhideWhenUsed/>
    <w:rsid w:val="00A665EE"/>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6_AdministrarFoliosFiscales.docx" TargetMode="External"/><Relationship Id="rId26" Type="http://schemas.openxmlformats.org/officeDocument/2006/relationships/hyperlink" Target="file:///C:\Duxstar\Productos\RouteLite\Trunk\Analisis\EspecificacionRequerimientos\ECU_MOV\CUROLMOV45_GenerarFacturaElectr&#243;nica.docx"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C:\Duxstar\Productos\eRoute\Trunk\Analisis\EspecificacionRequerimientos\ECU_MOV\CUROLMOV85_EnviarTicketCorreoSMS.docx" TargetMode="External"/><Relationship Id="rId34" Type="http://schemas.openxmlformats.org/officeDocument/2006/relationships/hyperlink" Target="file:///C:\Duxstar\Productos\RouteLite\Trunk\Analisis\EspecificacionRequerimientos\ECU_MOV\CUROLMOV45_GenerarFacturaElectr&#243;nica.doc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7_GenerarDatosFiscalesTransaccion.docx" TargetMode="External"/><Relationship Id="rId25" Type="http://schemas.openxmlformats.org/officeDocument/2006/relationships/hyperlink" Target="file:///C:\Duxstar\Productos\eRoute\Trunk\Analisis\EspecificacionRequerimientos\ECU_MOV\CUROLMOV91_ImprimirTicketFactElectTimbrado.docx" TargetMode="External"/><Relationship Id="rId33" Type="http://schemas.openxmlformats.org/officeDocument/2006/relationships/hyperlink" Target="file:///C:\Users\Belem\AppData\Roaming\Microsoft\ECU_GEN\CUROLGEN08_AdministrarAbonos.do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7_GenerarDatosFiscalesTransaccion.docx" TargetMode="External"/><Relationship Id="rId20" Type="http://schemas.openxmlformats.org/officeDocument/2006/relationships/hyperlink" Target="file:///C:\Users\Belem\AppData\Roaming\Microsoft\ECU_GEN\CUROLGEN08_AdministrarAbonos.doc" TargetMode="External"/><Relationship Id="rId29"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Duxstar\Productos\eRoute\Trunk\Analisis\EspecificacionRequerimientos\ECU_MOV\CUROLMOV45_GenerarFacturaElectr&#243;nica.docx" TargetMode="External"/><Relationship Id="rId32" Type="http://schemas.openxmlformats.org/officeDocument/2006/relationships/hyperlink" Target="file:///C:\Duxstar\Productos\RouteLite\Trunk\Analisis\EspecificacionRequerimientos\ECU_GEN\CUROLGEN14_AdministrarClientes.doc" TargetMode="External"/><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yperlink" Target="file:///C:\Duxstar\Productos\eRoute\Trunk\Analisis\EspecificacionRequerimientos\ECU_MOV\CUROLMOV85_EnviarTicketCorreoSMS.docx" TargetMode="External"/><Relationship Id="rId36"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4_AdministrarClientes.doc" TargetMode="External"/><Relationship Id="rId31" Type="http://schemas.openxmlformats.org/officeDocument/2006/relationships/hyperlink" Target="file:///C:\Duxstar\Productos\RouteLite\Trunk\Analisis\EspecificacionRequerimientos\ECU_MOV\CUROLMOV45_GenerarFacturaElectr&#243;nica.docx"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CUROLMOV111_ImprimirTicketDePrefactura.docx" TargetMode="External"/><Relationship Id="rId30" Type="http://schemas.openxmlformats.org/officeDocument/2006/relationships/hyperlink" Target="file:///C:\Duxstar\Productos\RouteLite\Trunk\Analisis\EspecificacionRequerimientos\ECU_MOV\CUROLMOV45_GenerarFacturaElectr&#243;nica.docx" TargetMode="External"/><Relationship Id="rId35" Type="http://schemas.openxmlformats.org/officeDocument/2006/relationships/hyperlink" Target="CUROLMOV91_ImprimirTicketFactElectTimbrad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E74A8-7112-4C99-AE38-6098489A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7332</TotalTime>
  <Pages>45</Pages>
  <Words>15877</Words>
  <Characters>87329</Characters>
  <Application>Microsoft Office Word</Application>
  <DocSecurity>0</DocSecurity>
  <Lines>727</Lines>
  <Paragraphs>205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103001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48</cp:revision>
  <cp:lastPrinted>2008-09-11T22:09:00Z</cp:lastPrinted>
  <dcterms:created xsi:type="dcterms:W3CDTF">2014-11-14T18:00:00Z</dcterms:created>
  <dcterms:modified xsi:type="dcterms:W3CDTF">2018-10-19T08:51:00Z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