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47CF2">
        <w:rPr>
          <w:szCs w:val="36"/>
        </w:rPr>
        <w:t>Reporte de Ventas</w:t>
      </w:r>
      <w:r w:rsidR="004C6027">
        <w:rPr>
          <w:szCs w:val="36"/>
        </w:rPr>
        <w:t xml:space="preserve"> (MEL)</w:t>
      </w:r>
      <w:r w:rsidR="00C47CF2">
        <w:rPr>
          <w:szCs w:val="36"/>
        </w:rPr>
        <w:t xml:space="preserve"> – </w:t>
      </w:r>
      <w:r w:rsidR="007F1774">
        <w:rPr>
          <w:szCs w:val="36"/>
        </w:rPr>
        <w:t>CUROLMOV126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970928" w:rsidRDefault="007F1774" w:rsidP="00047549">
            <w:pPr>
              <w:pStyle w:val="Tabletext"/>
              <w:jc w:val="center"/>
              <w:rPr>
                <w:highlight w:val="yellow"/>
              </w:rPr>
            </w:pPr>
            <w:r w:rsidRPr="00970928">
              <w:rPr>
                <w:highlight w:val="yellow"/>
              </w:rPr>
              <w:t>17/03/2020</w:t>
            </w:r>
          </w:p>
        </w:tc>
        <w:tc>
          <w:tcPr>
            <w:tcW w:w="1152" w:type="dxa"/>
          </w:tcPr>
          <w:p w:rsidR="00D1606C" w:rsidRPr="00970928" w:rsidRDefault="00D1606C" w:rsidP="00C70293">
            <w:pPr>
              <w:pStyle w:val="Tabletext"/>
              <w:jc w:val="center"/>
              <w:rPr>
                <w:highlight w:val="yellow"/>
              </w:rPr>
            </w:pPr>
            <w:r w:rsidRPr="00970928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D1606C" w:rsidRPr="00970928" w:rsidRDefault="00D1606C" w:rsidP="0043257C">
            <w:pPr>
              <w:pStyle w:val="Tabletext"/>
              <w:rPr>
                <w:highlight w:val="yellow"/>
              </w:rPr>
            </w:pPr>
            <w:r w:rsidRPr="00970928">
              <w:rPr>
                <w:highlight w:val="yellow"/>
              </w:rPr>
              <w:t xml:space="preserve">Elaboración de la especificación del caso de uso </w:t>
            </w:r>
            <w:r w:rsidR="00BE60E1" w:rsidRPr="00970928">
              <w:rPr>
                <w:highlight w:val="yellow"/>
              </w:rPr>
              <w:t xml:space="preserve">Reporte de </w:t>
            </w:r>
            <w:r w:rsidR="00C47CF2" w:rsidRPr="00970928">
              <w:rPr>
                <w:highlight w:val="yellow"/>
              </w:rPr>
              <w:t xml:space="preserve">Ventas </w:t>
            </w:r>
            <w:r w:rsidR="00CD47A9" w:rsidRPr="00970928">
              <w:rPr>
                <w:highlight w:val="yellow"/>
              </w:rPr>
              <w:t xml:space="preserve">(MEL) </w:t>
            </w:r>
            <w:r w:rsidRPr="00970928">
              <w:rPr>
                <w:highlight w:val="yellow"/>
              </w:rPr>
              <w:t xml:space="preserve">para el Proyecto </w:t>
            </w:r>
            <w:r w:rsidR="00327469" w:rsidRPr="00970928">
              <w:rPr>
                <w:highlight w:val="yellow"/>
              </w:rPr>
              <w:t xml:space="preserve">Route Lite </w:t>
            </w:r>
            <w:r w:rsidRPr="00970928">
              <w:rPr>
                <w:highlight w:val="yellow"/>
              </w:rPr>
              <w:t>de acuerdo</w:t>
            </w:r>
            <w:r w:rsidR="00393A0C" w:rsidRPr="00970928">
              <w:rPr>
                <w:highlight w:val="yellow"/>
              </w:rPr>
              <w:t xml:space="preserve"> al Estándar de Casos de Uso 1.3</w:t>
            </w:r>
            <w:r w:rsidRPr="00970928">
              <w:rPr>
                <w:highlight w:val="yellow"/>
              </w:rPr>
              <w:t>.</w:t>
            </w:r>
          </w:p>
          <w:p w:rsidR="00327469" w:rsidRPr="00970928" w:rsidRDefault="00327469" w:rsidP="0032746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70928">
              <w:rPr>
                <w:sz w:val="20"/>
                <w:szCs w:val="20"/>
                <w:highlight w:val="yellow"/>
              </w:rPr>
              <w:t>Folio CAI 000</w:t>
            </w:r>
            <w:r w:rsidR="007F1774" w:rsidRPr="00970928">
              <w:rPr>
                <w:sz w:val="20"/>
                <w:szCs w:val="20"/>
                <w:highlight w:val="yellow"/>
              </w:rPr>
              <w:t>5879</w:t>
            </w:r>
          </w:p>
          <w:p w:rsidR="00DA037F" w:rsidRPr="00970928" w:rsidRDefault="00DA037F" w:rsidP="00327469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DA037F" w:rsidRPr="00970928" w:rsidRDefault="00DA037F" w:rsidP="0032746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70928">
              <w:rPr>
                <w:sz w:val="20"/>
                <w:szCs w:val="20"/>
                <w:highlight w:val="yellow"/>
              </w:rPr>
              <w:t>NOTA: se toma de base el reporte con VAVClave = 13.</w:t>
            </w:r>
          </w:p>
          <w:p w:rsidR="00DA037F" w:rsidRPr="00970928" w:rsidRDefault="00DA037F" w:rsidP="00C47CF2">
            <w:pPr>
              <w:pStyle w:val="Tabletext"/>
              <w:rPr>
                <w:highlight w:val="yellow"/>
              </w:rPr>
            </w:pPr>
          </w:p>
          <w:p w:rsidR="00DA037F" w:rsidRPr="00970928" w:rsidRDefault="00DA037F" w:rsidP="00C47CF2">
            <w:pPr>
              <w:pStyle w:val="Tabletext"/>
              <w:rPr>
                <w:b/>
                <w:bCs/>
                <w:color w:val="FF0000"/>
                <w:highlight w:val="yellow"/>
              </w:rPr>
            </w:pPr>
            <w:r w:rsidRPr="00970928">
              <w:rPr>
                <w:b/>
                <w:bCs/>
                <w:color w:val="FF0000"/>
                <w:highlight w:val="yellow"/>
              </w:rPr>
              <w:t>Se realiza en la versión 4.22.0.3 con réplica en la 4.24.0.0 y 4.25.0.0</w:t>
            </w:r>
          </w:p>
          <w:p w:rsidR="00DA037F" w:rsidRPr="00970928" w:rsidRDefault="00DA037F" w:rsidP="00C47CF2">
            <w:pPr>
              <w:pStyle w:val="Tabletext"/>
              <w:rPr>
                <w:highlight w:val="yellow"/>
              </w:rPr>
            </w:pPr>
          </w:p>
          <w:p w:rsidR="0055504A" w:rsidRPr="00970928" w:rsidRDefault="00327469" w:rsidP="00C47CF2">
            <w:pPr>
              <w:pStyle w:val="Tabletext"/>
              <w:rPr>
                <w:highlight w:val="yellow"/>
              </w:rPr>
            </w:pPr>
            <w:r w:rsidRPr="00970928">
              <w:rPr>
                <w:highlight w:val="yellow"/>
              </w:rPr>
              <w:t>(</w:t>
            </w:r>
            <w:r w:rsidR="007F1774" w:rsidRPr="00970928">
              <w:rPr>
                <w:highlight w:val="yellow"/>
              </w:rPr>
              <w:t>Melbrin,</w:t>
            </w:r>
            <w:r w:rsidR="00DA037F" w:rsidRPr="00970928">
              <w:rPr>
                <w:highlight w:val="yellow"/>
              </w:rPr>
              <w:t>4.22.0.3</w:t>
            </w:r>
            <w:r w:rsidRPr="00970928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D1606C" w:rsidRPr="00970928" w:rsidRDefault="007F1774" w:rsidP="00327469">
            <w:pPr>
              <w:pStyle w:val="Tabletext"/>
              <w:jc w:val="left"/>
              <w:rPr>
                <w:highlight w:val="yellow"/>
              </w:rPr>
            </w:pPr>
            <w:r w:rsidRPr="00970928">
              <w:rPr>
                <w:highlight w:val="yellow"/>
              </w:rPr>
              <w:t>Erik Alejandro Amador Serrano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A111B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345895" w:history="1">
        <w:r w:rsidR="005A111B" w:rsidRPr="003B144D">
          <w:rPr>
            <w:rStyle w:val="Hipervnculo"/>
          </w:rPr>
          <w:t>1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Introducción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_Toc35345895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4</w:t>
        </w:r>
        <w:r w:rsidR="005A111B">
          <w:rPr>
            <w:webHidden/>
          </w:rPr>
          <w:fldChar w:fldCharType="end"/>
        </w:r>
      </w:hyperlink>
    </w:p>
    <w:p w:rsidR="005A111B" w:rsidRDefault="00932F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45896" w:history="1">
        <w:r w:rsidR="005A111B" w:rsidRPr="003B144D">
          <w:rPr>
            <w:rStyle w:val="Hipervnculo"/>
          </w:rPr>
          <w:t>2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Caso de uso: Reporte de Ventas (MEL) – CUROLMOV126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_Toc35345896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4</w:t>
        </w:r>
        <w:r w:rsidR="005A111B">
          <w:rPr>
            <w:webHidden/>
          </w:rPr>
          <w:fldChar w:fldCharType="end"/>
        </w:r>
      </w:hyperlink>
    </w:p>
    <w:p w:rsidR="005A111B" w:rsidRDefault="00932F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45897" w:history="1">
        <w:r w:rsidR="005A111B" w:rsidRPr="003B144D">
          <w:rPr>
            <w:rStyle w:val="Hipervnculo"/>
            <w:rFonts w:cs="Arial"/>
            <w:noProof/>
          </w:rPr>
          <w:t>2.1</w:t>
        </w:r>
        <w:r w:rsidR="005A111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rFonts w:cs="Arial"/>
            <w:noProof/>
          </w:rPr>
          <w:t>Descripción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_Toc35345897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4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45898" w:history="1">
        <w:r w:rsidR="005A111B" w:rsidRPr="003B144D">
          <w:rPr>
            <w:rStyle w:val="Hipervnculo"/>
          </w:rPr>
          <w:t>3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Diagrama de Casos de Uso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_Toc35345898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4</w:t>
        </w:r>
        <w:r w:rsidR="005A111B">
          <w:rPr>
            <w:webHidden/>
          </w:rPr>
          <w:fldChar w:fldCharType="end"/>
        </w:r>
      </w:hyperlink>
    </w:p>
    <w:p w:rsidR="005A111B" w:rsidRDefault="00932F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45899" w:history="1">
        <w:r w:rsidR="005A111B" w:rsidRPr="003B144D">
          <w:rPr>
            <w:rStyle w:val="Hipervnculo"/>
          </w:rPr>
          <w:t>4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Precondiciones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_Toc35345899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4</w:t>
        </w:r>
        <w:r w:rsidR="005A111B">
          <w:rPr>
            <w:webHidden/>
          </w:rPr>
          <w:fldChar w:fldCharType="end"/>
        </w:r>
      </w:hyperlink>
    </w:p>
    <w:p w:rsidR="005A111B" w:rsidRDefault="00932F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45900" w:history="1">
        <w:r w:rsidR="005A111B" w:rsidRPr="003B144D">
          <w:rPr>
            <w:rStyle w:val="Hipervnculo"/>
            <w:rFonts w:cs="Arial"/>
            <w:noProof/>
          </w:rPr>
          <w:t>4.1</w:t>
        </w:r>
        <w:r w:rsidR="005A111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rFonts w:cs="Arial"/>
            <w:noProof/>
          </w:rPr>
          <w:t>Actores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_Toc35345900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4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45901" w:history="1">
        <w:r w:rsidR="005A111B" w:rsidRPr="003B144D">
          <w:rPr>
            <w:rStyle w:val="Hipervnculo"/>
            <w:rFonts w:cs="Arial"/>
            <w:noProof/>
          </w:rPr>
          <w:t>4.2</w:t>
        </w:r>
        <w:r w:rsidR="005A111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rFonts w:cs="Arial"/>
            <w:noProof/>
          </w:rPr>
          <w:t>Generales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_Toc35345901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4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45902" w:history="1">
        <w:r w:rsidR="005A111B" w:rsidRPr="003B144D">
          <w:rPr>
            <w:rStyle w:val="Hipervnculo"/>
            <w:rFonts w:cs="Arial"/>
            <w:noProof/>
          </w:rPr>
          <w:t>4.3</w:t>
        </w:r>
        <w:r w:rsidR="005A111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rFonts w:cs="Arial"/>
            <w:noProof/>
          </w:rPr>
          <w:t>Parámetros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_Toc35345902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5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45903" w:history="1">
        <w:r w:rsidR="005A111B" w:rsidRPr="003B144D">
          <w:rPr>
            <w:rStyle w:val="Hipervnculo"/>
          </w:rPr>
          <w:t>5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Flujo de eventos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_Toc35345903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5</w:t>
        </w:r>
        <w:r w:rsidR="005A111B">
          <w:rPr>
            <w:webHidden/>
          </w:rPr>
          <w:fldChar w:fldCharType="end"/>
        </w:r>
      </w:hyperlink>
    </w:p>
    <w:p w:rsidR="005A111B" w:rsidRDefault="00932F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45904" w:history="1">
        <w:r w:rsidR="005A111B" w:rsidRPr="003B144D">
          <w:rPr>
            <w:rStyle w:val="Hipervnculo"/>
            <w:rFonts w:cs="Arial"/>
            <w:noProof/>
          </w:rPr>
          <w:t>5.1</w:t>
        </w:r>
        <w:r w:rsidR="005A111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rFonts w:cs="Arial"/>
            <w:noProof/>
          </w:rPr>
          <w:t>Flujo básico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_Toc35345904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5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45905" w:history="1">
        <w:r w:rsidR="005A111B" w:rsidRPr="003B144D">
          <w:rPr>
            <w:rStyle w:val="Hipervnculo"/>
            <w:rFonts w:cs="Arial"/>
            <w:noProof/>
          </w:rPr>
          <w:t>5.2</w:t>
        </w:r>
        <w:r w:rsidR="005A111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rFonts w:cs="Arial"/>
            <w:noProof/>
          </w:rPr>
          <w:t>Flujos alternos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_Toc35345905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10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45906" w:history="1">
        <w:r w:rsidR="005A111B" w:rsidRPr="003B144D">
          <w:rPr>
            <w:rStyle w:val="Hipervnculo"/>
            <w:noProof/>
          </w:rPr>
          <w:t>5.2.1</w:t>
        </w:r>
        <w:r w:rsidR="005A111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noProof/>
          </w:rPr>
          <w:t>Opcionales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_Toc35345906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10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45907" w:history="1">
        <w:r w:rsidR="005A111B" w:rsidRPr="003B144D">
          <w:rPr>
            <w:rStyle w:val="Hipervnculo"/>
            <w:noProof/>
          </w:rPr>
          <w:t>5.2.2</w:t>
        </w:r>
        <w:r w:rsidR="005A111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  <w:noProof/>
          </w:rPr>
          <w:t>Generales</w:t>
        </w:r>
        <w:r w:rsidR="005A111B">
          <w:rPr>
            <w:noProof/>
            <w:webHidden/>
          </w:rPr>
          <w:tab/>
        </w:r>
        <w:r w:rsidR="005A111B">
          <w:rPr>
            <w:noProof/>
            <w:webHidden/>
          </w:rPr>
          <w:fldChar w:fldCharType="begin"/>
        </w:r>
        <w:r w:rsidR="005A111B">
          <w:rPr>
            <w:noProof/>
            <w:webHidden/>
          </w:rPr>
          <w:instrText xml:space="preserve"> PAGEREF _Toc35345907 \h </w:instrText>
        </w:r>
        <w:r w:rsidR="005A111B">
          <w:rPr>
            <w:noProof/>
            <w:webHidden/>
          </w:rPr>
        </w:r>
        <w:r w:rsidR="005A111B">
          <w:rPr>
            <w:noProof/>
            <w:webHidden/>
          </w:rPr>
          <w:fldChar w:fldCharType="separate"/>
        </w:r>
        <w:r w:rsidR="005A111B">
          <w:rPr>
            <w:noProof/>
            <w:webHidden/>
          </w:rPr>
          <w:t>10</w:t>
        </w:r>
        <w:r w:rsidR="005A111B">
          <w:rPr>
            <w:noProof/>
            <w:webHidden/>
          </w:rPr>
          <w:fldChar w:fldCharType="end"/>
        </w:r>
      </w:hyperlink>
    </w:p>
    <w:p w:rsidR="005A111B" w:rsidRDefault="00932F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45908" w:history="1">
        <w:r w:rsidR="005A111B" w:rsidRPr="003B144D">
          <w:rPr>
            <w:rStyle w:val="Hipervnculo"/>
          </w:rPr>
          <w:t>6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Poscondiciones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_Toc35345908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10</w:t>
        </w:r>
        <w:r w:rsidR="005A111B">
          <w:rPr>
            <w:webHidden/>
          </w:rPr>
          <w:fldChar w:fldCharType="end"/>
        </w:r>
      </w:hyperlink>
    </w:p>
    <w:p w:rsidR="005A111B" w:rsidRDefault="00932FE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45909" w:history="1">
        <w:r w:rsidR="005A111B" w:rsidRPr="003B144D">
          <w:rPr>
            <w:rStyle w:val="Hipervnculo"/>
          </w:rPr>
          <w:t>10</w:t>
        </w:r>
        <w:r w:rsidR="005A111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111B" w:rsidRPr="003B144D">
          <w:rPr>
            <w:rStyle w:val="Hipervnculo"/>
          </w:rPr>
          <w:t>Firmas de Aceptación</w:t>
        </w:r>
        <w:r w:rsidR="005A111B">
          <w:rPr>
            <w:webHidden/>
          </w:rPr>
          <w:tab/>
        </w:r>
        <w:r w:rsidR="005A111B">
          <w:rPr>
            <w:webHidden/>
          </w:rPr>
          <w:fldChar w:fldCharType="begin"/>
        </w:r>
        <w:r w:rsidR="005A111B">
          <w:rPr>
            <w:webHidden/>
          </w:rPr>
          <w:instrText xml:space="preserve"> PAGEREF _Toc35345909 \h </w:instrText>
        </w:r>
        <w:r w:rsidR="005A111B">
          <w:rPr>
            <w:webHidden/>
          </w:rPr>
        </w:r>
        <w:r w:rsidR="005A111B">
          <w:rPr>
            <w:webHidden/>
          </w:rPr>
          <w:fldChar w:fldCharType="separate"/>
        </w:r>
        <w:r w:rsidR="005A111B">
          <w:rPr>
            <w:webHidden/>
          </w:rPr>
          <w:t>10</w:t>
        </w:r>
        <w:r w:rsidR="005A111B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47CF2">
        <w:rPr>
          <w:szCs w:val="36"/>
        </w:rPr>
        <w:t xml:space="preserve">Reporte de Ventas </w:t>
      </w:r>
      <w:r w:rsidR="00BC2067">
        <w:rPr>
          <w:szCs w:val="36"/>
        </w:rPr>
        <w:t xml:space="preserve">(MEL) </w:t>
      </w:r>
      <w:r w:rsidR="00C47CF2">
        <w:rPr>
          <w:szCs w:val="36"/>
        </w:rPr>
        <w:t xml:space="preserve">– </w:t>
      </w:r>
      <w:r w:rsidR="007F1774">
        <w:rPr>
          <w:szCs w:val="36"/>
        </w:rPr>
        <w:t>CUROLMOV126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5345895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534589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C47CF2">
        <w:rPr>
          <w:szCs w:val="36"/>
        </w:rPr>
        <w:t>Reporte de Ventas</w:t>
      </w:r>
      <w:r w:rsidR="004C6027">
        <w:rPr>
          <w:szCs w:val="36"/>
        </w:rPr>
        <w:t xml:space="preserve"> (MEL)</w:t>
      </w:r>
      <w:r w:rsidR="00C47CF2">
        <w:rPr>
          <w:szCs w:val="36"/>
        </w:rPr>
        <w:t xml:space="preserve"> – </w:t>
      </w:r>
      <w:r w:rsidR="007F1774">
        <w:rPr>
          <w:szCs w:val="36"/>
        </w:rPr>
        <w:t>CUROLMOV126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534589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5345898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4C6027" w:rsidP="00731EEF">
      <w:pPr>
        <w:rPr>
          <w:lang w:val="es-MX" w:eastAsia="es-MX"/>
        </w:rPr>
      </w:pPr>
      <w:r w:rsidRPr="00F51AE5">
        <w:rPr>
          <w:noProof/>
        </w:rPr>
        <w:drawing>
          <wp:inline distT="0" distB="0" distL="0" distR="0" wp14:anchorId="00BEACF8" wp14:editId="2DFE44BE">
            <wp:extent cx="5612130" cy="2879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5345899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534590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5345901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5345902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TotalizacionProductosPrecio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5345903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534590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AE291E"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VendedoId</w:t>
      </w:r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6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E55C99">
        <w:rPr>
          <w:rFonts w:cs="Arial"/>
          <w:sz w:val="20"/>
          <w:szCs w:val="20"/>
        </w:rPr>
        <w:t>VisitaClave</w:t>
      </w:r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NombreCorto</w:t>
      </w:r>
    </w:p>
    <w:p w:rsidR="00D63B38" w:rsidRP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= Null&gt;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FueraFrecuencia = 0</w:t>
      </w:r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&lt;&gt; Null&gt;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lastRenderedPageBreak/>
        <w:t>Dia</w:t>
      </w:r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201615">
        <w:rPr>
          <w:rFonts w:cs="Arial"/>
          <w:sz w:val="20"/>
          <w:szCs w:val="20"/>
        </w:rPr>
        <w:t>FueraFrecuencia = 0</w:t>
      </w:r>
    </w:p>
    <w:p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</w:t>
      </w:r>
      <w:r w:rsidR="00A715C1">
        <w:rPr>
          <w:rFonts w:cs="Arial"/>
          <w:sz w:val="20"/>
          <w:szCs w:val="20"/>
        </w:rPr>
        <w:t>= 2</w:t>
      </w:r>
      <w:r w:rsidR="00DA037F">
        <w:rPr>
          <w:rFonts w:cs="Arial"/>
          <w:sz w:val="20"/>
          <w:szCs w:val="20"/>
        </w:rPr>
        <w:t xml:space="preserve"> </w:t>
      </w:r>
      <w:r w:rsidR="00DA037F" w:rsidRPr="00DA037F">
        <w:rPr>
          <w:rFonts w:cs="Arial"/>
          <w:sz w:val="20"/>
          <w:szCs w:val="20"/>
          <w:highlight w:val="yellow"/>
        </w:rPr>
        <w:t>o 0</w:t>
      </w:r>
    </w:p>
    <w:p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TransProdID</w:t>
      </w:r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TransProdDetalleID</w:t>
      </w:r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ProductoClave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TipoUnidad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7E4743">
        <w:rPr>
          <w:rFonts w:cs="Arial"/>
          <w:sz w:val="20"/>
          <w:szCs w:val="20"/>
        </w:rPr>
        <w:t>ProductoClave</w:t>
      </w:r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ProductoDetalle</w:t>
      </w:r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KgLts</w:t>
      </w:r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703E3">
        <w:rPr>
          <w:rFonts w:cs="Arial"/>
          <w:b/>
          <w:sz w:val="20"/>
          <w:szCs w:val="20"/>
        </w:rPr>
        <w:t>TpdDes</w:t>
      </w:r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DesImporte</w:t>
      </w:r>
    </w:p>
    <w:p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DesImpuesto</w:t>
      </w:r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703E3">
        <w:rPr>
          <w:rFonts w:cs="Arial"/>
          <w:b/>
          <w:sz w:val="20"/>
          <w:szCs w:val="20"/>
        </w:rPr>
        <w:t>TpdDesVendedor</w:t>
      </w:r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DesImporte</w:t>
      </w:r>
    </w:p>
    <w:p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DesImpuesto</w:t>
      </w:r>
    </w:p>
    <w:bookmarkEnd w:id="24"/>
    <w:bookmarkEnd w:id="25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&lt;Configuracion.NombreEmpresa&gt;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&lt;Configuracion.Calle&gt; + ‘ ‘ + &lt;Configuracion.Numero&gt; + ‘-‘ + &lt;Configuracion.NumeroInterior&gt;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“Col. ” + &lt;Configuracion.Colonia&gt; + ‘,’ + &lt;Configuracion.Ciudad&gt; + ’,’ + &lt;Configuracion.Region&gt;.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r w:rsidRPr="001D0243">
        <w:rPr>
          <w:sz w:val="20"/>
          <w:szCs w:val="20"/>
          <w:lang w:val="es-MX" w:eastAsia="en-US"/>
        </w:rPr>
        <w:t>dd/MM/aaaa hh:mm:ss.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r w:rsidR="001D0243">
        <w:rPr>
          <w:rFonts w:cs="Arial"/>
          <w:sz w:val="20"/>
          <w:szCs w:val="20"/>
        </w:rPr>
        <w:t>Vendedor.Nombre&gt;</w:t>
      </w:r>
      <w:r w:rsidRPr="001D0243">
        <w:rPr>
          <w:rFonts w:cs="Arial"/>
          <w:sz w:val="20"/>
          <w:szCs w:val="20"/>
        </w:rPr>
        <w:t>.</w:t>
      </w:r>
    </w:p>
    <w:p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>REPORTE DETALLADO 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lastRenderedPageBreak/>
        <w:t>Producto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:rsidR="001D0243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</w:t>
      </w:r>
      <w:r w:rsidR="008F13E8" w:rsidRPr="006C4930">
        <w:rPr>
          <w:rFonts w:cs="Arial"/>
          <w:sz w:val="20"/>
          <w:szCs w:val="20"/>
          <w:highlight w:val="yellow"/>
        </w:rPr>
        <w:t>o cancelada</w:t>
      </w:r>
      <w:r w:rsidR="008F13E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&lt;TransProd.Folio&gt;:</w:t>
      </w:r>
    </w:p>
    <w:p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&lt;Cliente.Clave&gt;</w:t>
      </w:r>
      <w:r w:rsidRPr="00DD309D">
        <w:rPr>
          <w:rFonts w:cs="Arial"/>
          <w:sz w:val="20"/>
          <w:szCs w:val="20"/>
        </w:rPr>
        <w:t xml:space="preserve"> y su razón social</w:t>
      </w:r>
      <w:r>
        <w:rPr>
          <w:rFonts w:cs="Arial"/>
          <w:sz w:val="20"/>
          <w:szCs w:val="20"/>
        </w:rPr>
        <w:t xml:space="preserve"> &lt;Cliente.RazonSocial&gt;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DD309D">
        <w:rPr>
          <w:rFonts w:cs="Arial"/>
          <w:sz w:val="20"/>
          <w:szCs w:val="20"/>
        </w:rPr>
        <w:t>, ejemplo: “Clave – RazonSocial”.</w:t>
      </w:r>
    </w:p>
    <w:p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r w:rsidRPr="006D3139">
        <w:rPr>
          <w:sz w:val="20"/>
          <w:szCs w:val="20"/>
          <w:lang w:eastAsia="en-US"/>
        </w:rPr>
        <w:t>&gt; ir a &lt;VAVDescripcion&gt; y obtener &lt;VAVDescripcion.Descripcion&gt; donde &lt;VAVDescripcion.VARCodigo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 xml:space="preserve">’&gt; y &lt;VAVDescripcion.VAVClave = </w:t>
      </w:r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3326FC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&lt;TransProd.Folio&gt;.</w:t>
      </w:r>
    </w:p>
    <w:p w:rsidR="003326FC" w:rsidRPr="006C4930" w:rsidRDefault="006C4930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  <w:highlight w:val="yellow"/>
        </w:rPr>
      </w:pPr>
      <w:r w:rsidRPr="006C4930">
        <w:rPr>
          <w:rFonts w:cs="Arial"/>
          <w:b/>
          <w:sz w:val="20"/>
          <w:szCs w:val="20"/>
          <w:highlight w:val="yellow"/>
        </w:rPr>
        <w:t>Estatus:</w:t>
      </w:r>
      <w:r w:rsidRPr="006C4930">
        <w:rPr>
          <w:sz w:val="20"/>
          <w:szCs w:val="20"/>
          <w:highlight w:val="yellow"/>
        </w:rPr>
        <w:t xml:space="preserve"> Se presenta el estatus de la venta, es decir &lt;VAVDescripcion.Descripcion&gt; donde &lt;TransProd.TipoFase = VAVDescripcion.VAVClave&gt; y &lt;VAVDescripcion.VARCodigo = “TRPFASE”&gt;.</w:t>
      </w:r>
    </w:p>
    <w:p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&lt;Producto.ProductoClave&gt;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&lt;Producto.Nombre&gt;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r w:rsidR="00BE1DEC">
        <w:rPr>
          <w:rFonts w:cs="Arial"/>
          <w:sz w:val="20"/>
          <w:szCs w:val="20"/>
        </w:rPr>
        <w:t>NombreProducto</w:t>
      </w:r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 xml:space="preserve">seguido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&lt;TransProdDetalle.TipoUnidad&gt;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&lt;TransProdDetalle.Cantidad&gt;.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 xml:space="preserve">Se presenta el precio unitario del producto &lt;TransProdDetalle.Precio&gt;. </w:t>
      </w:r>
      <w:r w:rsidR="00B02C74" w:rsidRPr="00B02C74">
        <w:rPr>
          <w:rFonts w:cs="Arial"/>
          <w:sz w:val="20"/>
          <w:szCs w:val="20"/>
        </w:rPr>
        <w:t>Si el producto es promocional &lt;TransProdDetalle.Promocion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:rsidR="007346D8" w:rsidRPr="006C4930" w:rsidRDefault="00BE1DEC" w:rsidP="006C4930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 xml:space="preserve">Se presenta el precio total del producto en base al Subtotal de éste, 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&lt;TransProdDetalle.Subtotal&gt;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rFonts w:cs="Arial"/>
          <w:sz w:val="20"/>
          <w:szCs w:val="20"/>
        </w:rPr>
        <w:t>&lt;TpdDes.DesImporte&gt;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&lt;TpdDesVendedor.DesImporte&gt;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&lt;TpdDes.DesImpuesto&gt;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lastRenderedPageBreak/>
        <w:t>&lt;TpdDes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&lt;TransProdDetalle.Promocion = 2&gt;, esta columna no mostrará información.</w:t>
      </w:r>
    </w:p>
    <w:p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&lt;TransProdDetalle.Promocion &lt;&gt; 2&gt;)</w:t>
      </w:r>
    </w:p>
    <w:p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&lt;TransProdDetalle.ProductoClave&gt;:</w:t>
      </w:r>
    </w:p>
    <w:p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&lt;Producto.ProductoClave&gt; seguida del nombre de éste &lt;Producto.Nombre&gt;, separados por un guion medio, ejemplo: “Clave – NombreProducto”.</w:t>
      </w:r>
      <w:r>
        <w:rPr>
          <w:rFonts w:cs="Arial"/>
          <w:sz w:val="20"/>
          <w:szCs w:val="20"/>
        </w:rPr>
        <w:t>.</w:t>
      </w:r>
    </w:p>
    <w:p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 xml:space="preserve">–“ seguido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 xml:space="preserve">TipoUnidad&gt; ir a &lt;VAVDescripcion&gt; y obtener &lt;VAVDescripcion.Descripcion&gt; donde &lt;VAVDescripcion.VARCodigo = ‘UNIDADV’&gt; y &lt;VAVDescripcion.VAVClave = 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TipoUnidad&gt;, de acuerdo al tipo de lenguaje configurado para el sistema.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&lt;∑TransProdDetalle.Cantidad&gt;, donde &lt;TransProdDetalle.ProductoClave = Producto actual&gt; y &lt;TransProdDetalle.TipoUnidad = Unidad actual&gt; y &lt;TransProdDetalle.Promocion &lt;&gt; 2&gt;.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&lt;∑TransProdDetalle.</w:t>
      </w:r>
      <w:r w:rsidR="00F249AC">
        <w:rPr>
          <w:rFonts w:cs="Arial"/>
          <w:sz w:val="20"/>
          <w:szCs w:val="20"/>
        </w:rPr>
        <w:t>Total</w:t>
      </w:r>
      <w:r>
        <w:rPr>
          <w:rFonts w:cs="Arial"/>
          <w:sz w:val="20"/>
          <w:szCs w:val="20"/>
        </w:rPr>
        <w:t>&gt;, donde &lt;TransProdDetalle.ProductoClave = Producto actual&gt; y &lt;TransProdDetalle.TipoUnidad = Unidad actual&gt; y &lt;TransProdDetalle.Promocion &lt;&gt; 2&gt;.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&lt;TransProdDetalle.Promocion = 2&gt;)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&lt;TransProdDetalle.ProductoClave&gt;:</w:t>
      </w:r>
    </w:p>
    <w:p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&lt;Producto.ProductoClave&gt; seguida del nombre de éste &lt;Producto.Nombre&gt;, separados por un guion medio, ejemplo: “Clave – NombreProducto”.</w:t>
      </w:r>
    </w:p>
    <w:p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 xml:space="preserve">–“ seguido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 xml:space="preserve">TipoUnidad&gt; ir a &lt;VAVDescripcion&gt; y obtener &lt;VAVDescripcion.Descripcion&gt; donde &lt;VAVDescripcion.VARCodigo = </w:t>
      </w:r>
      <w:r w:rsidRPr="006D3139">
        <w:rPr>
          <w:sz w:val="20"/>
          <w:szCs w:val="20"/>
          <w:lang w:eastAsia="en-US"/>
        </w:rPr>
        <w:lastRenderedPageBreak/>
        <w:t xml:space="preserve">‘UNIDADV’&gt; y &lt;VAVDescripcion.VAVClave = 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TipoUnidad&gt;, de acuerdo al tipo de lenguaje configurado para el sistema.</w:t>
      </w:r>
    </w:p>
    <w:p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&lt;∑TransProdDetalle.Cantidad&gt;, donde &lt;TransProdDetalle.ProductoClave = Producto actual&gt; y &lt;TransProdDetalle.TipoUnidad = Unidad actual&gt; y &lt;TransProdDetalle.Promocion = 2&gt;.</w:t>
      </w:r>
    </w:p>
    <w:p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&lt;∑TransProdDetalle.Total&gt;, donde &lt;TransProdDetalle.ProductoClave = Producto actual&gt; y &lt;TransProdDetalle.TipoUnidad = Unidad actual&gt; y &lt;TransProdDetalle.Promocion = 2&gt;.</w:t>
      </w:r>
    </w:p>
    <w:p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0F170E" w:rsidRPr="000F170E" w:rsidRDefault="000F170E" w:rsidP="000F170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4C2427">
        <w:rPr>
          <w:rFonts w:cs="Arial"/>
          <w:sz w:val="20"/>
          <w:szCs w:val="20"/>
          <w:highlight w:val="yellow"/>
        </w:rPr>
        <w:t>Estatus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surtida</w:t>
      </w:r>
      <w:r w:rsidR="007C1A5E">
        <w:rPr>
          <w:rFonts w:cs="Arial"/>
          <w:sz w:val="20"/>
          <w:szCs w:val="20"/>
        </w:rPr>
        <w:t xml:space="preserve"> </w:t>
      </w:r>
      <w:r w:rsidR="007C1A5E" w:rsidRPr="007C1A5E">
        <w:rPr>
          <w:rFonts w:cs="Arial"/>
          <w:sz w:val="20"/>
          <w:szCs w:val="20"/>
          <w:highlight w:val="yellow"/>
        </w:rPr>
        <w:t>o cancelada</w:t>
      </w:r>
      <w:r>
        <w:rPr>
          <w:rFonts w:cs="Arial"/>
          <w:sz w:val="20"/>
          <w:szCs w:val="20"/>
        </w:rPr>
        <w:t xml:space="preserve">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&lt;TransProd.Folio&gt;: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movimiento &lt;TransProd.Folio&gt;. </w:t>
      </w:r>
    </w:p>
    <w:p w:rsidR="00B7441D" w:rsidRPr="007C1A5E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&lt;Cliente.NombreCorto&gt;</w:t>
      </w:r>
      <w:r>
        <w:rPr>
          <w:rFonts w:cs="Arial"/>
          <w:sz w:val="20"/>
          <w:szCs w:val="20"/>
        </w:rPr>
        <w:t>.</w:t>
      </w:r>
    </w:p>
    <w:p w:rsidR="007C1A5E" w:rsidRPr="007C1A5E" w:rsidRDefault="007C1A5E" w:rsidP="007C1A5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  <w:highlight w:val="yellow"/>
        </w:rPr>
      </w:pPr>
      <w:r w:rsidRPr="007346D8">
        <w:rPr>
          <w:rFonts w:cs="Arial"/>
          <w:b/>
          <w:sz w:val="20"/>
          <w:szCs w:val="20"/>
          <w:highlight w:val="yellow"/>
        </w:rPr>
        <w:t>Estatus:</w:t>
      </w:r>
      <w:r w:rsidRPr="007346D8">
        <w:rPr>
          <w:sz w:val="20"/>
          <w:szCs w:val="20"/>
          <w:highlight w:val="yellow"/>
        </w:rPr>
        <w:t xml:space="preserve"> Se presenta el estatus de la venta</w:t>
      </w:r>
      <w:r>
        <w:rPr>
          <w:sz w:val="20"/>
          <w:szCs w:val="20"/>
          <w:highlight w:val="yellow"/>
        </w:rPr>
        <w:t>, es decir &lt;VAVDescripcion.Descripcion&gt; donde &lt;TransProd.TipoFase = VAVDescripcion.VAVClave&gt; y &lt;VAVDescripcion.VARCodigo = “TRPFASE”&gt;.</w:t>
      </w:r>
      <w:bookmarkStart w:id="27" w:name="_GoBack"/>
      <w:bookmarkEnd w:id="27"/>
    </w:p>
    <w:p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&lt;TransProd.Total&gt;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(TotalizacionProductosPrecio = 1) de acuerdo a la información recibida como parámetro&gt;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&lt;TransProdDetalle.TipoUnidad&gt;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 xml:space="preserve">&lt;TransProdDetalle.Precio&gt;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>en primer lugar por la descripción de la unidad (alfabéticamente) y en segundo lugar por el precio</w:t>
      </w:r>
      <w:r>
        <w:rPr>
          <w:rFonts w:cs="Arial"/>
          <w:sz w:val="20"/>
          <w:szCs w:val="20"/>
        </w:rPr>
        <w:t>:</w:t>
      </w:r>
    </w:p>
    <w:p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 xml:space="preserve">&lt;VAVDescripcion.Descripcion&gt; donde &lt;VAVDescripcion.VARCodigo = ‘UNIDADV’&gt; y &lt;VAVDescripcion.VAVClave = 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&lt;TransProdDetalle.Precio&gt;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&lt;∑(TransProdDetalle.Cantidad * ProductoDetalle.Factor)&gt;, donde &lt;TransProdDetalle.TipoUnidad = Unidad actual&gt; y &lt;TransProdDetalle.Precio = Precio actual&gt;</w:t>
      </w:r>
      <w:r w:rsidR="009D05AF">
        <w:rPr>
          <w:rFonts w:cs="Arial"/>
          <w:sz w:val="20"/>
          <w:szCs w:val="20"/>
        </w:rPr>
        <w:t>.</w:t>
      </w:r>
    </w:p>
    <w:p w:rsidR="009D05AF" w:rsidRDefault="009D05AF" w:rsidP="009D05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</w:t>
      </w:r>
      <w:r>
        <w:rPr>
          <w:sz w:val="20"/>
          <w:szCs w:val="20"/>
          <w:lang w:eastAsia="en-US"/>
        </w:rPr>
        <w:t>:</w:t>
      </w:r>
    </w:p>
    <w:p w:rsidR="009D05AF" w:rsidRPr="00A715C1" w:rsidRDefault="009D05AF" w:rsidP="009D05AF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 w:rsidRPr="00A715C1">
        <w:rPr>
          <w:b/>
          <w:sz w:val="20"/>
          <w:szCs w:val="20"/>
          <w:lang w:eastAsia="en-US"/>
        </w:rPr>
        <w:t xml:space="preserve">VENTA TOTAL KG/LTS: </w:t>
      </w:r>
      <w:r w:rsidRPr="00A715C1">
        <w:rPr>
          <w:rFonts w:cs="Arial"/>
          <w:sz w:val="20"/>
          <w:szCs w:val="20"/>
        </w:rPr>
        <w:t xml:space="preserve">Se presenta la cantidad total de producto vendida en Kg/Litros, a partir de la sumatoria de la cantidad de los detalles de las ventas surtidas obtenidas, convertidos a Kg/Lts: </w:t>
      </w:r>
      <w:r w:rsidRPr="00A715C1">
        <w:rPr>
          <w:rFonts w:cs="Arial"/>
          <w:sz w:val="20"/>
          <w:szCs w:val="20"/>
        </w:rPr>
        <w:lastRenderedPageBreak/>
        <w:t>&lt;∑(TransProdDetalle.Cantidad * ProductoUnidad.KgLts)&gt;, donde &lt;TransProdDetalle.ProductoClave = ProductoUnidad.ProductoClave&gt; y &lt;TransProdDetalle.TipoUnidad = ProductoUnidad.PRUTipoUnidad&gt;.</w:t>
      </w:r>
      <w:r w:rsidRPr="00A715C1">
        <w:rPr>
          <w:b/>
          <w:sz w:val="20"/>
          <w:szCs w:val="20"/>
          <w:lang w:eastAsia="en-US"/>
        </w:rPr>
        <w:t xml:space="preserve"> 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ListaDocumentos</w:t>
      </w:r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ValorReferencia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 w:rsidRPr="00FC6CA7">
        <w:rPr>
          <w:sz w:val="20"/>
          <w:lang w:val="es-MX"/>
        </w:rPr>
        <w:t>LogoSoloPrimerRecibo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B7441D">
          <w:rPr>
            <w:rStyle w:val="Hipervnculo"/>
            <w:rFonts w:cs="Arial"/>
            <w:b/>
            <w:sz w:val="20"/>
            <w:szCs w:val="20"/>
          </w:rPr>
          <w:t>paso 1</w:t>
        </w:r>
        <w:r w:rsidR="00B7441D" w:rsidRPr="00B7441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3534590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35345906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3534590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35345908"/>
      <w:r>
        <w:t>6</w:t>
      </w:r>
      <w:r>
        <w:tab/>
      </w:r>
      <w:r w:rsidR="00481C4A" w:rsidRPr="007A1FC8">
        <w:t>Poscondiciones</w:t>
      </w:r>
      <w:bookmarkEnd w:id="37"/>
      <w:bookmarkEnd w:id="38"/>
      <w:bookmarkEnd w:id="39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0"/>
      <w:bookmarkEnd w:id="1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35345909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2481E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B7441D"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20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62481E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17</w:t>
            </w:r>
            <w:r w:rsidR="00B7441D">
              <w:rPr>
                <w:sz w:val="20"/>
                <w:szCs w:val="20"/>
                <w:lang w:val="es-MX"/>
              </w:rPr>
              <w:t>/03/20</w:t>
            </w:r>
            <w:r>
              <w:rPr>
                <w:sz w:val="20"/>
                <w:szCs w:val="20"/>
                <w:lang w:val="es-MX"/>
              </w:rPr>
              <w:t>20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62481E" w:rsidRDefault="0062481E" w:rsidP="00F249AC">
            <w:pPr>
              <w:rPr>
                <w:iCs/>
                <w:sz w:val="20"/>
                <w:szCs w:val="20"/>
                <w:lang w:val="es-MX"/>
              </w:rPr>
            </w:pPr>
            <w:r w:rsidRPr="0062481E">
              <w:rPr>
                <w:iCs/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2481E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B7441D"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20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FEF" w:rsidRDefault="00932FEF" w:rsidP="00514F06">
      <w:pPr>
        <w:pStyle w:val="Ttulo1"/>
      </w:pPr>
      <w:r>
        <w:separator/>
      </w:r>
    </w:p>
  </w:endnote>
  <w:endnote w:type="continuationSeparator" w:id="0">
    <w:p w:rsidR="00932FEF" w:rsidRDefault="00932FE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:rsidTr="00B01427">
      <w:trPr>
        <w:trHeight w:val="539"/>
      </w:trPr>
      <w:tc>
        <w:tcPr>
          <w:tcW w:w="3331" w:type="dxa"/>
        </w:tcPr>
        <w:p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</w:t>
          </w:r>
          <w:r w:rsidR="00315516"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FEF" w:rsidRDefault="00932FEF" w:rsidP="00514F06">
      <w:pPr>
        <w:pStyle w:val="Ttulo1"/>
      </w:pPr>
      <w:r>
        <w:separator/>
      </w:r>
    </w:p>
  </w:footnote>
  <w:footnote w:type="continuationSeparator" w:id="0">
    <w:p w:rsidR="00932FEF" w:rsidRDefault="00932FE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:rsidTr="003E5D6F">
      <w:tc>
        <w:tcPr>
          <w:tcW w:w="4604" w:type="dxa"/>
        </w:tcPr>
        <w:p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:rsidTr="003E5D6F">
      <w:tc>
        <w:tcPr>
          <w:tcW w:w="4604" w:type="dxa"/>
        </w:tcPr>
        <w:p w:rsidR="00F249AC" w:rsidRPr="00BC0D4A" w:rsidRDefault="00F249AC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FF6F7B">
            <w:rPr>
              <w:rFonts w:ascii="Tahoma" w:hAnsi="Tahoma" w:cs="Tahoma"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ReporteDeVentas</w:t>
          </w:r>
          <w:r w:rsidR="00FF6F7B">
            <w:rPr>
              <w:rFonts w:ascii="Tahoma" w:hAnsi="Tahoma" w:cs="Tahoma"/>
              <w:sz w:val="20"/>
              <w:szCs w:val="20"/>
            </w:rPr>
            <w:t>(MEL)</w:t>
          </w:r>
        </w:p>
      </w:tc>
      <w:tc>
        <w:tcPr>
          <w:tcW w:w="4893" w:type="dxa"/>
        </w:tcPr>
        <w:p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</w:t>
          </w:r>
          <w:r w:rsidR="00FF6F7B">
            <w:rPr>
              <w:rFonts w:ascii="Tahoma" w:hAnsi="Tahoma" w:cs="Tahoma"/>
              <w:sz w:val="20"/>
              <w:szCs w:val="20"/>
            </w:rPr>
            <w:t xml:space="preserve"> 1</w:t>
          </w:r>
          <w:r w:rsidR="00EE73FC">
            <w:rPr>
              <w:rFonts w:ascii="Tahoma" w:hAnsi="Tahoma" w:cs="Tahoma"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t>/03/20</w:t>
          </w:r>
          <w:r w:rsidR="00FF6F7B">
            <w:rPr>
              <w:rFonts w:ascii="Tahoma" w:hAnsi="Tahoma" w:cs="Tahoma"/>
              <w:sz w:val="20"/>
              <w:szCs w:val="20"/>
            </w:rPr>
            <w:t>20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:rsidTr="003104A1">
      <w:trPr>
        <w:cantSplit/>
        <w:trHeight w:val="1412"/>
      </w:trPr>
      <w:tc>
        <w:tcPr>
          <w:tcW w:w="10114" w:type="dxa"/>
          <w:vAlign w:val="center"/>
        </w:tcPr>
        <w:p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261BC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0432"/>
    <w:rsid w:val="000C224B"/>
    <w:rsid w:val="000C393A"/>
    <w:rsid w:val="000C3BAE"/>
    <w:rsid w:val="000C45BD"/>
    <w:rsid w:val="000C7E8A"/>
    <w:rsid w:val="000D04F1"/>
    <w:rsid w:val="000D1DEB"/>
    <w:rsid w:val="000D276A"/>
    <w:rsid w:val="000D5465"/>
    <w:rsid w:val="000D5B6A"/>
    <w:rsid w:val="000F0C80"/>
    <w:rsid w:val="000F170E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957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516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6FC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BC1"/>
    <w:rsid w:val="003A7F0E"/>
    <w:rsid w:val="003B034E"/>
    <w:rsid w:val="003B24FD"/>
    <w:rsid w:val="003B2CB3"/>
    <w:rsid w:val="003B38AB"/>
    <w:rsid w:val="003C1C04"/>
    <w:rsid w:val="003C2ED8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427"/>
    <w:rsid w:val="004C29B5"/>
    <w:rsid w:val="004C560B"/>
    <w:rsid w:val="004C6027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1D89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111B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81E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4930"/>
    <w:rsid w:val="006C5969"/>
    <w:rsid w:val="006D137A"/>
    <w:rsid w:val="006D1AEA"/>
    <w:rsid w:val="006D50F6"/>
    <w:rsid w:val="006D645A"/>
    <w:rsid w:val="006D72F3"/>
    <w:rsid w:val="006D7557"/>
    <w:rsid w:val="006E1D3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6435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46D8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1A5E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1774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13E8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5398"/>
    <w:rsid w:val="00917213"/>
    <w:rsid w:val="009177E8"/>
    <w:rsid w:val="0092046E"/>
    <w:rsid w:val="00920AE0"/>
    <w:rsid w:val="00921223"/>
    <w:rsid w:val="00925298"/>
    <w:rsid w:val="00926551"/>
    <w:rsid w:val="00932FEF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0928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4C0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2067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D47A9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037F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E73FC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6F7B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81399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13552-0BDA-4F29-AA08-BE762FDD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2326</TotalTime>
  <Pages>11</Pages>
  <Words>2437</Words>
  <Characters>13404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15810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44</cp:revision>
  <cp:lastPrinted>2008-09-11T22:09:00Z</cp:lastPrinted>
  <dcterms:created xsi:type="dcterms:W3CDTF">2016-03-29T08:01:00Z</dcterms:created>
  <dcterms:modified xsi:type="dcterms:W3CDTF">2020-03-18T19:01:00Z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