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3FAF7" w14:textId="77777777" w:rsidR="007B7539" w:rsidRDefault="007B7539" w:rsidP="007B7539">
      <w:pPr>
        <w:pStyle w:val="NormalWeb"/>
        <w:jc w:val="center"/>
        <w:rPr>
          <w:rFonts w:ascii="Arial" w:hAnsi="Arial" w:cs="Arial"/>
          <w:color w:val="000000"/>
          <w:lang w:val="es-MX"/>
        </w:rPr>
      </w:pPr>
    </w:p>
    <w:p w14:paraId="59D728A1" w14:textId="77777777" w:rsidR="007B7539" w:rsidRDefault="007B7539" w:rsidP="007B7539">
      <w:pPr>
        <w:pStyle w:val="NormalWeb"/>
        <w:jc w:val="center"/>
        <w:rPr>
          <w:rFonts w:ascii="Arial" w:hAnsi="Arial" w:cs="Arial"/>
          <w:color w:val="000000"/>
          <w:lang w:val="es-MX"/>
        </w:rPr>
      </w:pPr>
    </w:p>
    <w:p w14:paraId="0D4E732B" w14:textId="675F9B56" w:rsidR="007B7539" w:rsidRPr="00C65968" w:rsidRDefault="007B7539" w:rsidP="007B7539">
      <w:pPr>
        <w:pStyle w:val="NormalWeb"/>
        <w:jc w:val="center"/>
        <w:rPr>
          <w:rFonts w:ascii="Arial" w:hAnsi="Arial" w:cs="Arial"/>
          <w:color w:val="000000"/>
          <w:lang w:val="es-MX"/>
        </w:rPr>
      </w:pPr>
      <w:r w:rsidRPr="00C65968">
        <w:rPr>
          <w:rFonts w:ascii="Arial" w:hAnsi="Arial" w:cs="Arial"/>
          <w:noProof/>
          <w:color w:val="000000"/>
          <w:sz w:val="28"/>
          <w:szCs w:val="28"/>
          <w:lang w:val="es-MX" w:eastAsia="zh-TW"/>
        </w:rPr>
        <w:drawing>
          <wp:inline distT="0" distB="0" distL="0" distR="0" wp14:anchorId="1E49FECA" wp14:editId="17C03F03">
            <wp:extent cx="1645920" cy="1732883"/>
            <wp:effectExtent l="0" t="0" r="0" b="1270"/>
            <wp:docPr id="12" name="Imagen 12" descr="C:\Users\suxo\Desktop\escudo_fi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xo\Desktop\escudo_fi_colo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5554" cy="1806197"/>
                    </a:xfrm>
                    <a:prstGeom prst="rect">
                      <a:avLst/>
                    </a:prstGeom>
                    <a:noFill/>
                    <a:ln>
                      <a:noFill/>
                    </a:ln>
                  </pic:spPr>
                </pic:pic>
              </a:graphicData>
            </a:graphic>
          </wp:inline>
        </w:drawing>
      </w:r>
    </w:p>
    <w:p w14:paraId="15A4FFBB" w14:textId="77777777" w:rsidR="007B7539" w:rsidRPr="00C65968" w:rsidRDefault="007B7539" w:rsidP="007B7539">
      <w:pPr>
        <w:pStyle w:val="NormalWeb"/>
        <w:jc w:val="center"/>
        <w:rPr>
          <w:rFonts w:ascii="Arial" w:hAnsi="Arial" w:cs="Arial"/>
          <w:color w:val="000000"/>
          <w:lang w:val="es-MX"/>
        </w:rPr>
      </w:pPr>
    </w:p>
    <w:p w14:paraId="75F36ADE" w14:textId="77777777" w:rsidR="007B7539" w:rsidRPr="00C65968" w:rsidRDefault="007B7539" w:rsidP="007B7539">
      <w:pPr>
        <w:pStyle w:val="NormalWeb"/>
        <w:jc w:val="center"/>
        <w:rPr>
          <w:rFonts w:ascii="Arial" w:hAnsi="Arial" w:cs="Arial"/>
          <w:color w:val="000000"/>
          <w:sz w:val="28"/>
          <w:szCs w:val="28"/>
          <w:lang w:val="es-MX"/>
        </w:rPr>
      </w:pPr>
      <w:r w:rsidRPr="00C65968">
        <w:rPr>
          <w:rFonts w:ascii="Arial" w:hAnsi="Arial" w:cs="Arial"/>
          <w:color w:val="000000"/>
          <w:sz w:val="28"/>
          <w:szCs w:val="28"/>
          <w:lang w:val="es-MX"/>
        </w:rPr>
        <w:t>Universidad Nacional Autónoma de México</w:t>
      </w:r>
    </w:p>
    <w:p w14:paraId="1657C0DC" w14:textId="77777777" w:rsidR="007B7539" w:rsidRPr="00C65968" w:rsidRDefault="007B7539" w:rsidP="007B7539">
      <w:pPr>
        <w:pStyle w:val="NormalWeb"/>
        <w:jc w:val="center"/>
        <w:rPr>
          <w:rFonts w:ascii="Arial" w:hAnsi="Arial" w:cs="Arial"/>
          <w:color w:val="000000"/>
          <w:sz w:val="28"/>
          <w:szCs w:val="28"/>
          <w:lang w:val="es-MX"/>
        </w:rPr>
      </w:pPr>
      <w:r w:rsidRPr="00C65968">
        <w:rPr>
          <w:rFonts w:ascii="Arial" w:hAnsi="Arial" w:cs="Arial"/>
          <w:color w:val="000000"/>
          <w:sz w:val="28"/>
          <w:szCs w:val="28"/>
          <w:lang w:val="es-MX"/>
        </w:rPr>
        <w:t>Facultad de Ingeniería</w:t>
      </w:r>
    </w:p>
    <w:p w14:paraId="3F8E754A" w14:textId="77777777" w:rsidR="007B7539" w:rsidRPr="00C65968" w:rsidRDefault="007B7539" w:rsidP="007B7539">
      <w:pPr>
        <w:pStyle w:val="NormalWeb"/>
        <w:jc w:val="center"/>
        <w:rPr>
          <w:rFonts w:ascii="Arial" w:hAnsi="Arial" w:cs="Arial"/>
          <w:color w:val="000000"/>
          <w:sz w:val="28"/>
          <w:szCs w:val="28"/>
          <w:lang w:val="es-MX"/>
        </w:rPr>
      </w:pPr>
      <w:r w:rsidRPr="00C65968">
        <w:rPr>
          <w:rFonts w:ascii="Arial" w:hAnsi="Arial" w:cs="Arial"/>
          <w:color w:val="000000"/>
          <w:sz w:val="28"/>
          <w:szCs w:val="28"/>
          <w:lang w:val="es-MX"/>
        </w:rPr>
        <w:t>División de Ingeniería Eléctrica (DIE)</w:t>
      </w:r>
    </w:p>
    <w:p w14:paraId="573668A8" w14:textId="77777777" w:rsidR="007B7539" w:rsidRPr="00C65968" w:rsidRDefault="007B7539" w:rsidP="007B7539">
      <w:pPr>
        <w:pStyle w:val="NormalWeb"/>
        <w:jc w:val="center"/>
        <w:rPr>
          <w:rFonts w:ascii="Arial" w:hAnsi="Arial" w:cs="Arial"/>
          <w:color w:val="000000"/>
          <w:sz w:val="28"/>
          <w:szCs w:val="28"/>
          <w:lang w:val="es-MX"/>
        </w:rPr>
      </w:pPr>
    </w:p>
    <w:p w14:paraId="5D59C787" w14:textId="77777777" w:rsidR="007B7539" w:rsidRPr="00C65968" w:rsidRDefault="007B7539" w:rsidP="007B7539">
      <w:pPr>
        <w:pStyle w:val="NormalWeb"/>
        <w:jc w:val="center"/>
        <w:rPr>
          <w:rFonts w:ascii="Arial" w:hAnsi="Arial" w:cs="Arial"/>
          <w:color w:val="000000"/>
          <w:sz w:val="28"/>
          <w:szCs w:val="28"/>
          <w:lang w:val="es-MX"/>
        </w:rPr>
      </w:pPr>
      <w:r>
        <w:rPr>
          <w:rFonts w:ascii="Arial" w:hAnsi="Arial" w:cs="Arial"/>
          <w:color w:val="000000"/>
          <w:sz w:val="28"/>
          <w:szCs w:val="28"/>
          <w:lang w:val="es-MX"/>
        </w:rPr>
        <w:t>Negocios electrónicos y desarrollo web</w:t>
      </w:r>
    </w:p>
    <w:p w14:paraId="58485F5B" w14:textId="77777777" w:rsidR="007B7539" w:rsidRPr="00C65968" w:rsidRDefault="007B7539" w:rsidP="007B7539">
      <w:pPr>
        <w:pStyle w:val="NormalWeb"/>
        <w:jc w:val="center"/>
        <w:rPr>
          <w:rFonts w:ascii="Arial" w:hAnsi="Arial" w:cs="Arial"/>
          <w:color w:val="000000"/>
          <w:sz w:val="28"/>
          <w:szCs w:val="28"/>
          <w:lang w:val="es-MX"/>
        </w:rPr>
      </w:pPr>
      <w:r w:rsidRPr="00C65968">
        <w:rPr>
          <w:rFonts w:ascii="Arial" w:hAnsi="Arial" w:cs="Arial"/>
          <w:color w:val="000000"/>
          <w:sz w:val="28"/>
          <w:szCs w:val="28"/>
          <w:lang w:val="es-MX"/>
        </w:rPr>
        <w:t xml:space="preserve">Grupo </w:t>
      </w:r>
      <w:r>
        <w:rPr>
          <w:rFonts w:ascii="Arial" w:hAnsi="Arial" w:cs="Arial"/>
          <w:color w:val="000000"/>
          <w:sz w:val="28"/>
          <w:szCs w:val="28"/>
          <w:lang w:val="es-MX"/>
        </w:rPr>
        <w:t>2</w:t>
      </w:r>
    </w:p>
    <w:p w14:paraId="6B7F13AD" w14:textId="5D32A5CA" w:rsidR="007B7539" w:rsidRPr="00C65968" w:rsidRDefault="007B7539" w:rsidP="007B7539">
      <w:pPr>
        <w:pStyle w:val="NormalWeb"/>
        <w:jc w:val="center"/>
        <w:rPr>
          <w:rFonts w:ascii="Arial" w:hAnsi="Arial" w:cs="Arial"/>
          <w:sz w:val="28"/>
          <w:szCs w:val="17"/>
          <w:lang w:val="es-MX"/>
        </w:rPr>
      </w:pPr>
      <w:r>
        <w:rPr>
          <w:rFonts w:ascii="Arial" w:hAnsi="Arial" w:cs="Arial"/>
          <w:sz w:val="28"/>
          <w:szCs w:val="17"/>
          <w:lang w:val="es-MX"/>
        </w:rPr>
        <w:t>Tarea 2 Negocios</w:t>
      </w:r>
    </w:p>
    <w:p w14:paraId="0522CA17" w14:textId="77777777" w:rsidR="007B7539" w:rsidRPr="00C65968" w:rsidRDefault="007B7539" w:rsidP="007B7539">
      <w:pPr>
        <w:pStyle w:val="NormalWeb"/>
        <w:rPr>
          <w:rFonts w:ascii="Arial" w:hAnsi="Arial" w:cs="Arial"/>
          <w:sz w:val="48"/>
          <w:szCs w:val="28"/>
          <w:lang w:val="es-MX" w:eastAsia="es-MX"/>
        </w:rPr>
      </w:pPr>
    </w:p>
    <w:p w14:paraId="22AF79BF" w14:textId="77777777" w:rsidR="007B7539" w:rsidRPr="00C65968" w:rsidRDefault="007B7539" w:rsidP="007B7539">
      <w:pPr>
        <w:pStyle w:val="NormalWeb"/>
        <w:jc w:val="center"/>
        <w:rPr>
          <w:rFonts w:ascii="Arial" w:hAnsi="Arial" w:cs="Arial"/>
          <w:color w:val="000000"/>
          <w:sz w:val="28"/>
          <w:szCs w:val="28"/>
          <w:lang w:val="es-MX"/>
        </w:rPr>
      </w:pPr>
      <w:r w:rsidRPr="00C65968">
        <w:rPr>
          <w:rFonts w:ascii="Arial" w:hAnsi="Arial" w:cs="Arial"/>
          <w:color w:val="000000"/>
          <w:sz w:val="28"/>
          <w:szCs w:val="28"/>
          <w:lang w:val="es-MX"/>
        </w:rPr>
        <w:t>Alumno: Suxo Pérez Luis Axel</w:t>
      </w:r>
    </w:p>
    <w:p w14:paraId="40DE605D" w14:textId="77777777" w:rsidR="007B7539" w:rsidRPr="00C65968" w:rsidRDefault="007B7539" w:rsidP="007B7539">
      <w:pPr>
        <w:pStyle w:val="NormalWeb"/>
        <w:jc w:val="center"/>
        <w:rPr>
          <w:rFonts w:ascii="Arial" w:hAnsi="Arial" w:cs="Arial"/>
          <w:color w:val="212529"/>
          <w:sz w:val="28"/>
          <w:szCs w:val="28"/>
          <w:lang w:val="es-MX"/>
        </w:rPr>
      </w:pPr>
      <w:r w:rsidRPr="00C65968">
        <w:rPr>
          <w:rFonts w:ascii="Arial" w:hAnsi="Arial" w:cs="Arial"/>
          <w:color w:val="212529"/>
          <w:sz w:val="28"/>
          <w:szCs w:val="28"/>
          <w:lang w:val="es-MX"/>
        </w:rPr>
        <w:t>Maestr</w:t>
      </w:r>
      <w:r>
        <w:rPr>
          <w:rFonts w:ascii="Arial" w:hAnsi="Arial" w:cs="Arial"/>
          <w:color w:val="212529"/>
          <w:sz w:val="28"/>
          <w:szCs w:val="28"/>
          <w:lang w:val="es-MX"/>
        </w:rPr>
        <w:t>o</w:t>
      </w:r>
      <w:r w:rsidRPr="00C65968">
        <w:rPr>
          <w:rFonts w:ascii="Arial" w:hAnsi="Arial" w:cs="Arial"/>
          <w:color w:val="212529"/>
          <w:sz w:val="28"/>
          <w:szCs w:val="28"/>
          <w:lang w:val="es-MX"/>
        </w:rPr>
        <w:t xml:space="preserve">: </w:t>
      </w:r>
      <w:r>
        <w:rPr>
          <w:rFonts w:ascii="Arial" w:hAnsi="Arial" w:cs="Arial"/>
          <w:color w:val="212529"/>
          <w:sz w:val="28"/>
          <w:szCs w:val="28"/>
          <w:lang w:val="es-MX"/>
        </w:rPr>
        <w:t>M.E. Salvador Pérez Viramontes</w:t>
      </w:r>
    </w:p>
    <w:p w14:paraId="2E23B0AB" w14:textId="77777777" w:rsidR="007B7539" w:rsidRPr="00C65968" w:rsidRDefault="007B7539" w:rsidP="007B7539">
      <w:pPr>
        <w:spacing w:before="240" w:after="240"/>
        <w:jc w:val="center"/>
        <w:rPr>
          <w:rFonts w:ascii="Arial" w:eastAsia="Times New Roman" w:hAnsi="Arial" w:cs="Arial"/>
          <w:sz w:val="28"/>
          <w:szCs w:val="28"/>
        </w:rPr>
      </w:pPr>
    </w:p>
    <w:p w14:paraId="2A3D64A4" w14:textId="77777777" w:rsidR="007B7539" w:rsidRPr="00C65968" w:rsidRDefault="007B7539" w:rsidP="007B7539">
      <w:pPr>
        <w:spacing w:before="240" w:after="240"/>
        <w:jc w:val="center"/>
        <w:rPr>
          <w:rFonts w:ascii="Arial" w:eastAsia="Times New Roman" w:hAnsi="Arial" w:cs="Arial"/>
          <w:sz w:val="28"/>
          <w:szCs w:val="28"/>
        </w:rPr>
      </w:pPr>
      <w:r w:rsidRPr="00C65968">
        <w:rPr>
          <w:rFonts w:ascii="Arial" w:eastAsia="Times New Roman" w:hAnsi="Arial" w:cs="Arial"/>
          <w:sz w:val="28"/>
          <w:szCs w:val="28"/>
        </w:rPr>
        <w:t>Semestre 202</w:t>
      </w:r>
      <w:r>
        <w:rPr>
          <w:rFonts w:ascii="Arial" w:eastAsia="Times New Roman" w:hAnsi="Arial" w:cs="Arial"/>
          <w:sz w:val="28"/>
          <w:szCs w:val="28"/>
        </w:rPr>
        <w:t>2</w:t>
      </w:r>
      <w:r w:rsidRPr="00C65968">
        <w:rPr>
          <w:rFonts w:ascii="Arial" w:eastAsia="Times New Roman" w:hAnsi="Arial" w:cs="Arial"/>
          <w:sz w:val="28"/>
          <w:szCs w:val="28"/>
        </w:rPr>
        <w:t>-</w:t>
      </w:r>
      <w:r>
        <w:rPr>
          <w:rFonts w:ascii="Arial" w:eastAsia="Times New Roman" w:hAnsi="Arial" w:cs="Arial"/>
          <w:sz w:val="28"/>
          <w:szCs w:val="28"/>
        </w:rPr>
        <w:t>1</w:t>
      </w:r>
    </w:p>
    <w:p w14:paraId="104ABD39" w14:textId="36037E70" w:rsidR="007B7539" w:rsidRDefault="007B7539" w:rsidP="007B7539">
      <w:pPr>
        <w:pStyle w:val="NormalWeb"/>
        <w:jc w:val="center"/>
        <w:rPr>
          <w:rFonts w:ascii="Arial" w:hAnsi="Arial" w:cs="Arial"/>
          <w:color w:val="000000"/>
          <w:sz w:val="28"/>
          <w:szCs w:val="28"/>
          <w:lang w:val="es-MX"/>
        </w:rPr>
      </w:pPr>
      <w:r w:rsidRPr="00C65968">
        <w:rPr>
          <w:rFonts w:ascii="Arial" w:hAnsi="Arial" w:cs="Arial"/>
          <w:color w:val="000000"/>
          <w:sz w:val="28"/>
          <w:szCs w:val="28"/>
          <w:lang w:val="es-MX"/>
        </w:rPr>
        <w:t xml:space="preserve">Fecha de entrega: </w:t>
      </w:r>
      <w:r w:rsidR="007B2E75">
        <w:rPr>
          <w:rFonts w:ascii="Arial" w:hAnsi="Arial" w:cs="Arial"/>
          <w:color w:val="000000"/>
          <w:sz w:val="28"/>
          <w:szCs w:val="28"/>
          <w:lang w:val="es-MX"/>
        </w:rPr>
        <w:t>21</w:t>
      </w:r>
      <w:r w:rsidRPr="00C65968">
        <w:rPr>
          <w:rFonts w:ascii="Arial" w:hAnsi="Arial" w:cs="Arial"/>
          <w:color w:val="000000"/>
          <w:sz w:val="28"/>
          <w:szCs w:val="28"/>
          <w:lang w:val="es-MX"/>
        </w:rPr>
        <w:t xml:space="preserve"> de </w:t>
      </w:r>
      <w:r>
        <w:rPr>
          <w:rFonts w:ascii="Arial" w:hAnsi="Arial" w:cs="Arial"/>
          <w:color w:val="000000"/>
          <w:sz w:val="28"/>
          <w:szCs w:val="28"/>
          <w:lang w:val="es-MX"/>
        </w:rPr>
        <w:t>octubre</w:t>
      </w:r>
      <w:r w:rsidRPr="00C65968">
        <w:rPr>
          <w:rFonts w:ascii="Arial" w:hAnsi="Arial" w:cs="Arial"/>
          <w:color w:val="000000"/>
          <w:sz w:val="28"/>
          <w:szCs w:val="28"/>
          <w:lang w:val="es-MX"/>
        </w:rPr>
        <w:t xml:space="preserve"> de 202</w:t>
      </w:r>
      <w:r>
        <w:rPr>
          <w:rFonts w:ascii="Arial" w:hAnsi="Arial" w:cs="Arial"/>
          <w:color w:val="000000"/>
          <w:sz w:val="28"/>
          <w:szCs w:val="28"/>
          <w:lang w:val="es-MX"/>
        </w:rPr>
        <w:t>1</w:t>
      </w:r>
    </w:p>
    <w:p w14:paraId="5C6F4125" w14:textId="332301D5" w:rsidR="007B7539" w:rsidRDefault="007B7539" w:rsidP="007B7539">
      <w:pPr>
        <w:pStyle w:val="NormalWeb"/>
        <w:jc w:val="center"/>
        <w:rPr>
          <w:rFonts w:ascii="Arial" w:hAnsi="Arial" w:cs="Arial"/>
          <w:color w:val="000000"/>
          <w:sz w:val="28"/>
          <w:szCs w:val="28"/>
          <w:lang w:val="es-MX"/>
        </w:rPr>
      </w:pPr>
    </w:p>
    <w:p w14:paraId="610A169A" w14:textId="77777777" w:rsidR="007B7539" w:rsidRPr="00C65968" w:rsidRDefault="007B7539" w:rsidP="007B7539">
      <w:pPr>
        <w:pStyle w:val="NormalWeb"/>
        <w:jc w:val="center"/>
        <w:rPr>
          <w:rFonts w:ascii="Arial" w:hAnsi="Arial" w:cs="Arial"/>
          <w:color w:val="000000"/>
          <w:sz w:val="28"/>
          <w:szCs w:val="28"/>
          <w:lang w:val="es-MX"/>
        </w:rPr>
      </w:pPr>
    </w:p>
    <w:p w14:paraId="23198CF0" w14:textId="2E3E8207" w:rsidR="00205577" w:rsidRDefault="00A51F41" w:rsidP="00171B8A">
      <w:pPr>
        <w:spacing w:after="0" w:line="240" w:lineRule="auto"/>
      </w:pPr>
    </w:p>
    <w:p w14:paraId="2640882A" w14:textId="382345E4" w:rsidR="00FC5BB8" w:rsidRDefault="00FC5BB8" w:rsidP="00FC5BB8">
      <w:pPr>
        <w:spacing w:after="0" w:line="240" w:lineRule="auto"/>
      </w:pPr>
    </w:p>
    <w:p w14:paraId="14B476D9" w14:textId="4B88B05F" w:rsidR="00FC5BB8" w:rsidRDefault="00FC5BB8" w:rsidP="005E1B83">
      <w:pPr>
        <w:pStyle w:val="Prrafodelista"/>
        <w:numPr>
          <w:ilvl w:val="0"/>
          <w:numId w:val="2"/>
        </w:numPr>
        <w:spacing w:after="0" w:line="240" w:lineRule="auto"/>
      </w:pPr>
      <w:r>
        <w:lastRenderedPageBreak/>
        <w:t xml:space="preserve">Elige o elabora una imagen de un </w:t>
      </w:r>
      <w:r w:rsidRPr="005E1B83">
        <w:rPr>
          <w:b/>
        </w:rPr>
        <w:t>sistema</w:t>
      </w:r>
      <w:r>
        <w:t xml:space="preserve"> que ilustre sus elementos internos, su frontera y los elementos del entorno del sistema.</w:t>
      </w:r>
    </w:p>
    <w:p w14:paraId="6A401029" w14:textId="3FFC8832" w:rsidR="00FC5BB8" w:rsidRDefault="006E2687" w:rsidP="006E2687">
      <w:pPr>
        <w:spacing w:after="0" w:line="240" w:lineRule="auto"/>
        <w:ind w:left="360"/>
        <w:jc w:val="center"/>
      </w:pPr>
      <w:r w:rsidRPr="006E2687">
        <w:t xml:space="preserve"> </w:t>
      </w:r>
      <w:r w:rsidR="0053226C">
        <w:rPr>
          <w:noProof/>
        </w:rPr>
        <w:drawing>
          <wp:inline distT="0" distB="0" distL="0" distR="0" wp14:anchorId="43D43F27" wp14:editId="7EDAC95D">
            <wp:extent cx="5873917" cy="3641697"/>
            <wp:effectExtent l="0" t="0" r="0" b="0"/>
            <wp:docPr id="8" name="Imagen 8" descr="2. La empresa como sistema: analisis de los sistemas empresariales - Blog  de 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La empresa como sistema: analisis de los sistemas empresariales - Blog  de A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8526" cy="3650755"/>
                    </a:xfrm>
                    <a:prstGeom prst="rect">
                      <a:avLst/>
                    </a:prstGeom>
                    <a:noFill/>
                    <a:ln>
                      <a:noFill/>
                    </a:ln>
                  </pic:spPr>
                </pic:pic>
              </a:graphicData>
            </a:graphic>
          </wp:inline>
        </w:drawing>
      </w:r>
    </w:p>
    <w:p w14:paraId="36B8F0FA" w14:textId="439277BF" w:rsidR="00171B8A" w:rsidRPr="00E542A2" w:rsidRDefault="00FC5BB8" w:rsidP="005E1B83">
      <w:pPr>
        <w:pStyle w:val="Prrafodelista"/>
        <w:numPr>
          <w:ilvl w:val="0"/>
          <w:numId w:val="2"/>
        </w:numPr>
        <w:spacing w:after="0" w:line="240" w:lineRule="auto"/>
      </w:pPr>
      <w:r>
        <w:t xml:space="preserve">¿Qué es el </w:t>
      </w:r>
      <w:r w:rsidRPr="005E1B83">
        <w:rPr>
          <w:b/>
        </w:rPr>
        <w:t>marketing</w:t>
      </w:r>
      <w:r>
        <w:t xml:space="preserve">?  </w:t>
      </w:r>
      <w:r w:rsidR="001335B2">
        <w:t>Incluye una imagen y d</w:t>
      </w:r>
      <w:r>
        <w:t xml:space="preserve">escribe brevemente cada uno </w:t>
      </w:r>
      <w:r w:rsidR="00E542A2">
        <w:t>de los elementos</w:t>
      </w:r>
      <w:r>
        <w:t xml:space="preserve"> de la </w:t>
      </w:r>
      <w:r w:rsidRPr="005E1B83">
        <w:rPr>
          <w:b/>
        </w:rPr>
        <w:t>mezcla de marketing</w:t>
      </w:r>
    </w:p>
    <w:p w14:paraId="0A9EB2D2" w14:textId="77777777" w:rsidR="00671CB2" w:rsidRPr="001733CD" w:rsidRDefault="00E542A2" w:rsidP="001733CD">
      <w:pPr>
        <w:spacing w:after="0" w:line="240" w:lineRule="auto"/>
        <w:ind w:left="360"/>
        <w:jc w:val="both"/>
        <w:rPr>
          <w:rFonts w:cstheme="minorHAnsi"/>
          <w:color w:val="202124"/>
          <w:shd w:val="clear" w:color="auto" w:fill="FFFFFF"/>
        </w:rPr>
      </w:pPr>
      <w:r>
        <w:t xml:space="preserve">R= </w:t>
      </w:r>
      <w:r w:rsidRPr="001733CD">
        <w:rPr>
          <w:rFonts w:cstheme="minorHAnsi"/>
          <w:color w:val="202124"/>
          <w:shd w:val="clear" w:color="auto" w:fill="FFFFFF"/>
        </w:rPr>
        <w:t>Conjunto de técnicas y estudios que tienen como objeto mejorar la comercialización de un producto.</w:t>
      </w:r>
    </w:p>
    <w:p w14:paraId="34B521E0" w14:textId="286F8DB6" w:rsidR="00671CB2" w:rsidRPr="001733CD" w:rsidRDefault="00671CB2" w:rsidP="001733CD">
      <w:pPr>
        <w:spacing w:after="0" w:line="240" w:lineRule="auto"/>
        <w:ind w:left="360"/>
        <w:jc w:val="both"/>
        <w:rPr>
          <w:rFonts w:cstheme="minorHAnsi"/>
          <w:color w:val="202124"/>
          <w:shd w:val="clear" w:color="auto" w:fill="FFFFFF"/>
        </w:rPr>
      </w:pPr>
      <w:r w:rsidRPr="001733CD">
        <w:rPr>
          <w:rStyle w:val="Textoennegrita"/>
          <w:rFonts w:cstheme="minorHAnsi"/>
          <w:b w:val="0"/>
          <w:bCs w:val="0"/>
          <w:color w:val="171923"/>
        </w:rPr>
        <w:t>Las 4p’s del marketing</w:t>
      </w:r>
      <w:r w:rsidRPr="001733CD">
        <w:rPr>
          <w:rFonts w:cstheme="minorHAnsi"/>
          <w:b/>
          <w:bCs/>
        </w:rPr>
        <w:t> </w:t>
      </w:r>
      <w:r w:rsidRPr="001733CD">
        <w:rPr>
          <w:rFonts w:cstheme="minorHAnsi"/>
        </w:rPr>
        <w:t>o</w:t>
      </w:r>
      <w:r w:rsidRPr="001733CD">
        <w:rPr>
          <w:rFonts w:cstheme="minorHAnsi"/>
          <w:b/>
          <w:bCs/>
        </w:rPr>
        <w:t> </w:t>
      </w:r>
      <w:r w:rsidRPr="001733CD">
        <w:rPr>
          <w:rStyle w:val="Textoennegrita"/>
          <w:rFonts w:cstheme="minorHAnsi"/>
          <w:b w:val="0"/>
          <w:bCs w:val="0"/>
          <w:color w:val="171923"/>
        </w:rPr>
        <w:t xml:space="preserve">Marketing </w:t>
      </w:r>
      <w:proofErr w:type="spellStart"/>
      <w:r w:rsidRPr="001733CD">
        <w:rPr>
          <w:rStyle w:val="Textoennegrita"/>
          <w:rFonts w:cstheme="minorHAnsi"/>
          <w:b w:val="0"/>
          <w:bCs w:val="0"/>
          <w:color w:val="171923"/>
        </w:rPr>
        <w:t>Mix</w:t>
      </w:r>
      <w:proofErr w:type="spellEnd"/>
      <w:r w:rsidRPr="001733CD">
        <w:rPr>
          <w:rFonts w:cstheme="minorHAnsi"/>
        </w:rPr>
        <w:t>, representan los cuatro pilares básicos de cualquier estrategia de</w:t>
      </w:r>
      <w:r w:rsidR="001733CD">
        <w:rPr>
          <w:rFonts w:cstheme="minorHAnsi"/>
        </w:rPr>
        <w:t xml:space="preserve"> </w:t>
      </w:r>
      <w:r w:rsidRPr="001733CD">
        <w:rPr>
          <w:rFonts w:cstheme="minorHAnsi"/>
        </w:rPr>
        <w:t>marketing: </w:t>
      </w:r>
      <w:r w:rsidRPr="001733CD">
        <w:rPr>
          <w:rStyle w:val="Textoennegrita"/>
          <w:rFonts w:cstheme="minorHAnsi"/>
          <w:b w:val="0"/>
          <w:bCs w:val="0"/>
          <w:color w:val="171923"/>
        </w:rPr>
        <w:t>p</w:t>
      </w:r>
      <w:r w:rsidRPr="001733CD">
        <w:rPr>
          <w:rFonts w:cstheme="minorHAnsi"/>
        </w:rPr>
        <w:t>roducto, </w:t>
      </w:r>
      <w:r w:rsidRPr="001733CD">
        <w:rPr>
          <w:rStyle w:val="Textoennegrita"/>
          <w:rFonts w:cstheme="minorHAnsi"/>
          <w:b w:val="0"/>
          <w:bCs w:val="0"/>
          <w:color w:val="171923"/>
        </w:rPr>
        <w:t>p</w:t>
      </w:r>
      <w:r w:rsidRPr="001733CD">
        <w:rPr>
          <w:rFonts w:cstheme="minorHAnsi"/>
        </w:rPr>
        <w:t>recio, </w:t>
      </w:r>
      <w:r w:rsidRPr="001733CD">
        <w:rPr>
          <w:rStyle w:val="Textoennegrita"/>
          <w:rFonts w:cstheme="minorHAnsi"/>
          <w:b w:val="0"/>
          <w:bCs w:val="0"/>
          <w:color w:val="171923"/>
        </w:rPr>
        <w:t>p</w:t>
      </w:r>
      <w:r w:rsidRPr="001733CD">
        <w:rPr>
          <w:rFonts w:cstheme="minorHAnsi"/>
        </w:rPr>
        <w:t>laza y </w:t>
      </w:r>
      <w:r w:rsidRPr="001733CD">
        <w:rPr>
          <w:rStyle w:val="Textoennegrita"/>
          <w:rFonts w:cstheme="minorHAnsi"/>
          <w:b w:val="0"/>
          <w:bCs w:val="0"/>
          <w:color w:val="171923"/>
        </w:rPr>
        <w:t>p</w:t>
      </w:r>
      <w:r w:rsidRPr="001733CD">
        <w:rPr>
          <w:rFonts w:cstheme="minorHAnsi"/>
        </w:rPr>
        <w:t>romoción.</w:t>
      </w:r>
    </w:p>
    <w:p w14:paraId="08735CDA" w14:textId="2038DABA" w:rsidR="00671CB2" w:rsidRPr="00671CB2" w:rsidRDefault="00671CB2" w:rsidP="00671CB2">
      <w:pPr>
        <w:pStyle w:val="Prrafodelista"/>
        <w:numPr>
          <w:ilvl w:val="0"/>
          <w:numId w:val="6"/>
        </w:numPr>
        <w:spacing w:after="0" w:line="240" w:lineRule="auto"/>
        <w:rPr>
          <w:rStyle w:val="Textoennegrita"/>
          <w:rFonts w:cstheme="minorHAnsi"/>
          <w:b w:val="0"/>
          <w:bCs w:val="0"/>
          <w:color w:val="171923"/>
        </w:rPr>
      </w:pPr>
      <w:r w:rsidRPr="00671CB2">
        <w:rPr>
          <w:rStyle w:val="Textoennegrita"/>
          <w:rFonts w:cstheme="minorHAnsi"/>
          <w:b w:val="0"/>
          <w:bCs w:val="0"/>
          <w:color w:val="171923"/>
        </w:rPr>
        <w:t>Producto</w:t>
      </w:r>
      <w:r>
        <w:rPr>
          <w:rStyle w:val="Textoennegrita"/>
          <w:rFonts w:cstheme="minorHAnsi"/>
          <w:b w:val="0"/>
          <w:bCs w:val="0"/>
          <w:color w:val="171923"/>
        </w:rPr>
        <w:t>: Lo que ofrece una empresa, es decir, el producto o servicio.</w:t>
      </w:r>
    </w:p>
    <w:p w14:paraId="196AB787" w14:textId="02855FA8" w:rsidR="00671CB2" w:rsidRPr="00671CB2" w:rsidRDefault="00671CB2" w:rsidP="00671CB2">
      <w:pPr>
        <w:pStyle w:val="Prrafodelista"/>
        <w:numPr>
          <w:ilvl w:val="0"/>
          <w:numId w:val="6"/>
        </w:numPr>
        <w:spacing w:after="0" w:line="240" w:lineRule="auto"/>
        <w:rPr>
          <w:rStyle w:val="Textoennegrita"/>
          <w:rFonts w:cstheme="minorHAnsi"/>
          <w:b w:val="0"/>
          <w:bCs w:val="0"/>
          <w:color w:val="171923"/>
        </w:rPr>
      </w:pPr>
      <w:r w:rsidRPr="00671CB2">
        <w:rPr>
          <w:rStyle w:val="Textoennegrita"/>
          <w:rFonts w:cstheme="minorHAnsi"/>
          <w:b w:val="0"/>
          <w:bCs w:val="0"/>
          <w:color w:val="171923"/>
        </w:rPr>
        <w:t>Precio</w:t>
      </w:r>
      <w:r>
        <w:rPr>
          <w:rStyle w:val="Textoennegrita"/>
          <w:rFonts w:cstheme="minorHAnsi"/>
          <w:b w:val="0"/>
          <w:bCs w:val="0"/>
          <w:color w:val="171923"/>
        </w:rPr>
        <w:t xml:space="preserve">: </w:t>
      </w:r>
      <w:r w:rsidR="00B962F9">
        <w:rPr>
          <w:rStyle w:val="Textoennegrita"/>
          <w:rFonts w:cstheme="minorHAnsi"/>
          <w:b w:val="0"/>
          <w:bCs w:val="0"/>
          <w:color w:val="171923"/>
        </w:rPr>
        <w:t>El precio del producto o servicio, el cual deberá satisfacer al cliente.</w:t>
      </w:r>
    </w:p>
    <w:p w14:paraId="5FE286A3" w14:textId="3829A201" w:rsidR="00671CB2" w:rsidRPr="00671CB2" w:rsidRDefault="00671CB2" w:rsidP="00671CB2">
      <w:pPr>
        <w:pStyle w:val="Prrafodelista"/>
        <w:numPr>
          <w:ilvl w:val="0"/>
          <w:numId w:val="6"/>
        </w:numPr>
        <w:spacing w:after="0" w:line="240" w:lineRule="auto"/>
        <w:rPr>
          <w:rStyle w:val="Textoennegrita"/>
          <w:rFonts w:ascii="Arial" w:hAnsi="Arial" w:cs="Arial"/>
          <w:b w:val="0"/>
          <w:bCs w:val="0"/>
          <w:color w:val="202124"/>
          <w:sz w:val="21"/>
          <w:szCs w:val="21"/>
          <w:shd w:val="clear" w:color="auto" w:fill="FFFFFF"/>
        </w:rPr>
      </w:pPr>
      <w:r w:rsidRPr="00671CB2">
        <w:rPr>
          <w:rStyle w:val="Textoennegrita"/>
          <w:rFonts w:cstheme="minorHAnsi"/>
          <w:b w:val="0"/>
          <w:bCs w:val="0"/>
          <w:color w:val="171923"/>
        </w:rPr>
        <w:t>Plaza</w:t>
      </w:r>
      <w:r>
        <w:rPr>
          <w:rStyle w:val="Textoennegrita"/>
          <w:rFonts w:cstheme="minorHAnsi"/>
          <w:b w:val="0"/>
          <w:bCs w:val="0"/>
          <w:color w:val="171923"/>
        </w:rPr>
        <w:t>:</w:t>
      </w:r>
      <w:r w:rsidR="00B962F9">
        <w:rPr>
          <w:rStyle w:val="Textoennegrita"/>
          <w:rFonts w:cstheme="minorHAnsi"/>
          <w:b w:val="0"/>
          <w:bCs w:val="0"/>
          <w:color w:val="171923"/>
        </w:rPr>
        <w:t xml:space="preserve"> El área del producto en el mercado.</w:t>
      </w:r>
    </w:p>
    <w:p w14:paraId="12D3FC36" w14:textId="293A61D4" w:rsidR="00671CB2" w:rsidRPr="00671CB2" w:rsidRDefault="00671CB2" w:rsidP="00671CB2">
      <w:pPr>
        <w:pStyle w:val="Prrafodelista"/>
        <w:numPr>
          <w:ilvl w:val="0"/>
          <w:numId w:val="6"/>
        </w:numPr>
        <w:spacing w:after="0" w:line="240" w:lineRule="auto"/>
        <w:rPr>
          <w:rFonts w:ascii="Arial" w:hAnsi="Arial" w:cs="Arial"/>
          <w:color w:val="202124"/>
          <w:sz w:val="21"/>
          <w:szCs w:val="21"/>
          <w:shd w:val="clear" w:color="auto" w:fill="FFFFFF"/>
        </w:rPr>
      </w:pPr>
      <w:r w:rsidRPr="00671CB2">
        <w:rPr>
          <w:rStyle w:val="Textoennegrita"/>
          <w:rFonts w:cstheme="minorHAnsi"/>
          <w:b w:val="0"/>
          <w:bCs w:val="0"/>
          <w:color w:val="171923"/>
        </w:rPr>
        <w:t>Promoción</w:t>
      </w:r>
      <w:r>
        <w:rPr>
          <w:rStyle w:val="Textoennegrita"/>
          <w:rFonts w:cstheme="minorHAnsi"/>
          <w:b w:val="0"/>
          <w:bCs w:val="0"/>
          <w:color w:val="171923"/>
        </w:rPr>
        <w:t>:</w:t>
      </w:r>
      <w:r w:rsidR="00B962F9">
        <w:rPr>
          <w:rStyle w:val="Textoennegrita"/>
          <w:rFonts w:cstheme="minorHAnsi"/>
          <w:b w:val="0"/>
          <w:bCs w:val="0"/>
          <w:color w:val="171923"/>
        </w:rPr>
        <w:t xml:space="preserve"> </w:t>
      </w:r>
      <w:r w:rsidR="001733CD">
        <w:rPr>
          <w:rStyle w:val="Textoennegrita"/>
          <w:rFonts w:cstheme="minorHAnsi"/>
          <w:b w:val="0"/>
          <w:bCs w:val="0"/>
          <w:color w:val="171923"/>
        </w:rPr>
        <w:t>Dar a conocer tu marca junto con el producto y también las soluciones que brinda.</w:t>
      </w:r>
    </w:p>
    <w:p w14:paraId="700178DD" w14:textId="68AD1F02" w:rsidR="00171B8A" w:rsidRDefault="00FE3A54" w:rsidP="004551F9">
      <w:pPr>
        <w:spacing w:after="0" w:line="240" w:lineRule="auto"/>
        <w:jc w:val="center"/>
      </w:pPr>
      <w:r>
        <w:rPr>
          <w:noProof/>
        </w:rPr>
        <w:drawing>
          <wp:inline distT="0" distB="0" distL="0" distR="0" wp14:anchorId="0AA49D13" wp14:editId="73FD710C">
            <wp:extent cx="3529330" cy="353037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561" t="7017" r="34381" b="3964"/>
                    <a:stretch/>
                  </pic:blipFill>
                  <pic:spPr bwMode="auto">
                    <a:xfrm>
                      <a:off x="0" y="0"/>
                      <a:ext cx="3530247" cy="3531296"/>
                    </a:xfrm>
                    <a:prstGeom prst="rect">
                      <a:avLst/>
                    </a:prstGeom>
                    <a:ln>
                      <a:noFill/>
                    </a:ln>
                    <a:extLst>
                      <a:ext uri="{53640926-AAD7-44D8-BBD7-CCE9431645EC}">
                        <a14:shadowObscured xmlns:a14="http://schemas.microsoft.com/office/drawing/2010/main"/>
                      </a:ext>
                    </a:extLst>
                  </pic:spPr>
                </pic:pic>
              </a:graphicData>
            </a:graphic>
          </wp:inline>
        </w:drawing>
      </w:r>
    </w:p>
    <w:p w14:paraId="0386B285" w14:textId="548B73E8" w:rsidR="00FC5BB8" w:rsidRDefault="00FC5BB8" w:rsidP="005E1B83">
      <w:pPr>
        <w:pStyle w:val="Prrafodelista"/>
        <w:numPr>
          <w:ilvl w:val="0"/>
          <w:numId w:val="2"/>
        </w:numPr>
        <w:spacing w:after="0" w:line="240" w:lineRule="auto"/>
      </w:pPr>
      <w:r>
        <w:lastRenderedPageBreak/>
        <w:t xml:space="preserve">¿Para qué sirve el </w:t>
      </w:r>
      <w:r w:rsidRPr="005E1B83">
        <w:rPr>
          <w:b/>
        </w:rPr>
        <w:t>modelo BCG</w:t>
      </w:r>
      <w:r>
        <w:t>?</w:t>
      </w:r>
      <w:r w:rsidR="001335B2">
        <w:t xml:space="preserve"> Incluye una imagen y d</w:t>
      </w:r>
      <w:r>
        <w:t>escribe brevemente el significado de cada uno de sus 4 cuadrantes.</w:t>
      </w:r>
    </w:p>
    <w:p w14:paraId="04EA5F81" w14:textId="4D5FCD02" w:rsidR="004551F9" w:rsidRDefault="004551F9" w:rsidP="004551F9">
      <w:pPr>
        <w:spacing w:after="0" w:line="240" w:lineRule="auto"/>
        <w:ind w:left="360"/>
        <w:jc w:val="both"/>
        <w:rPr>
          <w:rFonts w:cstheme="minorHAnsi"/>
        </w:rPr>
      </w:pPr>
      <w:r>
        <w:t xml:space="preserve">R= </w:t>
      </w:r>
      <w:r w:rsidRPr="004551F9">
        <w:rPr>
          <w:rFonts w:cstheme="minorHAnsi"/>
        </w:rPr>
        <w:t xml:space="preserve">La matriz BCG </w:t>
      </w:r>
      <w:r>
        <w:rPr>
          <w:rFonts w:cstheme="minorHAnsi"/>
        </w:rPr>
        <w:t>(</w:t>
      </w:r>
      <w:r w:rsidRPr="004551F9">
        <w:rPr>
          <w:rFonts w:cstheme="minorHAnsi"/>
        </w:rPr>
        <w:t xml:space="preserve">Boston </w:t>
      </w:r>
      <w:proofErr w:type="spellStart"/>
      <w:r w:rsidRPr="004551F9">
        <w:rPr>
          <w:rFonts w:cstheme="minorHAnsi"/>
        </w:rPr>
        <w:t>Consulting</w:t>
      </w:r>
      <w:proofErr w:type="spellEnd"/>
      <w:r w:rsidRPr="004551F9">
        <w:rPr>
          <w:rFonts w:cstheme="minorHAnsi"/>
        </w:rPr>
        <w:t xml:space="preserve"> </w:t>
      </w:r>
      <w:proofErr w:type="spellStart"/>
      <w:r w:rsidRPr="004551F9">
        <w:rPr>
          <w:rFonts w:cstheme="minorHAnsi"/>
        </w:rPr>
        <w:t>Group</w:t>
      </w:r>
      <w:proofErr w:type="spellEnd"/>
      <w:r>
        <w:rPr>
          <w:rFonts w:cstheme="minorHAnsi"/>
        </w:rPr>
        <w:t>)</w:t>
      </w:r>
      <w:r w:rsidRPr="004551F9">
        <w:rPr>
          <w:rFonts w:cstheme="minorHAnsi"/>
        </w:rPr>
        <w:t xml:space="preserve"> es una </w:t>
      </w:r>
      <w:r w:rsidRPr="004551F9">
        <w:rPr>
          <w:rStyle w:val="Textoennegrita"/>
          <w:rFonts w:cstheme="minorHAnsi"/>
          <w:b w:val="0"/>
          <w:bCs w:val="0"/>
        </w:rPr>
        <w:t>poderosa herramienta de planeación estratégica</w:t>
      </w:r>
      <w:r w:rsidRPr="004551F9">
        <w:rPr>
          <w:rFonts w:cstheme="minorHAnsi"/>
        </w:rPr>
        <w:t> que permit</w:t>
      </w:r>
      <w:r>
        <w:rPr>
          <w:rFonts w:cstheme="minorHAnsi"/>
        </w:rPr>
        <w:t>e</w:t>
      </w:r>
      <w:r w:rsidRPr="004551F9">
        <w:rPr>
          <w:rFonts w:cstheme="minorHAnsi"/>
        </w:rPr>
        <w:t xml:space="preserve"> visualizar y analizar el panorama de </w:t>
      </w:r>
      <w:r>
        <w:rPr>
          <w:rFonts w:cstheme="minorHAnsi"/>
        </w:rPr>
        <w:t>una</w:t>
      </w:r>
      <w:r w:rsidRPr="004551F9">
        <w:rPr>
          <w:rFonts w:cstheme="minorHAnsi"/>
        </w:rPr>
        <w:t xml:space="preserve"> empresa y del entorno, para tomar mejores decisiones.</w:t>
      </w:r>
      <w:r>
        <w:rPr>
          <w:rFonts w:cstheme="minorHAnsi"/>
        </w:rPr>
        <w:t xml:space="preserve"> Factores a tomar en cuenta son:</w:t>
      </w:r>
    </w:p>
    <w:p w14:paraId="6F48B0A6" w14:textId="322B532C" w:rsidR="004551F9" w:rsidRDefault="004551F9" w:rsidP="004551F9">
      <w:pPr>
        <w:pStyle w:val="Prrafodelista"/>
        <w:numPr>
          <w:ilvl w:val="0"/>
          <w:numId w:val="7"/>
        </w:numPr>
        <w:spacing w:after="0" w:line="240" w:lineRule="auto"/>
        <w:jc w:val="both"/>
      </w:pPr>
      <w:r>
        <w:t>Tasa de crecimiento del mercado: Se puede decir que es la demanda de un producto</w:t>
      </w:r>
      <w:r w:rsidR="00964498">
        <w:t>.</w:t>
      </w:r>
    </w:p>
    <w:p w14:paraId="110974DD" w14:textId="31B4BDED" w:rsidR="004551F9" w:rsidRDefault="004551F9" w:rsidP="004551F9">
      <w:pPr>
        <w:pStyle w:val="Prrafodelista"/>
        <w:numPr>
          <w:ilvl w:val="0"/>
          <w:numId w:val="7"/>
        </w:numPr>
        <w:spacing w:after="0" w:line="240" w:lineRule="auto"/>
        <w:jc w:val="both"/>
      </w:pPr>
      <w:r>
        <w:t>Tasa de participación en el marcado</w:t>
      </w:r>
      <w:r w:rsidR="00964498">
        <w:t>: La cuota de mercado.</w:t>
      </w:r>
    </w:p>
    <w:p w14:paraId="2AA8E001" w14:textId="77777777" w:rsidR="00964498" w:rsidRDefault="00964498" w:rsidP="00964498">
      <w:pPr>
        <w:spacing w:after="0" w:line="240" w:lineRule="auto"/>
        <w:ind w:left="360"/>
        <w:jc w:val="both"/>
      </w:pPr>
    </w:p>
    <w:p w14:paraId="7DE6ED28" w14:textId="38D6FCB1" w:rsidR="00964498" w:rsidRDefault="00964498" w:rsidP="00964498">
      <w:pPr>
        <w:spacing w:after="0" w:line="240" w:lineRule="auto"/>
        <w:ind w:left="360"/>
        <w:jc w:val="both"/>
      </w:pPr>
      <w:r>
        <w:t>Para calcula un porcentaje de ventas totales del mercado se utiliza la siguiente formula:</w:t>
      </w:r>
    </w:p>
    <w:p w14:paraId="0A74AB29" w14:textId="77777777" w:rsidR="00964498" w:rsidRDefault="00964498" w:rsidP="00964498">
      <w:pPr>
        <w:spacing w:after="0" w:line="240" w:lineRule="auto"/>
        <w:ind w:left="360"/>
        <w:jc w:val="both"/>
      </w:pPr>
    </w:p>
    <w:p w14:paraId="617B5216" w14:textId="53478776" w:rsidR="00FC5BB8" w:rsidRPr="00964498" w:rsidRDefault="00964498" w:rsidP="00964498">
      <w:pPr>
        <w:spacing w:after="0" w:line="240" w:lineRule="auto"/>
        <w:ind w:left="360"/>
        <w:jc w:val="both"/>
      </w:pPr>
      <m:oMathPara>
        <m:oMath>
          <m:r>
            <w:rPr>
              <w:rFonts w:ascii="Cambria Math" w:hAnsi="Cambria Math"/>
            </w:rPr>
            <m:t>Cuota del mercado=</m:t>
          </m:r>
          <m:f>
            <m:fPr>
              <m:ctrlPr>
                <w:rPr>
                  <w:rFonts w:ascii="Cambria Math" w:hAnsi="Cambria Math"/>
                  <w:i/>
                </w:rPr>
              </m:ctrlPr>
            </m:fPr>
            <m:num>
              <m:r>
                <w:rPr>
                  <w:rFonts w:ascii="Cambria Math" w:hAnsi="Cambria Math"/>
                </w:rPr>
                <m:t>Ventas de la empresa</m:t>
              </m:r>
            </m:num>
            <m:den>
              <m:r>
                <w:rPr>
                  <w:rFonts w:ascii="Cambria Math" w:hAnsi="Cambria Math"/>
                </w:rPr>
                <m:t>Ventas totales del mercado</m:t>
              </m:r>
            </m:den>
          </m:f>
        </m:oMath>
      </m:oMathPara>
    </w:p>
    <w:p w14:paraId="0ECB926A" w14:textId="77777777" w:rsidR="00964498" w:rsidRDefault="00964498" w:rsidP="00964498">
      <w:pPr>
        <w:spacing w:after="0" w:line="240" w:lineRule="auto"/>
        <w:ind w:left="360"/>
        <w:jc w:val="both"/>
      </w:pPr>
    </w:p>
    <w:p w14:paraId="7A249ABF" w14:textId="5F573774" w:rsidR="00964498" w:rsidRDefault="00964498" w:rsidP="00964498">
      <w:pPr>
        <w:spacing w:after="0" w:line="240" w:lineRule="auto"/>
        <w:ind w:left="360"/>
        <w:jc w:val="both"/>
      </w:pPr>
      <w:r>
        <w:t>Es posible conocer mejores o peores productos basados en el ROI (Retorno Sobre la Inversión).</w:t>
      </w:r>
    </w:p>
    <w:p w14:paraId="2FF74A50" w14:textId="3CEAAB7D" w:rsidR="00964498" w:rsidRDefault="00964498" w:rsidP="00964498">
      <w:pPr>
        <w:spacing w:after="0" w:line="240" w:lineRule="auto"/>
        <w:ind w:left="360"/>
        <w:jc w:val="both"/>
      </w:pPr>
    </w:p>
    <w:p w14:paraId="11C1BEBE" w14:textId="2CEB7F43" w:rsidR="00964498" w:rsidRDefault="00964498" w:rsidP="00964498">
      <w:pPr>
        <w:spacing w:after="0" w:line="240" w:lineRule="auto"/>
        <w:ind w:left="360"/>
        <w:jc w:val="both"/>
      </w:pPr>
      <w:r>
        <w:t>La matriz se compone de dos ejes:</w:t>
      </w:r>
    </w:p>
    <w:p w14:paraId="617DE84F" w14:textId="0F4ED871" w:rsidR="00964498" w:rsidRDefault="002A3A34" w:rsidP="002A3A34">
      <w:pPr>
        <w:pStyle w:val="Prrafodelista"/>
        <w:numPr>
          <w:ilvl w:val="0"/>
          <w:numId w:val="8"/>
        </w:numPr>
        <w:spacing w:after="0" w:line="240" w:lineRule="auto"/>
        <w:jc w:val="both"/>
      </w:pPr>
      <w:r>
        <w:t>Vertical: Representa la tasa de crecimiento del mercado.</w:t>
      </w:r>
    </w:p>
    <w:p w14:paraId="0AEFA318" w14:textId="3FEB60B6" w:rsidR="002A3A34" w:rsidRDefault="002A3A34" w:rsidP="002A3A34">
      <w:pPr>
        <w:pStyle w:val="Prrafodelista"/>
        <w:numPr>
          <w:ilvl w:val="0"/>
          <w:numId w:val="8"/>
        </w:numPr>
        <w:spacing w:after="0" w:line="240" w:lineRule="auto"/>
        <w:jc w:val="both"/>
      </w:pPr>
      <w:r>
        <w:t>Horizontal: Representa la tasa de participación en el mercado.</w:t>
      </w:r>
    </w:p>
    <w:p w14:paraId="43EA0281" w14:textId="7CAE9C6B" w:rsidR="002A3A34" w:rsidRDefault="002A3A34" w:rsidP="002A3A34">
      <w:pPr>
        <w:spacing w:after="0" w:line="240" w:lineRule="auto"/>
        <w:jc w:val="both"/>
      </w:pPr>
    </w:p>
    <w:p w14:paraId="51B3BEE3" w14:textId="185C3A71" w:rsidR="002A3A34" w:rsidRDefault="002A3A34" w:rsidP="002A3A34">
      <w:pPr>
        <w:spacing w:after="0" w:line="240" w:lineRule="auto"/>
        <w:ind w:left="360"/>
        <w:jc w:val="center"/>
      </w:pPr>
      <w:r>
        <w:rPr>
          <w:noProof/>
        </w:rPr>
        <w:drawing>
          <wp:inline distT="0" distB="0" distL="0" distR="0" wp14:anchorId="519FF0C3" wp14:editId="11584324">
            <wp:extent cx="4165419" cy="484090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9167" r="19609" b="2826"/>
                    <a:stretch/>
                  </pic:blipFill>
                  <pic:spPr bwMode="auto">
                    <a:xfrm>
                      <a:off x="0" y="0"/>
                      <a:ext cx="4171748" cy="4848263"/>
                    </a:xfrm>
                    <a:prstGeom prst="rect">
                      <a:avLst/>
                    </a:prstGeom>
                    <a:noFill/>
                    <a:ln>
                      <a:noFill/>
                    </a:ln>
                    <a:extLst>
                      <a:ext uri="{53640926-AAD7-44D8-BBD7-CCE9431645EC}">
                        <a14:shadowObscured xmlns:a14="http://schemas.microsoft.com/office/drawing/2010/main"/>
                      </a:ext>
                    </a:extLst>
                  </pic:spPr>
                </pic:pic>
              </a:graphicData>
            </a:graphic>
          </wp:inline>
        </w:drawing>
      </w:r>
    </w:p>
    <w:p w14:paraId="253ABFD8" w14:textId="4B977B32" w:rsidR="002A3A34" w:rsidRDefault="002A3A34" w:rsidP="002A3A34">
      <w:pPr>
        <w:spacing w:after="0" w:line="240" w:lineRule="auto"/>
        <w:ind w:left="360"/>
        <w:jc w:val="both"/>
      </w:pPr>
      <w:r>
        <w:t>Los cuatro cuadrantes de la matriz tienen el siguiente significado:</w:t>
      </w:r>
    </w:p>
    <w:p w14:paraId="0D5E0B81" w14:textId="4DB39C51" w:rsidR="002A3A34" w:rsidRDefault="002A3A34" w:rsidP="002A3A34">
      <w:pPr>
        <w:pStyle w:val="Prrafodelista"/>
        <w:numPr>
          <w:ilvl w:val="0"/>
          <w:numId w:val="9"/>
        </w:numPr>
        <w:spacing w:after="0" w:line="240" w:lineRule="auto"/>
        <w:jc w:val="both"/>
      </w:pPr>
      <w:r>
        <w:t>Productos estrella: Generan dinero y se encuentran en un mercado en crecimiento.</w:t>
      </w:r>
    </w:p>
    <w:p w14:paraId="7E80B10E" w14:textId="18C32A5B" w:rsidR="002A3A34" w:rsidRDefault="002A3A34" w:rsidP="002A3A34">
      <w:pPr>
        <w:pStyle w:val="Prrafodelista"/>
        <w:numPr>
          <w:ilvl w:val="0"/>
          <w:numId w:val="9"/>
        </w:numPr>
        <w:spacing w:after="0" w:line="240" w:lineRule="auto"/>
        <w:jc w:val="both"/>
      </w:pPr>
      <w:r>
        <w:t>Productos vaca lechera: Generan mucho dinero y necesitan poca inversión, por lo general son los productos bien posicionados en el mercado.</w:t>
      </w:r>
    </w:p>
    <w:p w14:paraId="123CB3D0" w14:textId="054D18BA" w:rsidR="002B679C" w:rsidRDefault="002B679C" w:rsidP="002A3A34">
      <w:pPr>
        <w:pStyle w:val="Prrafodelista"/>
        <w:numPr>
          <w:ilvl w:val="0"/>
          <w:numId w:val="9"/>
        </w:numPr>
        <w:spacing w:after="0" w:line="240" w:lineRule="auto"/>
        <w:jc w:val="both"/>
      </w:pPr>
      <w:r>
        <w:t>Productos interrogantes: Generan pocos ingresos por su baja participación en el mercado, y son interrogantes porque pueden pasar a ser un producto estrella o producto perro.</w:t>
      </w:r>
    </w:p>
    <w:p w14:paraId="0A2891D5" w14:textId="104C897F" w:rsidR="002B679C" w:rsidRDefault="002B679C" w:rsidP="002A3A34">
      <w:pPr>
        <w:pStyle w:val="Prrafodelista"/>
        <w:numPr>
          <w:ilvl w:val="0"/>
          <w:numId w:val="9"/>
        </w:numPr>
        <w:spacing w:after="0" w:line="240" w:lineRule="auto"/>
        <w:jc w:val="both"/>
      </w:pPr>
      <w:r>
        <w:t>Productos perros: Consumen muchos recursos y no compensan en ingresos.</w:t>
      </w:r>
    </w:p>
    <w:p w14:paraId="5308F18E" w14:textId="0384E496" w:rsidR="00FC5BB8" w:rsidRDefault="001335B2" w:rsidP="005E1B83">
      <w:pPr>
        <w:pStyle w:val="Prrafodelista"/>
        <w:numPr>
          <w:ilvl w:val="0"/>
          <w:numId w:val="2"/>
        </w:numPr>
        <w:spacing w:after="0" w:line="240" w:lineRule="auto"/>
      </w:pPr>
      <w:r>
        <w:lastRenderedPageBreak/>
        <w:t>¿</w:t>
      </w:r>
      <w:r w:rsidR="00FC5BB8">
        <w:t xml:space="preserve">Para qué sirve el </w:t>
      </w:r>
      <w:r w:rsidR="00FC5BB8" w:rsidRPr="005E1B83">
        <w:rPr>
          <w:b/>
        </w:rPr>
        <w:t>modelo de Michael Porter</w:t>
      </w:r>
      <w:r w:rsidR="00FC5BB8">
        <w:t>?</w:t>
      </w:r>
      <w:r>
        <w:t xml:space="preserve"> Incluye una imagen y describe brevemente el significado de cada una de las 5 fuerzas de este modelo.</w:t>
      </w:r>
    </w:p>
    <w:p w14:paraId="1C41F575" w14:textId="4F249192" w:rsidR="00EB2FA5" w:rsidRDefault="00EB2FA5" w:rsidP="00EB2FA5">
      <w:pPr>
        <w:spacing w:after="0" w:line="240" w:lineRule="auto"/>
        <w:ind w:left="360"/>
      </w:pPr>
      <w:r>
        <w:t>R= Permite hacer un análisis holístico de su contexto para enfocar sus estrategias para crear un valor único y distinto para el cliente.</w:t>
      </w:r>
    </w:p>
    <w:p w14:paraId="48F16927" w14:textId="77777777" w:rsidR="00E556D4" w:rsidRDefault="00E556D4" w:rsidP="00EB2FA5">
      <w:pPr>
        <w:spacing w:after="0" w:line="240" w:lineRule="auto"/>
        <w:ind w:left="360"/>
      </w:pPr>
    </w:p>
    <w:p w14:paraId="77AE3E2E" w14:textId="2AD95FAC" w:rsidR="00EB2FA5" w:rsidRDefault="00EB2FA5" w:rsidP="00EB2FA5">
      <w:pPr>
        <w:spacing w:after="0" w:line="240" w:lineRule="auto"/>
        <w:ind w:left="360"/>
        <w:jc w:val="center"/>
      </w:pPr>
      <w:r>
        <w:rPr>
          <w:noProof/>
        </w:rPr>
        <w:drawing>
          <wp:inline distT="0" distB="0" distL="0" distR="0" wp14:anchorId="69F0C4E2" wp14:editId="4F8E8D8E">
            <wp:extent cx="5565561" cy="39677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596" t="8756" r="1754" b="3829"/>
                    <a:stretch/>
                  </pic:blipFill>
                  <pic:spPr bwMode="auto">
                    <a:xfrm>
                      <a:off x="0" y="0"/>
                      <a:ext cx="5567194" cy="3968865"/>
                    </a:xfrm>
                    <a:prstGeom prst="rect">
                      <a:avLst/>
                    </a:prstGeom>
                    <a:noFill/>
                    <a:ln>
                      <a:noFill/>
                    </a:ln>
                    <a:extLst>
                      <a:ext uri="{53640926-AAD7-44D8-BBD7-CCE9431645EC}">
                        <a14:shadowObscured xmlns:a14="http://schemas.microsoft.com/office/drawing/2010/main"/>
                      </a:ext>
                    </a:extLst>
                  </pic:spPr>
                </pic:pic>
              </a:graphicData>
            </a:graphic>
          </wp:inline>
        </w:drawing>
      </w:r>
    </w:p>
    <w:p w14:paraId="0D9C41AE" w14:textId="77777777" w:rsidR="00E556D4" w:rsidRDefault="00E556D4" w:rsidP="00EB2FA5">
      <w:pPr>
        <w:spacing w:after="0" w:line="240" w:lineRule="auto"/>
        <w:ind w:left="360"/>
        <w:jc w:val="both"/>
      </w:pPr>
    </w:p>
    <w:p w14:paraId="70381037" w14:textId="3E905E98" w:rsidR="00EB2FA5" w:rsidRDefault="00EB2FA5" w:rsidP="00EB2FA5">
      <w:pPr>
        <w:spacing w:after="0" w:line="240" w:lineRule="auto"/>
        <w:ind w:left="360"/>
        <w:jc w:val="both"/>
      </w:pPr>
      <w:r>
        <w:t>Las cinco fuerzas son:</w:t>
      </w:r>
    </w:p>
    <w:p w14:paraId="4389B167" w14:textId="77777777" w:rsidR="00E556D4" w:rsidRDefault="00E556D4" w:rsidP="00EB2FA5">
      <w:pPr>
        <w:spacing w:after="0" w:line="240" w:lineRule="auto"/>
        <w:ind w:left="360"/>
        <w:jc w:val="both"/>
      </w:pPr>
    </w:p>
    <w:p w14:paraId="5B3E354B" w14:textId="14981655" w:rsidR="00EB2FA5" w:rsidRDefault="00EB2FA5" w:rsidP="00EB2FA5">
      <w:pPr>
        <w:pStyle w:val="Prrafodelista"/>
        <w:numPr>
          <w:ilvl w:val="0"/>
          <w:numId w:val="10"/>
        </w:numPr>
        <w:spacing w:after="0" w:line="240" w:lineRule="auto"/>
        <w:jc w:val="both"/>
      </w:pPr>
      <w:r>
        <w:t>Fuerza 1: Entrada potencial de nuevos competidores.</w:t>
      </w:r>
    </w:p>
    <w:p w14:paraId="299D6A63" w14:textId="1467A180" w:rsidR="00592FBA" w:rsidRDefault="00592FBA" w:rsidP="00592FBA">
      <w:pPr>
        <w:pStyle w:val="Prrafodelista"/>
        <w:spacing w:after="0" w:line="240" w:lineRule="auto"/>
        <w:ind w:left="1080"/>
        <w:jc w:val="both"/>
      </w:pPr>
      <w:r>
        <w:t>Identificar nuevas empresas que podrían entrar al mercado, vigilar las estrategias de la competencia de mercado.</w:t>
      </w:r>
    </w:p>
    <w:p w14:paraId="66AB603F" w14:textId="77777777" w:rsidR="00E556D4" w:rsidRDefault="00E556D4" w:rsidP="00592FBA">
      <w:pPr>
        <w:pStyle w:val="Prrafodelista"/>
        <w:spacing w:after="0" w:line="240" w:lineRule="auto"/>
        <w:ind w:left="1080"/>
        <w:jc w:val="both"/>
      </w:pPr>
    </w:p>
    <w:p w14:paraId="0C3F9817" w14:textId="26EDA72A" w:rsidR="00EB2FA5" w:rsidRDefault="00EB2FA5" w:rsidP="00EB2FA5">
      <w:pPr>
        <w:pStyle w:val="Prrafodelista"/>
        <w:numPr>
          <w:ilvl w:val="0"/>
          <w:numId w:val="10"/>
        </w:numPr>
        <w:spacing w:after="0" w:line="240" w:lineRule="auto"/>
        <w:jc w:val="both"/>
      </w:pPr>
      <w:r>
        <w:t>Fuerza 2: Entrada potencia de</w:t>
      </w:r>
      <w:r w:rsidR="00592FBA">
        <w:t xml:space="preserve"> productos sustitutos.</w:t>
      </w:r>
    </w:p>
    <w:p w14:paraId="0632C623" w14:textId="57984C4B" w:rsidR="00592FBA" w:rsidRDefault="00592FBA" w:rsidP="00592FBA">
      <w:pPr>
        <w:pStyle w:val="Prrafodelista"/>
        <w:spacing w:after="0" w:line="240" w:lineRule="auto"/>
        <w:ind w:left="1080"/>
        <w:jc w:val="both"/>
      </w:pPr>
      <w:r>
        <w:t>Es una amenaza que pone un tope al precio del mercado, provocando competencia intensa en el mercado.</w:t>
      </w:r>
    </w:p>
    <w:p w14:paraId="08B3B94F" w14:textId="77777777" w:rsidR="00E556D4" w:rsidRDefault="00E556D4" w:rsidP="00592FBA">
      <w:pPr>
        <w:pStyle w:val="Prrafodelista"/>
        <w:spacing w:after="0" w:line="240" w:lineRule="auto"/>
        <w:ind w:left="1080"/>
        <w:jc w:val="both"/>
      </w:pPr>
    </w:p>
    <w:p w14:paraId="54998C13" w14:textId="0F594308" w:rsidR="00EB2FA5" w:rsidRDefault="00EB2FA5" w:rsidP="00EB2FA5">
      <w:pPr>
        <w:pStyle w:val="Prrafodelista"/>
        <w:numPr>
          <w:ilvl w:val="0"/>
          <w:numId w:val="10"/>
        </w:numPr>
        <w:spacing w:after="0" w:line="240" w:lineRule="auto"/>
        <w:jc w:val="both"/>
      </w:pPr>
      <w:r>
        <w:t>Fuerza 3: Poder de negociación de los proveedores.</w:t>
      </w:r>
    </w:p>
    <w:p w14:paraId="6E6D5176" w14:textId="71D8B9ED" w:rsidR="00592FBA" w:rsidRDefault="00592FBA" w:rsidP="00592FBA">
      <w:pPr>
        <w:pStyle w:val="Prrafodelista"/>
        <w:spacing w:after="0" w:line="240" w:lineRule="auto"/>
        <w:ind w:left="1080"/>
        <w:jc w:val="both"/>
      </w:pPr>
      <w:r>
        <w:t xml:space="preserve">Identificar proveedores más influyentes en el </w:t>
      </w:r>
      <w:r w:rsidR="00F96E7E">
        <w:t>mercado y establecer relaciones solidas.</w:t>
      </w:r>
    </w:p>
    <w:p w14:paraId="2261BC13" w14:textId="77777777" w:rsidR="00E556D4" w:rsidRDefault="00E556D4" w:rsidP="00592FBA">
      <w:pPr>
        <w:pStyle w:val="Prrafodelista"/>
        <w:spacing w:after="0" w:line="240" w:lineRule="auto"/>
        <w:ind w:left="1080"/>
        <w:jc w:val="both"/>
      </w:pPr>
    </w:p>
    <w:p w14:paraId="47759AC6" w14:textId="69E33122" w:rsidR="00EB2FA5" w:rsidRDefault="00EB2FA5" w:rsidP="00EB2FA5">
      <w:pPr>
        <w:pStyle w:val="Prrafodelista"/>
        <w:numPr>
          <w:ilvl w:val="0"/>
          <w:numId w:val="10"/>
        </w:numPr>
        <w:spacing w:after="0" w:line="240" w:lineRule="auto"/>
        <w:jc w:val="both"/>
      </w:pPr>
      <w:r>
        <w:t>Fuerza 4: Poder de negociación de los clientes.</w:t>
      </w:r>
    </w:p>
    <w:p w14:paraId="4BE0DB37" w14:textId="1A78EBDD" w:rsidR="00F96E7E" w:rsidRDefault="00F96E7E" w:rsidP="00F96E7E">
      <w:pPr>
        <w:pStyle w:val="Prrafodelista"/>
        <w:spacing w:after="0" w:line="240" w:lineRule="auto"/>
        <w:ind w:left="1080"/>
        <w:jc w:val="both"/>
      </w:pPr>
      <w:r>
        <w:t xml:space="preserve">Con la presencia de muchos clientes o una venta masiva de productos se pueden </w:t>
      </w:r>
      <w:proofErr w:type="spellStart"/>
      <w:r>
        <w:t>ofrece</w:t>
      </w:r>
      <w:proofErr w:type="spellEnd"/>
      <w:r>
        <w:t xml:space="preserve"> garantías extendidas o servicios especiales para conseguir lealtad, es importante identificar los clientes más importantes.</w:t>
      </w:r>
    </w:p>
    <w:p w14:paraId="2BFD3149" w14:textId="77777777" w:rsidR="00E556D4" w:rsidRDefault="00E556D4" w:rsidP="00F96E7E">
      <w:pPr>
        <w:pStyle w:val="Prrafodelista"/>
        <w:spacing w:after="0" w:line="240" w:lineRule="auto"/>
        <w:ind w:left="1080"/>
        <w:jc w:val="both"/>
      </w:pPr>
    </w:p>
    <w:p w14:paraId="1E3E7467" w14:textId="7544C692" w:rsidR="00EB2FA5" w:rsidRDefault="00EB2FA5" w:rsidP="00EB2FA5">
      <w:pPr>
        <w:pStyle w:val="Prrafodelista"/>
        <w:numPr>
          <w:ilvl w:val="0"/>
          <w:numId w:val="10"/>
        </w:numPr>
        <w:spacing w:after="0" w:line="240" w:lineRule="auto"/>
        <w:jc w:val="both"/>
      </w:pPr>
      <w:r>
        <w:t>Fuerza 5: Rivalidad entre empresas competidoras.</w:t>
      </w:r>
    </w:p>
    <w:p w14:paraId="6A82C5A6" w14:textId="2B58999C" w:rsidR="00F96E7E" w:rsidRDefault="00F96E7E" w:rsidP="00F96E7E">
      <w:pPr>
        <w:pStyle w:val="Prrafodelista"/>
        <w:spacing w:after="0" w:line="240" w:lineRule="auto"/>
        <w:ind w:left="1080"/>
        <w:jc w:val="both"/>
      </w:pPr>
      <w:r>
        <w:t>Es la más poderosa de las cinco fuerzas, esto puede verse desde el punto donde se busca una ventaja competitiva sobre el mercado, causando revalidad entre las empresas</w:t>
      </w:r>
      <w:r w:rsidR="006A2938">
        <w:t>, esta puede ser una rivalidad que llegue al punto de ver perder activos a las empresas competidoras del mercado.</w:t>
      </w:r>
    </w:p>
    <w:p w14:paraId="0109B238" w14:textId="6C06B8D3" w:rsidR="00E556D4" w:rsidRDefault="00E556D4" w:rsidP="00F96E7E">
      <w:pPr>
        <w:pStyle w:val="Prrafodelista"/>
        <w:spacing w:after="0" w:line="240" w:lineRule="auto"/>
        <w:ind w:left="1080"/>
        <w:jc w:val="both"/>
      </w:pPr>
    </w:p>
    <w:p w14:paraId="58ED767B" w14:textId="28E72D6B" w:rsidR="00E556D4" w:rsidRDefault="00E556D4" w:rsidP="00F96E7E">
      <w:pPr>
        <w:pStyle w:val="Prrafodelista"/>
        <w:spacing w:after="0" w:line="240" w:lineRule="auto"/>
        <w:ind w:left="1080"/>
        <w:jc w:val="both"/>
      </w:pPr>
    </w:p>
    <w:p w14:paraId="47C62874" w14:textId="77777777" w:rsidR="00E556D4" w:rsidRDefault="00E556D4" w:rsidP="00F96E7E">
      <w:pPr>
        <w:pStyle w:val="Prrafodelista"/>
        <w:spacing w:after="0" w:line="240" w:lineRule="auto"/>
        <w:ind w:left="1080"/>
        <w:jc w:val="both"/>
      </w:pPr>
    </w:p>
    <w:p w14:paraId="1927AD14" w14:textId="77777777" w:rsidR="00FC5BB8" w:rsidRPr="00FC5BB8" w:rsidRDefault="00FC5BB8" w:rsidP="00FC5BB8">
      <w:pPr>
        <w:spacing w:after="0" w:line="240" w:lineRule="auto"/>
      </w:pPr>
    </w:p>
    <w:p w14:paraId="22279F99" w14:textId="715D1C95" w:rsidR="001335B2" w:rsidRDefault="001335B2" w:rsidP="005E1B83">
      <w:pPr>
        <w:pStyle w:val="Prrafodelista"/>
        <w:numPr>
          <w:ilvl w:val="0"/>
          <w:numId w:val="2"/>
        </w:numPr>
        <w:spacing w:after="0" w:line="240" w:lineRule="auto"/>
      </w:pPr>
      <w:r>
        <w:lastRenderedPageBreak/>
        <w:t xml:space="preserve">¿Para qué sirve el </w:t>
      </w:r>
      <w:r w:rsidRPr="005E1B83">
        <w:rPr>
          <w:b/>
        </w:rPr>
        <w:t>análisis FODA</w:t>
      </w:r>
      <w:r>
        <w:t>?  Incluye una imagen y describe brevemente el significado de cada uno de sus 4 cuadrantes.</w:t>
      </w:r>
    </w:p>
    <w:p w14:paraId="1C1E6908" w14:textId="2BE26A28" w:rsidR="00EF6040" w:rsidRDefault="00EF6040" w:rsidP="00D04CA7">
      <w:pPr>
        <w:spacing w:after="0" w:line="240" w:lineRule="auto"/>
        <w:ind w:left="360"/>
        <w:jc w:val="both"/>
      </w:pPr>
      <w:r>
        <w:t>R= Sirve para evaluar de manera visual y concreta una situación y tener un panorama de las consecuencias que podrían tenerse al tomar una acción. Esto se puede realizar desde una forma empresarial hasta una visualización personal.</w:t>
      </w:r>
    </w:p>
    <w:p w14:paraId="29AC7BEB" w14:textId="25139B09" w:rsidR="00C82AB1" w:rsidRDefault="00E556D4" w:rsidP="00C82AB1">
      <w:pPr>
        <w:spacing w:after="0" w:line="240" w:lineRule="auto"/>
        <w:ind w:left="360"/>
        <w:jc w:val="center"/>
      </w:pPr>
      <w:r>
        <w:rPr>
          <w:noProof/>
        </w:rPr>
        <w:drawing>
          <wp:inline distT="0" distB="0" distL="0" distR="0" wp14:anchorId="3F0C84EC" wp14:editId="58A966E0">
            <wp:extent cx="3505476" cy="3474544"/>
            <wp:effectExtent l="0" t="0" r="0" b="0"/>
            <wp:docPr id="5" name="Imagen 5" descr="Análisis FOD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álisis FODA - Wikipedia, la enciclopedia lib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6481" cy="3495364"/>
                    </a:xfrm>
                    <a:prstGeom prst="rect">
                      <a:avLst/>
                    </a:prstGeom>
                    <a:noFill/>
                    <a:ln>
                      <a:noFill/>
                    </a:ln>
                  </pic:spPr>
                </pic:pic>
              </a:graphicData>
            </a:graphic>
          </wp:inline>
        </w:drawing>
      </w:r>
    </w:p>
    <w:p w14:paraId="7C2F5DB1" w14:textId="04C0BD30" w:rsidR="00C82AB1" w:rsidRDefault="00C82AB1" w:rsidP="00C82AB1">
      <w:pPr>
        <w:spacing w:after="0" w:line="240" w:lineRule="auto"/>
        <w:ind w:left="360"/>
        <w:jc w:val="both"/>
      </w:pPr>
      <w:r>
        <w:t>Los cuatro cuadrantes son:</w:t>
      </w:r>
    </w:p>
    <w:p w14:paraId="28A99224" w14:textId="0084E801" w:rsidR="00021B39" w:rsidRDefault="00021B39" w:rsidP="00C82AB1">
      <w:pPr>
        <w:pStyle w:val="Prrafodelista"/>
        <w:numPr>
          <w:ilvl w:val="0"/>
          <w:numId w:val="10"/>
        </w:numPr>
        <w:spacing w:after="0" w:line="240" w:lineRule="auto"/>
        <w:jc w:val="both"/>
      </w:pPr>
      <w:r>
        <w:t xml:space="preserve">Fortalezas: </w:t>
      </w:r>
      <w:r w:rsidR="0052010F">
        <w:t>Recursos y capacidades que tiene la empresa</w:t>
      </w:r>
      <w:r>
        <w:t>.</w:t>
      </w:r>
    </w:p>
    <w:p w14:paraId="1AB17CC7" w14:textId="55768FAA" w:rsidR="00021B39" w:rsidRDefault="00021B39" w:rsidP="00C82AB1">
      <w:pPr>
        <w:pStyle w:val="Prrafodelista"/>
        <w:numPr>
          <w:ilvl w:val="0"/>
          <w:numId w:val="10"/>
        </w:numPr>
        <w:spacing w:after="0" w:line="240" w:lineRule="auto"/>
        <w:jc w:val="both"/>
      </w:pPr>
      <w:r>
        <w:t>Oportunidades: Factores que pueden ser favorables para la empresa.</w:t>
      </w:r>
    </w:p>
    <w:p w14:paraId="484EF243" w14:textId="40EA4DC7" w:rsidR="00021B39" w:rsidRDefault="00021B39" w:rsidP="00C82AB1">
      <w:pPr>
        <w:pStyle w:val="Prrafodelista"/>
        <w:numPr>
          <w:ilvl w:val="0"/>
          <w:numId w:val="10"/>
        </w:numPr>
        <w:spacing w:after="0" w:line="240" w:lineRule="auto"/>
        <w:jc w:val="both"/>
      </w:pPr>
      <w:r>
        <w:t xml:space="preserve">Debilidades: </w:t>
      </w:r>
      <w:r w:rsidR="0052010F">
        <w:t>Factores que pueden ser desfavorables para la empresa.</w:t>
      </w:r>
    </w:p>
    <w:p w14:paraId="523E68B6" w14:textId="5DCCC52C" w:rsidR="00C82AB1" w:rsidRDefault="00C82AB1" w:rsidP="00021B39">
      <w:pPr>
        <w:pStyle w:val="Prrafodelista"/>
        <w:numPr>
          <w:ilvl w:val="0"/>
          <w:numId w:val="10"/>
        </w:numPr>
        <w:spacing w:after="0" w:line="240" w:lineRule="auto"/>
        <w:jc w:val="both"/>
      </w:pPr>
      <w:r>
        <w:t>Amenazas:</w:t>
      </w:r>
      <w:r w:rsidR="0052010F">
        <w:t xml:space="preserve"> Eventos dele entorno que pueden afectar a la empresa.</w:t>
      </w:r>
    </w:p>
    <w:p w14:paraId="6522876C" w14:textId="77777777" w:rsidR="001335B2" w:rsidRDefault="001335B2" w:rsidP="00FC5BB8">
      <w:pPr>
        <w:spacing w:after="0" w:line="240" w:lineRule="auto"/>
      </w:pPr>
    </w:p>
    <w:p w14:paraId="78B22813" w14:textId="0B3B8ABB" w:rsidR="001335B2" w:rsidRDefault="001335B2" w:rsidP="005E1B83">
      <w:pPr>
        <w:pStyle w:val="Prrafodelista"/>
        <w:numPr>
          <w:ilvl w:val="0"/>
          <w:numId w:val="2"/>
        </w:numPr>
        <w:spacing w:after="0" w:line="240" w:lineRule="auto"/>
      </w:pPr>
      <w:r>
        <w:t xml:space="preserve">¿Cuáles son los 4 pasos esenciales del </w:t>
      </w:r>
      <w:r w:rsidRPr="005E1B83">
        <w:rPr>
          <w:b/>
        </w:rPr>
        <w:t>proceso administrativo</w:t>
      </w:r>
      <w:r>
        <w:t>? Incluye una imagen y describe brevemente el significado de cada uno de ellos.</w:t>
      </w:r>
    </w:p>
    <w:p w14:paraId="0645D5DE" w14:textId="1FCE7CB4" w:rsidR="009B7C8A" w:rsidRDefault="009B7C8A" w:rsidP="009B7C8A">
      <w:pPr>
        <w:spacing w:after="0" w:line="240" w:lineRule="auto"/>
        <w:ind w:left="360"/>
      </w:pPr>
      <w:r>
        <w:t>R= Los cuatro pasos esenciales del proceso administrativo son:</w:t>
      </w:r>
    </w:p>
    <w:p w14:paraId="4F92CFB8" w14:textId="67BD1AE2" w:rsidR="009B7C8A" w:rsidRDefault="009B7C8A" w:rsidP="009B7C8A">
      <w:pPr>
        <w:pStyle w:val="Prrafodelista"/>
        <w:numPr>
          <w:ilvl w:val="0"/>
          <w:numId w:val="11"/>
        </w:numPr>
        <w:spacing w:after="0" w:line="240" w:lineRule="auto"/>
      </w:pPr>
      <w:r>
        <w:t>Planificación: Es programar las tareas a realizar y solucionas los asuntos que se realizarán.</w:t>
      </w:r>
    </w:p>
    <w:p w14:paraId="3AAB9182" w14:textId="0638BA64" w:rsidR="009B7C8A" w:rsidRDefault="009B7C8A" w:rsidP="009B7C8A">
      <w:pPr>
        <w:pStyle w:val="Prrafodelista"/>
        <w:numPr>
          <w:ilvl w:val="0"/>
          <w:numId w:val="11"/>
        </w:numPr>
        <w:spacing w:after="0" w:line="240" w:lineRule="auto"/>
      </w:pPr>
      <w:r>
        <w:t>Organiza</w:t>
      </w:r>
      <w:r w:rsidR="009E7ADA">
        <w:t>ción</w:t>
      </w:r>
      <w:r>
        <w:t xml:space="preserve">: </w:t>
      </w:r>
      <w:r w:rsidR="009E7ADA">
        <w:t>Es ver el orden y estructura correcta para la realización de las tareas.</w:t>
      </w:r>
    </w:p>
    <w:p w14:paraId="3C36352C" w14:textId="05366F24" w:rsidR="009B7C8A" w:rsidRDefault="009B7C8A" w:rsidP="009B7C8A">
      <w:pPr>
        <w:pStyle w:val="Prrafodelista"/>
        <w:numPr>
          <w:ilvl w:val="0"/>
          <w:numId w:val="11"/>
        </w:numPr>
        <w:spacing w:after="0" w:line="240" w:lineRule="auto"/>
      </w:pPr>
      <w:r>
        <w:t>Dir</w:t>
      </w:r>
      <w:r w:rsidR="009E7ADA">
        <w:t>ección</w:t>
      </w:r>
      <w:r>
        <w:t>:</w:t>
      </w:r>
      <w:r w:rsidR="009E7ADA">
        <w:t xml:space="preserve"> Es respaldar e intervenir en cualquier problema en la realización de las tareas.</w:t>
      </w:r>
    </w:p>
    <w:p w14:paraId="13758F1A" w14:textId="5FF16EDA" w:rsidR="009B7C8A" w:rsidRDefault="009B7C8A" w:rsidP="009B7C8A">
      <w:pPr>
        <w:pStyle w:val="Prrafodelista"/>
        <w:numPr>
          <w:ilvl w:val="0"/>
          <w:numId w:val="11"/>
        </w:numPr>
        <w:spacing w:after="0" w:line="240" w:lineRule="auto"/>
      </w:pPr>
      <w:r>
        <w:t>Control</w:t>
      </w:r>
      <w:r w:rsidR="009E7ADA">
        <w:t>: Es darle un seguimiento a las métricas que permitan supervisar las tareas que se realizarán.</w:t>
      </w:r>
    </w:p>
    <w:p w14:paraId="65B86C0B" w14:textId="3AD232C7" w:rsidR="001335B2" w:rsidRDefault="009E7ADA" w:rsidP="009E7ADA">
      <w:pPr>
        <w:spacing w:after="0" w:line="240" w:lineRule="auto"/>
        <w:jc w:val="center"/>
      </w:pPr>
      <w:r>
        <w:rPr>
          <w:noProof/>
        </w:rPr>
        <w:drawing>
          <wp:inline distT="0" distB="0" distL="0" distR="0" wp14:anchorId="3AAF2EDF" wp14:editId="091A88BB">
            <wp:extent cx="7052310" cy="2773045"/>
            <wp:effectExtent l="0" t="0" r="0" b="0"/>
            <wp:docPr id="6" name="Imagen 6" descr="Proceso Administrativo (fase Mecanica Y Fase Dina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o Administrativo (fase Mecanica Y Fase Dinam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2310" cy="2773045"/>
                    </a:xfrm>
                    <a:prstGeom prst="rect">
                      <a:avLst/>
                    </a:prstGeom>
                    <a:noFill/>
                    <a:ln>
                      <a:noFill/>
                    </a:ln>
                  </pic:spPr>
                </pic:pic>
              </a:graphicData>
            </a:graphic>
          </wp:inline>
        </w:drawing>
      </w:r>
    </w:p>
    <w:p w14:paraId="6F15C7AC" w14:textId="5A6966EC" w:rsidR="001335B2" w:rsidRDefault="001335B2" w:rsidP="005E1B83">
      <w:pPr>
        <w:pStyle w:val="Prrafodelista"/>
        <w:numPr>
          <w:ilvl w:val="0"/>
          <w:numId w:val="2"/>
        </w:numPr>
        <w:spacing w:after="0" w:line="240" w:lineRule="auto"/>
      </w:pPr>
      <w:r>
        <w:lastRenderedPageBreak/>
        <w:t xml:space="preserve">¿Cuáles son los pasos para evaluar </w:t>
      </w:r>
      <w:r w:rsidRPr="005E1B83">
        <w:rPr>
          <w:b/>
        </w:rPr>
        <w:t>proyectos de inversión</w:t>
      </w:r>
      <w:r>
        <w:t>? Incluye una imagen y una descripción breve de cada uno de los pasos de la evaluación.</w:t>
      </w:r>
    </w:p>
    <w:p w14:paraId="7A0CA52C" w14:textId="0EAB6C00" w:rsidR="00EA23B2" w:rsidRDefault="00EA23B2" w:rsidP="00272019">
      <w:pPr>
        <w:pStyle w:val="Prrafodelista"/>
        <w:numPr>
          <w:ilvl w:val="0"/>
          <w:numId w:val="12"/>
        </w:numPr>
        <w:spacing w:after="0" w:line="240" w:lineRule="auto"/>
        <w:jc w:val="both"/>
      </w:pPr>
      <w:r>
        <w:t>Definir el proyecto de inversión: Es de carácter cualitativo y permite describir las contras del proyecto de inversión y los problemas que pueden surgir.</w:t>
      </w:r>
    </w:p>
    <w:p w14:paraId="189E4B92" w14:textId="05ED4214" w:rsidR="00272019" w:rsidRDefault="00272019" w:rsidP="00272019">
      <w:pPr>
        <w:pStyle w:val="Prrafodelista"/>
        <w:numPr>
          <w:ilvl w:val="0"/>
          <w:numId w:val="12"/>
        </w:numPr>
        <w:spacing w:after="0" w:line="240" w:lineRule="auto"/>
        <w:jc w:val="both"/>
      </w:pPr>
      <w:r>
        <w:t>Estudio de mercado: Permite analizar si hay potencia para que el proyecto sea sostenible en el tiempo y beneficios esperados.</w:t>
      </w:r>
    </w:p>
    <w:p w14:paraId="53308C87" w14:textId="610457ED" w:rsidR="00272019" w:rsidRDefault="00272019" w:rsidP="00272019">
      <w:pPr>
        <w:pStyle w:val="Prrafodelista"/>
        <w:numPr>
          <w:ilvl w:val="0"/>
          <w:numId w:val="12"/>
        </w:numPr>
        <w:spacing w:after="0" w:line="240" w:lineRule="auto"/>
        <w:jc w:val="both"/>
      </w:pPr>
      <w:r>
        <w:t>Estudio técnico</w:t>
      </w:r>
      <w:r w:rsidR="00EA23B2">
        <w:t xml:space="preserve"> del producto</w:t>
      </w:r>
      <w:r>
        <w:t xml:space="preserve">: Es definir un tamaño, ubicación y las capacitaciones que se requiere para </w:t>
      </w:r>
      <w:r w:rsidR="00EA23B2">
        <w:t>determinar su inversión inicial y estimar futuros costos.</w:t>
      </w:r>
    </w:p>
    <w:p w14:paraId="2CCB14E4" w14:textId="4C22777C" w:rsidR="00EA23B2" w:rsidRDefault="00FF7240" w:rsidP="00272019">
      <w:pPr>
        <w:pStyle w:val="Prrafodelista"/>
        <w:numPr>
          <w:ilvl w:val="0"/>
          <w:numId w:val="12"/>
        </w:numPr>
        <w:spacing w:after="0" w:line="240" w:lineRule="auto"/>
        <w:jc w:val="both"/>
      </w:pPr>
      <w:r>
        <w:t>Parámetros</w:t>
      </w:r>
      <w:r w:rsidR="00EA23B2">
        <w:t xml:space="preserve"> económicos: </w:t>
      </w:r>
      <w:r>
        <w:t>Es definir la inversión inicial y cuantificar los beneficios que puede generar el proyecto, con el fin de construir fondos para la vida útil de la inversión.</w:t>
      </w:r>
    </w:p>
    <w:p w14:paraId="7DAF2572" w14:textId="70FB530C" w:rsidR="00FF7240" w:rsidRDefault="00FF7240" w:rsidP="00272019">
      <w:pPr>
        <w:pStyle w:val="Prrafodelista"/>
        <w:numPr>
          <w:ilvl w:val="0"/>
          <w:numId w:val="12"/>
        </w:numPr>
        <w:spacing w:after="0" w:line="240" w:lineRule="auto"/>
        <w:jc w:val="both"/>
      </w:pPr>
      <w:r>
        <w:t>Comparación de resultados y análisis de expectativas: Es una evaluación financiera con respecto a las expectativas del proyecto.</w:t>
      </w:r>
    </w:p>
    <w:p w14:paraId="74ADD97C" w14:textId="77777777" w:rsidR="0088522B" w:rsidRDefault="0088522B" w:rsidP="0088522B">
      <w:pPr>
        <w:pStyle w:val="Prrafodelista"/>
        <w:spacing w:after="0" w:line="240" w:lineRule="auto"/>
        <w:ind w:left="1080"/>
        <w:jc w:val="both"/>
      </w:pPr>
    </w:p>
    <w:p w14:paraId="3A5B3DBF" w14:textId="6B426DB1" w:rsidR="00272019" w:rsidRDefault="00272019" w:rsidP="00272019">
      <w:pPr>
        <w:spacing w:after="0" w:line="240" w:lineRule="auto"/>
        <w:ind w:left="360"/>
        <w:jc w:val="center"/>
      </w:pPr>
      <w:r>
        <w:rPr>
          <w:noProof/>
        </w:rPr>
        <w:drawing>
          <wp:inline distT="0" distB="0" distL="0" distR="0" wp14:anchorId="32F164DF" wp14:editId="4DCA0688">
            <wp:extent cx="5945243" cy="1319916"/>
            <wp:effectExtent l="0" t="0" r="0" b="0"/>
            <wp:docPr id="7" name="Imagen 7" descr="Lic. en Contadu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 en Contaduría"/>
                    <pic:cNvPicPr>
                      <a:picLocks noChangeAspect="1" noChangeArrowheads="1"/>
                    </pic:cNvPicPr>
                  </pic:nvPicPr>
                  <pic:blipFill rotWithShape="1">
                    <a:blip r:embed="rId12">
                      <a:extLst>
                        <a:ext uri="{28A0092B-C50C-407E-A947-70E740481C1C}">
                          <a14:useLocalDpi xmlns:a14="http://schemas.microsoft.com/office/drawing/2010/main" val="0"/>
                        </a:ext>
                      </a:extLst>
                    </a:blip>
                    <a:srcRect l="1691" t="21548" r="13974" b="21653"/>
                    <a:stretch/>
                  </pic:blipFill>
                  <pic:spPr bwMode="auto">
                    <a:xfrm>
                      <a:off x="0" y="0"/>
                      <a:ext cx="5947571" cy="1320433"/>
                    </a:xfrm>
                    <a:prstGeom prst="rect">
                      <a:avLst/>
                    </a:prstGeom>
                    <a:noFill/>
                    <a:ln>
                      <a:noFill/>
                    </a:ln>
                    <a:extLst>
                      <a:ext uri="{53640926-AAD7-44D8-BBD7-CCE9431645EC}">
                        <a14:shadowObscured xmlns:a14="http://schemas.microsoft.com/office/drawing/2010/main"/>
                      </a:ext>
                    </a:extLst>
                  </pic:spPr>
                </pic:pic>
              </a:graphicData>
            </a:graphic>
          </wp:inline>
        </w:drawing>
      </w:r>
    </w:p>
    <w:p w14:paraId="3199FDFB" w14:textId="77777777" w:rsidR="001335B2" w:rsidRDefault="001335B2" w:rsidP="00FC5BB8">
      <w:pPr>
        <w:spacing w:after="0" w:line="240" w:lineRule="auto"/>
      </w:pPr>
    </w:p>
    <w:p w14:paraId="7BB1609E" w14:textId="70983191" w:rsidR="00840916" w:rsidRDefault="00840916" w:rsidP="005E1B83">
      <w:pPr>
        <w:pStyle w:val="Prrafodelista"/>
        <w:numPr>
          <w:ilvl w:val="0"/>
          <w:numId w:val="2"/>
        </w:numPr>
        <w:spacing w:after="0" w:line="240" w:lineRule="auto"/>
      </w:pPr>
      <w:r>
        <w:t xml:space="preserve">¿Qué es un </w:t>
      </w:r>
      <w:r w:rsidRPr="005E1B83">
        <w:rPr>
          <w:b/>
        </w:rPr>
        <w:t>pitch de elevador</w:t>
      </w:r>
      <w:r>
        <w:t xml:space="preserve">?  En </w:t>
      </w:r>
      <w:r w:rsidR="00725A13">
        <w:t>YouTube</w:t>
      </w:r>
      <w:r>
        <w:t xml:space="preserve"> selecciona </w:t>
      </w:r>
      <w:r w:rsidR="00116536">
        <w:t>dos pitches</w:t>
      </w:r>
      <w:r>
        <w:t xml:space="preserve"> de elevador con duración menor a 2 minutos, analízalo y escribe el link hacia cada uno de ellos.</w:t>
      </w:r>
      <w:r w:rsidR="002E7D13">
        <w:t xml:space="preserve"> </w:t>
      </w:r>
    </w:p>
    <w:p w14:paraId="5BA27901" w14:textId="782418A2" w:rsidR="002D3080" w:rsidRDefault="002D3080" w:rsidP="00232805">
      <w:pPr>
        <w:spacing w:after="0" w:line="240" w:lineRule="auto"/>
        <w:ind w:left="360"/>
        <w:jc w:val="both"/>
      </w:pPr>
      <w:r>
        <w:t>R= Es un discurso de presentación sobre un proyecto o emprendimiento,</w:t>
      </w:r>
      <w:r w:rsidR="005F35CF">
        <w:t xml:space="preserve"> ante potenciales clientes o accionistas </w:t>
      </w:r>
      <w:r w:rsidR="00D31EEA">
        <w:t>con el fin de poder fina</w:t>
      </w:r>
      <w:r w:rsidR="009A3DFA">
        <w:t xml:space="preserve">nciar la empresa y consolidar el producto en el mercado, por lo general deben dar presentaciones cortas, desde 30 segundos preferentemente por eso el nombre de elevador, por el tiempo que dura, pero bien puede ser de una duración mínima de 30 segundos hasta máximo 180 segundos. Y debe dar </w:t>
      </w:r>
      <w:r w:rsidR="00232805">
        <w:t>una definición</w:t>
      </w:r>
      <w:r w:rsidR="009A3DFA">
        <w:t xml:space="preserve"> del producto, identi</w:t>
      </w:r>
      <w:r w:rsidR="00232805">
        <w:t>fi</w:t>
      </w:r>
      <w:r w:rsidR="009A3DFA">
        <w:t>car un problema, darle una solución y principalmente darle un valor al producto, eso que lo hace innovador</w:t>
      </w:r>
      <w:r w:rsidR="00232805">
        <w:t>.</w:t>
      </w:r>
    </w:p>
    <w:p w14:paraId="7B41FFAA" w14:textId="75FB3B53" w:rsidR="009124AA" w:rsidRPr="00A51F41" w:rsidRDefault="009124AA" w:rsidP="00232805">
      <w:pPr>
        <w:spacing w:after="0" w:line="240" w:lineRule="auto"/>
        <w:ind w:left="360"/>
        <w:jc w:val="both"/>
      </w:pPr>
      <w:r>
        <w:t>Ejemplos:</w:t>
      </w:r>
    </w:p>
    <w:p w14:paraId="1BD2062D" w14:textId="0383D33B" w:rsidR="002E7D13" w:rsidRPr="00A51F41" w:rsidRDefault="00A51F41" w:rsidP="009124AA">
      <w:pPr>
        <w:pStyle w:val="Prrafodelista"/>
        <w:numPr>
          <w:ilvl w:val="0"/>
          <w:numId w:val="17"/>
        </w:numPr>
        <w:spacing w:after="0" w:line="240" w:lineRule="auto"/>
        <w:jc w:val="both"/>
      </w:pPr>
      <w:hyperlink r:id="rId13" w:history="1">
        <w:r w:rsidR="009124AA" w:rsidRPr="00A51F41">
          <w:rPr>
            <w:rStyle w:val="Hipervnculo"/>
            <w:color w:val="auto"/>
          </w:rPr>
          <w:t>https://www.youtube.com/watch?v=3SkL3mzEhXg</w:t>
        </w:r>
      </w:hyperlink>
    </w:p>
    <w:p w14:paraId="72D3D99B" w14:textId="7C6213C7" w:rsidR="009124AA" w:rsidRPr="00A51F41" w:rsidRDefault="00A51F41" w:rsidP="009124AA">
      <w:pPr>
        <w:pStyle w:val="Prrafodelista"/>
        <w:numPr>
          <w:ilvl w:val="0"/>
          <w:numId w:val="17"/>
        </w:numPr>
        <w:spacing w:after="0" w:line="240" w:lineRule="auto"/>
        <w:jc w:val="both"/>
      </w:pPr>
      <w:hyperlink r:id="rId14" w:history="1">
        <w:r w:rsidR="009124AA" w:rsidRPr="00A51F41">
          <w:rPr>
            <w:rStyle w:val="Hipervnculo"/>
            <w:color w:val="auto"/>
          </w:rPr>
          <w:t>https://www.youtube.com/watch?v=uZSPmi9rRaU</w:t>
        </w:r>
      </w:hyperlink>
    </w:p>
    <w:p w14:paraId="5ED496D1" w14:textId="77777777" w:rsidR="00840916" w:rsidRPr="00A51F41" w:rsidRDefault="00840916" w:rsidP="00FC5BB8">
      <w:pPr>
        <w:spacing w:after="0" w:line="240" w:lineRule="auto"/>
      </w:pPr>
    </w:p>
    <w:p w14:paraId="1CAAAEDD" w14:textId="0065A73C" w:rsidR="001335B2" w:rsidRPr="00A51F41" w:rsidRDefault="001335B2" w:rsidP="005E1B83">
      <w:pPr>
        <w:pStyle w:val="Prrafodelista"/>
        <w:numPr>
          <w:ilvl w:val="0"/>
          <w:numId w:val="2"/>
        </w:numPr>
        <w:spacing w:after="0" w:line="240" w:lineRule="auto"/>
      </w:pPr>
      <w:r w:rsidRPr="00A51F41">
        <w:t xml:space="preserve">¿Qué es el </w:t>
      </w:r>
      <w:r w:rsidRPr="00A51F41">
        <w:rPr>
          <w:b/>
        </w:rPr>
        <w:t>crowdfunding</w:t>
      </w:r>
      <w:r w:rsidRPr="00A51F41">
        <w:t xml:space="preserve">? </w:t>
      </w:r>
      <w:r w:rsidR="00840916" w:rsidRPr="00A51F41">
        <w:t>Describe 2 ejemplos.</w:t>
      </w:r>
    </w:p>
    <w:p w14:paraId="56CD681C" w14:textId="68817275" w:rsidR="00D744ED" w:rsidRPr="00A51F41" w:rsidRDefault="00D744ED" w:rsidP="00D744ED">
      <w:pPr>
        <w:spacing w:after="0" w:line="240" w:lineRule="auto"/>
        <w:ind w:left="360"/>
      </w:pPr>
      <w:r w:rsidRPr="00A51F41">
        <w:t>R= Es una cooperación colectiva, donde participan un gran número de per</w:t>
      </w:r>
      <w:r w:rsidR="00832156" w:rsidRPr="00A51F41">
        <w:t>sonas para conseguir dinero u otros recursos, se puede</w:t>
      </w:r>
      <w:r w:rsidR="00057156" w:rsidRPr="00A51F41">
        <w:t xml:space="preserve"> usar redes sociales o cualquier medio de difusión por internet para lograr financiar</w:t>
      </w:r>
      <w:r w:rsidR="0084480D" w:rsidRPr="00A51F41">
        <w:t xml:space="preserve"> proyectos</w:t>
      </w:r>
      <w:r w:rsidR="00044EF1" w:rsidRPr="00A51F41">
        <w:t xml:space="preserve">, por ejemplo: </w:t>
      </w:r>
    </w:p>
    <w:p w14:paraId="4910F0D6" w14:textId="5663845E" w:rsidR="00044EF1" w:rsidRPr="00A51F41" w:rsidRDefault="00A51F41" w:rsidP="00044EF1">
      <w:pPr>
        <w:pStyle w:val="Prrafodelista"/>
        <w:numPr>
          <w:ilvl w:val="0"/>
          <w:numId w:val="18"/>
        </w:numPr>
        <w:spacing w:after="0" w:line="240" w:lineRule="auto"/>
      </w:pPr>
      <w:hyperlink r:id="rId15" w:history="1">
        <w:r w:rsidR="00044EF1" w:rsidRPr="00A51F41">
          <w:rPr>
            <w:rStyle w:val="Hipervnculo"/>
            <w:color w:val="auto"/>
          </w:rPr>
          <w:t>http://www.goteo.org/</w:t>
        </w:r>
      </w:hyperlink>
    </w:p>
    <w:p w14:paraId="41355044" w14:textId="159B7AE0" w:rsidR="00044EF1" w:rsidRPr="00A51F41" w:rsidRDefault="00A51F41" w:rsidP="00044EF1">
      <w:pPr>
        <w:pStyle w:val="Prrafodelista"/>
        <w:numPr>
          <w:ilvl w:val="0"/>
          <w:numId w:val="18"/>
        </w:numPr>
        <w:spacing w:after="0" w:line="240" w:lineRule="auto"/>
      </w:pPr>
      <w:hyperlink r:id="rId16" w:history="1">
        <w:r w:rsidR="00044EF1" w:rsidRPr="00A51F41">
          <w:rPr>
            <w:rStyle w:val="Hipervnculo"/>
            <w:color w:val="auto"/>
          </w:rPr>
          <w:t>https://donadora.org/</w:t>
        </w:r>
      </w:hyperlink>
    </w:p>
    <w:p w14:paraId="5B030D14" w14:textId="77777777" w:rsidR="001335B2" w:rsidRDefault="001335B2" w:rsidP="00FC5BB8">
      <w:pPr>
        <w:spacing w:after="0" w:line="240" w:lineRule="auto"/>
      </w:pPr>
    </w:p>
    <w:p w14:paraId="1F19AC55" w14:textId="6CCAA614" w:rsidR="00840916" w:rsidRDefault="00840916" w:rsidP="005E1B83">
      <w:pPr>
        <w:pStyle w:val="Prrafodelista"/>
        <w:numPr>
          <w:ilvl w:val="0"/>
          <w:numId w:val="2"/>
        </w:numPr>
        <w:spacing w:after="0" w:line="240" w:lineRule="auto"/>
      </w:pPr>
      <w:r>
        <w:t xml:space="preserve">¿Qué es un </w:t>
      </w:r>
      <w:r w:rsidRPr="005E1B83">
        <w:rPr>
          <w:b/>
        </w:rPr>
        <w:t>tiburón de los negocios</w:t>
      </w:r>
      <w:r>
        <w:t>? Describe 2 ejemplos.</w:t>
      </w:r>
    </w:p>
    <w:p w14:paraId="76FD0CF1" w14:textId="77777777" w:rsidR="0084480D" w:rsidRDefault="0084480D" w:rsidP="0084480D">
      <w:pPr>
        <w:spacing w:after="0" w:line="240" w:lineRule="auto"/>
        <w:ind w:left="360"/>
      </w:pPr>
      <w:r>
        <w:t>R= Son inversionistas que tienen una gran agilidad y visión en los negocios, por ejemplo:</w:t>
      </w:r>
    </w:p>
    <w:p w14:paraId="35522F7F" w14:textId="64E663B9" w:rsidR="0084480D" w:rsidRDefault="0084480D" w:rsidP="00B232D1">
      <w:pPr>
        <w:pStyle w:val="Prrafodelista"/>
        <w:numPr>
          <w:ilvl w:val="0"/>
          <w:numId w:val="13"/>
        </w:numPr>
        <w:spacing w:after="0" w:line="240" w:lineRule="auto"/>
      </w:pPr>
      <w:r>
        <w:t>Arturo Elías Ayub.</w:t>
      </w:r>
    </w:p>
    <w:p w14:paraId="758C98E1" w14:textId="2A4B689D" w:rsidR="0084480D" w:rsidRDefault="0084480D" w:rsidP="00B232D1">
      <w:pPr>
        <w:pStyle w:val="Prrafodelista"/>
        <w:numPr>
          <w:ilvl w:val="0"/>
          <w:numId w:val="13"/>
        </w:numPr>
        <w:spacing w:after="0" w:line="240" w:lineRule="auto"/>
      </w:pPr>
      <w:r>
        <w:t xml:space="preserve">Rodrigo Alonso Herrera </w:t>
      </w:r>
      <w:proofErr w:type="spellStart"/>
      <w:r>
        <w:t>Aspra</w:t>
      </w:r>
      <w:proofErr w:type="spellEnd"/>
      <w:r w:rsidR="00B232D1">
        <w:t>.</w:t>
      </w:r>
    </w:p>
    <w:p w14:paraId="36F4FA38" w14:textId="77777777" w:rsidR="00840916" w:rsidRDefault="00840916" w:rsidP="00BF6AE3">
      <w:pPr>
        <w:spacing w:after="0" w:line="240" w:lineRule="auto"/>
      </w:pPr>
    </w:p>
    <w:p w14:paraId="1E68D519" w14:textId="7510520C" w:rsidR="001335B2" w:rsidRDefault="00BF6AE3" w:rsidP="00FC5BB8">
      <w:pPr>
        <w:pStyle w:val="Prrafodelista"/>
        <w:numPr>
          <w:ilvl w:val="0"/>
          <w:numId w:val="2"/>
        </w:numPr>
        <w:spacing w:after="0" w:line="240" w:lineRule="auto"/>
      </w:pPr>
      <w:r>
        <w:t xml:space="preserve">¿Cuál es la etimología de </w:t>
      </w:r>
      <w:r w:rsidRPr="005E1B83">
        <w:rPr>
          <w:b/>
        </w:rPr>
        <w:t>economía</w:t>
      </w:r>
      <w:r>
        <w:t xml:space="preserve">?  </w:t>
      </w:r>
      <w:r w:rsidR="00725A13">
        <w:t>¿Cuáles son los principales sectores de la economía de los países?</w:t>
      </w:r>
    </w:p>
    <w:p w14:paraId="0E288D0D" w14:textId="06AC62B1" w:rsidR="0087471A" w:rsidRDefault="0087471A" w:rsidP="007C15E0">
      <w:pPr>
        <w:spacing w:after="0" w:line="240" w:lineRule="auto"/>
        <w:ind w:left="360"/>
        <w:jc w:val="both"/>
      </w:pPr>
      <w:r>
        <w:t>R= Lo griegos llamaba “</w:t>
      </w:r>
      <w:r w:rsidRPr="0087471A">
        <w:rPr>
          <w:b/>
          <w:bCs/>
          <w:i/>
          <w:iCs/>
        </w:rPr>
        <w:t>Oikos</w:t>
      </w:r>
      <w:r>
        <w:t>” a la casa incluyendo todo su contenido y a su administrador como “</w:t>
      </w:r>
      <w:proofErr w:type="spellStart"/>
      <w:r>
        <w:t>nemo</w:t>
      </w:r>
      <w:proofErr w:type="spellEnd"/>
      <w:r>
        <w:t>”. Asé se formó “</w:t>
      </w:r>
      <w:proofErr w:type="spellStart"/>
      <w:r w:rsidRPr="0087471A">
        <w:rPr>
          <w:b/>
          <w:bCs/>
          <w:i/>
          <w:iCs/>
        </w:rPr>
        <w:t>okomos</w:t>
      </w:r>
      <w:proofErr w:type="spellEnd"/>
      <w:r>
        <w:t>” que designa “Administración de la casa”. Estos son los inicios de lo que se conoce como economía.</w:t>
      </w:r>
    </w:p>
    <w:p w14:paraId="127F5E20" w14:textId="77777777" w:rsidR="00AF6139" w:rsidRDefault="00AF6139" w:rsidP="0087471A">
      <w:pPr>
        <w:spacing w:after="0" w:line="240" w:lineRule="auto"/>
        <w:ind w:left="360"/>
      </w:pPr>
      <w:r>
        <w:t>Los principales sectores son:</w:t>
      </w:r>
    </w:p>
    <w:p w14:paraId="022A0C0E" w14:textId="33552DC4" w:rsidR="00AF6139" w:rsidRDefault="00AF6139" w:rsidP="00AF6139">
      <w:pPr>
        <w:pStyle w:val="Prrafodelista"/>
        <w:numPr>
          <w:ilvl w:val="0"/>
          <w:numId w:val="14"/>
        </w:numPr>
        <w:spacing w:after="0" w:line="240" w:lineRule="auto"/>
      </w:pPr>
      <w:r>
        <w:t>El sector de servicios.</w:t>
      </w:r>
    </w:p>
    <w:p w14:paraId="21FC6805" w14:textId="77777777" w:rsidR="006862F3" w:rsidRDefault="006862F3" w:rsidP="006862F3">
      <w:pPr>
        <w:pStyle w:val="Prrafodelista"/>
        <w:numPr>
          <w:ilvl w:val="0"/>
          <w:numId w:val="14"/>
        </w:numPr>
        <w:spacing w:after="0" w:line="240" w:lineRule="auto"/>
      </w:pPr>
      <w:r>
        <w:t>El sector industrial.</w:t>
      </w:r>
    </w:p>
    <w:p w14:paraId="65C981EE" w14:textId="63D7475E" w:rsidR="006862F3" w:rsidRDefault="006862F3" w:rsidP="006862F3">
      <w:pPr>
        <w:pStyle w:val="Prrafodelista"/>
        <w:numPr>
          <w:ilvl w:val="0"/>
          <w:numId w:val="14"/>
        </w:numPr>
        <w:spacing w:after="0" w:line="240" w:lineRule="auto"/>
      </w:pPr>
      <w:r>
        <w:t>El sector agrícola.</w:t>
      </w:r>
    </w:p>
    <w:p w14:paraId="3CEDD83B" w14:textId="4186CAA5" w:rsidR="0087471A" w:rsidRDefault="0087471A" w:rsidP="0087471A">
      <w:pPr>
        <w:spacing w:after="0" w:line="240" w:lineRule="auto"/>
        <w:ind w:left="360"/>
      </w:pPr>
    </w:p>
    <w:p w14:paraId="6B18F81A" w14:textId="37F2E752" w:rsidR="002404B9" w:rsidRDefault="002404B9" w:rsidP="0087471A">
      <w:pPr>
        <w:spacing w:after="0" w:line="240" w:lineRule="auto"/>
        <w:ind w:left="360"/>
      </w:pPr>
    </w:p>
    <w:p w14:paraId="7CA10196" w14:textId="47C6DEAA" w:rsidR="002404B9" w:rsidRDefault="002404B9" w:rsidP="0087471A">
      <w:pPr>
        <w:spacing w:after="0" w:line="240" w:lineRule="auto"/>
        <w:ind w:left="360"/>
      </w:pPr>
    </w:p>
    <w:p w14:paraId="3358ED4F" w14:textId="77777777" w:rsidR="002404B9" w:rsidRDefault="002404B9" w:rsidP="0087471A">
      <w:pPr>
        <w:spacing w:after="0" w:line="240" w:lineRule="auto"/>
        <w:ind w:left="360"/>
      </w:pPr>
    </w:p>
    <w:p w14:paraId="36C3E70A" w14:textId="41930DD7" w:rsidR="001335B2" w:rsidRDefault="00BF6AE3" w:rsidP="005E1B83">
      <w:pPr>
        <w:pStyle w:val="Prrafodelista"/>
        <w:numPr>
          <w:ilvl w:val="0"/>
          <w:numId w:val="2"/>
        </w:numPr>
        <w:spacing w:after="0" w:line="240" w:lineRule="auto"/>
      </w:pPr>
      <w:r>
        <w:lastRenderedPageBreak/>
        <w:t xml:space="preserve">¿Qué es la </w:t>
      </w:r>
      <w:r w:rsidRPr="005E1B83">
        <w:rPr>
          <w:b/>
        </w:rPr>
        <w:t>globalización</w:t>
      </w:r>
      <w:r>
        <w:t>? ¿Qué oportunidades y retos tiene la globalización?</w:t>
      </w:r>
    </w:p>
    <w:p w14:paraId="1B20C5FC" w14:textId="7E8BF332" w:rsidR="007C15E0" w:rsidRPr="007C15E0" w:rsidRDefault="007C15E0" w:rsidP="007C15E0">
      <w:pPr>
        <w:spacing w:after="0" w:line="240" w:lineRule="auto"/>
        <w:ind w:left="360"/>
        <w:jc w:val="both"/>
        <w:rPr>
          <w:shd w:val="clear" w:color="auto" w:fill="FFFFFF"/>
        </w:rPr>
      </w:pPr>
      <w:r>
        <w:t xml:space="preserve">R= </w:t>
      </w:r>
      <w:r w:rsidRPr="007C15E0">
        <w:rPr>
          <w:shd w:val="clear" w:color="auto" w:fill="FFFFFF"/>
        </w:rPr>
        <w:t>Se refiere a la creciente integración de las economías de todo el mundo, especialmente a través del comercio y los flujos financieros. Abarca aspectos culturales, políticos y ambientale</w:t>
      </w:r>
      <w:r>
        <w:rPr>
          <w:shd w:val="clear" w:color="auto" w:fill="FFFFFF"/>
        </w:rPr>
        <w:t>s. Se puede beneficiar en todo el mundo gracias al acceso a la tecnología y el capital, generando importaciones más baratas y obteniendo amplios mercados de exportación</w:t>
      </w:r>
      <w:r w:rsidR="00FE1A0C">
        <w:rPr>
          <w:shd w:val="clear" w:color="auto" w:fill="FFFFFF"/>
        </w:rPr>
        <w:t xml:space="preserve"> y por otra parte los riesgos son la falta de control en los mercados, brechas económicas, sociales y culturales, el consumismo en exceso, falta de trabajo y puede presentar una amenaza contra el medio ambiente.</w:t>
      </w:r>
    </w:p>
    <w:p w14:paraId="14834500" w14:textId="7BB3C588" w:rsidR="00BF6AE3" w:rsidRDefault="00BF6AE3" w:rsidP="00FC5BB8">
      <w:pPr>
        <w:spacing w:after="0" w:line="240" w:lineRule="auto"/>
      </w:pPr>
    </w:p>
    <w:p w14:paraId="3AADFB3A" w14:textId="77777777" w:rsidR="00E63B5C" w:rsidRDefault="00E63B5C" w:rsidP="00FC5BB8">
      <w:pPr>
        <w:spacing w:after="0" w:line="240" w:lineRule="auto"/>
      </w:pPr>
    </w:p>
    <w:p w14:paraId="3A01F487" w14:textId="592A485C" w:rsidR="00E61218" w:rsidRDefault="00BF6AE3" w:rsidP="00E61218">
      <w:pPr>
        <w:pStyle w:val="Prrafodelista"/>
        <w:numPr>
          <w:ilvl w:val="0"/>
          <w:numId w:val="2"/>
        </w:numPr>
        <w:spacing w:after="0" w:line="240" w:lineRule="auto"/>
      </w:pPr>
      <w:r>
        <w:t xml:space="preserve">¿Qué es la </w:t>
      </w:r>
      <w:r w:rsidRPr="005E1B83">
        <w:rPr>
          <w:b/>
        </w:rPr>
        <w:t>cuarta revolución industrial</w:t>
      </w:r>
      <w:r>
        <w:t>? ¿Qué oportunidades y retos presenta?</w:t>
      </w:r>
    </w:p>
    <w:p w14:paraId="15708BC2" w14:textId="7594C976" w:rsidR="001E70CF" w:rsidRDefault="009E3955" w:rsidP="00880CD7">
      <w:pPr>
        <w:spacing w:after="0" w:line="240" w:lineRule="auto"/>
        <w:ind w:left="360"/>
        <w:jc w:val="both"/>
      </w:pPr>
      <w:r>
        <w:t xml:space="preserve">R= Los economistas lo definen como la unión de las tecnologías digitales, físicas y biológicas. </w:t>
      </w:r>
      <w:r w:rsidR="00753FE0">
        <w:t xml:space="preserve">La revolución </w:t>
      </w:r>
      <w:r w:rsidR="00966E9F">
        <w:t xml:space="preserve">presentará un reto para </w:t>
      </w:r>
      <w:r w:rsidR="00753FE0">
        <w:t>el mercado, los empleos, y marcará la desigualdad en los ingresos.</w:t>
      </w:r>
      <w:r w:rsidR="00966E9F">
        <w:t xml:space="preserve"> Y las oportunidades serán para los que sean capaces de innovar y adaptarse, pero principalmente el poder de </w:t>
      </w:r>
      <w:proofErr w:type="spellStart"/>
      <w:r w:rsidR="00966E9F">
        <w:t>computo</w:t>
      </w:r>
      <w:proofErr w:type="spellEnd"/>
      <w:r w:rsidR="00966E9F">
        <w:t xml:space="preserve"> y las </w:t>
      </w:r>
      <w:r w:rsidR="00C94AE5">
        <w:t>inteligencias</w:t>
      </w:r>
      <w:r w:rsidR="00966E9F">
        <w:t xml:space="preserve"> artificiales</w:t>
      </w:r>
      <w:r w:rsidR="00C94AE5">
        <w:t xml:space="preserve"> son los más beneficiados y claro el internet de las cosas.</w:t>
      </w:r>
    </w:p>
    <w:p w14:paraId="6801A4EF" w14:textId="77777777" w:rsidR="002404B9" w:rsidRDefault="002404B9" w:rsidP="00880CD7">
      <w:pPr>
        <w:spacing w:after="0" w:line="240" w:lineRule="auto"/>
        <w:ind w:left="360"/>
        <w:jc w:val="both"/>
      </w:pPr>
    </w:p>
    <w:p w14:paraId="7D0D4B61" w14:textId="2E39FC93" w:rsidR="00BF6AE3" w:rsidRDefault="00BF6AE3" w:rsidP="005E1B83">
      <w:pPr>
        <w:pStyle w:val="Prrafodelista"/>
        <w:numPr>
          <w:ilvl w:val="0"/>
          <w:numId w:val="2"/>
        </w:numPr>
        <w:spacing w:after="0" w:line="240" w:lineRule="auto"/>
      </w:pPr>
      <w:r>
        <w:t xml:space="preserve">¿En qué consiste una </w:t>
      </w:r>
      <w:r w:rsidRPr="005E1B83">
        <w:rPr>
          <w:b/>
        </w:rPr>
        <w:t>comunicación efectiva</w:t>
      </w:r>
      <w:r>
        <w:t xml:space="preserve">? ¿Qué factores deben considerarse para lograr una comunicación efectiva? </w:t>
      </w:r>
    </w:p>
    <w:p w14:paraId="019B54AB" w14:textId="27B164E1" w:rsidR="00A3337F" w:rsidRDefault="00A3337F" w:rsidP="00FB7DFE">
      <w:pPr>
        <w:spacing w:after="0" w:line="240" w:lineRule="auto"/>
        <w:ind w:left="360"/>
        <w:jc w:val="both"/>
      </w:pPr>
      <w:r>
        <w:t xml:space="preserve">R= Es tener la capacidad de escuchar y comprender sobre la información y datos que se reciben para lograr el éxito en la comercialización de productos o servicios de una empresa. Y los factores para lograr </w:t>
      </w:r>
      <w:r w:rsidR="00DF06B0">
        <w:t>una comunicación afectiva</w:t>
      </w:r>
      <w:r>
        <w:t xml:space="preserve"> son:</w:t>
      </w:r>
    </w:p>
    <w:p w14:paraId="5B77C223" w14:textId="77777777" w:rsidR="002404B9" w:rsidRDefault="002404B9" w:rsidP="00FB7DFE">
      <w:pPr>
        <w:spacing w:after="0" w:line="240" w:lineRule="auto"/>
        <w:ind w:left="360"/>
        <w:jc w:val="both"/>
      </w:pPr>
    </w:p>
    <w:p w14:paraId="0AD76471" w14:textId="708EA52D" w:rsidR="00A3337F" w:rsidRDefault="00DF06B0" w:rsidP="00A3337F">
      <w:pPr>
        <w:pStyle w:val="Prrafodelista"/>
        <w:numPr>
          <w:ilvl w:val="0"/>
          <w:numId w:val="15"/>
        </w:numPr>
        <w:spacing w:after="0" w:line="240" w:lineRule="auto"/>
      </w:pPr>
      <w:r>
        <w:t>Información clara, concisa y codificade de forma adecuada.</w:t>
      </w:r>
    </w:p>
    <w:p w14:paraId="2B6393AE" w14:textId="78C0A63E" w:rsidR="00DF06B0" w:rsidRDefault="00DF06B0" w:rsidP="00A3337F">
      <w:pPr>
        <w:pStyle w:val="Prrafodelista"/>
        <w:numPr>
          <w:ilvl w:val="0"/>
          <w:numId w:val="15"/>
        </w:numPr>
        <w:spacing w:after="0" w:line="240" w:lineRule="auto"/>
      </w:pPr>
      <w:r>
        <w:t>Medios correctos para transmitir la información.</w:t>
      </w:r>
    </w:p>
    <w:p w14:paraId="11B68B04" w14:textId="4C5B1EE9" w:rsidR="00DF06B0" w:rsidRDefault="00DF06B0" w:rsidP="00A3337F">
      <w:pPr>
        <w:pStyle w:val="Prrafodelista"/>
        <w:numPr>
          <w:ilvl w:val="0"/>
          <w:numId w:val="15"/>
        </w:numPr>
        <w:spacing w:after="0" w:line="240" w:lineRule="auto"/>
      </w:pPr>
      <w:r>
        <w:t>Presentar orden en las ideas y usar símbolos precisos en el momento oportuno.</w:t>
      </w:r>
    </w:p>
    <w:p w14:paraId="1D4E680B" w14:textId="2AE3A1B0" w:rsidR="00DF06B0" w:rsidRDefault="00DF06B0" w:rsidP="00A3337F">
      <w:pPr>
        <w:pStyle w:val="Prrafodelista"/>
        <w:numPr>
          <w:ilvl w:val="0"/>
          <w:numId w:val="15"/>
        </w:numPr>
        <w:spacing w:after="0" w:line="240" w:lineRule="auto"/>
      </w:pPr>
      <w:r>
        <w:t>Por último, inteligencia emocional.</w:t>
      </w:r>
    </w:p>
    <w:p w14:paraId="0211C812" w14:textId="77777777" w:rsidR="005E1B83" w:rsidRDefault="005E1B83" w:rsidP="00FC5BB8">
      <w:pPr>
        <w:spacing w:after="0" w:line="240" w:lineRule="auto"/>
      </w:pPr>
    </w:p>
    <w:p w14:paraId="7A384684" w14:textId="0A66B6C1" w:rsidR="00963BF1" w:rsidRDefault="005E1B83" w:rsidP="005E1B83">
      <w:pPr>
        <w:pStyle w:val="Prrafodelista"/>
        <w:numPr>
          <w:ilvl w:val="0"/>
          <w:numId w:val="2"/>
        </w:numPr>
        <w:spacing w:after="0" w:line="240" w:lineRule="auto"/>
      </w:pPr>
      <w:r>
        <w:t>Describe brevemente en un máximo de 4 renglones lo que es:</w:t>
      </w:r>
    </w:p>
    <w:p w14:paraId="217DC682" w14:textId="77777777" w:rsidR="00C02740" w:rsidRDefault="00C02740" w:rsidP="00C02740">
      <w:pPr>
        <w:spacing w:after="0" w:line="240" w:lineRule="auto"/>
      </w:pPr>
    </w:p>
    <w:p w14:paraId="169751E1" w14:textId="5BDC2795" w:rsidR="00963BF1" w:rsidRPr="002404B9" w:rsidRDefault="005E1B83" w:rsidP="00FB7DFE">
      <w:pPr>
        <w:pStyle w:val="Prrafodelista"/>
        <w:numPr>
          <w:ilvl w:val="0"/>
          <w:numId w:val="16"/>
        </w:numPr>
        <w:spacing w:after="0" w:line="240" w:lineRule="auto"/>
        <w:jc w:val="both"/>
      </w:pPr>
      <w:r w:rsidRPr="005E1B83">
        <w:rPr>
          <w:b/>
        </w:rPr>
        <w:t>Lenguaje de la imagen</w:t>
      </w:r>
      <w:r w:rsidR="00565D4E">
        <w:rPr>
          <w:b/>
        </w:rPr>
        <w:t xml:space="preserve">: </w:t>
      </w:r>
      <w:r w:rsidR="00565D4E">
        <w:rPr>
          <w:bCs/>
        </w:rPr>
        <w:t>Es un sistema de comunicación que utiliza imágenes para transmitir mensajes visuales, estas imágenes deben estar relacionadas con la idea que se quiere transmitir.</w:t>
      </w:r>
    </w:p>
    <w:p w14:paraId="27E75AFE" w14:textId="77777777" w:rsidR="002404B9" w:rsidRPr="00963BF1" w:rsidRDefault="002404B9" w:rsidP="002404B9">
      <w:pPr>
        <w:spacing w:after="0" w:line="240" w:lineRule="auto"/>
        <w:jc w:val="both"/>
      </w:pPr>
    </w:p>
    <w:p w14:paraId="419F34EF" w14:textId="3D38DC13" w:rsidR="002404B9" w:rsidRDefault="007E7F3B" w:rsidP="002404B9">
      <w:pPr>
        <w:pStyle w:val="Prrafodelista"/>
        <w:numPr>
          <w:ilvl w:val="0"/>
          <w:numId w:val="16"/>
        </w:numPr>
        <w:spacing w:after="0" w:line="240" w:lineRule="auto"/>
        <w:jc w:val="both"/>
      </w:pPr>
      <w:r w:rsidRPr="00963BF1">
        <w:rPr>
          <w:b/>
        </w:rPr>
        <w:t>Lenguaje del color</w:t>
      </w:r>
      <w:r w:rsidR="00565D4E">
        <w:rPr>
          <w:b/>
        </w:rPr>
        <w:t xml:space="preserve">: </w:t>
      </w:r>
      <w:r w:rsidR="00565D4E">
        <w:rPr>
          <w:bCs/>
        </w:rPr>
        <w:t>Los colores son capaces de dar diversas impresiones y pueden despertar e incrementar emociones, con el fin de comunicar</w:t>
      </w:r>
      <w:r w:rsidR="002B6DD3">
        <w:rPr>
          <w:bCs/>
        </w:rPr>
        <w:t xml:space="preserve"> e infundir pensamientos deseados por una empresa, los colores cálidos despiertan e incrementan las emociones, los colores fríos causan un efecto de relajación.</w:t>
      </w:r>
    </w:p>
    <w:p w14:paraId="23063EAD" w14:textId="77777777" w:rsidR="002404B9" w:rsidRPr="00963BF1" w:rsidRDefault="002404B9" w:rsidP="002404B9">
      <w:pPr>
        <w:spacing w:after="0" w:line="240" w:lineRule="auto"/>
        <w:jc w:val="both"/>
      </w:pPr>
    </w:p>
    <w:p w14:paraId="710E224C" w14:textId="18974AB7" w:rsidR="002404B9" w:rsidRDefault="005E1B83" w:rsidP="002404B9">
      <w:pPr>
        <w:pStyle w:val="Prrafodelista"/>
        <w:numPr>
          <w:ilvl w:val="0"/>
          <w:numId w:val="16"/>
        </w:numPr>
        <w:spacing w:after="0" w:line="240" w:lineRule="auto"/>
        <w:jc w:val="both"/>
      </w:pPr>
      <w:r w:rsidRPr="00963BF1">
        <w:rPr>
          <w:b/>
        </w:rPr>
        <w:t>Lenguaje del sonido</w:t>
      </w:r>
      <w:r w:rsidR="004F0C7B">
        <w:rPr>
          <w:b/>
        </w:rPr>
        <w:t xml:space="preserve">: </w:t>
      </w:r>
      <w:r w:rsidR="004F0C7B">
        <w:rPr>
          <w:bCs/>
        </w:rPr>
        <w:t xml:space="preserve">Es un sistema de comunicación en el que la transmisión del mensaje </w:t>
      </w:r>
      <w:r w:rsidR="004E48A3">
        <w:rPr>
          <w:bCs/>
        </w:rPr>
        <w:t>se realiza mediante sonidos, estos pueden ser voz humana, música, ruidos y silencios, con el fin de tener la atención del receptor del mensaje, siendo capaz de despertar sentimientos.</w:t>
      </w:r>
    </w:p>
    <w:p w14:paraId="7317BF2D" w14:textId="77777777" w:rsidR="002404B9" w:rsidRPr="00963BF1" w:rsidRDefault="002404B9" w:rsidP="002404B9">
      <w:pPr>
        <w:spacing w:after="0" w:line="240" w:lineRule="auto"/>
        <w:jc w:val="both"/>
      </w:pPr>
    </w:p>
    <w:p w14:paraId="30BB08E3" w14:textId="22214269" w:rsidR="00BF6AE3" w:rsidRPr="002404B9" w:rsidRDefault="005E1B83" w:rsidP="00FC5BB8">
      <w:pPr>
        <w:pStyle w:val="Prrafodelista"/>
        <w:numPr>
          <w:ilvl w:val="0"/>
          <w:numId w:val="16"/>
        </w:numPr>
        <w:spacing w:after="0" w:line="240" w:lineRule="auto"/>
        <w:jc w:val="both"/>
      </w:pPr>
      <w:r w:rsidRPr="00963BF1">
        <w:rPr>
          <w:b/>
        </w:rPr>
        <w:t>Lenguaje de las formas</w:t>
      </w:r>
      <w:r w:rsidR="004E48A3">
        <w:rPr>
          <w:b/>
        </w:rPr>
        <w:t xml:space="preserve">: </w:t>
      </w:r>
      <w:r w:rsidR="007216E1">
        <w:rPr>
          <w:bCs/>
        </w:rPr>
        <w:t xml:space="preserve">Es un sistema de comunicación en donde la formas como el contorno, la silueta y las texturas de los cuerpos, pueden ser importantes para comunicar el mensaje, de esa forma lograr una buena claridad visual </w:t>
      </w:r>
      <w:r w:rsidR="00FB7DFE">
        <w:rPr>
          <w:bCs/>
        </w:rPr>
        <w:t>dando a destacar lo esencial de la idea.</w:t>
      </w:r>
    </w:p>
    <w:p w14:paraId="70FD8AF6" w14:textId="77777777" w:rsidR="002404B9" w:rsidRDefault="002404B9" w:rsidP="002404B9">
      <w:pPr>
        <w:spacing w:after="0" w:line="240" w:lineRule="auto"/>
        <w:jc w:val="both"/>
      </w:pPr>
    </w:p>
    <w:p w14:paraId="1250C7A8" w14:textId="315A7873" w:rsidR="00BF6AE3" w:rsidRDefault="00BF6AE3" w:rsidP="005E1B83">
      <w:pPr>
        <w:pStyle w:val="Prrafodelista"/>
        <w:numPr>
          <w:ilvl w:val="0"/>
          <w:numId w:val="2"/>
        </w:numPr>
        <w:spacing w:after="0" w:line="240" w:lineRule="auto"/>
      </w:pPr>
      <w:r>
        <w:t xml:space="preserve">¿Cuál es la etimología de </w:t>
      </w:r>
      <w:r w:rsidRPr="005E1B83">
        <w:rPr>
          <w:b/>
        </w:rPr>
        <w:t>Calidad</w:t>
      </w:r>
      <w:r>
        <w:t>? ¿Cómo puede</w:t>
      </w:r>
      <w:r w:rsidR="005E1B83">
        <w:t>n</w:t>
      </w:r>
      <w:r>
        <w:t xml:space="preserve"> una </w:t>
      </w:r>
      <w:r w:rsidR="005E1B83">
        <w:t xml:space="preserve">persona o </w:t>
      </w:r>
      <w:r>
        <w:t>empresa lograr una alta calidad?</w:t>
      </w:r>
    </w:p>
    <w:p w14:paraId="14CD4827" w14:textId="7F19FC7C" w:rsidR="00BF6AE3" w:rsidRDefault="002422C3" w:rsidP="00880CD7">
      <w:pPr>
        <w:spacing w:after="0" w:line="240" w:lineRule="auto"/>
        <w:ind w:left="360"/>
        <w:jc w:val="both"/>
        <w:rPr>
          <w:rFonts w:cstheme="minorHAnsi"/>
          <w:color w:val="202124"/>
          <w:shd w:val="clear" w:color="auto" w:fill="FFFFFF"/>
        </w:rPr>
      </w:pPr>
      <w:r>
        <w:t xml:space="preserve">R= </w:t>
      </w:r>
      <w:r w:rsidRPr="002422C3">
        <w:rPr>
          <w:rFonts w:cstheme="minorHAnsi"/>
          <w:color w:val="202124"/>
          <w:shd w:val="clear" w:color="auto" w:fill="FFFFFF"/>
        </w:rPr>
        <w:t>Desde el punto de vista etimológico, calidad viene del latín “</w:t>
      </w:r>
      <w:proofErr w:type="spellStart"/>
      <w:r w:rsidRPr="002422C3">
        <w:rPr>
          <w:rFonts w:cstheme="minorHAnsi"/>
          <w:i/>
          <w:iCs/>
          <w:color w:val="202124"/>
          <w:shd w:val="clear" w:color="auto" w:fill="FFFFFF"/>
        </w:rPr>
        <w:t>qualitas</w:t>
      </w:r>
      <w:proofErr w:type="spellEnd"/>
      <w:r w:rsidRPr="002422C3">
        <w:rPr>
          <w:rFonts w:cstheme="minorHAnsi"/>
          <w:color w:val="202124"/>
          <w:shd w:val="clear" w:color="auto" w:fill="FFFFFF"/>
        </w:rPr>
        <w:t>”, que es una derivación del latín “</w:t>
      </w:r>
      <w:proofErr w:type="spellStart"/>
      <w:r w:rsidRPr="002422C3">
        <w:rPr>
          <w:rFonts w:cstheme="minorHAnsi"/>
          <w:i/>
          <w:iCs/>
          <w:color w:val="202124"/>
          <w:shd w:val="clear" w:color="auto" w:fill="FFFFFF"/>
        </w:rPr>
        <w:t>qualis</w:t>
      </w:r>
      <w:proofErr w:type="spellEnd"/>
      <w:r w:rsidRPr="002422C3">
        <w:rPr>
          <w:rFonts w:cstheme="minorHAnsi"/>
          <w:color w:val="202124"/>
          <w:shd w:val="clear" w:color="auto" w:fill="FFFFFF"/>
        </w:rPr>
        <w:t>”, palabra que indicaba la cualidad, o el modo de ser. Por primera vez la palabra “</w:t>
      </w:r>
      <w:proofErr w:type="spellStart"/>
      <w:r w:rsidRPr="002422C3">
        <w:rPr>
          <w:rFonts w:cstheme="minorHAnsi"/>
          <w:i/>
          <w:iCs/>
          <w:color w:val="202124"/>
          <w:shd w:val="clear" w:color="auto" w:fill="FFFFFF"/>
        </w:rPr>
        <w:t>qualitas</w:t>
      </w:r>
      <w:proofErr w:type="spellEnd"/>
      <w:r w:rsidRPr="002422C3">
        <w:rPr>
          <w:rFonts w:cstheme="minorHAnsi"/>
          <w:color w:val="202124"/>
          <w:shd w:val="clear" w:color="auto" w:fill="FFFFFF"/>
        </w:rPr>
        <w:t>” fue empleada por Cicerón para transmitir el concepto de cualidad a la lengua griega.</w:t>
      </w:r>
    </w:p>
    <w:p w14:paraId="22F80F1E" w14:textId="2168C54C" w:rsidR="002404B9" w:rsidRDefault="002404B9" w:rsidP="00880CD7">
      <w:pPr>
        <w:spacing w:after="0" w:line="240" w:lineRule="auto"/>
        <w:ind w:left="360"/>
        <w:jc w:val="both"/>
      </w:pPr>
    </w:p>
    <w:p w14:paraId="4B65AE74" w14:textId="16E27AAD" w:rsidR="002404B9" w:rsidRDefault="002404B9" w:rsidP="00880CD7">
      <w:pPr>
        <w:spacing w:after="0" w:line="240" w:lineRule="auto"/>
        <w:ind w:left="360"/>
        <w:jc w:val="both"/>
      </w:pPr>
    </w:p>
    <w:p w14:paraId="0988ECDB" w14:textId="64F35543" w:rsidR="002404B9" w:rsidRDefault="002404B9" w:rsidP="00880CD7">
      <w:pPr>
        <w:spacing w:after="0" w:line="240" w:lineRule="auto"/>
        <w:ind w:left="360"/>
        <w:jc w:val="both"/>
      </w:pPr>
    </w:p>
    <w:p w14:paraId="661AE505" w14:textId="30D0F06C" w:rsidR="002404B9" w:rsidRDefault="002404B9" w:rsidP="00880CD7">
      <w:pPr>
        <w:spacing w:after="0" w:line="240" w:lineRule="auto"/>
        <w:ind w:left="360"/>
        <w:jc w:val="both"/>
      </w:pPr>
    </w:p>
    <w:p w14:paraId="5AA41F86" w14:textId="655A2BAC" w:rsidR="002404B9" w:rsidRDefault="002404B9" w:rsidP="00880CD7">
      <w:pPr>
        <w:spacing w:after="0" w:line="240" w:lineRule="auto"/>
        <w:ind w:left="360"/>
        <w:jc w:val="both"/>
      </w:pPr>
    </w:p>
    <w:p w14:paraId="4F4A5713" w14:textId="71FB5BD3" w:rsidR="002404B9" w:rsidRDefault="002404B9" w:rsidP="00880CD7">
      <w:pPr>
        <w:spacing w:after="0" w:line="240" w:lineRule="auto"/>
        <w:ind w:left="360"/>
        <w:jc w:val="both"/>
      </w:pPr>
    </w:p>
    <w:p w14:paraId="52FEAB62" w14:textId="0F01A0A7" w:rsidR="002404B9" w:rsidRDefault="002404B9" w:rsidP="00880CD7">
      <w:pPr>
        <w:spacing w:after="0" w:line="240" w:lineRule="auto"/>
        <w:ind w:left="360"/>
        <w:jc w:val="both"/>
      </w:pPr>
    </w:p>
    <w:p w14:paraId="4C7CD62C" w14:textId="6C3135F7" w:rsidR="002404B9" w:rsidRDefault="002404B9" w:rsidP="00880CD7">
      <w:pPr>
        <w:spacing w:after="0" w:line="240" w:lineRule="auto"/>
        <w:ind w:left="360"/>
        <w:jc w:val="both"/>
      </w:pPr>
    </w:p>
    <w:p w14:paraId="36F038B8" w14:textId="38BCCB94" w:rsidR="002404B9" w:rsidRDefault="002404B9" w:rsidP="00880CD7">
      <w:pPr>
        <w:spacing w:after="0" w:line="240" w:lineRule="auto"/>
        <w:ind w:left="360"/>
        <w:jc w:val="both"/>
      </w:pPr>
    </w:p>
    <w:p w14:paraId="3DDAB359" w14:textId="77777777" w:rsidR="002404B9" w:rsidRDefault="002404B9" w:rsidP="00880CD7">
      <w:pPr>
        <w:spacing w:after="0" w:line="240" w:lineRule="auto"/>
        <w:ind w:left="360"/>
        <w:jc w:val="both"/>
      </w:pPr>
    </w:p>
    <w:p w14:paraId="2255AEC7" w14:textId="64A17A92" w:rsidR="00840916" w:rsidRDefault="00840916" w:rsidP="00FC5BB8">
      <w:pPr>
        <w:spacing w:after="0" w:line="240" w:lineRule="auto"/>
      </w:pPr>
      <w:r w:rsidRPr="00840916">
        <w:rPr>
          <w:b/>
        </w:rPr>
        <w:t>Referencias</w:t>
      </w:r>
      <w:r>
        <w:t>.</w:t>
      </w:r>
    </w:p>
    <w:p w14:paraId="21E81BB7" w14:textId="607C0BCD" w:rsidR="00E542A2" w:rsidRDefault="00E542A2" w:rsidP="00FC5BB8">
      <w:pPr>
        <w:spacing w:after="0" w:line="240" w:lineRule="auto"/>
      </w:pPr>
    </w:p>
    <w:p w14:paraId="11DDACE3" w14:textId="69ED4E92" w:rsidR="00E542A2" w:rsidRPr="00A71BE9" w:rsidRDefault="00A51F41" w:rsidP="00E542A2">
      <w:pPr>
        <w:pStyle w:val="Prrafodelista"/>
        <w:numPr>
          <w:ilvl w:val="0"/>
          <w:numId w:val="5"/>
        </w:numPr>
        <w:spacing w:after="0" w:line="240" w:lineRule="auto"/>
      </w:pPr>
      <w:hyperlink r:id="rId17" w:history="1">
        <w:r w:rsidR="00D7456B" w:rsidRPr="00A71BE9">
          <w:rPr>
            <w:rStyle w:val="Hipervnculo"/>
            <w:color w:val="auto"/>
          </w:rPr>
          <w:t>https://www.aulaclic.es/html/t_12_1.htm</w:t>
        </w:r>
      </w:hyperlink>
    </w:p>
    <w:p w14:paraId="64BA8159" w14:textId="2C3D56CC" w:rsidR="00D7456B" w:rsidRPr="00A71BE9" w:rsidRDefault="00A51F41" w:rsidP="00E542A2">
      <w:pPr>
        <w:pStyle w:val="Prrafodelista"/>
        <w:numPr>
          <w:ilvl w:val="0"/>
          <w:numId w:val="5"/>
        </w:numPr>
        <w:spacing w:after="0" w:line="240" w:lineRule="auto"/>
      </w:pPr>
      <w:hyperlink r:id="rId18" w:history="1">
        <w:r w:rsidR="00D7456B" w:rsidRPr="00A71BE9">
          <w:rPr>
            <w:rStyle w:val="Hipervnculo"/>
            <w:color w:val="auto"/>
          </w:rPr>
          <w:t>https://rockcontent.com/es/blog/4ps-del-marketing/</w:t>
        </w:r>
      </w:hyperlink>
    </w:p>
    <w:p w14:paraId="6351498E" w14:textId="0CDAF004" w:rsidR="00D7456B" w:rsidRPr="00A71BE9" w:rsidRDefault="00A51F41" w:rsidP="00E542A2">
      <w:pPr>
        <w:pStyle w:val="Prrafodelista"/>
        <w:numPr>
          <w:ilvl w:val="0"/>
          <w:numId w:val="5"/>
        </w:numPr>
        <w:spacing w:after="0" w:line="240" w:lineRule="auto"/>
      </w:pPr>
      <w:hyperlink r:id="rId19" w:history="1">
        <w:r w:rsidR="004B758F" w:rsidRPr="00A71BE9">
          <w:rPr>
            <w:rStyle w:val="Hipervnculo"/>
            <w:color w:val="auto"/>
          </w:rPr>
          <w:t>https://www.zendesk.com.mx/blog/que-es-la-matriz-bcg/</w:t>
        </w:r>
      </w:hyperlink>
    </w:p>
    <w:p w14:paraId="494F57AE" w14:textId="6AE98899" w:rsidR="004B758F" w:rsidRPr="00A71BE9" w:rsidRDefault="00A51F41" w:rsidP="00E542A2">
      <w:pPr>
        <w:pStyle w:val="Prrafodelista"/>
        <w:numPr>
          <w:ilvl w:val="0"/>
          <w:numId w:val="5"/>
        </w:numPr>
        <w:spacing w:after="0" w:line="240" w:lineRule="auto"/>
      </w:pPr>
      <w:hyperlink r:id="rId20" w:history="1">
        <w:r w:rsidR="00EF6040" w:rsidRPr="00A71BE9">
          <w:rPr>
            <w:rStyle w:val="Hipervnculo"/>
            <w:color w:val="auto"/>
          </w:rPr>
          <w:t>https://www.nueva-iso-9001-2015.com/2020/05/que-es-el-modelo-de-las-5-fuerzas-de-porter-y-como-se-realiza-un-analisis-competitivo-con-este-modelo/</w:t>
        </w:r>
      </w:hyperlink>
    </w:p>
    <w:p w14:paraId="0A04902C" w14:textId="3201153A" w:rsidR="00EF6040" w:rsidRPr="00A71BE9" w:rsidRDefault="00A51F41" w:rsidP="00E542A2">
      <w:pPr>
        <w:pStyle w:val="Prrafodelista"/>
        <w:numPr>
          <w:ilvl w:val="0"/>
          <w:numId w:val="5"/>
        </w:numPr>
        <w:spacing w:after="0" w:line="240" w:lineRule="auto"/>
      </w:pPr>
      <w:hyperlink r:id="rId21" w:history="1">
        <w:r w:rsidR="002D65AD" w:rsidRPr="00A71BE9">
          <w:rPr>
            <w:rStyle w:val="Hipervnculo"/>
            <w:color w:val="auto"/>
          </w:rPr>
          <w:t>https://www.occ.com.mx/blog/que-es-un-analisis-foda-y-como-se-hace/</w:t>
        </w:r>
      </w:hyperlink>
    </w:p>
    <w:p w14:paraId="7E6D98C2" w14:textId="7C728EEF" w:rsidR="002D65AD" w:rsidRPr="00A71BE9" w:rsidRDefault="00A51F41" w:rsidP="00E542A2">
      <w:pPr>
        <w:pStyle w:val="Prrafodelista"/>
        <w:numPr>
          <w:ilvl w:val="0"/>
          <w:numId w:val="5"/>
        </w:numPr>
        <w:spacing w:after="0" w:line="240" w:lineRule="auto"/>
      </w:pPr>
      <w:hyperlink r:id="rId22" w:history="1">
        <w:r w:rsidR="00330A53" w:rsidRPr="00A71BE9">
          <w:rPr>
            <w:rStyle w:val="Hipervnculo"/>
            <w:color w:val="auto"/>
          </w:rPr>
          <w:t>https://economipedia.com/definiciones/proceso-administrativo.html</w:t>
        </w:r>
      </w:hyperlink>
    </w:p>
    <w:p w14:paraId="01FB3B65" w14:textId="26B32B00" w:rsidR="00330A53" w:rsidRPr="00A71BE9" w:rsidRDefault="00A51F41" w:rsidP="00E542A2">
      <w:pPr>
        <w:pStyle w:val="Prrafodelista"/>
        <w:numPr>
          <w:ilvl w:val="0"/>
          <w:numId w:val="5"/>
        </w:numPr>
        <w:spacing w:after="0" w:line="240" w:lineRule="auto"/>
      </w:pPr>
      <w:hyperlink r:id="rId23" w:history="1">
        <w:r w:rsidR="00580663" w:rsidRPr="00A71BE9">
          <w:rPr>
            <w:rStyle w:val="Hipervnculo"/>
            <w:color w:val="auto"/>
          </w:rPr>
          <w:t>https://economipedia.com/definiciones/evaluacion-proyectos-inversion.html</w:t>
        </w:r>
      </w:hyperlink>
    </w:p>
    <w:p w14:paraId="20CB4C37" w14:textId="6447BF0C" w:rsidR="00580663" w:rsidRPr="00A71BE9" w:rsidRDefault="00A51F41" w:rsidP="00E542A2">
      <w:pPr>
        <w:pStyle w:val="Prrafodelista"/>
        <w:numPr>
          <w:ilvl w:val="0"/>
          <w:numId w:val="5"/>
        </w:numPr>
        <w:spacing w:after="0" w:line="240" w:lineRule="auto"/>
      </w:pPr>
      <w:hyperlink r:id="rId24" w:history="1">
        <w:r w:rsidR="00232805" w:rsidRPr="00A71BE9">
          <w:rPr>
            <w:rStyle w:val="Hipervnculo"/>
            <w:color w:val="auto"/>
          </w:rPr>
          <w:t>https://www.escueladenegocio.com/blog/elevator-pitch-en-4-pasos/</w:t>
        </w:r>
      </w:hyperlink>
    </w:p>
    <w:p w14:paraId="4A32867C" w14:textId="111409D3" w:rsidR="00232805" w:rsidRPr="00A71BE9" w:rsidRDefault="00A51F41" w:rsidP="00E542A2">
      <w:pPr>
        <w:pStyle w:val="Prrafodelista"/>
        <w:numPr>
          <w:ilvl w:val="0"/>
          <w:numId w:val="5"/>
        </w:numPr>
        <w:spacing w:after="0" w:line="240" w:lineRule="auto"/>
      </w:pPr>
      <w:hyperlink r:id="rId25" w:history="1">
        <w:r w:rsidR="00616799" w:rsidRPr="00A71BE9">
          <w:rPr>
            <w:rStyle w:val="Hipervnculo"/>
            <w:color w:val="auto"/>
          </w:rPr>
          <w:t>https://www.universocrowdfunding.com/que-es-el-crowdfunding/</w:t>
        </w:r>
      </w:hyperlink>
    </w:p>
    <w:p w14:paraId="2CF5DE5C" w14:textId="0C8AADBB" w:rsidR="00616799" w:rsidRPr="00A71BE9" w:rsidRDefault="00A51F41" w:rsidP="00E542A2">
      <w:pPr>
        <w:pStyle w:val="Prrafodelista"/>
        <w:numPr>
          <w:ilvl w:val="0"/>
          <w:numId w:val="5"/>
        </w:numPr>
        <w:spacing w:after="0" w:line="240" w:lineRule="auto"/>
      </w:pPr>
      <w:hyperlink r:id="rId26" w:history="1">
        <w:r w:rsidR="0084480D" w:rsidRPr="00A71BE9">
          <w:rPr>
            <w:rStyle w:val="Hipervnculo"/>
            <w:color w:val="auto"/>
          </w:rPr>
          <w:t>https://blog.monex.com.mx/shark-tank-lecciones-los-negocios</w:t>
        </w:r>
      </w:hyperlink>
    </w:p>
    <w:p w14:paraId="4A0F677E" w14:textId="3D3A54E9" w:rsidR="0084480D" w:rsidRPr="00A71BE9" w:rsidRDefault="00A51F41" w:rsidP="00E542A2">
      <w:pPr>
        <w:pStyle w:val="Prrafodelista"/>
        <w:numPr>
          <w:ilvl w:val="0"/>
          <w:numId w:val="5"/>
        </w:numPr>
        <w:spacing w:after="0" w:line="240" w:lineRule="auto"/>
      </w:pPr>
      <w:hyperlink r:id="rId27" w:history="1">
        <w:r w:rsidR="0087471A" w:rsidRPr="00A71BE9">
          <w:rPr>
            <w:rStyle w:val="Hipervnculo"/>
            <w:color w:val="auto"/>
          </w:rPr>
          <w:t>http://etimologias.dechile.net/?economi.a</w:t>
        </w:r>
      </w:hyperlink>
    </w:p>
    <w:p w14:paraId="355DBA4A" w14:textId="03E55AF4" w:rsidR="0087471A" w:rsidRPr="00A71BE9" w:rsidRDefault="00A51F41" w:rsidP="00E542A2">
      <w:pPr>
        <w:pStyle w:val="Prrafodelista"/>
        <w:numPr>
          <w:ilvl w:val="0"/>
          <w:numId w:val="5"/>
        </w:numPr>
        <w:spacing w:after="0" w:line="240" w:lineRule="auto"/>
      </w:pPr>
      <w:hyperlink r:id="rId28" w:history="1">
        <w:r w:rsidR="00C743DC" w:rsidRPr="00A71BE9">
          <w:rPr>
            <w:rStyle w:val="Hipervnculo"/>
            <w:color w:val="auto"/>
          </w:rPr>
          <w:t>https://es.wikipedia.org/wiki/Anexo:Pa%C3%ADses_por_PIB_seg%C3%BAn_composici%C3%B3n_del_sector</w:t>
        </w:r>
      </w:hyperlink>
    </w:p>
    <w:p w14:paraId="16C6D373" w14:textId="4CF884CE" w:rsidR="00C743DC" w:rsidRPr="00A71BE9" w:rsidRDefault="00A51F41" w:rsidP="00E542A2">
      <w:pPr>
        <w:pStyle w:val="Prrafodelista"/>
        <w:numPr>
          <w:ilvl w:val="0"/>
          <w:numId w:val="5"/>
        </w:numPr>
        <w:spacing w:after="0" w:line="240" w:lineRule="auto"/>
      </w:pPr>
      <w:hyperlink r:id="rId29" w:history="1">
        <w:r w:rsidR="00FE1A0C" w:rsidRPr="00A71BE9">
          <w:rPr>
            <w:rStyle w:val="Hipervnculo"/>
            <w:color w:val="auto"/>
          </w:rPr>
          <w:t>https://www.imf.org/external/np/exr/ib/2000/esl/041200s.htm</w:t>
        </w:r>
      </w:hyperlink>
    </w:p>
    <w:p w14:paraId="7946F71B" w14:textId="1451C5C8" w:rsidR="00FE1A0C" w:rsidRPr="00A71BE9" w:rsidRDefault="00A51F41" w:rsidP="00E542A2">
      <w:pPr>
        <w:pStyle w:val="Prrafodelista"/>
        <w:numPr>
          <w:ilvl w:val="0"/>
          <w:numId w:val="5"/>
        </w:numPr>
        <w:spacing w:after="0" w:line="240" w:lineRule="auto"/>
      </w:pPr>
      <w:hyperlink r:id="rId30" w:history="1">
        <w:r w:rsidR="00FF2F36" w:rsidRPr="00A71BE9">
          <w:rPr>
            <w:rStyle w:val="Hipervnculo"/>
            <w:color w:val="auto"/>
          </w:rPr>
          <w:t>https://www.bbc.com/mundo/noticias-37631834</w:t>
        </w:r>
      </w:hyperlink>
    </w:p>
    <w:p w14:paraId="5A3D95C3" w14:textId="00BB492C" w:rsidR="00FF2F36" w:rsidRPr="00A71BE9" w:rsidRDefault="00A51F41" w:rsidP="00E542A2">
      <w:pPr>
        <w:pStyle w:val="Prrafodelista"/>
        <w:numPr>
          <w:ilvl w:val="0"/>
          <w:numId w:val="5"/>
        </w:numPr>
        <w:spacing w:after="0" w:line="240" w:lineRule="auto"/>
      </w:pPr>
      <w:hyperlink r:id="rId31" w:history="1">
        <w:r w:rsidR="00DF06B0" w:rsidRPr="00A71BE9">
          <w:rPr>
            <w:rStyle w:val="Hipervnculo"/>
            <w:color w:val="auto"/>
          </w:rPr>
          <w:t>https://cancun.uo.edu.mx/blog/%C2%BFqu%C3%A9-es-la-comunicaci%C3%B3n-efectiva-y-c%C3%B3mo-aplicarla</w:t>
        </w:r>
      </w:hyperlink>
    </w:p>
    <w:p w14:paraId="14C1B260" w14:textId="4232AA19" w:rsidR="00DF06B0" w:rsidRPr="00A71BE9" w:rsidRDefault="00A51F41" w:rsidP="00E542A2">
      <w:pPr>
        <w:pStyle w:val="Prrafodelista"/>
        <w:numPr>
          <w:ilvl w:val="0"/>
          <w:numId w:val="5"/>
        </w:numPr>
        <w:spacing w:after="0" w:line="240" w:lineRule="auto"/>
      </w:pPr>
      <w:hyperlink r:id="rId32" w:history="1">
        <w:r w:rsidR="00565D4E" w:rsidRPr="00A71BE9">
          <w:rPr>
            <w:rStyle w:val="Hipervnculo"/>
            <w:color w:val="auto"/>
          </w:rPr>
          <w:t>https://www3.gobiernodecanarias.org/medusa/ecoblog/pperriv/files/2012/10/EL-LENGUAJE-VISUAL.pdf</w:t>
        </w:r>
      </w:hyperlink>
    </w:p>
    <w:p w14:paraId="2BFA2072" w14:textId="5F60C46C" w:rsidR="00565D4E" w:rsidRPr="00A71BE9" w:rsidRDefault="00A51F41" w:rsidP="00E542A2">
      <w:pPr>
        <w:pStyle w:val="Prrafodelista"/>
        <w:numPr>
          <w:ilvl w:val="0"/>
          <w:numId w:val="5"/>
        </w:numPr>
        <w:spacing w:after="0" w:line="240" w:lineRule="auto"/>
      </w:pPr>
      <w:hyperlink r:id="rId33" w:history="1">
        <w:r w:rsidR="002B6DD3" w:rsidRPr="00A71BE9">
          <w:rPr>
            <w:rStyle w:val="Hipervnculo"/>
            <w:color w:val="auto"/>
          </w:rPr>
          <w:t>https://www.psicologiadelcolor.es/articulos/el-lenguaje-del-color/</w:t>
        </w:r>
      </w:hyperlink>
    </w:p>
    <w:p w14:paraId="346EF7C5" w14:textId="6D059DEE" w:rsidR="002B6DD3" w:rsidRPr="00A71BE9" w:rsidRDefault="00A51F41" w:rsidP="00E542A2">
      <w:pPr>
        <w:pStyle w:val="Prrafodelista"/>
        <w:numPr>
          <w:ilvl w:val="0"/>
          <w:numId w:val="5"/>
        </w:numPr>
        <w:spacing w:after="0" w:line="240" w:lineRule="auto"/>
      </w:pPr>
      <w:hyperlink r:id="rId34" w:history="1">
        <w:r w:rsidR="00561CC5" w:rsidRPr="00A71BE9">
          <w:rPr>
            <w:rStyle w:val="Hipervnculo"/>
            <w:color w:val="auto"/>
          </w:rPr>
          <w:t>https://es.wikipedia.org/wiki/Expresi%C3%B3n_sonora</w:t>
        </w:r>
      </w:hyperlink>
    </w:p>
    <w:p w14:paraId="702EB5B5" w14:textId="6BAB0BC7" w:rsidR="00561CC5" w:rsidRPr="00A71BE9" w:rsidRDefault="00A51F41" w:rsidP="00E542A2">
      <w:pPr>
        <w:pStyle w:val="Prrafodelista"/>
        <w:numPr>
          <w:ilvl w:val="0"/>
          <w:numId w:val="5"/>
        </w:numPr>
        <w:spacing w:after="0" w:line="240" w:lineRule="auto"/>
      </w:pPr>
      <w:hyperlink r:id="rId35" w:history="1">
        <w:r w:rsidR="00FB7DFE" w:rsidRPr="00A71BE9">
          <w:rPr>
            <w:rStyle w:val="Hipervnculo"/>
            <w:color w:val="auto"/>
          </w:rPr>
          <w:t>https://es.slideshare.net/riscardin/tema-5-el-lenguaje-de-las-formas</w:t>
        </w:r>
      </w:hyperlink>
    </w:p>
    <w:p w14:paraId="7E8249E5" w14:textId="4D953828" w:rsidR="002E7D13" w:rsidRPr="00A71BE9" w:rsidRDefault="00A51F41" w:rsidP="002E7D13">
      <w:pPr>
        <w:pStyle w:val="Prrafodelista"/>
        <w:numPr>
          <w:ilvl w:val="0"/>
          <w:numId w:val="5"/>
        </w:numPr>
        <w:spacing w:after="0" w:line="240" w:lineRule="auto"/>
      </w:pPr>
      <w:hyperlink r:id="rId36" w:history="1">
        <w:r w:rsidR="00880CD7" w:rsidRPr="00A71BE9">
          <w:rPr>
            <w:rStyle w:val="Hipervnculo"/>
            <w:color w:val="auto"/>
          </w:rPr>
          <w:t>https://www.redalyc.org/pdf/356/35603905.pdf</w:t>
        </w:r>
      </w:hyperlink>
    </w:p>
    <w:sectPr w:rsidR="002E7D13" w:rsidRPr="00A71BE9" w:rsidSect="00171B8A">
      <w:pgSz w:w="12240" w:h="15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F54"/>
    <w:multiLevelType w:val="hybridMultilevel"/>
    <w:tmpl w:val="58F897F0"/>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 w15:restartNumberingAfterBreak="0">
    <w:nsid w:val="0B642CC5"/>
    <w:multiLevelType w:val="hybridMultilevel"/>
    <w:tmpl w:val="61B4C6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7C4C5B"/>
    <w:multiLevelType w:val="hybridMultilevel"/>
    <w:tmpl w:val="01F8E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D980788"/>
    <w:multiLevelType w:val="hybridMultilevel"/>
    <w:tmpl w:val="A32AF300"/>
    <w:lvl w:ilvl="0" w:tplc="A368454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117BCC"/>
    <w:multiLevelType w:val="hybridMultilevel"/>
    <w:tmpl w:val="4A1A2712"/>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5" w15:restartNumberingAfterBreak="0">
    <w:nsid w:val="2C683EF1"/>
    <w:multiLevelType w:val="hybridMultilevel"/>
    <w:tmpl w:val="541C4FB8"/>
    <w:lvl w:ilvl="0" w:tplc="580A000B">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6" w15:restartNumberingAfterBreak="0">
    <w:nsid w:val="34E447B9"/>
    <w:multiLevelType w:val="hybridMultilevel"/>
    <w:tmpl w:val="A374117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6FE6479"/>
    <w:multiLevelType w:val="hybridMultilevel"/>
    <w:tmpl w:val="B8C8891A"/>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8" w15:restartNumberingAfterBreak="0">
    <w:nsid w:val="471F3397"/>
    <w:multiLevelType w:val="hybridMultilevel"/>
    <w:tmpl w:val="D076D0B4"/>
    <w:lvl w:ilvl="0" w:tplc="580A0017">
      <w:start w:val="1"/>
      <w:numFmt w:val="lowerLetter"/>
      <w:lvlText w:val="%1)"/>
      <w:lvlJc w:val="lef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9" w15:restartNumberingAfterBreak="0">
    <w:nsid w:val="49200B4E"/>
    <w:multiLevelType w:val="hybridMultilevel"/>
    <w:tmpl w:val="ACC44FC0"/>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0" w15:restartNumberingAfterBreak="0">
    <w:nsid w:val="4D7F36CC"/>
    <w:multiLevelType w:val="hybridMultilevel"/>
    <w:tmpl w:val="FCDAC972"/>
    <w:lvl w:ilvl="0" w:tplc="A368454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374809"/>
    <w:multiLevelType w:val="hybridMultilevel"/>
    <w:tmpl w:val="A81CD3B6"/>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2" w15:restartNumberingAfterBreak="0">
    <w:nsid w:val="52AD6C8C"/>
    <w:multiLevelType w:val="hybridMultilevel"/>
    <w:tmpl w:val="01D47DFA"/>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3" w15:restartNumberingAfterBreak="0">
    <w:nsid w:val="52B47C75"/>
    <w:multiLevelType w:val="hybridMultilevel"/>
    <w:tmpl w:val="E47E5E30"/>
    <w:lvl w:ilvl="0" w:tplc="580A000B">
      <w:start w:val="1"/>
      <w:numFmt w:val="bullet"/>
      <w:lvlText w:val=""/>
      <w:lvlJc w:val="left"/>
      <w:pPr>
        <w:ind w:left="1440" w:hanging="360"/>
      </w:pPr>
      <w:rPr>
        <w:rFonts w:ascii="Wingdings" w:hAnsi="Wingding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4" w15:restartNumberingAfterBreak="0">
    <w:nsid w:val="5E7A2669"/>
    <w:multiLevelType w:val="hybridMultilevel"/>
    <w:tmpl w:val="FCCE0A14"/>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5" w15:restartNumberingAfterBreak="0">
    <w:nsid w:val="6BEB5712"/>
    <w:multiLevelType w:val="hybridMultilevel"/>
    <w:tmpl w:val="681A092A"/>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77025F20"/>
    <w:multiLevelType w:val="hybridMultilevel"/>
    <w:tmpl w:val="9962CEAE"/>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7" w15:restartNumberingAfterBreak="0">
    <w:nsid w:val="7C8E217A"/>
    <w:multiLevelType w:val="hybridMultilevel"/>
    <w:tmpl w:val="20E67D9C"/>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10"/>
  </w:num>
  <w:num w:numId="5">
    <w:abstractNumId w:val="6"/>
  </w:num>
  <w:num w:numId="6">
    <w:abstractNumId w:val="14"/>
  </w:num>
  <w:num w:numId="7">
    <w:abstractNumId w:val="12"/>
  </w:num>
  <w:num w:numId="8">
    <w:abstractNumId w:val="7"/>
  </w:num>
  <w:num w:numId="9">
    <w:abstractNumId w:val="15"/>
  </w:num>
  <w:num w:numId="10">
    <w:abstractNumId w:val="17"/>
  </w:num>
  <w:num w:numId="11">
    <w:abstractNumId w:val="11"/>
  </w:num>
  <w:num w:numId="12">
    <w:abstractNumId w:val="13"/>
  </w:num>
  <w:num w:numId="13">
    <w:abstractNumId w:val="5"/>
  </w:num>
  <w:num w:numId="14">
    <w:abstractNumId w:val="16"/>
  </w:num>
  <w:num w:numId="15">
    <w:abstractNumId w:val="0"/>
  </w:num>
  <w:num w:numId="16">
    <w:abstractNumId w:val="8"/>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71B8A"/>
    <w:rsid w:val="00021B39"/>
    <w:rsid w:val="00044EF1"/>
    <w:rsid w:val="00057156"/>
    <w:rsid w:val="00116536"/>
    <w:rsid w:val="001335B2"/>
    <w:rsid w:val="00171B8A"/>
    <w:rsid w:val="001733CD"/>
    <w:rsid w:val="001E70CF"/>
    <w:rsid w:val="00232805"/>
    <w:rsid w:val="002404B9"/>
    <w:rsid w:val="002422C3"/>
    <w:rsid w:val="00272019"/>
    <w:rsid w:val="0027312D"/>
    <w:rsid w:val="00297614"/>
    <w:rsid w:val="002A3A34"/>
    <w:rsid w:val="002A60FC"/>
    <w:rsid w:val="002B679C"/>
    <w:rsid w:val="002B6DD3"/>
    <w:rsid w:val="002D3080"/>
    <w:rsid w:val="002D65AD"/>
    <w:rsid w:val="002E7D13"/>
    <w:rsid w:val="00313896"/>
    <w:rsid w:val="00330A53"/>
    <w:rsid w:val="003455E5"/>
    <w:rsid w:val="0036770A"/>
    <w:rsid w:val="004226DE"/>
    <w:rsid w:val="004551F9"/>
    <w:rsid w:val="004B758F"/>
    <w:rsid w:val="004E48A3"/>
    <w:rsid w:val="004F0C7B"/>
    <w:rsid w:val="00506197"/>
    <w:rsid w:val="0052010F"/>
    <w:rsid w:val="0053226C"/>
    <w:rsid w:val="00561CC5"/>
    <w:rsid w:val="00565D4E"/>
    <w:rsid w:val="00580663"/>
    <w:rsid w:val="00592FBA"/>
    <w:rsid w:val="005E1B83"/>
    <w:rsid w:val="005F35CF"/>
    <w:rsid w:val="00616799"/>
    <w:rsid w:val="00671CB2"/>
    <w:rsid w:val="006862F3"/>
    <w:rsid w:val="006A2938"/>
    <w:rsid w:val="006E2687"/>
    <w:rsid w:val="007216E1"/>
    <w:rsid w:val="00725A13"/>
    <w:rsid w:val="00753FE0"/>
    <w:rsid w:val="00764A55"/>
    <w:rsid w:val="00795CF3"/>
    <w:rsid w:val="007B2E75"/>
    <w:rsid w:val="007B7539"/>
    <w:rsid w:val="007C15E0"/>
    <w:rsid w:val="007E7F3B"/>
    <w:rsid w:val="00832156"/>
    <w:rsid w:val="00840916"/>
    <w:rsid w:val="0084480D"/>
    <w:rsid w:val="0087471A"/>
    <w:rsid w:val="00880CD7"/>
    <w:rsid w:val="0088522B"/>
    <w:rsid w:val="009124AA"/>
    <w:rsid w:val="0093545A"/>
    <w:rsid w:val="00963BF1"/>
    <w:rsid w:val="00964498"/>
    <w:rsid w:val="00964D55"/>
    <w:rsid w:val="00966E9F"/>
    <w:rsid w:val="009A20DB"/>
    <w:rsid w:val="009A3DFA"/>
    <w:rsid w:val="009B7C8A"/>
    <w:rsid w:val="009E3955"/>
    <w:rsid w:val="009E7ADA"/>
    <w:rsid w:val="00A3337F"/>
    <w:rsid w:val="00A51F41"/>
    <w:rsid w:val="00A71BE9"/>
    <w:rsid w:val="00AF6139"/>
    <w:rsid w:val="00B232D1"/>
    <w:rsid w:val="00B53EBB"/>
    <w:rsid w:val="00B962F9"/>
    <w:rsid w:val="00BF6AE3"/>
    <w:rsid w:val="00C02740"/>
    <w:rsid w:val="00C743DC"/>
    <w:rsid w:val="00C8228D"/>
    <w:rsid w:val="00C82AB1"/>
    <w:rsid w:val="00C94AE5"/>
    <w:rsid w:val="00D04CA7"/>
    <w:rsid w:val="00D31EEA"/>
    <w:rsid w:val="00D3642B"/>
    <w:rsid w:val="00D744ED"/>
    <w:rsid w:val="00D7456B"/>
    <w:rsid w:val="00DF06B0"/>
    <w:rsid w:val="00E542A2"/>
    <w:rsid w:val="00E556D4"/>
    <w:rsid w:val="00E61218"/>
    <w:rsid w:val="00E63B5C"/>
    <w:rsid w:val="00EA23B2"/>
    <w:rsid w:val="00EB2FA5"/>
    <w:rsid w:val="00EF6040"/>
    <w:rsid w:val="00F96E7E"/>
    <w:rsid w:val="00FB7DFE"/>
    <w:rsid w:val="00FC5BB8"/>
    <w:rsid w:val="00FE1A0C"/>
    <w:rsid w:val="00FE3A54"/>
    <w:rsid w:val="00FF2F36"/>
    <w:rsid w:val="00FF7240"/>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A84EE"/>
  <w15:docId w15:val="{205F888C-2234-4D24-BF78-69C73CFF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2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1B83"/>
    <w:pPr>
      <w:ind w:left="720"/>
      <w:contextualSpacing/>
    </w:pPr>
  </w:style>
  <w:style w:type="paragraph" w:styleId="NormalWeb">
    <w:name w:val="Normal (Web)"/>
    <w:basedOn w:val="Normal"/>
    <w:uiPriority w:val="99"/>
    <w:unhideWhenUsed/>
    <w:rsid w:val="007B7539"/>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Textoennegrita">
    <w:name w:val="Strong"/>
    <w:basedOn w:val="Fuentedeprrafopredeter"/>
    <w:uiPriority w:val="22"/>
    <w:qFormat/>
    <w:rsid w:val="00671CB2"/>
    <w:rPr>
      <w:b/>
      <w:bCs/>
    </w:rPr>
  </w:style>
  <w:style w:type="paragraph" w:styleId="Sinespaciado">
    <w:name w:val="No Spacing"/>
    <w:uiPriority w:val="1"/>
    <w:qFormat/>
    <w:rsid w:val="00671CB2"/>
    <w:pPr>
      <w:spacing w:after="0" w:line="240" w:lineRule="auto"/>
    </w:pPr>
  </w:style>
  <w:style w:type="character" w:styleId="Hipervnculo">
    <w:name w:val="Hyperlink"/>
    <w:basedOn w:val="Fuentedeprrafopredeter"/>
    <w:uiPriority w:val="99"/>
    <w:unhideWhenUsed/>
    <w:rsid w:val="00D7456B"/>
    <w:rPr>
      <w:color w:val="0000FF" w:themeColor="hyperlink"/>
      <w:u w:val="single"/>
    </w:rPr>
  </w:style>
  <w:style w:type="character" w:styleId="Mencinsinresolver">
    <w:name w:val="Unresolved Mention"/>
    <w:basedOn w:val="Fuentedeprrafopredeter"/>
    <w:uiPriority w:val="99"/>
    <w:semiHidden/>
    <w:unhideWhenUsed/>
    <w:rsid w:val="00D7456B"/>
    <w:rPr>
      <w:color w:val="605E5C"/>
      <w:shd w:val="clear" w:color="auto" w:fill="E1DFDD"/>
    </w:rPr>
  </w:style>
  <w:style w:type="character" w:styleId="Textodelmarcadordeposicin">
    <w:name w:val="Placeholder Text"/>
    <w:basedOn w:val="Fuentedeprrafopredeter"/>
    <w:uiPriority w:val="99"/>
    <w:semiHidden/>
    <w:rsid w:val="009644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3SkL3mzEhXg" TargetMode="External"/><Relationship Id="rId18" Type="http://schemas.openxmlformats.org/officeDocument/2006/relationships/hyperlink" Target="https://rockcontent.com/es/blog/4ps-del-marketing/" TargetMode="External"/><Relationship Id="rId26" Type="http://schemas.openxmlformats.org/officeDocument/2006/relationships/hyperlink" Target="https://blog.monex.com.mx/shark-tank-lecciones-los-negocios" TargetMode="External"/><Relationship Id="rId21" Type="http://schemas.openxmlformats.org/officeDocument/2006/relationships/hyperlink" Target="https://www.occ.com.mx/blog/que-es-un-analisis-foda-y-como-se-hace/" TargetMode="External"/><Relationship Id="rId34" Type="http://schemas.openxmlformats.org/officeDocument/2006/relationships/hyperlink" Target="https://es.wikipedia.org/wiki/Expresi%C3%B3n_sonor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ulaclic.es/html/t_12_1.htm" TargetMode="External"/><Relationship Id="rId25" Type="http://schemas.openxmlformats.org/officeDocument/2006/relationships/hyperlink" Target="https://www.universocrowdfunding.com/que-es-el-crowdfunding/" TargetMode="External"/><Relationship Id="rId33" Type="http://schemas.openxmlformats.org/officeDocument/2006/relationships/hyperlink" Target="https://www.psicologiadelcolor.es/articulos/el-lenguaje-del-color/"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nadora.org/" TargetMode="External"/><Relationship Id="rId20" Type="http://schemas.openxmlformats.org/officeDocument/2006/relationships/hyperlink" Target="https://www.nueva-iso-9001-2015.com/2020/05/que-es-el-modelo-de-las-5-fuerzas-de-porter-y-como-se-realiza-un-analisis-competitivo-con-este-modelo/" TargetMode="External"/><Relationship Id="rId29" Type="http://schemas.openxmlformats.org/officeDocument/2006/relationships/hyperlink" Target="https://www.imf.org/external/np/exr/ib/2000/esl/041200s.ht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escueladenegocio.com/blog/elevator-pitch-en-4-pasos/" TargetMode="External"/><Relationship Id="rId32" Type="http://schemas.openxmlformats.org/officeDocument/2006/relationships/hyperlink" Target="https://www3.gobiernodecanarias.org/medusa/ecoblog/pperriv/files/2012/10/EL-LENGUAJE-VISUAL.pdf"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ww.goteo.org/" TargetMode="External"/><Relationship Id="rId23" Type="http://schemas.openxmlformats.org/officeDocument/2006/relationships/hyperlink" Target="https://economipedia.com/definiciones/evaluacion-proyectos-inversion.html" TargetMode="External"/><Relationship Id="rId28" Type="http://schemas.openxmlformats.org/officeDocument/2006/relationships/hyperlink" Target="https://es.wikipedia.org/wiki/Anexo:Pa%C3%ADses_por_PIB_seg%C3%BAn_composici%C3%B3n_del_sector" TargetMode="External"/><Relationship Id="rId36" Type="http://schemas.openxmlformats.org/officeDocument/2006/relationships/hyperlink" Target="https://www.redalyc.org/pdf/356/35603905.pdf" TargetMode="External"/><Relationship Id="rId10" Type="http://schemas.openxmlformats.org/officeDocument/2006/relationships/image" Target="media/image6.jpeg"/><Relationship Id="rId19" Type="http://schemas.openxmlformats.org/officeDocument/2006/relationships/hyperlink" Target="https://www.zendesk.com.mx/blog/que-es-la-matriz-bcg/" TargetMode="External"/><Relationship Id="rId31" Type="http://schemas.openxmlformats.org/officeDocument/2006/relationships/hyperlink" Target="https://cancun.uo.edu.mx/blog/%C2%BFqu%C3%A9-es-la-comunicaci%C3%B3n-efectiva-y-c%C3%B3mo-aplicarla"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youtube.com/watch?v=uZSPmi9rRaU" TargetMode="External"/><Relationship Id="rId22" Type="http://schemas.openxmlformats.org/officeDocument/2006/relationships/hyperlink" Target="https://economipedia.com/definiciones/proceso-administrativo.html" TargetMode="External"/><Relationship Id="rId27" Type="http://schemas.openxmlformats.org/officeDocument/2006/relationships/hyperlink" Target="http://etimologias.dechile.net/?economi.a" TargetMode="External"/><Relationship Id="rId30" Type="http://schemas.openxmlformats.org/officeDocument/2006/relationships/hyperlink" Target="https://www.bbc.com/mundo/noticias-37631834" TargetMode="External"/><Relationship Id="rId35" Type="http://schemas.openxmlformats.org/officeDocument/2006/relationships/hyperlink" Target="https://es.slideshare.net/riscardin/tema-5-el-lenguaje-de-las-forma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762</TotalTime>
  <Pages>8</Pages>
  <Words>2201</Words>
  <Characters>12107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Independiente</Company>
  <LinksUpToDate>false</LinksUpToDate>
  <CharactersWithSpaces>14280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dc:creator>
  <cp:lastModifiedBy>luis axel suxo perez</cp:lastModifiedBy>
  <cp:revision>60</cp:revision>
  <dcterms:created xsi:type="dcterms:W3CDTF">2021-10-05T15:25:00Z</dcterms:created>
  <dcterms:modified xsi:type="dcterms:W3CDTF">2021-10-14T19:00:00Z</dcterms:modified>
</cp:coreProperties>
</file>