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m9ip3lemjnv" w:id="0"/>
      <w:bookmarkEnd w:id="0"/>
      <w:r w:rsidDel="00000000" w:rsidR="00000000" w:rsidRPr="00000000">
        <w:rPr>
          <w:u w:val="single"/>
          <w:rtl w:val="0"/>
        </w:rPr>
        <w:t xml:space="preserve">Desafíos UX:</w:t>
      </w:r>
      <w:r w:rsidDel="00000000" w:rsidR="00000000" w:rsidRPr="00000000">
        <w:rPr>
          <w:rtl w:val="0"/>
        </w:rPr>
        <w:t xml:space="preserve"> Mapas de empatía y mapeo de escenarios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hj6kmly2zrl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gbtdrexuc5w9" w:id="2"/>
      <w:bookmarkEnd w:id="2"/>
      <w:r w:rsidDel="00000000" w:rsidR="00000000" w:rsidRPr="00000000">
        <w:rPr>
          <w:rtl w:val="0"/>
        </w:rPr>
        <w:t xml:space="preserve">Arquetipo Elegido: Juan</w:t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df5p5zxxezd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fp8gjmmob3y8" w:id="4"/>
      <w:bookmarkEnd w:id="4"/>
      <w:r w:rsidDel="00000000" w:rsidR="00000000" w:rsidRPr="00000000">
        <w:rPr>
          <w:rtl w:val="0"/>
        </w:rPr>
        <w:t xml:space="preserve">Alumnos: Gavilan Dylan, Pensado Ivan, Aeraki Alejo, Higa Axel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7sf8kvhzbr31" w:id="5"/>
      <w:bookmarkEnd w:id="5"/>
      <w:r w:rsidDel="00000000" w:rsidR="00000000" w:rsidRPr="00000000">
        <w:rPr>
          <w:rtl w:val="0"/>
        </w:rPr>
        <w:t xml:space="preserve">Maria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34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3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j14a7p3crmju" w:id="6"/>
      <w:bookmarkEnd w:id="6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Mapeos de Escenarios para María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vk4bfuss685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Escenario 1: Descubrimiento de un Nuevo Juego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Contexto:</w:t>
      </w:r>
      <w:r w:rsidDel="00000000" w:rsidR="00000000" w:rsidRPr="00000000">
        <w:rPr>
          <w:rtl w:val="0"/>
        </w:rPr>
        <w:t xml:space="preserve"> María acaba de terminar su jornada laboral y está buscando algo nuevo para jugar y relajarse. Abre la página web de nuestra aplicación de juegos en su laptop.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Encontrar un nuevo juego que sea fácil de entender y tenga buenos gráficos.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Página de Inicio Atractiva: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María ve una página de inicio con imágenes de alta calidad y vídeos de los juegos más recientes y populares.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siente atraída por un juego destacado que tiene gráficos impresionantes y una descripción breve que promete jugabilidad frenética.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Exploración de Detalles del Juego: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Hace clic en el juego y es llevada a una página con un tráiler en video, capturas de pantalla y una descripción detallada del juego.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Lee las opiniones y valoraciones de otros jugadores que destacan lo fácil que es entender el juego y lo emocionante que 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Descarga e Instalación: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María decide descargar el juego. El proceso de descarga e instalación es rápido y sencillo.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Primeros Minutos de Juego: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Abre el juego y encuentra un tutorial rápido que le enseña los controles básicos y las mecánicas del juego.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Comienza a jugar y se siente emocionada por la jugabilidad rápida y los gráficos impresionantes.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María encuentra un juego que le gusta, cumple con sus expectativas y se siente satisfecha con la experiencia de usuario.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e4xlbs6neoxl" w:id="8"/>
      <w:bookmarkEnd w:id="8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escenario 2: Recomendación de un Juego a Amigos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Contexto:</w:t>
      </w:r>
      <w:r w:rsidDel="00000000" w:rsidR="00000000" w:rsidRPr="00000000">
        <w:rPr>
          <w:rtl w:val="0"/>
        </w:rPr>
        <w:t xml:space="preserve"> María ha encontrado un juego que realmente le gusta y quiere compartirlo con sus amigos.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Recomendar el juego de manera sencilla y efectiva a sus amigos.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 de Compartir: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Desde la página del juego en la aplicación, encuentra una opción para compartir el juego a través de redes sociales y correo electrónico.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 esta función para enviar una recomendación a sus amigos en Facebook y a través de un mensaje directo.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Opinión y Valoración: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María escribe una reseña positiva en la sección de valoraciones del juego, destacando los gráficos impresionantes y la jugabilidad frenética.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 reseña es visible para otros usuarios, contribuyendo a la comunidad.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Interacción con la Comunidad: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el foro de la comunidad del juego, comparte su experiencia y da consejos a nuevos jugadores.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Recibe comentarios positivos y agradecimientos de otros jugadores.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María puede recomendar el juego fácilmente a sus amigos y contribuir positivamente a la comunidad del juego.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rPr/>
      </w:pPr>
      <w:bookmarkStart w:colFirst="0" w:colLast="0" w:name="_2m6xjn7v3xya" w:id="9"/>
      <w:bookmarkEnd w:id="9"/>
      <w:r w:rsidDel="00000000" w:rsidR="00000000" w:rsidRPr="00000000">
        <w:rPr>
          <w:rtl w:val="0"/>
        </w:rPr>
        <w:t xml:space="preserve">Carlos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1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1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/>
      </w:pPr>
      <w:bookmarkStart w:colFirst="0" w:colLast="0" w:name="_13i77hft75tg" w:id="10"/>
      <w:bookmarkEnd w:id="1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Mapa de escenarios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Exploración del sitio web: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Busca rapidamente un filtro por categoria para buscar sus productos preferidos.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Le gusta recibir notificaciones de productos destacados anteriormente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Proceso de compra: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Prefiere descripciones detalladas con imágenes y videos que muestren claramente el producto.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Valora los procesos de pago que brindan transferencia como opcion.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Interacción con la comunidad: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Participa activamente en foros y grupos de discusión, compartiendo opiniones y experiencias.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Soporte y post-venta: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Valora un soporte técnico rápido y eficiente, con la posibilidad de contactar al equipo de soporte fácilmente.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Tiene expectativas altas sobre el servicio post-venta, buscando garantías y políticas de devolución claras.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Navegación y usabilidad: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 frustra con páginas lentas, desordenadas o que se muestren cinematicas en lugar de videos gameplay.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Utiliza tanto computadoras de escritorio como dispositivos móviles para navegar y comprar en línea, esperando un diseño responsive que se adapte a diferentes dispositivos.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rPr/>
      </w:pPr>
      <w:bookmarkStart w:colFirst="0" w:colLast="0" w:name="_qao7ua2cf8z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Title"/>
        <w:rPr/>
      </w:pPr>
      <w:bookmarkStart w:colFirst="0" w:colLast="0" w:name="_x8up1wgcpf2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Title"/>
        <w:rPr/>
      </w:pPr>
      <w:bookmarkStart w:colFirst="0" w:colLast="0" w:name="_52rgt8ap4p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rPr/>
      </w:pPr>
      <w:bookmarkStart w:colFirst="0" w:colLast="0" w:name="_qa715d35q68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Title"/>
        <w:rPr/>
      </w:pPr>
      <w:bookmarkStart w:colFirst="0" w:colLast="0" w:name="_isvnzuplm9fd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rPr/>
      </w:pPr>
      <w:bookmarkStart w:colFirst="0" w:colLast="0" w:name="_f4n7lwlcx1k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Title"/>
        <w:rPr/>
      </w:pPr>
      <w:bookmarkStart w:colFirst="0" w:colLast="0" w:name="_60mwjejwqtf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Title"/>
        <w:rPr/>
      </w:pPr>
      <w:bookmarkStart w:colFirst="0" w:colLast="0" w:name="_ijcbhrc1s0hu" w:id="18"/>
      <w:bookmarkEnd w:id="18"/>
      <w:r w:rsidDel="00000000" w:rsidR="00000000" w:rsidRPr="00000000">
        <w:rPr>
          <w:rtl w:val="0"/>
        </w:rPr>
        <w:t xml:space="preserve">Juan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0993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9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7n9qpai1unsl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2pivjh2monig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46bnglxhwa31" w:id="21"/>
      <w:bookmarkEnd w:id="21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Mapa de escenarios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nci3fw18hch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Escenario 1: Explorando nuevos juegos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Contexto:</w:t>
      </w:r>
      <w:r w:rsidDel="00000000" w:rsidR="00000000" w:rsidRPr="00000000">
        <w:rPr>
          <w:rtl w:val="0"/>
        </w:rPr>
        <w:t xml:space="preserve"> Juan ha oído hablar de un nuevo juego en su género favorito y quiere saber más.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Evaluar si el juego le interesa basándose en trailers, gameplays y descripciones.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Acciones: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Entra en la página principal.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/>
      </w:pPr>
      <w:bookmarkStart w:colFirst="0" w:colLast="0" w:name="_dfi5wvfxm38x" w:id="23"/>
      <w:bookmarkEnd w:id="23"/>
      <w:r w:rsidDel="00000000" w:rsidR="00000000" w:rsidRPr="00000000">
        <w:rPr>
          <w:rtl w:val="0"/>
        </w:rPr>
        <w:t xml:space="preserve">Navega a la sección de noticias o utiliza la barra de búsqueda.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Encuentra el juego de interés y selecciona su página dedicada.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Lee la descripción detallada del juego.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 trailers y gameplays en alta calidad.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Examina capturas de pantalla.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Sentimientos:</w:t>
      </w:r>
      <w:r w:rsidDel="00000000" w:rsidR="00000000" w:rsidRPr="00000000">
        <w:rPr>
          <w:rtl w:val="0"/>
        </w:rPr>
        <w:t xml:space="preserve"> Expectativa y evaluación crítica, buscando detalles que confirmen su interés.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nm8nmiwvvq5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Escenario 2: Interactuando con la comunidad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Contexto:</w:t>
      </w:r>
      <w:r w:rsidDel="00000000" w:rsidR="00000000" w:rsidRPr="00000000">
        <w:rPr>
          <w:rtl w:val="0"/>
        </w:rPr>
        <w:t xml:space="preserve"> Juan quiere compartir sus experiencias y obtener opiniones de otros jugadores.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Encontrar y unirse a discusiones relevantes sobre sus juegos favoritos.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Acciones: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Entra en la página principal.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Selecciona la sección de comunidad o foro.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registra si es un nuevo usuario o inicia sesión si ya tiene cuenta.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Navega por las discusiones existentes.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Lee y responde a publicaciones.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 nuevas publicaciones para discutir temas de su interés.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Sentimientos:</w:t>
      </w:r>
      <w:r w:rsidDel="00000000" w:rsidR="00000000" w:rsidRPr="00000000">
        <w:rPr>
          <w:rtl w:val="0"/>
        </w:rPr>
        <w:t xml:space="preserve"> Conexión social y entusiasmo por encontrar personas con intereses similares.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fllo0ngql5k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Escenario 3: Manteniéndose al día con noticias y actualizaciones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Contexto:</w:t>
      </w:r>
      <w:r w:rsidDel="00000000" w:rsidR="00000000" w:rsidRPr="00000000">
        <w:rPr>
          <w:rtl w:val="0"/>
        </w:rPr>
        <w:t xml:space="preserve"> Juan quiere estar informado sobre lanzamientos y actualizaciones de juegos.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Leer las últimas noticias y anuncios.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Acciones: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Entra en la página principal.</w:t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Selecciona la sección de noticias.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 filtros para encontrar noticias específicas de juegos o géneros de su interés.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Lee artículos completos.</w:t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Sigue enlaces para obtener información adicional.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Sentimientos:</w:t>
      </w:r>
      <w:r w:rsidDel="00000000" w:rsidR="00000000" w:rsidRPr="00000000">
        <w:rPr>
          <w:rtl w:val="0"/>
        </w:rPr>
        <w:t xml:space="preserve"> Satisfacción al estar bien informado y anticipación por futuros lanzamientos.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jpdtl4z61q06" w:id="26"/>
      <w:bookmarkEnd w:id="26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Task flows necesarios para cada tarea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riu1x9ojt95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Flow 1: Buscar y evaluar un nuevo juego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Acceso a la plataforma: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Juan entra a la página web principal.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Explorar secciones de interés: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Navega a la sección de noticias o utiliza la barra de búsqueda.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Seleccionar el juego: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Encuentra el juego de interés y selecciona su página dedicada.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Evaluar el contenido: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Lee la descripción del juego.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 tráilers y gameplays en alta calidad.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Examina capturas de pantalla.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Toma de decisión: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Decide si el juego coincide con sus intereses.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Guarda el juego en una lista de deseos o lo marca como favorito para futuras referencias.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m4kzsptn8hb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Flow 2: Participar en la comunidad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Acceso a la plataforma: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Juan entra a la página web principal.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Navegar a la sección de la comunidad: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Selecciona la sección de comunidad o foro.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Registro o inicio de sesión: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registra si es un nuevo usuario o inicia sesión si ya tiene cuenta.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Explorar y participar en discusiones: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Navega por las discusiones existentes.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Lee y responde a publicaciones.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 nuevas publicaciones para discutir temas de su interés.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Interacción continua: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Recibe notificaciones de respuestas.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Participa regularmente en discusiones.</w:t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igbjlsa7vbm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Flow 3: Revisar actualizaciones y noticias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Acceso a la plataforma: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Juan entra a la página web principal.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Navegar a la sección de noticias:</w:t>
      </w:r>
    </w:p>
    <w:p w:rsidR="00000000" w:rsidDel="00000000" w:rsidP="00000000" w:rsidRDefault="00000000" w:rsidRPr="00000000" w14:paraId="0000009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Selecciona la sección de noticias.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Filtrar noticias:</w:t>
      </w:r>
    </w:p>
    <w:p w:rsidR="00000000" w:rsidDel="00000000" w:rsidP="00000000" w:rsidRDefault="00000000" w:rsidRPr="00000000" w14:paraId="0000009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 filtros para encontrar noticias específicas de juegos o géneros de su interés.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Leer y seguir enlaces:</w:t>
      </w:r>
    </w:p>
    <w:p w:rsidR="00000000" w:rsidDel="00000000" w:rsidP="00000000" w:rsidRDefault="00000000" w:rsidRPr="00000000" w14:paraId="0000009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Lee artículos completos.</w:t>
      </w:r>
    </w:p>
    <w:p w:rsidR="00000000" w:rsidDel="00000000" w:rsidP="00000000" w:rsidRDefault="00000000" w:rsidRPr="00000000" w14:paraId="0000009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Sigue enlaces para obtener información adicional.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Guardar o compartir contenido:</w:t>
      </w:r>
    </w:p>
    <w:p w:rsidR="00000000" w:rsidDel="00000000" w:rsidP="00000000" w:rsidRDefault="00000000" w:rsidRPr="00000000" w14:paraId="0000009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Guarda artículos importantes.</w:t>
      </w:r>
    </w:p>
    <w:p w:rsidR="00000000" w:rsidDel="00000000" w:rsidP="00000000" w:rsidRDefault="00000000" w:rsidRPr="00000000" w14:paraId="000000A0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Comparte noticias interesantes en redes sociales o con amigos.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Microsoft Yahei" w:cs="Microsoft Yahei" w:eastAsia="Microsoft Yahei" w:hAnsi="Microsoft Yahei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2.jpg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9728B86F58124B8894D79EB2F47260" ma:contentTypeVersion="12" ma:contentTypeDescription="Create a new document." ma:contentTypeScope="" ma:versionID="df92a88b319cc140105070e6a6715c9a">
  <xsd:schema xmlns:xsd="http://www.w3.org/2001/XMLSchema" xmlns:xs="http://www.w3.org/2001/XMLSchema" xmlns:p="http://schemas.microsoft.com/office/2006/metadata/properties" xmlns:ns2="1d809db7-1005-463f-bc0c-5b98f80b2006" xmlns:ns3="d2635b18-3019-455b-8b66-f73a8a8a5633" targetNamespace="http://schemas.microsoft.com/office/2006/metadata/properties" ma:root="true" ma:fieldsID="a7adc66c7ee10a3d9a57b40570565594" ns2:_="" ns3:_="">
    <xsd:import namespace="1d809db7-1005-463f-bc0c-5b98f80b2006"/>
    <xsd:import namespace="d2635b18-3019-455b-8b66-f73a8a8a563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809db7-1005-463f-bc0c-5b98f80b200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35b18-3019-455b-8b66-f73a8a8a563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f6d01d0-18e3-41d4-aeee-fa5353b78500}" ma:internalName="TaxCatchAll" ma:showField="CatchAllData" ma:web="d2635b18-3019-455b-8b66-f73a8a8a56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FB9311-FE41-4E8C-A719-59138CFD5474}"/>
</file>

<file path=customXml/itemProps2.xml><?xml version="1.0" encoding="utf-8"?>
<ds:datastoreItem xmlns:ds="http://schemas.openxmlformats.org/officeDocument/2006/customXml" ds:itemID="{47540A01-73DE-4C43-80CF-9D8A85F1955B}"/>
</file>