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9.jpg" ContentType="image/jpeg"/>
  <Override PartName="/word/media/rId93.jpg" ContentType="image/jpeg"/>
  <Override PartName="/word/media/rId97.jpg" ContentType="image/jpeg"/>
  <Override PartName="/word/media/rId26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Команды безусловного и условного переходов в Nasm. Программирование ветвлений.</w:t>
      </w:r>
    </w:p>
    <w:p>
      <w:pPr>
        <w:pStyle w:val="Author"/>
      </w:pPr>
      <w:r>
        <w:t xml:space="preserve">Акунаева Антонина Эрдниевна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Научиться реализовывать переходы в NASM.</w:t>
      </w:r>
      <w:r>
        <w:br/>
      </w:r>
      <w:r>
        <w:t xml:space="preserve">Изучить структуры файлы листинга.</w:t>
      </w:r>
    </w:p>
    <w:bookmarkEnd w:id="21"/>
    <w:bookmarkStart w:id="8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6" w:name="реализация-переходов-в-nasm"/>
    <w:p>
      <w:pPr>
        <w:pStyle w:val="Heading2"/>
      </w:pPr>
      <w:r>
        <w:t xml:space="preserve">Реализация переходов в NASM</w:t>
      </w:r>
    </w:p>
    <w:p>
      <w:pPr>
        <w:pStyle w:val="FirstParagraph"/>
      </w:pPr>
      <w:r>
        <w:t xml:space="preserve">3.1.1. Создайте каталог для программам лабораторной работы № 7, перейдите в него и создайте файл lab7-1.asm.</w:t>
      </w:r>
    </w:p>
    <w:bookmarkStart w:id="25" w:name="fig:fig1"/>
    <w:p>
      <w:pPr>
        <w:pStyle w:val="CaptionedFigure"/>
      </w:pPr>
      <w:r>
        <w:drawing>
          <wp:inline>
            <wp:extent cx="4267200" cy="873892"/>
            <wp:effectExtent b="0" l="0" r="0" t="0"/>
            <wp:docPr descr="Рис. 1: Использование команд mkdir и touc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7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Использование команд mkdir и touch</w:t>
      </w:r>
    </w:p>
    <w:bookmarkEnd w:id="25"/>
    <w:p>
      <w:pPr>
        <w:pStyle w:val="BodyText"/>
      </w:pPr>
      <w:r>
        <w:t xml:space="preserve">Создадим каталог lab07 в рабочем каталоге при помощи mkdir, перейдём в него с cd. В новом каталоге создадим NASM-файл lab7-1.asm при помощи touch.</w:t>
      </w:r>
    </w:p>
    <w:p>
      <w:pPr>
        <w:pStyle w:val="BodyText"/>
      </w:pPr>
      <w:r>
        <w:t xml:space="preserve">3.1.2. Введите в файл lab7-1.asm текст программы из листинга 7.1. Создайте исполняемый файл и запустите его. Результат работы данной программы будет следующим:</w:t>
      </w:r>
    </w:p>
    <w:p>
      <w:pPr>
        <w:pStyle w:val="BodyText"/>
      </w:pPr>
      <w:r>
        <w:t xml:space="preserve">user@dk4n31:~$ ./lab7-1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user@dk4n31:~$</w:t>
      </w:r>
    </w:p>
    <w:bookmarkStart w:id="29" w:name="fig:fig2"/>
    <w:p>
      <w:pPr>
        <w:pStyle w:val="CaptionedFigure"/>
      </w:pPr>
      <w:r>
        <w:drawing>
          <wp:inline>
            <wp:extent cx="4267200" cy="5212284"/>
            <wp:effectExtent b="0" l="0" r="0" t="0"/>
            <wp:docPr descr="Рис. 2: mcedit: lab7-1.asm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1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mcedit: lab7-1.asm</w:t>
      </w:r>
    </w:p>
    <w:bookmarkEnd w:id="29"/>
    <w:bookmarkStart w:id="33" w:name="fig:fig3"/>
    <w:p>
      <w:pPr>
        <w:pStyle w:val="CaptionedFigure"/>
      </w:pPr>
      <w:r>
        <w:drawing>
          <wp:inline>
            <wp:extent cx="4267200" cy="801889"/>
            <wp:effectExtent b="0" l="0" r="0" t="0"/>
            <wp:docPr descr="Рис. 3: Трансляция, компоновка и запуск исполняемого файла lab7-1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компоновка и запуск исполняемого файла lab7-1</w:t>
      </w:r>
    </w:p>
    <w:bookmarkEnd w:id="33"/>
    <w:p>
      <w:pPr>
        <w:pStyle w:val="BodyText"/>
      </w:pPr>
      <w:r>
        <w:t xml:space="preserve">Откроем файл lab7-1.asm в mcedit. Скопируем текст листинга 7.1 в файл и сохраним. Затем оттранслируем, скомпонуем и запустим исполняемый файл lab7-1. Результат совпадает с предложенным в примере, потому что, несмотря на наличие в листинге сообщения 1, команда jmp _label2 пропускает первое и переходит сразу ко второму сообщению.</w:t>
      </w:r>
    </w:p>
    <w:p>
      <w:pPr>
        <w:pStyle w:val="BodyText"/>
      </w:pPr>
      <w:r>
        <w:t xml:space="preserve">Измените текст программы в соответствии с листингом 7.2. Создайте исполняемый файл и проверьте его работу.</w:t>
      </w:r>
    </w:p>
    <w:bookmarkStart w:id="37" w:name="fig:fig4"/>
    <w:p>
      <w:pPr>
        <w:pStyle w:val="CaptionedFigure"/>
      </w:pPr>
      <w:r>
        <w:drawing>
          <wp:inline>
            <wp:extent cx="4267200" cy="4919623"/>
            <wp:effectExtent b="0" l="0" r="0" t="0"/>
            <wp:docPr descr="Рис. 4: mcedit: изменённый lab7-1.asm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1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mcedit: изменённый lab7-1.asm</w:t>
      </w:r>
    </w:p>
    <w:bookmarkEnd w:id="37"/>
    <w:bookmarkStart w:id="41" w:name="fig:fig5"/>
    <w:p>
      <w:pPr>
        <w:pStyle w:val="CaptionedFigure"/>
      </w:pPr>
      <w:r>
        <w:drawing>
          <wp:inline>
            <wp:extent cx="4267200" cy="801889"/>
            <wp:effectExtent b="0" l="0" r="0" t="0"/>
            <wp:docPr descr="Рис. 5: lab7-1: изменение вывода сообщений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lab7-1: изменение вывода сообщений</w:t>
      </w:r>
    </w:p>
    <w:bookmarkEnd w:id="41"/>
    <w:p>
      <w:pPr>
        <w:pStyle w:val="BodyText"/>
      </w:pPr>
      <w:r>
        <w:t xml:space="preserve">Скопируем текст листинга 7.2 в файл и сохраним. Затем оттранслируем, скомпонуем и запустим исполняемый файл lab7-1. Как и до этого, программа начинает с сообщения 2 из-за команды jmp _label2, но в секции с сообщением 2 есть команда jmp _label1, потому выводится первое сообщение, а затем осуществляется переход в jmp _end, и программа завершает работу.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программы был следующим:</w:t>
      </w:r>
    </w:p>
    <w:p>
      <w:pPr>
        <w:pStyle w:val="BodyText"/>
      </w:pPr>
      <w:r>
        <w:t xml:space="preserve">user@dk4n31:~$ ./lab7-1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p>
      <w:pPr>
        <w:pStyle w:val="BodyText"/>
      </w:pPr>
      <w:r>
        <w:t xml:space="preserve">user@dk4n31:~$</w:t>
      </w:r>
    </w:p>
    <w:bookmarkStart w:id="45" w:name="fig:fig6"/>
    <w:p>
      <w:pPr>
        <w:pStyle w:val="CaptionedFigure"/>
      </w:pPr>
      <w:r>
        <w:drawing>
          <wp:inline>
            <wp:extent cx="4267200" cy="5392104"/>
            <wp:effectExtent b="0" l="0" r="0" t="0"/>
            <wp:docPr descr="Рис. 6: mcedit: новые изменения lab7-1.asm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9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mcedit: новые изменения lab7-1.asm</w:t>
      </w:r>
    </w:p>
    <w:bookmarkEnd w:id="45"/>
    <w:bookmarkStart w:id="49" w:name="fig:fig7"/>
    <w:p>
      <w:pPr>
        <w:pStyle w:val="CaptionedFigure"/>
      </w:pPr>
      <w:r>
        <w:drawing>
          <wp:inline>
            <wp:extent cx="4267200" cy="964257"/>
            <wp:effectExtent b="0" l="0" r="0" t="0"/>
            <wp:docPr descr="Рис. 7: lab7-1: изменение вывода сообщений: все три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6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lab7-1: изменение вывода сообщений: все три</w:t>
      </w:r>
    </w:p>
    <w:bookmarkEnd w:id="49"/>
    <w:p>
      <w:pPr>
        <w:pStyle w:val="BodyText"/>
      </w:pPr>
      <w:r>
        <w:t xml:space="preserve">Изменим первый jmp на jmp _label3, тогда начинаем с третьего сообщения, в нём запишем команду jmp _label2, выводится второе, оставляем остальное, как есть, тогда следующим выводится сообщение 1 и программа завершает работу.</w:t>
      </w:r>
    </w:p>
    <w:p>
      <w:pPr>
        <w:pStyle w:val="BodyText"/>
      </w:pPr>
      <w:r>
        <w:t xml:space="preserve">3.1.3. Создайте файл lab7-2.asm в каталоге ~/work/arch-pc/lab07. Внимательно изучите текст программы из листинга 7.3 и введите в lab7-2.asm. Создайте исполняемый файл и проверьте его работу для разных значений B.</w:t>
      </w:r>
    </w:p>
    <w:bookmarkStart w:id="53" w:name="fig:fig8"/>
    <w:p>
      <w:pPr>
        <w:pStyle w:val="CaptionedFigure"/>
      </w:pPr>
      <w:r>
        <w:drawing>
          <wp:inline>
            <wp:extent cx="4267200" cy="557385"/>
            <wp:effectExtent b="0" l="0" r="0" t="0"/>
            <wp:docPr descr="Рис. 8: Использование touch: lab7-2.asm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touch: lab7-2.asm</w:t>
      </w:r>
    </w:p>
    <w:bookmarkEnd w:id="53"/>
    <w:p>
      <w:pPr>
        <w:pStyle w:val="BodyText"/>
      </w:pPr>
      <w:r>
        <w:t xml:space="preserve">Создадим файл lab7-2.asm при помощи touch в текущей директории.</w:t>
      </w:r>
    </w:p>
    <w:bookmarkStart w:id="57" w:name="fig:fig9"/>
    <w:p>
      <w:pPr>
        <w:pStyle w:val="CaptionedFigure"/>
      </w:pPr>
      <w:r>
        <w:drawing>
          <wp:inline>
            <wp:extent cx="4267200" cy="5805376"/>
            <wp:effectExtent b="0" l="0" r="0" t="0"/>
            <wp:docPr descr="Рис. 9: mcedit: lab7-1.asm. часть 1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0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mcedit: lab7-1.asm. часть 1</w:t>
      </w:r>
    </w:p>
    <w:bookmarkEnd w:id="57"/>
    <w:bookmarkStart w:id="61" w:name="fig:fig10"/>
    <w:p>
      <w:pPr>
        <w:pStyle w:val="CaptionedFigure"/>
      </w:pPr>
      <w:r>
        <w:drawing>
          <wp:inline>
            <wp:extent cx="4267200" cy="2008584"/>
            <wp:effectExtent b="0" l="0" r="0" t="0"/>
            <wp:docPr descr="Рис. 10: mcedit: lab7-1.asm. часть 2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mcedit: lab7-1.asm. часть 2</w:t>
      </w:r>
    </w:p>
    <w:bookmarkEnd w:id="61"/>
    <w:p>
      <w:pPr>
        <w:pStyle w:val="BodyText"/>
      </w:pPr>
      <w:r>
        <w:t xml:space="preserve">Скопируем текст из листинга 7.3 в файл lab7-2.asm, открыв его в mcedit.</w:t>
      </w:r>
    </w:p>
    <w:bookmarkStart w:id="65" w:name="fig:fig11"/>
    <w:p>
      <w:pPr>
        <w:pStyle w:val="CaptionedFigure"/>
      </w:pPr>
      <w:r>
        <w:drawing>
          <wp:inline>
            <wp:extent cx="4267200" cy="1570273"/>
            <wp:effectExtent b="0" l="0" r="0" t="0"/>
            <wp:docPr descr="Рис. 11: Трансляция, компоновка и запуск исполняемого файла lab7-2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0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Трансляция, компоновка и запуск исполняемого файла lab7-2</w:t>
      </w:r>
    </w:p>
    <w:bookmarkEnd w:id="65"/>
    <w:p>
      <w:pPr>
        <w:pStyle w:val="BodyText"/>
      </w:pPr>
      <w:r>
        <w:t xml:space="preserve">Запустм исполняемый файл lab7-2 несколько раз и проверим разные знаачения B. Так как по умолчанию А = 20, С = 50, то первое максимальное значение будет 50 (при В = 12), второе - 100 (В = 100), третье - 50 (В = 30).</w:t>
      </w:r>
    </w:p>
    <w:bookmarkEnd w:id="66"/>
    <w:bookmarkStart w:id="87" w:name="изучение-структуры-файлы-листинга"/>
    <w:p>
      <w:pPr>
        <w:pStyle w:val="Heading2"/>
      </w:pPr>
      <w:r>
        <w:t xml:space="preserve">Изучение структуры файлы листинга</w:t>
      </w:r>
    </w:p>
    <w:p>
      <w:pPr>
        <w:pStyle w:val="FirstParagraph"/>
      </w:pPr>
      <w:r>
        <w:t xml:space="preserve">3.2.1. Создайте файл листинга для программы из файла lab7-2.asm. Откройте файл листинга lab7-2.lst с помощью любого текстового редактора, например mcedit. Внимательно ознакомиться с его форматом и содержимым. Подробно объяснить содержимое трёх строк файла листинга по выбору.</w:t>
      </w:r>
    </w:p>
    <w:bookmarkStart w:id="70" w:name="fig:fig12"/>
    <w:p>
      <w:pPr>
        <w:pStyle w:val="CaptionedFigure"/>
      </w:pPr>
      <w:r>
        <w:drawing>
          <wp:inline>
            <wp:extent cx="4267200" cy="639049"/>
            <wp:effectExtent b="0" l="0" r="0" t="0"/>
            <wp:docPr descr="Рис. 12: Создание листинга lab7-2.asm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листинга lab7-2.asm</w:t>
      </w:r>
    </w:p>
    <w:bookmarkEnd w:id="70"/>
    <w:p>
      <w:pPr>
        <w:pStyle w:val="BodyText"/>
      </w:pPr>
      <w:r>
        <w:t xml:space="preserve">Создадим листинг для lab7-2.asm, указав ключ -l и задав название файла листинга lab7-2.lst.</w:t>
      </w:r>
    </w:p>
    <w:bookmarkStart w:id="74" w:name="fig:fig13"/>
    <w:p>
      <w:pPr>
        <w:pStyle w:val="CaptionedFigure"/>
      </w:pPr>
      <w:r>
        <w:drawing>
          <wp:inline>
            <wp:extent cx="4267200" cy="4345301"/>
            <wp:effectExtent b="0" l="0" r="0" t="0"/>
            <wp:docPr descr="Рис. 13: mcedit: листинг lab7-2.asm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4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mcedit: листинг lab7-2.asm</w:t>
      </w:r>
    </w:p>
    <w:bookmarkEnd w:id="74"/>
    <w:p>
      <w:pPr>
        <w:pStyle w:val="BodyText"/>
      </w:pPr>
      <w:r>
        <w:t xml:space="preserve">Откроем листинг в текстовом редакторе при помощи mcedit. Изучим содержимое: в листинге указан наш код программы и пояснение слева в машинном коде.</w:t>
      </w:r>
    </w:p>
    <w:p>
      <w:pPr>
        <w:pStyle w:val="BodyText"/>
      </w:pPr>
      <w:r>
        <w:t xml:space="preserve">Строка 115: адрес в сегменте кода 0000008С, машинный код В80А000000, команда из текста файла .asm mov eax, 0Ah - присвоение eax значения 0Ah по таблице ASCII.</w:t>
      </w:r>
    </w:p>
    <w:p>
      <w:pPr>
        <w:pStyle w:val="BodyText"/>
      </w:pPr>
      <w:r>
        <w:t xml:space="preserve">Строка 116: адрес в сегменте кода 00000091, машинный код 50, команда из текста файла .asm push eax - позволяет сохранить начальные данные регистров при старте программы с последующим восстановлением.</w:t>
      </w:r>
    </w:p>
    <w:p>
      <w:pPr>
        <w:pStyle w:val="BodyText"/>
      </w:pPr>
      <w:r>
        <w:t xml:space="preserve">Строка 117: адрес в сегменте кода 00000092, машинный код 89Е0, команда из текста файла .asm mov eax,esp - присвоение переменной eax значения из esp.</w:t>
      </w:r>
    </w:p>
    <w:p>
      <w:pPr>
        <w:pStyle w:val="BodyText"/>
      </w:pPr>
      <w:r>
        <w:t xml:space="preserve">Откройте файл с программой lab7-2.asm и в любой инструкции с двумя операндами удалить один операнд. Выполните трансляцию с получением файла листинга. Какие выходные файлы создаются в этом случае? Что добавляется в листинге?</w:t>
      </w:r>
    </w:p>
    <w:bookmarkStart w:id="78" w:name="fig:fig14"/>
    <w:p>
      <w:pPr>
        <w:pStyle w:val="CaptionedFigure"/>
      </w:pPr>
      <w:r>
        <w:drawing>
          <wp:inline>
            <wp:extent cx="4267200" cy="4345301"/>
            <wp:effectExtent b="0" l="0" r="0" t="0"/>
            <wp:docPr descr="Рис. 14: mcedit: файл lab7-2.asm. Удаление операнда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4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mcedit: файл lab7-2.asm. Удаление операнда</w:t>
      </w:r>
    </w:p>
    <w:bookmarkEnd w:id="78"/>
    <w:bookmarkStart w:id="82" w:name="fig:fig15"/>
    <w:p>
      <w:pPr>
        <w:pStyle w:val="CaptionedFigure"/>
      </w:pPr>
      <w:r>
        <w:drawing>
          <wp:inline>
            <wp:extent cx="4267200" cy="757532"/>
            <wp:effectExtent b="0" l="0" r="0" t="0"/>
            <wp:docPr descr="Рис. 15: Неудачная трансляция файла lab7-2.asm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5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Неудачная трансляция файла lab7-2.asm</w:t>
      </w:r>
    </w:p>
    <w:bookmarkEnd w:id="82"/>
    <w:bookmarkStart w:id="86" w:name="fig:fig16"/>
    <w:p>
      <w:pPr>
        <w:pStyle w:val="CaptionedFigure"/>
      </w:pPr>
      <w:r>
        <w:drawing>
          <wp:inline>
            <wp:extent cx="4267200" cy="1225005"/>
            <wp:effectExtent b="0" l="0" r="0" t="0"/>
            <wp:docPr descr="Рис. 16: mcedit: листинг lab7-2.lst с ошибкой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2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mcedit: листинг lab7-2.lst с ошибкой</w:t>
      </w:r>
    </w:p>
    <w:bookmarkEnd w:id="86"/>
    <w:p>
      <w:pPr>
        <w:pStyle w:val="BodyText"/>
      </w:pPr>
      <w:r>
        <w:t xml:space="preserve">Удалим операнд 10 в mov edx, 10. Попробуем оттранслировать файл, но отобразится ошибка, т.к. не хватает операнда. Тем не менее листинг создан, откроем его и просмотрим. В строке 19 листинга появляется текст ошибки, которая выводится на экран.</w:t>
      </w:r>
    </w:p>
    <w:bookmarkEnd w:id="87"/>
    <w:bookmarkEnd w:id="88"/>
    <w:bookmarkStart w:id="121" w:name="X29b54e0b89569d5b448a74cbea345687cd41cd1"/>
    <w:p>
      <w:pPr>
        <w:pStyle w:val="Heading1"/>
      </w:pPr>
      <w:r>
        <w:t xml:space="preserve">Описание результатов выполнения заданий для самостоятельной работы</w:t>
      </w:r>
    </w:p>
    <w:p>
      <w:pPr>
        <w:pStyle w:val="FirstParagraph"/>
      </w:pPr>
      <w:r>
        <w:t xml:space="preserve">4.1. Напишите программу нахождения наименьшей из 3 целочисленных переменных a, b и c. 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№6. Создайте исполняемый файл и проверьте его работу.</w:t>
      </w:r>
    </w:p>
    <w:p>
      <w:pPr>
        <w:pStyle w:val="BodyText"/>
      </w:pPr>
      <w:r>
        <w:t xml:space="preserve">Вариант 13 из предыдущей лабораторной. Значения 84, 32, 77.</w:t>
      </w:r>
    </w:p>
    <w:bookmarkStart w:id="92" w:name="fig:fig17"/>
    <w:p>
      <w:pPr>
        <w:pStyle w:val="CaptionedFigure"/>
      </w:pPr>
      <w:r>
        <w:drawing>
          <wp:inline>
            <wp:extent cx="4267200" cy="904307"/>
            <wp:effectExtent b="0" l="0" r="0" t="0"/>
            <wp:docPr descr="Рис. 17: touch lab7-3.asm" title="" id="90" name="Picture"/>
            <a:graphic>
              <a:graphicData uri="http://schemas.openxmlformats.org/drawingml/2006/picture">
                <pic:pic>
                  <pic:nvPicPr>
                    <pic:cNvPr descr="image/17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0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touch lab7-3.asm</w:t>
      </w:r>
    </w:p>
    <w:bookmarkEnd w:id="92"/>
    <w:bookmarkStart w:id="96" w:name="fig:fig18"/>
    <w:p>
      <w:pPr>
        <w:pStyle w:val="CaptionedFigure"/>
      </w:pPr>
      <w:r>
        <w:drawing>
          <wp:inline>
            <wp:extent cx="4267200" cy="6458464"/>
            <wp:effectExtent b="0" l="0" r="0" t="0"/>
            <wp:docPr descr="Рис. 18: mcedit: lab7-3.asm" title="" id="94" name="Picture"/>
            <a:graphic>
              <a:graphicData uri="http://schemas.openxmlformats.org/drawingml/2006/picture">
                <pic:pic>
                  <pic:nvPicPr>
                    <pic:cNvPr descr="image/18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5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mcedit: lab7-3.asm</w:t>
      </w:r>
    </w:p>
    <w:bookmarkEnd w:id="96"/>
    <w:p>
      <w:pPr>
        <w:pStyle w:val="BodyText"/>
      </w:pPr>
      <w:r>
        <w:t xml:space="preserve">Напишем программу нахождения минимального значения из 3-ёх переменных.</w:t>
      </w:r>
    </w:p>
    <w:bookmarkStart w:id="100" w:name="fig:fig19"/>
    <w:p>
      <w:pPr>
        <w:pStyle w:val="CaptionedFigure"/>
      </w:pPr>
      <w:r>
        <w:drawing>
          <wp:inline>
            <wp:extent cx="4267200" cy="1224667"/>
            <wp:effectExtent b="0" l="0" r="0" t="0"/>
            <wp:docPr descr="Рис. 19: Трансляция, компоновка и запуск исполняемого файла lab7-3" title="" id="98" name="Picture"/>
            <a:graphic>
              <a:graphicData uri="http://schemas.openxmlformats.org/drawingml/2006/picture">
                <pic:pic>
                  <pic:nvPicPr>
                    <pic:cNvPr descr="image/19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2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Трансляция, компоновка и запуск исполняемого файла lab7-3</w:t>
      </w:r>
    </w:p>
    <w:bookmarkEnd w:id="100"/>
    <w:p>
      <w:pPr>
        <w:pStyle w:val="BodyText"/>
      </w:pPr>
      <w:r>
        <w:t xml:space="preserve">Создадим и запустим исполняемый файл. Программа успешно выводит наименьшее значение 32.</w:t>
      </w:r>
    </w:p>
    <w:p>
      <w:pPr>
        <w:pStyle w:val="BodyText"/>
      </w:pPr>
      <w:r>
        <w:t xml:space="preserve">4.2. 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№6. 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Вариант 13 из предыдущей лабораторной.</w:t>
      </w:r>
    </w:p>
    <w:bookmarkStart w:id="104" w:name="fig:fig20"/>
    <w:p>
      <w:pPr>
        <w:pStyle w:val="CaptionedFigure"/>
      </w:pPr>
      <w:r>
        <w:drawing>
          <wp:inline>
            <wp:extent cx="4267200" cy="347578"/>
            <wp:effectExtent b="0" l="0" r="0" t="0"/>
            <wp:docPr descr="Рис. 20: Вариант 13" title="" id="102" name="Picture"/>
            <a:graphic>
              <a:graphicData uri="http://schemas.openxmlformats.org/drawingml/2006/picture">
                <pic:pic>
                  <pic:nvPicPr>
                    <pic:cNvPr descr="image/20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Вариант 13</w:t>
      </w:r>
    </w:p>
    <w:bookmarkEnd w:id="104"/>
    <w:bookmarkStart w:id="108" w:name="fig:fig21"/>
    <w:p>
      <w:pPr>
        <w:pStyle w:val="CaptionedFigure"/>
      </w:pPr>
      <w:r>
        <w:drawing>
          <wp:inline>
            <wp:extent cx="4267200" cy="1224667"/>
            <wp:effectExtent b="0" l="0" r="0" t="0"/>
            <wp:docPr descr="Рис. 21: touch lab7-4.asm" title="" id="106" name="Picture"/>
            <a:graphic>
              <a:graphicData uri="http://schemas.openxmlformats.org/drawingml/2006/picture">
                <pic:pic>
                  <pic:nvPicPr>
                    <pic:cNvPr descr="image/21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2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touch lab7-4.asm</w:t>
      </w:r>
    </w:p>
    <w:bookmarkEnd w:id="108"/>
    <w:bookmarkStart w:id="112" w:name="fig:fig22"/>
    <w:p>
      <w:pPr>
        <w:pStyle w:val="CaptionedFigure"/>
      </w:pPr>
      <w:r>
        <w:drawing>
          <wp:inline>
            <wp:extent cx="4267200" cy="5824151"/>
            <wp:effectExtent b="0" l="0" r="0" t="0"/>
            <wp:docPr descr="Рис. 22: mcedit: lab7-4.asm. part 1" title="" id="110" name="Picture"/>
            <a:graphic>
              <a:graphicData uri="http://schemas.openxmlformats.org/drawingml/2006/picture">
                <pic:pic>
                  <pic:nvPicPr>
                    <pic:cNvPr descr="image/22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2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mcedit: lab7-4.asm. part 1</w:t>
      </w:r>
    </w:p>
    <w:bookmarkEnd w:id="112"/>
    <w:bookmarkStart w:id="116" w:name="fig:fig23"/>
    <w:p>
      <w:pPr>
        <w:pStyle w:val="CaptionedFigure"/>
      </w:pPr>
      <w:r>
        <w:drawing>
          <wp:inline>
            <wp:extent cx="4267200" cy="3296953"/>
            <wp:effectExtent b="0" l="0" r="0" t="0"/>
            <wp:docPr descr="Рис. 23: mcedit: lab7-4.asm. part 2" title="" id="114" name="Picture"/>
            <a:graphic>
              <a:graphicData uri="http://schemas.openxmlformats.org/drawingml/2006/picture">
                <pic:pic>
                  <pic:nvPicPr>
                    <pic:cNvPr descr="image/23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9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mcedit: lab7-4.asm. part 2</w:t>
      </w:r>
    </w:p>
    <w:bookmarkEnd w:id="116"/>
    <w:p>
      <w:pPr>
        <w:pStyle w:val="BodyText"/>
      </w:pPr>
      <w:r>
        <w:t xml:space="preserve">Напишем программу нахождения значения функции для вводимых с клавиатуры переменных.</w:t>
      </w:r>
    </w:p>
    <w:bookmarkStart w:id="120" w:name="fig:fig24"/>
    <w:p>
      <w:pPr>
        <w:pStyle w:val="CaptionedFigure"/>
      </w:pPr>
      <w:r>
        <w:drawing>
          <wp:inline>
            <wp:extent cx="4267200" cy="2265769"/>
            <wp:effectExtent b="0" l="0" r="0" t="0"/>
            <wp:docPr descr="Рис. 24: Трансляция, компоновка и запуск исполняемого файла lab7-4" title="" id="118" name="Picture"/>
            <a:graphic>
              <a:graphicData uri="http://schemas.openxmlformats.org/drawingml/2006/picture">
                <pic:pic>
                  <pic:nvPicPr>
                    <pic:cNvPr descr="image/24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Трансляция, компоновка и запуск исполняемого файла lab7-4</w:t>
      </w:r>
    </w:p>
    <w:bookmarkEnd w:id="120"/>
    <w:p>
      <w:pPr>
        <w:pStyle w:val="BodyText"/>
      </w:pPr>
      <w:r>
        <w:t xml:space="preserve">Создадим и запустим исполняемый файл. Введём значения переменных с клавиатуры. Программа успешно выводит значение функции для заданных x и a.</w:t>
      </w:r>
    </w:p>
    <w:bookmarkEnd w:id="121"/>
    <w:bookmarkStart w:id="1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переходов, приобрела навыки написания программ с использованием переходов, познакомилась с назначением и структурой файла листинга.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26" Target="media/rId26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Акунаева Антонина Эрдниевна</dc:creator>
  <dc:language>ru-RU</dc:language>
  <cp:keywords/>
  <dcterms:created xsi:type="dcterms:W3CDTF">2024-11-23T17:32:12Z</dcterms:created>
  <dcterms:modified xsi:type="dcterms:W3CDTF">2024-11-23T17:32:12Z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Команды безусловного и условного переходов в Nasm. Программирование ветвлений.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