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t xml:space="preserve"> </w:t>
      </w:r>
      <w:r>
        <w:t xml:space="preserve">[</w:t>
      </w:r>
      <w:r>
        <w:rPr>
          <w:b/>
          <w:bCs/>
        </w:rPr>
        <w:t xml:space="preserve">TUIS-lab1?</w:t>
      </w:r>
      <w:r>
        <w:t xml:space="preserve">]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Oracle VirtualBox и создаём операционную систему виртуальной машины - Rocky (дистрибутив Linux). Задаём имя и остальные параметры, указываем образ диска ОС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2518256"/>
            <wp:effectExtent b="0" l="0" r="0" t="0"/>
            <wp:docPr descr="Создание ОС Rocky 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ОС Rocky Linux</w:t>
      </w:r>
    </w:p>
    <w:p>
      <w:pPr>
        <w:pStyle w:val="BodyText"/>
      </w:pPr>
      <w:r>
        <w:t xml:space="preserve">Задаём значения для выделяемой основной памяти и ЦПУ как 4096 МБ и 2 ядра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2528246"/>
            <wp:effectExtent b="0" l="0" r="0" t="0"/>
            <wp:docPr descr="Виртуальное оборудование Rocky 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Виртуальное оборудование Rocky Linux</w:t>
      </w:r>
    </w:p>
    <w:p>
      <w:pPr>
        <w:pStyle w:val="BodyText"/>
      </w:pPr>
      <w:r>
        <w:t xml:space="preserve">Выделяем для жёсткого диска 40 ГБ памяти (рис.</w:t>
      </w:r>
      <w:r>
        <w:t xml:space="preserve"> </w:t>
      </w:r>
      <w:r>
        <w:rPr>
          <w:b/>
          <w:bCs/>
        </w:rPr>
        <w:t xml:space="preserve">¿fig:003?</w:t>
      </w:r>
      <w:r>
        <w:t xml:space="preserve">). Затем запускаем виртуальную машину.</w:t>
      </w:r>
    </w:p>
    <w:p>
      <w:pPr>
        <w:pStyle w:val="CaptionedFigure"/>
      </w:pPr>
      <w:r>
        <w:drawing>
          <wp:inline>
            <wp:extent cx="3733800" cy="2536257"/>
            <wp:effectExtent b="0" l="0" r="0" t="0"/>
            <wp:docPr descr="Виртуальный жёсткий диск Rocky Linux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Виртуальный жёсткий диск Rocky Linux</w:t>
      </w:r>
    </w:p>
    <w:p>
      <w:pPr>
        <w:pStyle w:val="BodyText"/>
      </w:pPr>
      <w:r>
        <w:t xml:space="preserve">В окне запущенной ВМ выбираем</w:t>
      </w:r>
      <w:r>
        <w:t xml:space="preserve"> </w:t>
      </w:r>
      <w:r>
        <w:rPr>
          <w:i/>
          <w:iCs/>
        </w:rPr>
        <w:t xml:space="preserve">Install Rocky Linux 9.6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688336" cy="3327186"/>
            <wp:effectExtent b="0" l="0" r="0" t="0"/>
            <wp:docPr descr="Окно установки Rocky Linux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 Rocky Linux</w:t>
      </w:r>
    </w:p>
    <w:p>
      <w:pPr>
        <w:pStyle w:val="BodyText"/>
      </w:pPr>
      <w:r>
        <w:t xml:space="preserve">Выбираем основным языком ОС - английский (США) (рис.</w:t>
      </w:r>
      <w:r>
        <w:t xml:space="preserve"> </w:t>
      </w:r>
      <w:r>
        <w:rPr>
          <w:b/>
          <w:bCs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2555495"/>
            <wp:effectExtent b="0" l="0" r="0" t="0"/>
            <wp:docPr descr="Настройка Rocky Linux: язык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язык</w:t>
      </w:r>
    </w:p>
    <w:p>
      <w:pPr>
        <w:pStyle w:val="BodyText"/>
      </w:pPr>
      <w:r>
        <w:t xml:space="preserve">Во вкладке</w:t>
      </w:r>
      <w:r>
        <w:t xml:space="preserve"> </w:t>
      </w:r>
      <w:r>
        <w:rPr>
          <w:i/>
          <w:iCs/>
        </w:rPr>
        <w:t xml:space="preserve">Software selection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Server with GUI</w:t>
      </w:r>
      <w:r>
        <w:t xml:space="preserve">, а справа находим и отмечаем</w:t>
      </w:r>
      <w:r>
        <w:t xml:space="preserve"> </w:t>
      </w:r>
      <w:r>
        <w:rPr>
          <w:i/>
          <w:iCs/>
        </w:rPr>
        <w:t xml:space="preserve">Development Tools</w:t>
      </w:r>
      <w:r>
        <w:t xml:space="preserve">, как указано в требованиях лабораторной работы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2546623"/>
            <wp:effectExtent b="0" l="0" r="0" t="0"/>
            <wp:docPr descr="Настройка Rocky Linux: оборудова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оборудование</w:t>
      </w:r>
    </w:p>
    <w:p>
      <w:pPr>
        <w:pStyle w:val="BodyText"/>
      </w:pPr>
      <w:r>
        <w:t xml:space="preserve">Добавляем во вкладке раскладки клавиатуры русский язык (Россия) и настраиваем удобный шорткат для смены языков (в нашем случае</w:t>
      </w:r>
      <w:r>
        <w:t xml:space="preserve"> </w:t>
      </w:r>
      <w:r>
        <w:rPr>
          <w:i/>
          <w:iCs/>
        </w:rPr>
        <w:t xml:space="preserve">Alt+Shift</w:t>
      </w:r>
      <w:r>
        <w:t xml:space="preserve">)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).</w:t>
      </w:r>
    </w:p>
    <w:p>
      <w:pPr>
        <w:pStyle w:val="CaptionedFigure"/>
      </w:pPr>
      <w:r>
        <w:drawing>
          <wp:inline>
            <wp:extent cx="3733800" cy="1241650"/>
            <wp:effectExtent b="0" l="0" r="0" t="0"/>
            <wp:docPr descr="Настройка Rocky Linux: раскладка клавиатур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раскладка клавиатуры</w:t>
      </w:r>
    </w:p>
    <w:p>
      <w:pPr>
        <w:pStyle w:val="BodyText"/>
      </w:pPr>
      <w:r>
        <w:t xml:space="preserve">Добавляем поддержку русского языка (рис.</w:t>
      </w:r>
      <w:r>
        <w:t xml:space="preserve"> </w:t>
      </w:r>
      <w:r>
        <w:rPr>
          <w:b/>
          <w:bCs/>
        </w:rPr>
        <w:t xml:space="preserve">¿fig:008?</w:t>
      </w:r>
      <w:r>
        <w:t xml:space="preserve">).</w:t>
      </w:r>
    </w:p>
    <w:p>
      <w:pPr>
        <w:pStyle w:val="CaptionedFigure"/>
      </w:pPr>
      <w:r>
        <w:drawing>
          <wp:inline>
            <wp:extent cx="3733800" cy="2444680"/>
            <wp:effectExtent b="0" l="0" r="0" t="0"/>
            <wp:docPr descr="Настройка Rocky Linux: поддержка языков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поддержка языков</w:t>
      </w:r>
    </w:p>
    <w:p>
      <w:pPr>
        <w:pStyle w:val="BodyText"/>
      </w:pPr>
      <w:r>
        <w:t xml:space="preserve">Отключаем KDUMP (рис.</w:t>
      </w:r>
      <w:r>
        <w:t xml:space="preserve"> </w:t>
      </w:r>
      <w:r>
        <w:rPr>
          <w:b/>
          <w:bCs/>
        </w:rPr>
        <w:t xml:space="preserve">¿fig:009?</w:t>
      </w:r>
      <w:r>
        <w:t xml:space="preserve">).</w:t>
      </w:r>
    </w:p>
    <w:p>
      <w:pPr>
        <w:pStyle w:val="CaptionedFigure"/>
      </w:pPr>
      <w:r>
        <w:drawing>
          <wp:inline>
            <wp:extent cx="3142769" cy="1951744"/>
            <wp:effectExtent b="0" l="0" r="0" t="0"/>
            <wp:docPr descr="Настройка Rocky Linux: KDUM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195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KDUMP</w:t>
      </w:r>
    </w:p>
    <w:p>
      <w:pPr>
        <w:pStyle w:val="BodyText"/>
      </w:pPr>
      <w:r>
        <w:t xml:space="preserve">Во вкладке настройки сети подключаем её и изменяем имя хоста на собственное (</w:t>
      </w:r>
      <w:r>
        <w:rPr>
          <w:i/>
          <w:iCs/>
        </w:rPr>
        <w:t xml:space="preserve">aeakunaeva.localmain</w:t>
      </w:r>
      <w:r>
        <w:t xml:space="preserve">) (рис.</w:t>
      </w:r>
      <w:r>
        <w:t xml:space="preserve"> </w:t>
      </w:r>
      <w:r>
        <w:rPr>
          <w:b/>
          <w:bCs/>
        </w:rPr>
        <w:t xml:space="preserve">¿fig:010?</w:t>
      </w:r>
      <w:r>
        <w:t xml:space="preserve">).</w:t>
      </w:r>
    </w:p>
    <w:p>
      <w:pPr>
        <w:pStyle w:val="CaptionedFigure"/>
      </w:pPr>
      <w:r>
        <w:drawing>
          <wp:inline>
            <wp:extent cx="3733800" cy="2552613"/>
            <wp:effectExtent b="0" l="0" r="0" t="0"/>
            <wp:docPr descr="Настройка Rocky Linux: настройка сет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настройка сети</w:t>
      </w:r>
    </w:p>
    <w:p>
      <w:pPr>
        <w:pStyle w:val="BodyText"/>
      </w:pPr>
      <w:r>
        <w:t xml:space="preserve">Устанавливаем пароль для администрирования и добавляем возможность логина SSH с этим паролем 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). Также добавляем аккаунт администратора с паролем (рис.</w:t>
      </w:r>
      <w:r>
        <w:t xml:space="preserve"> </w:t>
      </w:r>
      <w:r>
        <w:rPr>
          <w:b/>
          <w:bCs/>
        </w:rPr>
        <w:t xml:space="preserve">¿fig:012?</w:t>
      </w:r>
      <w:r>
        <w:t xml:space="preserve">).</w:t>
      </w:r>
    </w:p>
    <w:p>
      <w:pPr>
        <w:pStyle w:val="CaptionedFigure"/>
      </w:pPr>
      <w:r>
        <w:drawing>
          <wp:inline>
            <wp:extent cx="3733800" cy="2556780"/>
            <wp:effectExtent b="0" l="0" r="0" t="0"/>
            <wp:docPr descr="Настройка Rocky Linux: добавление пароля roo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добавление пароля root</w:t>
      </w:r>
    </w:p>
    <w:p>
      <w:pPr>
        <w:pStyle w:val="CaptionedFigure"/>
      </w:pPr>
      <w:r>
        <w:drawing>
          <wp:inline>
            <wp:extent cx="3733800" cy="2546412"/>
            <wp:effectExtent b="0" l="0" r="0" t="0"/>
            <wp:docPr descr="Настройка Rocky Linux: добавление администрато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Rocky Linux: добавление администратора</w:t>
      </w:r>
    </w:p>
    <w:p>
      <w:pPr>
        <w:pStyle w:val="BodyText"/>
      </w:pPr>
      <w:r>
        <w:t xml:space="preserve">После завершения настройки устанавливаем ОС (рис.</w:t>
      </w:r>
      <w:r>
        <w:t xml:space="preserve"> </w:t>
      </w:r>
      <w:r>
        <w:rPr>
          <w:b/>
          <w:bCs/>
        </w:rPr>
        <w:t xml:space="preserve">¿fig:013?</w:t>
      </w:r>
      <w:r>
        <w:t xml:space="preserve">-рис.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).</w:t>
      </w:r>
    </w:p>
    <w:p>
      <w:pPr>
        <w:pStyle w:val="CaptionedFigure"/>
      </w:pPr>
      <w:r>
        <w:drawing>
          <wp:inline>
            <wp:extent cx="3733800" cy="2533050"/>
            <wp:effectExtent b="0" l="0" r="0" t="0"/>
            <wp:docPr descr="Завершение настройки Rocky Linux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настройки Rocky Linux</w:t>
      </w:r>
    </w:p>
    <w:p>
      <w:pPr>
        <w:pStyle w:val="CaptionedFigure"/>
      </w:pPr>
      <w:r>
        <w:drawing>
          <wp:inline>
            <wp:extent cx="3733800" cy="2551008"/>
            <wp:effectExtent b="0" l="0" r="0" t="0"/>
            <wp:docPr descr="Завершение установки Rocky Linux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Rocky Linux</w:t>
      </w:r>
    </w:p>
    <w:p>
      <w:pPr>
        <w:pStyle w:val="BodyText"/>
      </w:pPr>
      <w:r>
        <w:t xml:space="preserve">Войдя под своим аккаунтом администратора, выбираем у ВМ</w:t>
      </w:r>
      <w:r>
        <w:t xml:space="preserve"> </w:t>
      </w:r>
      <w:r>
        <w:rPr>
          <w:i/>
          <w:iCs/>
        </w:rPr>
        <w:t xml:space="preserve">Устройства -&gt; Подключить образ диска дополнений гостевой ОС</w:t>
      </w:r>
      <w:r>
        <w:t xml:space="preserve">, дожидаемся установки и перезапускаем виртуальную машину 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).</w:t>
      </w:r>
    </w:p>
    <w:p>
      <w:pPr>
        <w:pStyle w:val="CaptionedFigure"/>
      </w:pPr>
      <w:r>
        <w:drawing>
          <wp:inline>
            <wp:extent cx="3733800" cy="3219759"/>
            <wp:effectExtent b="0" l="0" r="0" t="0"/>
            <wp:docPr descr="Подключение образа диска дополнений гостевой ОС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образа диска дополнений гостевой ОС</w:t>
      </w:r>
    </w:p>
    <w:bookmarkEnd w:id="66"/>
    <w:bookmarkStart w:id="88" w:name="домашнее-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Войдём в систему под своим аккаунтом, в терминале пропишем команду и ознакомимся с её выводом 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less</w:t>
      </w:r>
    </w:p>
    <w:p>
      <w:pPr>
        <w:pStyle w:val="CaptionedFigure"/>
      </w:pPr>
      <w:r>
        <w:drawing>
          <wp:inline>
            <wp:extent cx="3733800" cy="2606180"/>
            <wp:effectExtent b="0" l="0" r="0" t="0"/>
            <wp:docPr descr="Использование команды dmesg | less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dmesg | less</w:t>
      </w:r>
    </w:p>
    <w:p>
      <w:pPr>
        <w:pStyle w:val="BodyText"/>
      </w:pPr>
      <w:r>
        <w:t xml:space="preserve">Далее используем команду</w:t>
      </w:r>
      <w:r>
        <w:t xml:space="preserve"> </w:t>
      </w:r>
      <w:r>
        <w:rPr>
          <w:i/>
          <w:iCs/>
        </w:rPr>
        <w:t xml:space="preserve">dmesg</w:t>
      </w:r>
      <w:r>
        <w:t xml:space="preserve">, чтобы определить некоторые данные:</w:t>
      </w:r>
    </w:p>
    <w:p>
      <w:pPr>
        <w:pStyle w:val="Compact"/>
        <w:numPr>
          <w:ilvl w:val="0"/>
          <w:numId w:val="1001"/>
        </w:numPr>
      </w:pPr>
      <w:r>
        <w:t xml:space="preserve">Версия ядра Linux - 5.14.0-570.17.1.el9_6.x86_64 (рис.</w:t>
      </w:r>
      <w:r>
        <w:t xml:space="preserve"> </w:t>
      </w:r>
      <w:r>
        <w:rPr>
          <w:b/>
          <w:bCs/>
        </w:rPr>
        <w:t xml:space="preserve">¿fig:017?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"version"</w:t>
      </w:r>
    </w:p>
    <w:p>
      <w:pPr>
        <w:pStyle w:val="CaptionedFigure"/>
      </w:pPr>
      <w:r>
        <w:drawing>
          <wp:inline>
            <wp:extent cx="3733800" cy="2458563"/>
            <wp:effectExtent b="0" l="0" r="0" t="0"/>
            <wp:docPr descr="Нахождение версии ядра Linux при помощи dmesg | grep -i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версии ядра Linux при помощи dmesg | grep -i</w:t>
      </w:r>
    </w:p>
    <w:p>
      <w:pPr>
        <w:pStyle w:val="Compact"/>
        <w:numPr>
          <w:ilvl w:val="0"/>
          <w:numId w:val="1002"/>
        </w:numPr>
      </w:pPr>
      <w:r>
        <w:t xml:space="preserve">Частота процессора - 3393.628 MHz (рис.</w:t>
      </w:r>
      <w:r>
        <w:t xml:space="preserve"> </w:t>
      </w:r>
      <w:r>
        <w:rPr>
          <w:b/>
          <w:bCs/>
        </w:rPr>
        <w:t xml:space="preserve">¿fig:018?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"processor"</w:t>
      </w:r>
    </w:p>
    <w:p>
      <w:pPr>
        <w:pStyle w:val="CaptionedFigure"/>
      </w:pPr>
      <w:r>
        <w:drawing>
          <wp:inline>
            <wp:extent cx="3733800" cy="767219"/>
            <wp:effectExtent b="0" l="0" r="0" t="0"/>
            <wp:docPr descr="Нахождение частоты процессора при помощи dmesg | grep -i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частоты процессора при помощи dmesg | grep -i</w:t>
      </w:r>
    </w:p>
    <w:p>
      <w:pPr>
        <w:pStyle w:val="Compact"/>
        <w:numPr>
          <w:ilvl w:val="0"/>
          <w:numId w:val="1003"/>
        </w:numPr>
      </w:pPr>
      <w:r>
        <w:t xml:space="preserve">Модель процессора - AMD Ryzen 5 2600 Six-Core Processor (рис.</w:t>
      </w:r>
      <w:r>
        <w:t xml:space="preserve"> </w:t>
      </w:r>
      <w:r>
        <w:rPr>
          <w:b/>
          <w:bCs/>
        </w:rPr>
        <w:t xml:space="preserve">¿fig:019?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"CPU0"</w:t>
      </w:r>
    </w:p>
    <w:p>
      <w:pPr>
        <w:pStyle w:val="CaptionedFigure"/>
      </w:pPr>
      <w:r>
        <w:drawing>
          <wp:inline>
            <wp:extent cx="3733800" cy="303049"/>
            <wp:effectExtent b="0" l="0" r="0" t="0"/>
            <wp:docPr descr="Нахождение модели процессора при помощи dmesg | grep -i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модели процессора при помощи dmesg | grep -i</w:t>
      </w:r>
    </w:p>
    <w:p>
      <w:pPr>
        <w:pStyle w:val="Compact"/>
        <w:numPr>
          <w:ilvl w:val="0"/>
          <w:numId w:val="1004"/>
        </w:numPr>
      </w:pPr>
      <w:r>
        <w:t xml:space="preserve">Объём доступной оперативной памяти - 3675284K/4193848K (рис.</w:t>
      </w:r>
      <w:r>
        <w:t xml:space="preserve"> </w:t>
      </w:r>
      <w:r>
        <w:rPr>
          <w:b/>
          <w:bCs/>
        </w:rPr>
        <w:t xml:space="preserve">¿fig:020?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"memory"</w:t>
      </w:r>
    </w:p>
    <w:p>
      <w:pPr>
        <w:pStyle w:val="CaptionedFigure"/>
      </w:pPr>
      <w:r>
        <w:drawing>
          <wp:inline>
            <wp:extent cx="3733800" cy="2542896"/>
            <wp:effectExtent b="0" l="0" r="0" t="0"/>
            <wp:docPr descr="Нахождение доступной оперативной памяти при помощи dmesg | grep -i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доступной оперативной памяти при помощи dmesg | grep -i</w:t>
      </w:r>
    </w:p>
    <w:p>
      <w:pPr>
        <w:pStyle w:val="Compact"/>
        <w:numPr>
          <w:ilvl w:val="0"/>
          <w:numId w:val="1005"/>
        </w:numPr>
      </w:pPr>
      <w:r>
        <w:t xml:space="preserve">Тип обнаруженного гипервизора - KVM (рис.</w:t>
      </w:r>
      <w:r>
        <w:t xml:space="preserve"> </w:t>
      </w:r>
      <w:r>
        <w:rPr>
          <w:b/>
          <w:bCs/>
        </w:rPr>
        <w:t xml:space="preserve">¿fig:021?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"hypervisor"</w:t>
      </w:r>
    </w:p>
    <w:p>
      <w:pPr>
        <w:pStyle w:val="CaptionedFigure"/>
      </w:pPr>
      <w:r>
        <w:drawing>
          <wp:inline>
            <wp:extent cx="3733800" cy="420628"/>
            <wp:effectExtent b="0" l="0" r="0" t="0"/>
            <wp:docPr descr="Нахождение типа обнаруженного гипервизора при помощи dmesg | grep -i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типа обнаруженного гипервизора при помощи dmesg | grep -i</w:t>
      </w:r>
    </w:p>
    <w:p>
      <w:pPr>
        <w:pStyle w:val="BodyText"/>
      </w:pPr>
      <w:r>
        <w:t xml:space="preserve">6-7. Тип файловой системы корневого раздела - XFS (dm-0). Здесь же видна последовательность монтирования файловых систем (рис.</w:t>
      </w:r>
      <w:r>
        <w:t xml:space="preserve"> </w:t>
      </w:r>
      <w:r>
        <w:rPr>
          <w:b/>
          <w:bCs/>
        </w:rPr>
        <w:t xml:space="preserve">¿fig:022?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dmesg | grep -i "filesystem"</w:t>
      </w:r>
    </w:p>
    <w:p>
      <w:pPr>
        <w:pStyle w:val="CaptionedFigure"/>
      </w:pPr>
      <w:r>
        <w:drawing>
          <wp:inline>
            <wp:extent cx="3733800" cy="512821"/>
            <wp:effectExtent b="0" l="0" r="0" t="0"/>
            <wp:docPr descr="Нахождение информации о файловых системах при помощи dmesg | grep -i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Нахождение информации о файловых системах при помощи dmesg | grep -i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Акунаева Антонина Эрдниевна</dc:creator>
  <dc:language>ru-RU</dc:language>
  <cp:keywords/>
  <dcterms:created xsi:type="dcterms:W3CDTF">2025-09-06T20:33:11Z</dcterms:created>
  <dcterms:modified xsi:type="dcterms:W3CDTF">2025-09-06T20:33:11Z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