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Прочитайте справочное описание man по командам ls, whoami, id, groups, su, sudo, passwd, vi, visudo, useradd, usermod, userdel, groupadd, groupdel.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переключению между учётными записями пользователей, по управлению учётными записями пользователей (раздел 2.4.1).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созданию пользователей и управлению их учётными записями (раздел 2.4.2).</w:t>
      </w:r>
    </w:p>
    <w:p>
      <w:pPr>
        <w:pStyle w:val="Compact"/>
        <w:numPr>
          <w:ilvl w:val="0"/>
          <w:numId w:val="1001"/>
        </w:numPr>
      </w:pPr>
      <w:r>
        <w:t xml:space="preserve">Выполните действия по работе с группами пользователей (раздел 2.4.3).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2.4.1.</w:t>
      </w:r>
      <w:r>
        <w:t xml:space="preserve"> </w:t>
      </w:r>
      <w:r>
        <w:t xml:space="preserve">Откроем терминал со своей учётной записи. Проверим, под какой учётной записью мы зашли при помощи команды (рис. 1):</w:t>
      </w:r>
    </w:p>
    <w:p>
      <w:pPr>
        <w:pStyle w:val="SourceCode"/>
      </w:pPr>
      <w:r>
        <w:rPr>
          <w:rStyle w:val="VerbatimChar"/>
        </w:rPr>
        <w:t xml:space="preserve">whoami</w:t>
      </w:r>
    </w:p>
    <w:p>
      <w:pPr>
        <w:pStyle w:val="FirstParagraph"/>
      </w:pPr>
      <w:r>
        <w:t xml:space="preserve">Также выведем подробную информацию об учётной записи при помощи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Команда сообщает нам информацию о пользователе (учётной записи), её уникальном номере (user id), основной группе (gid=1000(aeakunaeva)), а также информацию о дополнительных группах, куда входит пользователь и комментарии.</w:t>
      </w:r>
    </w:p>
    <w:p>
      <w:pPr>
        <w:pStyle w:val="CaptionedFigure"/>
      </w:pPr>
      <w:r>
        <w:drawing>
          <wp:inline>
            <wp:extent cx="3733800" cy="747843"/>
            <wp:effectExtent b="0" l="0" r="0" t="0"/>
            <wp:docPr descr="Определение информации об учётной записи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информации об учётной записи пользователя</w:t>
      </w:r>
    </w:p>
    <w:p>
      <w:pPr>
        <w:pStyle w:val="BodyText"/>
      </w:pPr>
      <w:r>
        <w:t xml:space="preserve">Переключимся на учётную запись пользователя root (наша учётная запись aeakunaeva root), введя пароль root. Получим также дополнительную информацию о пользователе и заметим, что пользователь root имеет UID = 0, как</w:t>
      </w:r>
      <w:r>
        <w:t xml:space="preserve"> </w:t>
      </w:r>
      <w:r>
        <w:t xml:space="preserve">“</w:t>
      </w:r>
      <w:r>
        <w:t xml:space="preserve">основной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первый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главный</w:t>
      </w:r>
      <w:r>
        <w:t xml:space="preserve">”</w:t>
      </w:r>
      <w:r>
        <w:t xml:space="preserve"> </w:t>
      </w:r>
      <w:r>
        <w:t xml:space="preserve">пользователь; также номера основных и дополнительных групп обозначены как 0, т.к. пользователь root имеет доступ ко всему в ОС (рис. 2):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Вернёмся к своей учётной записи aeakunaeva при помощи той же команды, но указав имя пользователя:</w:t>
      </w:r>
    </w:p>
    <w:p>
      <w:pPr>
        <w:pStyle w:val="SourceCode"/>
      </w:pPr>
      <w:r>
        <w:rPr>
          <w:rStyle w:val="VerbatimChar"/>
        </w:rPr>
        <w:t xml:space="preserve">su aeakunaeva</w:t>
      </w:r>
    </w:p>
    <w:p>
      <w:pPr>
        <w:pStyle w:val="CaptionedFigure"/>
      </w:pPr>
      <w:r>
        <w:drawing>
          <wp:inline>
            <wp:extent cx="3733800" cy="681872"/>
            <wp:effectExtent b="0" l="0" r="0" t="0"/>
            <wp:docPr descr="Учётная запись пользователя roo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Учётная запись пользователя root</w:t>
      </w:r>
    </w:p>
    <w:p>
      <w:pPr>
        <w:pStyle w:val="BodyText"/>
      </w:pPr>
      <w:r>
        <w:t xml:space="preserve">Откроем файл</w:t>
      </w:r>
      <w:r>
        <w:t xml:space="preserve"> </w:t>
      </w:r>
      <w:r>
        <w:rPr>
          <w:i/>
          <w:iCs/>
        </w:rPr>
        <w:t xml:space="preserve">/etc/sudoers</w:t>
      </w:r>
      <w:r>
        <w:t xml:space="preserve"> </w:t>
      </w:r>
      <w:r>
        <w:t xml:space="preserve">при помощи visudo в текстовом редакторе vi, либо mcedit (в зависимости от указания редактора, по умолчанию будет открываться vi, потому можно дополнить запись EDITOR=[текстовый редактор]). Возможно потребуется предварительная установка mcedit и/или vim (рис. 3-рис. 4):</w:t>
      </w:r>
    </w:p>
    <w:p>
      <w:pPr>
        <w:pStyle w:val="SourceCode"/>
      </w:pPr>
      <w:r>
        <w:rPr>
          <w:rStyle w:val="VerbatimChar"/>
        </w:rPr>
        <w:t xml:space="preserve">sudo -i visudo</w:t>
      </w:r>
      <w:r>
        <w:br/>
      </w:r>
      <w:r>
        <w:rPr>
          <w:rStyle w:val="VerbatimChar"/>
        </w:rPr>
        <w:t xml:space="preserve">sudo -i EDITOR=mcedit visudo</w:t>
      </w:r>
    </w:p>
    <w:p>
      <w:pPr>
        <w:pStyle w:val="FirstParagraph"/>
      </w:pPr>
      <w:r>
        <w:t xml:space="preserve">Мы используем visudo для редактирования важных системных файлов или файлов конфигурации для того, чтобы предотвратить возможные ошибки, вызванные неверным синтаксисом, т.к. visudo предупреждает о них перед закрытием.</w:t>
      </w:r>
    </w:p>
    <w:p>
      <w:pPr>
        <w:pStyle w:val="CaptionedFigure"/>
      </w:pPr>
      <w:r>
        <w:drawing>
          <wp:inline>
            <wp:extent cx="3733800" cy="2849193"/>
            <wp:effectExtent b="0" l="0" r="0" t="0"/>
            <wp:docPr descr="visudo и текстовый редактор vi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visudo и текстовый редактор vi</w:t>
      </w:r>
    </w:p>
    <w:p>
      <w:pPr>
        <w:pStyle w:val="CaptionedFigure"/>
      </w:pPr>
      <w:r>
        <w:drawing>
          <wp:inline>
            <wp:extent cx="3733800" cy="3056912"/>
            <wp:effectExtent b="0" l="0" r="0" t="0"/>
            <wp:docPr descr="Установка mcedit и открытие visudo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mcedit и открытие visudo</w:t>
      </w:r>
    </w:p>
    <w:p>
      <w:pPr>
        <w:pStyle w:val="BodyText"/>
      </w:pPr>
      <w:r>
        <w:t xml:space="preserve">В открытом файле</w:t>
      </w:r>
      <w:r>
        <w:t xml:space="preserve"> </w:t>
      </w:r>
      <w:r>
        <w:rPr>
          <w:i/>
          <w:iCs/>
        </w:rPr>
        <w:t xml:space="preserve">/etc/sudoers</w:t>
      </w:r>
      <w:r>
        <w:t xml:space="preserve"> </w:t>
      </w:r>
      <w:r>
        <w:t xml:space="preserve">найдём строку (рис. 5):</w:t>
      </w:r>
    </w:p>
    <w:p>
      <w:pPr>
        <w:pStyle w:val="SourceCode"/>
      </w:pPr>
      <w:r>
        <w:rPr>
          <w:rStyle w:val="VerbatimChar"/>
        </w:rPr>
        <w:t xml:space="preserve">%wheel  ALL=(ALL)   ALL</w:t>
      </w:r>
    </w:p>
    <w:p>
      <w:pPr>
        <w:pStyle w:val="FirstParagraph"/>
      </w:pPr>
      <w:r>
        <w:t xml:space="preserve">Строка означает, что все пользователи, которые добавлены в группу wheel смогут использовать все команды.</w:t>
      </w:r>
    </w:p>
    <w:p>
      <w:pPr>
        <w:pStyle w:val="CaptionedFigure"/>
      </w:pPr>
      <w:r>
        <w:drawing>
          <wp:inline>
            <wp:extent cx="3733800" cy="3024919"/>
            <wp:effectExtent b="0" l="0" r="0" t="0"/>
            <wp:docPr descr="Файл /etc/sudoers и группа wheel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Файл /etc/sudoers и группа wheel</w:t>
      </w:r>
    </w:p>
    <w:p>
      <w:pPr>
        <w:pStyle w:val="BodyText"/>
      </w:pPr>
      <w:r>
        <w:t xml:space="preserve">Создадим нового пользователя alice, который будет добавлен в группу wheel через указание ключа -G для дополнительной группы. Зададим пароль для пользователя, введя его дважды и переключимся на alice (рис. 6):</w:t>
      </w:r>
    </w:p>
    <w:p>
      <w:pPr>
        <w:pStyle w:val="SourceCode"/>
      </w:pPr>
      <w:r>
        <w:rPr>
          <w:rStyle w:val="VerbatimChar"/>
        </w:rPr>
        <w:t xml:space="preserve">sudo -i useradd -G wheel alice</w:t>
      </w:r>
      <w:r>
        <w:br/>
      </w:r>
      <w:r>
        <w:rPr>
          <w:rStyle w:val="VerbatimChar"/>
        </w:rPr>
        <w:t xml:space="preserve">sudo -i passwd alice</w:t>
      </w:r>
      <w:r>
        <w:br/>
      </w:r>
      <w:r>
        <w:rPr>
          <w:rStyle w:val="VerbatimChar"/>
        </w:rPr>
        <w:t xml:space="preserve">su alice</w:t>
      </w:r>
    </w:p>
    <w:p>
      <w:pPr>
        <w:pStyle w:val="CaptionedFigure"/>
      </w:pPr>
      <w:r>
        <w:drawing>
          <wp:inline>
            <wp:extent cx="3733800" cy="1371047"/>
            <wp:effectExtent b="0" l="0" r="0" t="0"/>
            <wp:docPr descr="Создание нового пользователя alice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нового пользователя alice</w:t>
      </w:r>
    </w:p>
    <w:p>
      <w:pPr>
        <w:pStyle w:val="BodyText"/>
      </w:pPr>
      <w:r>
        <w:t xml:space="preserve">Далее создадим нового пользователя bob, находясь в аккаунте пользователя alice, потому сможем использовать все команды sudo (т.к. alice в wheel). Зададим пароль для bob, проверим информацию о группах bob через id и попробуем зайти как bob, чтобы убедиться, что всё установлено правильно. Заметим, что пользователь bob состоит в обособленных группах bob, не состоя в wheel, т.к. не было указано обратное (рис. 7):</w:t>
      </w:r>
    </w:p>
    <w:p>
      <w:pPr>
        <w:pStyle w:val="SourceCode"/>
      </w:pPr>
      <w:r>
        <w:rPr>
          <w:rStyle w:val="VerbatimChar"/>
        </w:rPr>
        <w:t xml:space="preserve">sudo useradd bob</w:t>
      </w:r>
      <w:r>
        <w:br/>
      </w:r>
      <w:r>
        <w:rPr>
          <w:rStyle w:val="VerbatimChar"/>
        </w:rPr>
        <w:t xml:space="preserve">sudo passwd bob</w:t>
      </w:r>
      <w:r>
        <w:br/>
      </w:r>
      <w:r>
        <w:rPr>
          <w:rStyle w:val="VerbatimChar"/>
        </w:rPr>
        <w:t xml:space="preserve">id bob</w:t>
      </w:r>
      <w:r>
        <w:br/>
      </w:r>
      <w:r>
        <w:rPr>
          <w:rStyle w:val="VerbatimChar"/>
        </w:rPr>
        <w:t xml:space="preserve">su bob</w:t>
      </w:r>
    </w:p>
    <w:p>
      <w:pPr>
        <w:pStyle w:val="CaptionedFigure"/>
      </w:pPr>
      <w:r>
        <w:drawing>
          <wp:inline>
            <wp:extent cx="3733800" cy="2477760"/>
            <wp:effectExtent b="0" l="0" r="0" t="0"/>
            <wp:docPr descr="Создание пользователя bob вне wheel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пользователя bob вне wheel</w:t>
      </w:r>
    </w:p>
    <w:p>
      <w:pPr>
        <w:pStyle w:val="BodyText"/>
      </w:pPr>
      <w:r>
        <w:rPr>
          <w:b/>
          <w:bCs/>
        </w:rPr>
        <w:t xml:space="preserve">2.4.2.</w:t>
      </w:r>
      <w:r>
        <w:t xml:space="preserve"> </w:t>
      </w:r>
      <w:r>
        <w:t xml:space="preserve">Перейдём обратно к суперпользователю, введя пароль. Откроем файл конфигурации</w:t>
      </w:r>
      <w:r>
        <w:t xml:space="preserve"> </w:t>
      </w:r>
      <w:r>
        <w:rPr>
          <w:i/>
          <w:iCs/>
        </w:rPr>
        <w:t xml:space="preserve">/etc/login.defs</w:t>
      </w:r>
      <w:r>
        <w:t xml:space="preserve"> </w:t>
      </w:r>
      <w:r>
        <w:t xml:space="preserve">для редактирования, используя vim и изменим несколько параметров (рис. 8):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vim /etc/login.defs</w:t>
      </w:r>
    </w:p>
    <w:p>
      <w:pPr>
        <w:pStyle w:val="CaptionedFigure"/>
      </w:pPr>
      <w:r>
        <w:drawing>
          <wp:inline>
            <wp:extent cx="3733800" cy="661137"/>
            <wp:effectExtent b="0" l="0" r="0" t="0"/>
            <wp:docPr descr="Открытие файла в vim через суперпользовател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Открытие файла в vim через суперпользователя</w:t>
      </w:r>
    </w:p>
    <w:p>
      <w:pPr>
        <w:pStyle w:val="BodyText"/>
      </w:pPr>
      <w:r>
        <w:t xml:space="preserve">Проверим установку параметра</w:t>
      </w:r>
      <w:r>
        <w:t xml:space="preserve"> </w:t>
      </w:r>
      <w:r>
        <w:rPr>
          <w:i/>
          <w:iCs/>
        </w:rPr>
        <w:t xml:space="preserve">CREATE_HOME yes</w:t>
      </w:r>
      <w:r>
        <w:t xml:space="preserve"> </w:t>
      </w:r>
      <w:r>
        <w:t xml:space="preserve">в файле (для создания домашнего каталога для новых пользователей) (рис. 9):</w:t>
      </w:r>
    </w:p>
    <w:p>
      <w:pPr>
        <w:pStyle w:val="CaptionedFigure"/>
      </w:pPr>
      <w:r>
        <w:drawing>
          <wp:inline>
            <wp:extent cx="3733800" cy="3015342"/>
            <wp:effectExtent b="0" l="0" r="0" t="0"/>
            <wp:docPr descr="Редактирование файла /etc/login.defs: CREATE_HOME yes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файла /etc/login.defs: CREATE_HOME yes</w:t>
      </w:r>
    </w:p>
    <w:p>
      <w:pPr>
        <w:pStyle w:val="BodyText"/>
      </w:pPr>
      <w:r>
        <w:t xml:space="preserve">Проверим установку параметра</w:t>
      </w:r>
      <w:r>
        <w:t xml:space="preserve"> </w:t>
      </w:r>
      <w:r>
        <w:rPr>
          <w:i/>
          <w:iCs/>
        </w:rPr>
        <w:t xml:space="preserve">USERGROUPS_ENAB no</w:t>
      </w:r>
      <w:r>
        <w:t xml:space="preserve"> </w:t>
      </w:r>
      <w:r>
        <w:t xml:space="preserve">в файле (для того, чтобы не позволить добавлять нового пользователя в группу с тем же именем, а использовать группу users) (рис. 10):</w:t>
      </w:r>
    </w:p>
    <w:p>
      <w:pPr>
        <w:pStyle w:val="CaptionedFigure"/>
      </w:pPr>
      <w:r>
        <w:drawing>
          <wp:inline>
            <wp:extent cx="3733800" cy="3048998"/>
            <wp:effectExtent b="0" l="0" r="0" t="0"/>
            <wp:docPr descr="Редактирование файла /etc/login.defs: USERGROUPS_ENAB no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 файла /etc/login.defs: USERGROUPS_ENAB no</w:t>
      </w:r>
    </w:p>
    <w:p>
      <w:pPr>
        <w:pStyle w:val="BodyText"/>
      </w:pPr>
      <w:r>
        <w:t xml:space="preserve">Перейдём в каталог</w:t>
      </w:r>
      <w:r>
        <w:t xml:space="preserve"> </w:t>
      </w:r>
      <w:r>
        <w:rPr>
          <w:i/>
          <w:iCs/>
        </w:rPr>
        <w:t xml:space="preserve">/etc/skel</w:t>
      </w:r>
      <w:r>
        <w:t xml:space="preserve"> </w:t>
      </w:r>
      <w:r>
        <w:t xml:space="preserve">и создадим в нём каталоги</w:t>
      </w:r>
      <w:r>
        <w:t xml:space="preserve"> </w:t>
      </w:r>
      <w:r>
        <w:rPr>
          <w:i/>
          <w:iCs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Documents</w:t>
      </w:r>
      <w:r>
        <w:t xml:space="preserve"> </w:t>
      </w:r>
      <w:r>
        <w:t xml:space="preserve">(при надобности использовать sudo или суперпользователя) (рис. 11):</w:t>
      </w:r>
    </w:p>
    <w:p>
      <w:pPr>
        <w:pStyle w:val="SourceCode"/>
      </w:pPr>
      <w:r>
        <w:rPr>
          <w:rStyle w:val="VerbatimChar"/>
        </w:rPr>
        <w:t xml:space="preserve">cd /etc/skel</w:t>
      </w:r>
      <w:r>
        <w:br/>
      </w:r>
      <w:r>
        <w:rPr>
          <w:rStyle w:val="VerbatimChar"/>
        </w:rPr>
        <w:t xml:space="preserve">sudo mkdir Pictures</w:t>
      </w:r>
      <w:r>
        <w:br/>
      </w:r>
      <w:r>
        <w:rPr>
          <w:rStyle w:val="VerbatimChar"/>
        </w:rPr>
        <w:t xml:space="preserve">sudo mkdir Documents</w:t>
      </w:r>
      <w:r>
        <w:br/>
      </w:r>
      <w:r>
        <w:rPr>
          <w:rStyle w:val="VerbatimChar"/>
        </w:rPr>
        <w:t xml:space="preserve">ls</w:t>
      </w:r>
    </w:p>
    <w:p>
      <w:pPr>
        <w:pStyle w:val="FirstParagraph"/>
      </w:pPr>
      <w:r>
        <w:t xml:space="preserve">Это позволит создавать их автоматически в домашних каталогах новых пользователей.</w:t>
      </w:r>
    </w:p>
    <w:p>
      <w:pPr>
        <w:pStyle w:val="CaptionedFigure"/>
      </w:pPr>
      <w:r>
        <w:drawing>
          <wp:inline>
            <wp:extent cx="3733800" cy="1836832"/>
            <wp:effectExtent b="0" l="0" r="0" t="0"/>
            <wp:docPr descr="Добавление каталогов в домашние каталоги пользователей по умолчанию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каталогов в домашние каталоги пользователей по умолчанию</w:t>
      </w:r>
    </w:p>
    <w:p>
      <w:pPr>
        <w:pStyle w:val="BodyText"/>
      </w:pPr>
      <w:r>
        <w:t xml:space="preserve">Откроем файл</w:t>
      </w:r>
      <w:r>
        <w:t xml:space="preserve"> </w:t>
      </w:r>
      <w:r>
        <w:rPr>
          <w:i/>
          <w:iCs/>
        </w:rPr>
        <w:t xml:space="preserve">.bashrc</w:t>
      </w:r>
      <w:r>
        <w:t xml:space="preserve"> </w:t>
      </w:r>
      <w:r>
        <w:t xml:space="preserve">и добавим в файл строку</w:t>
      </w:r>
      <w:r>
        <w:t xml:space="preserve"> </w:t>
      </w:r>
      <w:r>
        <w:rPr>
          <w:i/>
          <w:iCs/>
        </w:rPr>
        <w:t xml:space="preserve">export EDITOR=/usr/bin/vim</w:t>
      </w:r>
      <w:r>
        <w:t xml:space="preserve"> </w:t>
      </w:r>
      <w:r>
        <w:t xml:space="preserve">(или</w:t>
      </w:r>
      <w:r>
        <w:t xml:space="preserve"> </w:t>
      </w:r>
      <w:r>
        <w:rPr>
          <w:i/>
          <w:iCs/>
        </w:rPr>
        <w:t xml:space="preserve">mceditor</w:t>
      </w:r>
      <w:r>
        <w:t xml:space="preserve"> </w:t>
      </w:r>
      <w:r>
        <w:t xml:space="preserve">при желании, в нашем случае это vim) для открытия по умолчанию в этих текстовых редакторах файлов дял редактирования (рис. 12):</w:t>
      </w:r>
    </w:p>
    <w:p>
      <w:pPr>
        <w:pStyle w:val="SourceCode"/>
      </w:pPr>
      <w:r>
        <w:rPr>
          <w:rStyle w:val="VerbatimChar"/>
        </w:rPr>
        <w:t xml:space="preserve">vim .bashrc</w:t>
      </w:r>
    </w:p>
    <w:p>
      <w:pPr>
        <w:pStyle w:val="CaptionedFigure"/>
      </w:pPr>
      <w:r>
        <w:drawing>
          <wp:inline>
            <wp:extent cx="3733800" cy="3158948"/>
            <wp:effectExtent b="0" l="0" r="0" t="0"/>
            <wp:docPr descr="Установка текстового редактора по умолчанию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текстового редактора по умолчанию</w:t>
      </w:r>
    </w:p>
    <w:p>
      <w:pPr>
        <w:pStyle w:val="BodyText"/>
      </w:pPr>
      <w:r>
        <w:t xml:space="preserve">Переключимся в учётную запись alice</w:t>
      </w:r>
    </w:p>
    <w:p>
      <w:pPr>
        <w:pStyle w:val="SourceCode"/>
      </w:pPr>
      <w:r>
        <w:rPr>
          <w:rStyle w:val="VerbatimChar"/>
        </w:rPr>
        <w:t xml:space="preserve">su alice</w:t>
      </w:r>
    </w:p>
    <w:p>
      <w:pPr>
        <w:pStyle w:val="FirstParagraph"/>
      </w:pPr>
      <w:r>
        <w:t xml:space="preserve">и добавим нового пользователя carol через alice, зададим пароль и проверим информацию о пользователе, а также каталогах домашнего каталога carol через ls и ключ -Al для удобного показа всех каталогов и файлов (рис. 13):</w:t>
      </w:r>
    </w:p>
    <w:p>
      <w:pPr>
        <w:pStyle w:val="SourceCode"/>
      </w:pPr>
      <w:r>
        <w:rPr>
          <w:rStyle w:val="VerbatimChar"/>
        </w:rPr>
        <w:t xml:space="preserve">sudo -i useradd carol</w:t>
      </w:r>
      <w:r>
        <w:br/>
      </w:r>
      <w:r>
        <w:rPr>
          <w:rStyle w:val="VerbatimChar"/>
        </w:rPr>
        <w:t xml:space="preserve">sudo passwd carol</w:t>
      </w:r>
      <w:r>
        <w:br/>
      </w:r>
      <w:r>
        <w:rPr>
          <w:rStyle w:val="VerbatimChar"/>
        </w:rPr>
        <w:t xml:space="preserve">su carol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cd</w:t>
      </w:r>
      <w:r>
        <w:br/>
      </w:r>
      <w:r>
        <w:rPr>
          <w:rStyle w:val="VerbatimChar"/>
        </w:rPr>
        <w:t xml:space="preserve">ls -Al</w:t>
      </w:r>
    </w:p>
    <w:p>
      <w:pPr>
        <w:pStyle w:val="FirstParagraph"/>
      </w:pPr>
      <w:r>
        <w:t xml:space="preserve">Заметим, что каталоги Pictures и Documents, ранее указаны в конфигурационных файлах и правда были созданы в домашнем каталоге carol, а сам пользователь carol состоит только в своих группах carol.</w:t>
      </w:r>
    </w:p>
    <w:p>
      <w:pPr>
        <w:pStyle w:val="CaptionedFigure"/>
      </w:pPr>
      <w:r>
        <w:drawing>
          <wp:inline>
            <wp:extent cx="3733800" cy="2717986"/>
            <wp:effectExtent b="0" l="0" r="0" t="0"/>
            <wp:docPr descr="Создание пользователя carol и проверка информации о нём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7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пользователя carol и проверка информации о нём</w:t>
      </w:r>
    </w:p>
    <w:p>
      <w:pPr>
        <w:pStyle w:val="BodyText"/>
      </w:pPr>
      <w:r>
        <w:t xml:space="preserve">Снова переключимся на alice:</w:t>
      </w:r>
    </w:p>
    <w:p>
      <w:pPr>
        <w:pStyle w:val="SourceCode"/>
      </w:pPr>
      <w:r>
        <w:rPr>
          <w:rStyle w:val="VerbatimChar"/>
        </w:rPr>
        <w:t xml:space="preserve">su alice</w:t>
      </w:r>
    </w:p>
    <w:p>
      <w:pPr>
        <w:pStyle w:val="FirstParagraph"/>
      </w:pPr>
      <w:r>
        <w:t xml:space="preserve">И выведем информацию о паролях из файла</w:t>
      </w:r>
      <w:r>
        <w:t xml:space="preserve"> </w:t>
      </w:r>
      <w:r>
        <w:rPr>
          <w:i/>
          <w:iCs/>
        </w:rPr>
        <w:t xml:space="preserve">/etc/shadow</w:t>
      </w:r>
      <w:r>
        <w:t xml:space="preserve"> </w:t>
      </w:r>
      <w:r>
        <w:t xml:space="preserve">пользователя carol (рис. 14). Заметим, что в файле</w:t>
      </w:r>
      <w:r>
        <w:t xml:space="preserve"> </w:t>
      </w:r>
      <w:r>
        <w:rPr>
          <w:i/>
          <w:iCs/>
        </w:rPr>
        <w:t xml:space="preserve">/etc/shadow</w:t>
      </w:r>
      <w:r>
        <w:t xml:space="preserve"> </w:t>
      </w:r>
      <w:r>
        <w:t xml:space="preserve">содержится инфомрация о пользователе, его зашифрованном пароле и датах, связанных с ним, как время последнего изменения или необходимость в последующих:</w:t>
      </w:r>
    </w:p>
    <w:p>
      <w:pPr>
        <w:pStyle w:val="SourceCode"/>
      </w:pPr>
      <w:r>
        <w:rPr>
          <w:rStyle w:val="VerbatimChar"/>
        </w:rPr>
        <w:t xml:space="preserve">sudo cat /etc/shadow | grep carol</w:t>
      </w:r>
    </w:p>
    <w:p>
      <w:pPr>
        <w:pStyle w:val="FirstParagraph"/>
      </w:pPr>
      <w:r>
        <w:t xml:space="preserve">Изменим инфомрацию о пароле carol через passwd, поставив ограничение на пароль в 90 дней (-x 90) с предупреждением за 3 дня (-w 3) и необходимостью использования хотя бы раз за 30 дней до следующего изменения пароля (-n 30), что будет отображаться в последних данных вывода cat:</w:t>
      </w:r>
    </w:p>
    <w:p>
      <w:pPr>
        <w:pStyle w:val="SourceCode"/>
      </w:pPr>
      <w:r>
        <w:rPr>
          <w:rStyle w:val="VerbatimChar"/>
        </w:rPr>
        <w:t xml:space="preserve">sudo passwd -n 30 -w 3 -x 90 carol</w:t>
      </w:r>
      <w:r>
        <w:br/>
      </w:r>
      <w:r>
        <w:rPr>
          <w:rStyle w:val="VerbatimChar"/>
        </w:rPr>
        <w:t xml:space="preserve">sudo cat /etc/shadow | grep carol</w:t>
      </w:r>
    </w:p>
    <w:p>
      <w:pPr>
        <w:pStyle w:val="CaptionedFigure"/>
      </w:pPr>
      <w:r>
        <w:drawing>
          <wp:inline>
            <wp:extent cx="3733800" cy="862502"/>
            <wp:effectExtent b="0" l="0" r="0" t="0"/>
            <wp:docPr descr="/etc/shadow: пароль пользователя carol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/etc/shadow: пароль пользователя carol</w:t>
      </w:r>
    </w:p>
    <w:p>
      <w:pPr>
        <w:pStyle w:val="BodyText"/>
      </w:pPr>
      <w:r>
        <w:t xml:space="preserve">Теперь узнаем информацию о пользователя alice через перечисление каталогов с информацией о группах и убедимся, что alice состоит во всех группах alice, passwd, shadow, а также wheel. При этом пользователь carol будет находится в аналогичных и своих группах, но не будет состоять в wheel, т.к. не был туда доабвлен (рис. 15):</w:t>
      </w:r>
    </w:p>
    <w:p>
      <w:pPr>
        <w:pStyle w:val="SourceCode"/>
      </w:pPr>
      <w:r>
        <w:rPr>
          <w:rStyle w:val="VerbatimChar"/>
        </w:rPr>
        <w:t xml:space="preserve">grep alice /etc/passwd /etc/shadow /etc/group</w:t>
      </w:r>
      <w:r>
        <w:br/>
      </w:r>
      <w:r>
        <w:rPr>
          <w:rStyle w:val="VerbatimChar"/>
        </w:rPr>
        <w:t xml:space="preserve">sudo grep carol /etc/passwd /etc/shadow /etc/group</w:t>
      </w:r>
    </w:p>
    <w:p>
      <w:pPr>
        <w:pStyle w:val="CaptionedFigure"/>
      </w:pPr>
      <w:r>
        <w:drawing>
          <wp:inline>
            <wp:extent cx="3733800" cy="1616868"/>
            <wp:effectExtent b="0" l="0" r="0" t="0"/>
            <wp:docPr descr="Идентификаторы alice и carol в разных файлах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Идентификаторы alice и carol в разных файлах</w:t>
      </w:r>
    </w:p>
    <w:p>
      <w:pPr>
        <w:pStyle w:val="BodyText"/>
      </w:pPr>
      <w:r>
        <w:rPr>
          <w:b/>
          <w:bCs/>
        </w:rPr>
        <w:t xml:space="preserve">2.4.3.</w:t>
      </w:r>
      <w:r>
        <w:t xml:space="preserve"> </w:t>
      </w:r>
      <w:r>
        <w:t xml:space="preserve">От имени alice создадим группы main и third (рис. 16):</w:t>
      </w:r>
    </w:p>
    <w:p>
      <w:pPr>
        <w:pStyle w:val="SourceCode"/>
      </w:pPr>
      <w:r>
        <w:rPr>
          <w:rStyle w:val="VerbatimChar"/>
        </w:rPr>
        <w:t xml:space="preserve">sudo groupadd main</w:t>
      </w:r>
      <w:r>
        <w:br/>
      </w:r>
      <w:r>
        <w:rPr>
          <w:rStyle w:val="VerbatimChar"/>
        </w:rPr>
        <w:t xml:space="preserve">sudo groupadd third</w:t>
      </w:r>
    </w:p>
    <w:p>
      <w:pPr>
        <w:pStyle w:val="FirstParagraph"/>
      </w:pPr>
      <w:r>
        <w:t xml:space="preserve">Добавим пользователей alice, bob и carol в эти группы благодаря команде</w:t>
      </w:r>
      <w:r>
        <w:t xml:space="preserve"> </w:t>
      </w:r>
      <w:r>
        <w:rPr>
          <w:i/>
          <w:iCs/>
        </w:rPr>
        <w:t xml:space="preserve">usermod</w:t>
      </w:r>
      <w:r>
        <w:t xml:space="preserve"> </w:t>
      </w:r>
      <w:r>
        <w:t xml:space="preserve">с указанием дополнительных групп ключом -aG:</w:t>
      </w:r>
    </w:p>
    <w:p>
      <w:pPr>
        <w:pStyle w:val="SourceCode"/>
      </w:pPr>
      <w:r>
        <w:rPr>
          <w:rStyle w:val="VerbatimChar"/>
        </w:rPr>
        <w:t xml:space="preserve">sudo usermod -aG main alice</w:t>
      </w:r>
      <w:r>
        <w:br/>
      </w:r>
      <w:r>
        <w:rPr>
          <w:rStyle w:val="VerbatimChar"/>
        </w:rPr>
        <w:t xml:space="preserve">sudo usermod -aG main bob</w:t>
      </w:r>
      <w:r>
        <w:br/>
      </w:r>
      <w:r>
        <w:rPr>
          <w:rStyle w:val="VerbatimChar"/>
        </w:rPr>
        <w:t xml:space="preserve">sudo usermod -aG third carol</w:t>
      </w:r>
    </w:p>
    <w:p>
      <w:pPr>
        <w:pStyle w:val="FirstParagraph"/>
      </w:pPr>
      <w:r>
        <w:t xml:space="preserve">Создадим также пользователей dan, dave и david и также доабвим их в группу third:</w:t>
      </w:r>
    </w:p>
    <w:p>
      <w:pPr>
        <w:pStyle w:val="SourceCode"/>
      </w:pPr>
      <w:r>
        <w:rPr>
          <w:rStyle w:val="VerbatimChar"/>
        </w:rPr>
        <w:t xml:space="preserve">sudo useradd dan</w:t>
      </w:r>
      <w:r>
        <w:br/>
      </w:r>
      <w:r>
        <w:rPr>
          <w:rStyle w:val="VerbatimChar"/>
        </w:rPr>
        <w:t xml:space="preserve">sudo useradd dave</w:t>
      </w:r>
      <w:r>
        <w:br/>
      </w:r>
      <w:r>
        <w:rPr>
          <w:rStyle w:val="VerbatimChar"/>
        </w:rPr>
        <w:t xml:space="preserve">sudo useradd david</w:t>
      </w:r>
      <w:r>
        <w:br/>
      </w:r>
      <w:r>
        <w:rPr>
          <w:rStyle w:val="VerbatimChar"/>
        </w:rPr>
        <w:t xml:space="preserve">sudo usermod -aG third dan</w:t>
      </w:r>
      <w:r>
        <w:br/>
      </w:r>
      <w:r>
        <w:rPr>
          <w:rStyle w:val="VerbatimChar"/>
        </w:rPr>
        <w:t xml:space="preserve">sudo usermod -aG third dave</w:t>
      </w:r>
      <w:r>
        <w:br/>
      </w:r>
      <w:r>
        <w:rPr>
          <w:rStyle w:val="VerbatimChar"/>
        </w:rPr>
        <w:t xml:space="preserve">sudo usermod -aG third david</w:t>
      </w:r>
    </w:p>
    <w:p>
      <w:pPr>
        <w:pStyle w:val="FirstParagraph"/>
      </w:pPr>
      <w:r>
        <w:t xml:space="preserve">Проверим добавление пользователя carol в группу third через id:</w:t>
      </w:r>
    </w:p>
    <w:p>
      <w:pPr>
        <w:pStyle w:val="SourceCode"/>
      </w:pPr>
      <w:r>
        <w:rPr>
          <w:rStyle w:val="VerbatimChar"/>
        </w:rPr>
        <w:t xml:space="preserve">id carol</w:t>
      </w:r>
    </w:p>
    <w:p>
      <w:pPr>
        <w:pStyle w:val="FirstParagraph"/>
      </w:pPr>
      <w:r>
        <w:t xml:space="preserve">В параметре groups= будет указана помимо группы 100(users) и 1003(carol) также группа 1005(third), так что пользователь был добавлен в группу успешно. Кроме того, можно добавить carol в основную группу gid=100(users) через команду:</w:t>
      </w:r>
    </w:p>
    <w:p>
      <w:pPr>
        <w:pStyle w:val="SourceCode"/>
      </w:pPr>
      <w:r>
        <w:rPr>
          <w:rStyle w:val="VerbatimChar"/>
        </w:rPr>
        <w:t xml:space="preserve">sudo usermod -g100 carol</w:t>
      </w:r>
    </w:p>
    <w:p>
      <w:pPr>
        <w:pStyle w:val="FirstParagraph"/>
      </w:pPr>
      <w:r>
        <w:t xml:space="preserve">где -g - параметр для основной группы и 100 - номер группы (users).</w:t>
      </w:r>
    </w:p>
    <w:p>
      <w:pPr>
        <w:pStyle w:val="CaptionedFigure"/>
      </w:pPr>
      <w:r>
        <w:drawing>
          <wp:inline>
            <wp:extent cx="3733800" cy="2191438"/>
            <wp:effectExtent b="0" l="0" r="0" t="0"/>
            <wp:docPr descr="Добавление пользователей в группы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пользователей в группы</w:t>
      </w:r>
    </w:p>
    <w:p>
      <w:pPr>
        <w:pStyle w:val="BodyText"/>
      </w:pPr>
      <w:r>
        <w:t xml:space="preserve">Проверим в какие группы входят новые участники dan, dave и david, используя команду id для каждого (рис. 17):</w:t>
      </w:r>
    </w:p>
    <w:p>
      <w:pPr>
        <w:pStyle w:val="SourceCode"/>
      </w:pPr>
      <w:r>
        <w:rPr>
          <w:rStyle w:val="VerbatimChar"/>
        </w:rPr>
        <w:t xml:space="preserve">id dan</w:t>
      </w:r>
      <w:r>
        <w:br/>
      </w:r>
      <w:r>
        <w:rPr>
          <w:rStyle w:val="VerbatimChar"/>
        </w:rPr>
        <w:t xml:space="preserve">id dave</w:t>
      </w:r>
      <w:r>
        <w:br/>
      </w:r>
      <w:r>
        <w:rPr>
          <w:rStyle w:val="VerbatimChar"/>
        </w:rPr>
        <w:t xml:space="preserve">id david</w:t>
      </w:r>
    </w:p>
    <w:p>
      <w:pPr>
        <w:pStyle w:val="FirstParagraph"/>
      </w:pPr>
      <w:r>
        <w:t xml:space="preserve">И убедимся, что каждый из них входит в свои основные группы, а также каждый из них состоит в группе third, как мы указали ранее.</w:t>
      </w:r>
    </w:p>
    <w:p>
      <w:pPr>
        <w:pStyle w:val="CaptionedFigure"/>
      </w:pPr>
      <w:r>
        <w:drawing>
          <wp:inline>
            <wp:extent cx="3733800" cy="789558"/>
            <wp:effectExtent b="0" l="0" r="0" t="0"/>
            <wp:docPr descr="Проверка добавленных в группы пользователей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добавленных в группы пользователей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представление о работе с учётными записями пользователей и группами пользователей в операционной системе типа Linux.</w:t>
      </w:r>
    </w:p>
    <w:bookmarkEnd w:id="74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Start w:id="76" w:name="ref-TUIS-lab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5">
        <w:r>
          <w:rPr>
            <w:rStyle w:val="Hyperlink"/>
          </w:rPr>
          <w:t xml:space="preserve">Управление пользователями и группами</w:t>
        </w:r>
      </w:hyperlink>
      <w:r>
        <w:t xml:space="preserve">. ТУИС РУДН.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75" Target="https://esystem.rudn.ru/pluginfile.php/2843451/mod_resource/content/4/003-user_managemen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esystem.rudn.ru/pluginfile.php/2843451/mod_resource/content/4/003-user_managemen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Акунаева Антонина Эрдниевна</dc:creator>
  <dc:language>ru-RU</dc:language>
  <cp:keywords/>
  <dcterms:created xsi:type="dcterms:W3CDTF">2025-09-13T19:29:02Z</dcterms:created>
  <dcterms:modified xsi:type="dcterms:W3CDTF">2025-09-13T19:29:02Z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пользователями и группами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