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0A40EC" w14:textId="413EA194" w:rsidR="00DC638D" w:rsidRDefault="00DC638D" w:rsidP="00DC638D">
      <w:pPr>
        <w:jc w:val="center"/>
      </w:pPr>
      <w:r>
        <w:t>Key Datasets for PPT Presentations</w:t>
      </w:r>
    </w:p>
    <w:p w14:paraId="1AC96FA1" w14:textId="7E833C5A" w:rsidR="00DC638D" w:rsidRDefault="00DC638D" w:rsidP="00DC638D">
      <w:pPr>
        <w:jc w:val="center"/>
      </w:pPr>
      <w:r>
        <w:t>Workplace Education Manitoba</w:t>
      </w:r>
    </w:p>
    <w:p w14:paraId="0BAF4468" w14:textId="6079DB59" w:rsidR="00DC638D" w:rsidRDefault="00DC638D" w:rsidP="00DC638D">
      <w:pPr>
        <w:pBdr>
          <w:bottom w:val="single" w:sz="6" w:space="1" w:color="auto"/>
        </w:pBdr>
        <w:jc w:val="center"/>
      </w:pPr>
      <w:r>
        <w:t>Labour Market Information</w:t>
      </w:r>
    </w:p>
    <w:p w14:paraId="565C2056" w14:textId="1BCFD1A6" w:rsidR="00DC638D" w:rsidRDefault="00DC638D" w:rsidP="00DC638D">
      <w:pPr>
        <w:pStyle w:val="ListParagraph"/>
        <w:numPr>
          <w:ilvl w:val="0"/>
          <w:numId w:val="1"/>
        </w:numPr>
        <w:ind w:left="284"/>
      </w:pPr>
      <w:r>
        <w:t xml:space="preserve">Job Vacancies by NOC - </w:t>
      </w:r>
      <w:hyperlink r:id="rId5" w:history="1">
        <w:r w:rsidRPr="00175162">
          <w:rPr>
            <w:rStyle w:val="Hyperlink"/>
          </w:rPr>
          <w:t>https://www150.statcan.gc.ca/t1/tbl1/en/tv.action?pid=1410032801</w:t>
        </w:r>
      </w:hyperlink>
      <w:r>
        <w:t xml:space="preserve"> </w:t>
      </w:r>
    </w:p>
    <w:p w14:paraId="1E543550" w14:textId="7A2D28B9" w:rsidR="00DC638D" w:rsidRDefault="00DC638D" w:rsidP="00DC638D">
      <w:pPr>
        <w:pStyle w:val="ListParagraph"/>
        <w:numPr>
          <w:ilvl w:val="0"/>
          <w:numId w:val="1"/>
        </w:numPr>
        <w:ind w:left="284"/>
      </w:pPr>
      <w:r>
        <w:t xml:space="preserve">Labour productivity series – </w:t>
      </w:r>
      <w:hyperlink r:id="rId6" w:history="1">
        <w:r w:rsidRPr="00175162">
          <w:rPr>
            <w:rStyle w:val="Hyperlink"/>
          </w:rPr>
          <w:t>https://www150.statcan.gc.ca/t1/tbl1/en/tv.action?pid=3610048001</w:t>
        </w:r>
      </w:hyperlink>
    </w:p>
    <w:p w14:paraId="71667249" w14:textId="4A0B2522" w:rsidR="00DC638D" w:rsidRDefault="00AF3458" w:rsidP="00DC638D">
      <w:pPr>
        <w:pStyle w:val="ListParagraph"/>
        <w:numPr>
          <w:ilvl w:val="0"/>
          <w:numId w:val="1"/>
        </w:numPr>
        <w:ind w:left="284"/>
      </w:pPr>
      <w:r>
        <w:t>Business counts with and without employees 2015 and 2019 (June we typically use)</w:t>
      </w:r>
      <w:r w:rsidR="00DC638D">
        <w:t xml:space="preserve"> </w:t>
      </w:r>
    </w:p>
    <w:p w14:paraId="78D50B6B" w14:textId="1A0A5FBC" w:rsidR="00DC638D" w:rsidRDefault="00AF3458" w:rsidP="00DC638D">
      <w:pPr>
        <w:pStyle w:val="ListParagraph"/>
        <w:numPr>
          <w:ilvl w:val="0"/>
          <w:numId w:val="1"/>
        </w:numPr>
        <w:ind w:left="284"/>
      </w:pPr>
      <w:r>
        <w:t>Labour force survey (data coming from Statistics Canada monthly)</w:t>
      </w:r>
    </w:p>
    <w:p w14:paraId="1B076B64" w14:textId="7A68DED0" w:rsidR="00AF3458" w:rsidRDefault="00AF3458" w:rsidP="00DC638D">
      <w:pPr>
        <w:pStyle w:val="ListParagraph"/>
        <w:numPr>
          <w:ilvl w:val="0"/>
          <w:numId w:val="1"/>
        </w:numPr>
        <w:ind w:left="284"/>
      </w:pPr>
      <w:r>
        <w:t xml:space="preserve">Multifactor productivity - </w:t>
      </w:r>
      <w:hyperlink r:id="rId7" w:history="1">
        <w:r w:rsidRPr="00175162">
          <w:rPr>
            <w:rStyle w:val="Hyperlink"/>
          </w:rPr>
          <w:t>https://www150.statcan.gc.ca/t1/tbl1/en/tv.action?pid=3610021101</w:t>
        </w:r>
      </w:hyperlink>
    </w:p>
    <w:p w14:paraId="6CF1306B" w14:textId="1F83547E" w:rsidR="00AF3458" w:rsidRDefault="00AF3458" w:rsidP="00AF3458">
      <w:pPr>
        <w:pStyle w:val="ListParagraph"/>
        <w:numPr>
          <w:ilvl w:val="1"/>
          <w:numId w:val="1"/>
        </w:numPr>
      </w:pPr>
      <w:hyperlink r:id="rId8" w:history="1">
        <w:r w:rsidRPr="00175162">
          <w:rPr>
            <w:rStyle w:val="Hyperlink"/>
          </w:rPr>
          <w:t>https://www150.statcan.gc.ca/t1/tbl1/en/tv.action?pid=3610020801</w:t>
        </w:r>
      </w:hyperlink>
    </w:p>
    <w:p w14:paraId="13B390E9" w14:textId="265ECB1E" w:rsidR="00AF3458" w:rsidRDefault="00AF3458" w:rsidP="00AF3458">
      <w:pPr>
        <w:pStyle w:val="ListParagraph"/>
        <w:numPr>
          <w:ilvl w:val="0"/>
          <w:numId w:val="1"/>
        </w:numPr>
        <w:ind w:left="284"/>
      </w:pPr>
      <w:r>
        <w:t>Indigenous workforce and Immigration (see Census 2016)</w:t>
      </w:r>
    </w:p>
    <w:p w14:paraId="1DA30814" w14:textId="492C465C" w:rsidR="00AF3458" w:rsidRDefault="00AF3458" w:rsidP="00AF3458">
      <w:pPr>
        <w:pStyle w:val="ListParagraph"/>
        <w:numPr>
          <w:ilvl w:val="0"/>
          <w:numId w:val="1"/>
        </w:numPr>
        <w:ind w:left="284"/>
      </w:pPr>
      <w:r>
        <w:t xml:space="preserve">Temporary Foreign Workers - </w:t>
      </w:r>
      <w:hyperlink r:id="rId9" w:history="1">
        <w:r w:rsidRPr="00175162">
          <w:rPr>
            <w:rStyle w:val="Hyperlink"/>
          </w:rPr>
          <w:t>https://open.canada.ca/data/en/dataset/76defa14-473e-41e2-abfa-60021c4d934b</w:t>
        </w:r>
      </w:hyperlink>
    </w:p>
    <w:p w14:paraId="05AE0F64" w14:textId="64036B32" w:rsidR="00AF3458" w:rsidRDefault="00AF3458" w:rsidP="00AF3458">
      <w:pPr>
        <w:pStyle w:val="ListParagraph"/>
        <w:numPr>
          <w:ilvl w:val="1"/>
          <w:numId w:val="1"/>
        </w:numPr>
      </w:pPr>
      <w:hyperlink r:id="rId10" w:history="1">
        <w:r w:rsidRPr="00175162">
          <w:rPr>
            <w:rStyle w:val="Hyperlink"/>
          </w:rPr>
          <w:t>https://open.canada.ca/data/en/dataset/c65d2014-ef25-4781-b9b2-e13a7293b72d</w:t>
        </w:r>
      </w:hyperlink>
    </w:p>
    <w:p w14:paraId="36475AF4" w14:textId="49092265" w:rsidR="00AF3458" w:rsidRDefault="00AF3458" w:rsidP="00AF3458">
      <w:pPr>
        <w:pStyle w:val="ListParagraph"/>
        <w:numPr>
          <w:ilvl w:val="0"/>
          <w:numId w:val="1"/>
        </w:numPr>
      </w:pPr>
      <w:r>
        <w:t xml:space="preserve">Exports - </w:t>
      </w:r>
      <w:hyperlink r:id="rId11" w:history="1">
        <w:r w:rsidRPr="00175162">
          <w:rPr>
            <w:rStyle w:val="Hyperlink"/>
          </w:rPr>
          <w:t>https://www150.statcan.gc.ca/t1/tbl1/en/tv.action?pid=1210009801</w:t>
        </w:r>
      </w:hyperlink>
    </w:p>
    <w:p w14:paraId="5FF25B03" w14:textId="164779E8" w:rsidR="00AF3458" w:rsidRDefault="00AF3458" w:rsidP="00AF3458">
      <w:pPr>
        <w:pStyle w:val="ListParagraph"/>
        <w:numPr>
          <w:ilvl w:val="0"/>
          <w:numId w:val="1"/>
        </w:numPr>
      </w:pPr>
      <w:r>
        <w:t xml:space="preserve">Exports interprovincial - </w:t>
      </w:r>
      <w:hyperlink r:id="rId12" w:history="1">
        <w:r w:rsidRPr="00175162">
          <w:rPr>
            <w:rStyle w:val="Hyperlink"/>
          </w:rPr>
          <w:t>https://www150.statcan.gc.ca/t1/tbl1/en/tv.action?pid=1210008801</w:t>
        </w:r>
      </w:hyperlink>
    </w:p>
    <w:p w14:paraId="376A036F" w14:textId="0592BD0B" w:rsidR="00AF3458" w:rsidRDefault="00AF3458" w:rsidP="00AF3458">
      <w:pPr>
        <w:pStyle w:val="ListParagraph"/>
        <w:numPr>
          <w:ilvl w:val="0"/>
          <w:numId w:val="1"/>
        </w:numPr>
      </w:pPr>
      <w:r>
        <w:t xml:space="preserve">Capital and Repairs - </w:t>
      </w:r>
      <w:hyperlink r:id="rId13" w:history="1">
        <w:r w:rsidRPr="00175162">
          <w:rPr>
            <w:rStyle w:val="Hyperlink"/>
          </w:rPr>
          <w:t>https://www150.statcan.gc.ca/t1/tbl1/en/tv.action?pid=3410003501</w:t>
        </w:r>
      </w:hyperlink>
    </w:p>
    <w:p w14:paraId="0E7DDCED" w14:textId="380B5CCB" w:rsidR="00AF3458" w:rsidRDefault="003E5F9E" w:rsidP="003E5F9E">
      <w:pPr>
        <w:pStyle w:val="ListParagraph"/>
        <w:numPr>
          <w:ilvl w:val="1"/>
          <w:numId w:val="1"/>
        </w:numPr>
      </w:pPr>
      <w:hyperlink r:id="rId14" w:history="1">
        <w:r w:rsidRPr="00175162">
          <w:rPr>
            <w:rStyle w:val="Hyperlink"/>
          </w:rPr>
          <w:t>https://www150.statcan.gc.ca/t1/tbl1/en/tv.action?pid=3410006301</w:t>
        </w:r>
      </w:hyperlink>
    </w:p>
    <w:p w14:paraId="4F944299" w14:textId="33D2ED07" w:rsidR="003E5F9E" w:rsidRDefault="003E5F9E" w:rsidP="003E5F9E">
      <w:pPr>
        <w:pStyle w:val="ListParagraph"/>
        <w:numPr>
          <w:ilvl w:val="1"/>
          <w:numId w:val="1"/>
        </w:numPr>
      </w:pPr>
      <w:hyperlink r:id="rId15" w:history="1">
        <w:r w:rsidRPr="00175162">
          <w:rPr>
            <w:rStyle w:val="Hyperlink"/>
          </w:rPr>
          <w:t>https://www150.statcan.gc.ca/t1/tbl1/en/tv.action?pid=3410003801</w:t>
        </w:r>
      </w:hyperlink>
    </w:p>
    <w:p w14:paraId="2390F1CE" w14:textId="77777777" w:rsidR="003E5F9E" w:rsidRDefault="003E5F9E" w:rsidP="003E5F9E">
      <w:pPr>
        <w:pStyle w:val="ListParagraph"/>
        <w:numPr>
          <w:ilvl w:val="0"/>
          <w:numId w:val="1"/>
        </w:numPr>
      </w:pPr>
    </w:p>
    <w:p w14:paraId="5E2B613F" w14:textId="77777777" w:rsidR="00DC638D" w:rsidRDefault="00DC638D"/>
    <w:sectPr w:rsidR="00DC638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50424C"/>
    <w:multiLevelType w:val="hybridMultilevel"/>
    <w:tmpl w:val="913C3A82"/>
    <w:lvl w:ilvl="0" w:tplc="516AE3C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38D"/>
    <w:rsid w:val="002325BB"/>
    <w:rsid w:val="003E5F9E"/>
    <w:rsid w:val="00AF3458"/>
    <w:rsid w:val="00C8748C"/>
    <w:rsid w:val="00DC6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0555F"/>
  <w15:chartTrackingRefBased/>
  <w15:docId w15:val="{1D7EC7C1-B9E1-4932-BE12-0D064B4E0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638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C63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63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150.statcan.gc.ca/t1/tbl1/en/tv.action?pid=3610020801" TargetMode="External"/><Relationship Id="rId13" Type="http://schemas.openxmlformats.org/officeDocument/2006/relationships/hyperlink" Target="https://www150.statcan.gc.ca/t1/tbl1/en/tv.action?pid=341000350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150.statcan.gc.ca/t1/tbl1/en/tv.action?pid=3610021101" TargetMode="External"/><Relationship Id="rId12" Type="http://schemas.openxmlformats.org/officeDocument/2006/relationships/hyperlink" Target="https://www150.statcan.gc.ca/t1/tbl1/en/tv.action?pid=1210008801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150.statcan.gc.ca/t1/tbl1/en/tv.action?pid=3610048001" TargetMode="External"/><Relationship Id="rId11" Type="http://schemas.openxmlformats.org/officeDocument/2006/relationships/hyperlink" Target="https://www150.statcan.gc.ca/t1/tbl1/en/tv.action?pid=1210009801" TargetMode="External"/><Relationship Id="rId5" Type="http://schemas.openxmlformats.org/officeDocument/2006/relationships/hyperlink" Target="https://www150.statcan.gc.ca/t1/tbl1/en/tv.action?pid=1410032801" TargetMode="External"/><Relationship Id="rId15" Type="http://schemas.openxmlformats.org/officeDocument/2006/relationships/hyperlink" Target="https://www150.statcan.gc.ca/t1/tbl1/en/tv.action?pid=3410003801" TargetMode="External"/><Relationship Id="rId10" Type="http://schemas.openxmlformats.org/officeDocument/2006/relationships/hyperlink" Target="https://open.canada.ca/data/en/dataset/c65d2014-ef25-4781-b9b2-e13a7293b72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open.canada.ca/data/en/dataset/76defa14-473e-41e2-abfa-60021c4d934b" TargetMode="External"/><Relationship Id="rId14" Type="http://schemas.openxmlformats.org/officeDocument/2006/relationships/hyperlink" Target="https://www150.statcan.gc.ca/t1/tbl1/en/tv.action?pid=341000630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314</Words>
  <Characters>1796</Characters>
  <Application>Microsoft Office Word</Application>
  <DocSecurity>0</DocSecurity>
  <Lines>14</Lines>
  <Paragraphs>4</Paragraphs>
  <ScaleCrop>false</ScaleCrop>
  <Company/>
  <LinksUpToDate>false</LinksUpToDate>
  <CharactersWithSpaces>2106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Miles</dc:creator>
  <cp:keywords/>
  <dc:description/>
  <cp:lastModifiedBy>Greg Miles</cp:lastModifiedBy>
  <cp:revision>5</cp:revision>
  <dcterms:created xsi:type="dcterms:W3CDTF">2020-09-22T14:47:00Z</dcterms:created>
  <dcterms:modified xsi:type="dcterms:W3CDTF">2020-09-22T15:22:00Z</dcterms:modified>
</cp:coreProperties>
</file>