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9DA3A1" w14:textId="4BB37EC2" w:rsidR="00417FF2" w:rsidRDefault="008502E2" w:rsidP="008502E2">
      <w:pPr>
        <w:pStyle w:val="Heading1"/>
        <w:rPr>
          <w:lang w:val="en-GB"/>
        </w:rPr>
      </w:pPr>
      <w:r>
        <w:rPr>
          <w:lang w:val="en-GB"/>
        </w:rPr>
        <w:t>Setup files</w:t>
      </w:r>
    </w:p>
    <w:p w14:paraId="4012C520" w14:textId="539EEC24" w:rsidR="006C121F" w:rsidRDefault="006C121F" w:rsidP="006C121F">
      <w:pPr>
        <w:rPr>
          <w:lang w:val="en-GB"/>
        </w:rPr>
      </w:pPr>
      <w:r>
        <w:rPr>
          <w:lang w:val="en-GB"/>
        </w:rPr>
        <w:t>The files in this folder (SETUP</w:t>
      </w:r>
      <w:r w:rsidR="00E30B1F">
        <w:rPr>
          <w:lang w:val="en-GB"/>
        </w:rPr>
        <w:t>)</w:t>
      </w:r>
      <w:r>
        <w:rPr>
          <w:lang w:val="en-GB"/>
        </w:rPr>
        <w:t xml:space="preserve"> are sufficient to create a copy of the dataset on an SQL Server instance, which can either be remote (either on a cloud server or a university or enterprise server that can be accessed externally) or local, for example on your desktop or laptop. The Developer edition of SQL server is now free</w:t>
      </w:r>
      <w:r w:rsidR="00F20208">
        <w:rPr>
          <w:lang w:val="en-GB"/>
        </w:rPr>
        <w:t>,</w:t>
      </w:r>
      <w:r>
        <w:rPr>
          <w:lang w:val="en-GB"/>
        </w:rPr>
        <w:t xml:space="preserve"> and most cloud providers offer a free service level which is sufficient for a server with a small volume of traffic.</w:t>
      </w:r>
    </w:p>
    <w:p w14:paraId="4DAC0D94" w14:textId="363EC462" w:rsidR="006C121F" w:rsidRDefault="006C121F" w:rsidP="006C121F">
      <w:pPr>
        <w:rPr>
          <w:lang w:val="en-GB"/>
        </w:rPr>
      </w:pPr>
      <w:r>
        <w:rPr>
          <w:lang w:val="en-GB"/>
        </w:rPr>
        <w:t>There are two ways to get such a server going.</w:t>
      </w:r>
    </w:p>
    <w:p w14:paraId="2100AD42" w14:textId="1C2BB33F" w:rsidR="007F5EDA" w:rsidRDefault="007F5EDA" w:rsidP="006C121F">
      <w:pPr>
        <w:rPr>
          <w:lang w:val="en-GB"/>
        </w:rPr>
      </w:pPr>
      <w:r>
        <w:rPr>
          <w:lang w:val="en-GB"/>
        </w:rPr>
        <w:t xml:space="preserve">Note that, as explained in the readme file, you don’t need to create a server to access the data. You can connect load the data files directly into Excel; you can load them directly into another client application such as Tableau, </w:t>
      </w:r>
      <w:proofErr w:type="spellStart"/>
      <w:r>
        <w:rPr>
          <w:lang w:val="en-GB"/>
        </w:rPr>
        <w:t>PowerBI</w:t>
      </w:r>
      <w:proofErr w:type="spellEnd"/>
      <w:r>
        <w:rPr>
          <w:lang w:val="en-GB"/>
        </w:rPr>
        <w:t xml:space="preserve">, or </w:t>
      </w:r>
      <w:proofErr w:type="spellStart"/>
      <w:r>
        <w:rPr>
          <w:lang w:val="en-GB"/>
        </w:rPr>
        <w:t>Qlikview</w:t>
      </w:r>
      <w:proofErr w:type="spellEnd"/>
      <w:r>
        <w:rPr>
          <w:lang w:val="en-GB"/>
        </w:rPr>
        <w:t xml:space="preserve">; or you can connect both Excel and other client applications online to the project server. The methods described here are for users who want to mirror what is happening on the project server and, ultimately, </w:t>
      </w:r>
      <w:r w:rsidR="006270E0">
        <w:rPr>
          <w:lang w:val="en-GB"/>
        </w:rPr>
        <w:t>modify it to suit particular purposes.</w:t>
      </w:r>
    </w:p>
    <w:p w14:paraId="4F6A89BD" w14:textId="77777777" w:rsidR="00F20208" w:rsidRPr="008502E2" w:rsidRDefault="00F20208" w:rsidP="00F20208">
      <w:pPr>
        <w:pStyle w:val="Heading2"/>
      </w:pPr>
      <w:r>
        <w:t>Method 1: Upload the dataset to your server</w:t>
      </w:r>
    </w:p>
    <w:p w14:paraId="51642AC5" w14:textId="4906466B" w:rsidR="00F20208" w:rsidRDefault="00F20208" w:rsidP="00F20208">
      <w:r>
        <w:t xml:space="preserve">This is the simplest but </w:t>
      </w:r>
      <w:r w:rsidR="009C61A5">
        <w:t xml:space="preserve">is less flexible in that you can only upload the data that someone else (eg me) has provided and </w:t>
      </w:r>
      <w:r>
        <w:t>cannot add your own data</w:t>
      </w:r>
      <w:r w:rsidR="009C61A5">
        <w:t>.</w:t>
      </w:r>
    </w:p>
    <w:p w14:paraId="10C845D9" w14:textId="1CFE7DC0" w:rsidR="009C61A5" w:rsidRDefault="009C61A5" w:rsidP="00F20208">
      <w:r>
        <w:t>For this method you will need to create an instance of SQL Server with a database called ROLAP in it (any other name for the database will work but here, we assume it’s called ROLAP for simplicity of explanation). There are six tables to upload. You can use any method you like to upload them. SQL server’s management console itself offers some simple data import facilities though these can be a pain to get working properly. SQL Workbench also provides an access route. I use Visual studio. The files are:</w:t>
      </w:r>
    </w:p>
    <w:tbl>
      <w:tblPr>
        <w:tblStyle w:val="TableGrid"/>
        <w:tblW w:w="0" w:type="auto"/>
        <w:tblLook w:val="04A0" w:firstRow="1" w:lastRow="0" w:firstColumn="1" w:lastColumn="0" w:noHBand="0" w:noVBand="1"/>
      </w:tblPr>
      <w:tblGrid>
        <w:gridCol w:w="1838"/>
        <w:gridCol w:w="4172"/>
        <w:gridCol w:w="3006"/>
      </w:tblGrid>
      <w:tr w:rsidR="009C61A5" w14:paraId="236FE931" w14:textId="77777777" w:rsidTr="009C61A5">
        <w:tc>
          <w:tcPr>
            <w:tcW w:w="1838" w:type="dxa"/>
          </w:tcPr>
          <w:p w14:paraId="316C92A8" w14:textId="69928C9A" w:rsidR="009C61A5" w:rsidRDefault="009C61A5" w:rsidP="00366D09">
            <w:pPr>
              <w:spacing w:after="0" w:line="240" w:lineRule="auto"/>
            </w:pPr>
            <w:r>
              <w:t>Table Name</w:t>
            </w:r>
          </w:p>
        </w:tc>
        <w:tc>
          <w:tcPr>
            <w:tcW w:w="4172" w:type="dxa"/>
          </w:tcPr>
          <w:p w14:paraId="2D430303" w14:textId="666627A6" w:rsidR="009C61A5" w:rsidRDefault="009C61A5" w:rsidP="00366D09">
            <w:pPr>
              <w:spacing w:after="0" w:line="240" w:lineRule="auto"/>
            </w:pPr>
            <w:r>
              <w:t>File Location</w:t>
            </w:r>
          </w:p>
        </w:tc>
        <w:tc>
          <w:tcPr>
            <w:tcW w:w="3006" w:type="dxa"/>
          </w:tcPr>
          <w:p w14:paraId="7ED7449B" w14:textId="21196057" w:rsidR="009C61A5" w:rsidRDefault="009C61A5" w:rsidP="00366D09">
            <w:pPr>
              <w:spacing w:after="0" w:line="240" w:lineRule="auto"/>
            </w:pPr>
            <w:r>
              <w:t>Purpose</w:t>
            </w:r>
          </w:p>
        </w:tc>
      </w:tr>
      <w:tr w:rsidR="009C61A5" w14:paraId="1AF10173" w14:textId="77777777" w:rsidTr="009C61A5">
        <w:tc>
          <w:tcPr>
            <w:tcW w:w="1838" w:type="dxa"/>
          </w:tcPr>
          <w:p w14:paraId="1751D272" w14:textId="4A643810" w:rsidR="009C61A5" w:rsidRDefault="009C61A5" w:rsidP="00366D09">
            <w:pPr>
              <w:spacing w:after="0" w:line="240" w:lineRule="auto"/>
            </w:pPr>
            <w:r>
              <w:t>Fact.csv</w:t>
            </w:r>
          </w:p>
        </w:tc>
        <w:tc>
          <w:tcPr>
            <w:tcW w:w="4172" w:type="dxa"/>
          </w:tcPr>
          <w:p w14:paraId="39032A7E" w14:textId="1983B44A" w:rsidR="009C61A5" w:rsidRDefault="009C61A5" w:rsidP="00366D09">
            <w:pPr>
              <w:spacing w:after="0" w:line="240" w:lineRule="auto"/>
            </w:pPr>
            <w:r>
              <w:t>\DATA\OUTPUT</w:t>
            </w:r>
          </w:p>
        </w:tc>
        <w:tc>
          <w:tcPr>
            <w:tcW w:w="3006" w:type="dxa"/>
          </w:tcPr>
          <w:p w14:paraId="4981FDC3" w14:textId="28476743" w:rsidR="009C61A5" w:rsidRDefault="009C61A5" w:rsidP="00366D09">
            <w:pPr>
              <w:spacing w:after="0" w:line="240" w:lineRule="auto"/>
            </w:pPr>
            <w:r>
              <w:t>Contains the actual data, together with one key for each dimension file</w:t>
            </w:r>
          </w:p>
        </w:tc>
      </w:tr>
      <w:tr w:rsidR="009C61A5" w14:paraId="2F75912B" w14:textId="77777777" w:rsidTr="009C61A5">
        <w:tc>
          <w:tcPr>
            <w:tcW w:w="1838" w:type="dxa"/>
          </w:tcPr>
          <w:p w14:paraId="2AD169ED" w14:textId="613B6C6D" w:rsidR="009C61A5" w:rsidRDefault="009C61A5" w:rsidP="00366D09">
            <w:pPr>
              <w:spacing w:after="0" w:line="240" w:lineRule="auto"/>
            </w:pPr>
            <w:proofErr w:type="spellStart"/>
            <w:r>
              <w:t>DimGeo</w:t>
            </w:r>
            <w:proofErr w:type="spellEnd"/>
          </w:p>
        </w:tc>
        <w:tc>
          <w:tcPr>
            <w:tcW w:w="4172" w:type="dxa"/>
          </w:tcPr>
          <w:p w14:paraId="3ED97813" w14:textId="11BD34AD" w:rsidR="009C61A5" w:rsidRDefault="009C61A5" w:rsidP="00366D09">
            <w:pPr>
              <w:spacing w:after="0" w:line="240" w:lineRule="auto"/>
            </w:pPr>
            <w:r>
              <w:t>Worksheet in \SETUP\Meta.xls</w:t>
            </w:r>
          </w:p>
        </w:tc>
        <w:tc>
          <w:tcPr>
            <w:tcW w:w="3006" w:type="dxa"/>
          </w:tcPr>
          <w:p w14:paraId="37E0359D" w14:textId="39D8CA18" w:rsidR="009C61A5" w:rsidRDefault="009C61A5" w:rsidP="00366D09">
            <w:pPr>
              <w:spacing w:after="0" w:line="240" w:lineRule="auto"/>
            </w:pPr>
            <w:r>
              <w:t>The Geography dimension</w:t>
            </w:r>
          </w:p>
        </w:tc>
      </w:tr>
      <w:tr w:rsidR="009C61A5" w14:paraId="1962FB4A" w14:textId="77777777" w:rsidTr="009C61A5">
        <w:tc>
          <w:tcPr>
            <w:tcW w:w="1838" w:type="dxa"/>
          </w:tcPr>
          <w:p w14:paraId="4C4EDCE3" w14:textId="351A48D8" w:rsidR="009C61A5" w:rsidRDefault="009C61A5" w:rsidP="00366D09">
            <w:pPr>
              <w:spacing w:after="0" w:line="240" w:lineRule="auto"/>
            </w:pPr>
            <w:proofErr w:type="spellStart"/>
            <w:r>
              <w:t>DimDate</w:t>
            </w:r>
            <w:proofErr w:type="spellEnd"/>
          </w:p>
        </w:tc>
        <w:tc>
          <w:tcPr>
            <w:tcW w:w="4172" w:type="dxa"/>
          </w:tcPr>
          <w:p w14:paraId="087CC822" w14:textId="5F62428C" w:rsidR="009C61A5" w:rsidRDefault="009C61A5" w:rsidP="00366D09">
            <w:pPr>
              <w:spacing w:after="0" w:line="240" w:lineRule="auto"/>
            </w:pPr>
            <w:r>
              <w:t>Worksheet in \SETUP\Meta.xls</w:t>
            </w:r>
          </w:p>
        </w:tc>
        <w:tc>
          <w:tcPr>
            <w:tcW w:w="3006" w:type="dxa"/>
          </w:tcPr>
          <w:p w14:paraId="361687C2" w14:textId="3A41D3A6" w:rsidR="009C61A5" w:rsidRDefault="009C61A5" w:rsidP="00366D09">
            <w:pPr>
              <w:spacing w:after="0" w:line="240" w:lineRule="auto"/>
            </w:pPr>
            <w:r>
              <w:t>The Date dimension</w:t>
            </w:r>
          </w:p>
        </w:tc>
      </w:tr>
      <w:tr w:rsidR="009C61A5" w14:paraId="358E6562" w14:textId="77777777" w:rsidTr="009C61A5">
        <w:tc>
          <w:tcPr>
            <w:tcW w:w="1838" w:type="dxa"/>
          </w:tcPr>
          <w:p w14:paraId="054F093F" w14:textId="0129A136" w:rsidR="009C61A5" w:rsidRDefault="009C61A5" w:rsidP="00366D09">
            <w:pPr>
              <w:spacing w:after="0" w:line="240" w:lineRule="auto"/>
            </w:pPr>
            <w:proofErr w:type="spellStart"/>
            <w:r>
              <w:t>DimIndicator</w:t>
            </w:r>
            <w:proofErr w:type="spellEnd"/>
          </w:p>
        </w:tc>
        <w:tc>
          <w:tcPr>
            <w:tcW w:w="4172" w:type="dxa"/>
          </w:tcPr>
          <w:p w14:paraId="442274AD" w14:textId="5A5548D9" w:rsidR="009C61A5" w:rsidRDefault="009C61A5" w:rsidP="00366D09">
            <w:pPr>
              <w:spacing w:after="0" w:line="240" w:lineRule="auto"/>
            </w:pPr>
            <w:r>
              <w:t>Worksheet in \SETUP\Meta.xls</w:t>
            </w:r>
          </w:p>
        </w:tc>
        <w:tc>
          <w:tcPr>
            <w:tcW w:w="3006" w:type="dxa"/>
          </w:tcPr>
          <w:p w14:paraId="78E2F2ED" w14:textId="51C65302" w:rsidR="009C61A5" w:rsidRDefault="009C61A5" w:rsidP="00366D09">
            <w:pPr>
              <w:spacing w:after="0" w:line="240" w:lineRule="auto"/>
            </w:pPr>
            <w:r>
              <w:t>The Indicator dimension</w:t>
            </w:r>
          </w:p>
        </w:tc>
      </w:tr>
      <w:tr w:rsidR="009C61A5" w14:paraId="34728EDD" w14:textId="77777777" w:rsidTr="009C61A5">
        <w:tc>
          <w:tcPr>
            <w:tcW w:w="1838" w:type="dxa"/>
          </w:tcPr>
          <w:p w14:paraId="1ECAC6BB" w14:textId="02DBB1CF" w:rsidR="009C61A5" w:rsidRDefault="009C61A5" w:rsidP="00366D09">
            <w:pPr>
              <w:spacing w:after="0" w:line="240" w:lineRule="auto"/>
            </w:pPr>
            <w:proofErr w:type="spellStart"/>
            <w:r>
              <w:t>DimSource</w:t>
            </w:r>
            <w:proofErr w:type="spellEnd"/>
          </w:p>
        </w:tc>
        <w:tc>
          <w:tcPr>
            <w:tcW w:w="4172" w:type="dxa"/>
          </w:tcPr>
          <w:p w14:paraId="6436C322" w14:textId="66DC20C7" w:rsidR="009C61A5" w:rsidRDefault="009C61A5" w:rsidP="00366D09">
            <w:pPr>
              <w:spacing w:after="0" w:line="240" w:lineRule="auto"/>
            </w:pPr>
            <w:r>
              <w:t>Worksheet in \SETUP\Meta.xls</w:t>
            </w:r>
          </w:p>
        </w:tc>
        <w:tc>
          <w:tcPr>
            <w:tcW w:w="3006" w:type="dxa"/>
          </w:tcPr>
          <w:p w14:paraId="23E8C8F8" w14:textId="16963C3C" w:rsidR="009C61A5" w:rsidRDefault="009C61A5" w:rsidP="00366D09">
            <w:pPr>
              <w:spacing w:after="0" w:line="240" w:lineRule="auto"/>
            </w:pPr>
            <w:r>
              <w:t>The Sources dimension</w:t>
            </w:r>
          </w:p>
        </w:tc>
      </w:tr>
      <w:tr w:rsidR="009C61A5" w14:paraId="22469E37" w14:textId="77777777" w:rsidTr="009C61A5">
        <w:tc>
          <w:tcPr>
            <w:tcW w:w="1838" w:type="dxa"/>
          </w:tcPr>
          <w:p w14:paraId="40078FB7" w14:textId="5C48083B" w:rsidR="009C61A5" w:rsidRDefault="009C61A5" w:rsidP="00366D09">
            <w:pPr>
              <w:spacing w:after="0" w:line="240" w:lineRule="auto"/>
            </w:pPr>
            <w:proofErr w:type="spellStart"/>
            <w:r>
              <w:t>DimDefinition</w:t>
            </w:r>
            <w:proofErr w:type="spellEnd"/>
          </w:p>
        </w:tc>
        <w:tc>
          <w:tcPr>
            <w:tcW w:w="4172" w:type="dxa"/>
          </w:tcPr>
          <w:p w14:paraId="7D212636" w14:textId="0A306672" w:rsidR="009C61A5" w:rsidRDefault="009C61A5" w:rsidP="00366D09">
            <w:pPr>
              <w:spacing w:after="0" w:line="240" w:lineRule="auto"/>
            </w:pPr>
            <w:r>
              <w:t>Worksheet in \SETUP\Meta.xls</w:t>
            </w:r>
          </w:p>
        </w:tc>
        <w:tc>
          <w:tcPr>
            <w:tcW w:w="3006" w:type="dxa"/>
          </w:tcPr>
          <w:p w14:paraId="7BC3D170" w14:textId="60DA1462" w:rsidR="009C61A5" w:rsidRDefault="009C61A5" w:rsidP="00366D09">
            <w:pPr>
              <w:spacing w:after="0" w:line="240" w:lineRule="auto"/>
            </w:pPr>
            <w:r>
              <w:t>The Definition dimension</w:t>
            </w:r>
          </w:p>
        </w:tc>
      </w:tr>
    </w:tbl>
    <w:p w14:paraId="0B8BAD5B" w14:textId="77777777" w:rsidR="009C61A5" w:rsidRDefault="009C61A5" w:rsidP="009C61A5"/>
    <w:p w14:paraId="7E17E3AC" w14:textId="0653C995" w:rsidR="00366D09" w:rsidRDefault="00366D09" w:rsidP="009C61A5">
      <w:r>
        <w:t>You will first need to create the tables in the ROLAP server. To do this, you’ll need a management tool like SQL Server Management console. In it</w:t>
      </w:r>
    </w:p>
    <w:p w14:paraId="5769021D" w14:textId="1B7F1698" w:rsidR="00366D09" w:rsidRDefault="00366D09" w:rsidP="00366D09">
      <w:pPr>
        <w:pStyle w:val="ListParagraph"/>
        <w:numPr>
          <w:ilvl w:val="0"/>
          <w:numId w:val="3"/>
        </w:numPr>
      </w:pPr>
      <w:r>
        <w:t>Create a database called ROLAP</w:t>
      </w:r>
    </w:p>
    <w:p w14:paraId="7592970A" w14:textId="3E61292B" w:rsidR="00366D09" w:rsidRDefault="00366D09" w:rsidP="00366D09">
      <w:pPr>
        <w:pStyle w:val="ListParagraph"/>
        <w:numPr>
          <w:ilvl w:val="0"/>
          <w:numId w:val="3"/>
        </w:numPr>
      </w:pPr>
      <w:r>
        <w:t>Create a new query</w:t>
      </w:r>
    </w:p>
    <w:p w14:paraId="30753BED" w14:textId="1E77BA94" w:rsidR="00366D09" w:rsidRDefault="00366D09" w:rsidP="00366D09">
      <w:pPr>
        <w:pStyle w:val="ListParagraph"/>
        <w:numPr>
          <w:ilvl w:val="0"/>
          <w:numId w:val="3"/>
        </w:numPr>
      </w:pPr>
      <w:r>
        <w:t>Copy and paste the file ‘</w:t>
      </w:r>
      <w:proofErr w:type="spellStart"/>
      <w:r>
        <w:t>ROLAPSetup.sql</w:t>
      </w:r>
      <w:proofErr w:type="spellEnd"/>
      <w:r>
        <w:t>’ into the new query pane</w:t>
      </w:r>
    </w:p>
    <w:p w14:paraId="723D8D8A" w14:textId="1FE2DDDA" w:rsidR="00366D09" w:rsidRDefault="00366D09" w:rsidP="00366D09">
      <w:pPr>
        <w:pStyle w:val="ListParagraph"/>
        <w:numPr>
          <w:ilvl w:val="0"/>
          <w:numId w:val="3"/>
        </w:numPr>
      </w:pPr>
      <w:r>
        <w:t>Execute it</w:t>
      </w:r>
    </w:p>
    <w:p w14:paraId="53E50629" w14:textId="5F4F2340" w:rsidR="00366D09" w:rsidRDefault="00366D09" w:rsidP="009C61A5">
      <w:r>
        <w:lastRenderedPageBreak/>
        <w:t>This procedure creates tables with the format expected by the data model. Once the tables are created, you can upload the data into them.</w:t>
      </w:r>
    </w:p>
    <w:p w14:paraId="75A350BB" w14:textId="216251B3" w:rsidR="00366D09" w:rsidRDefault="009C61A5" w:rsidP="009C61A5">
      <w:r>
        <w:t xml:space="preserve">Once the data is loaded, you can access it from a client application such as Excel. </w:t>
      </w:r>
    </w:p>
    <w:p w14:paraId="74386727" w14:textId="1F7C10F5" w:rsidR="009C61A5" w:rsidRDefault="009C61A5" w:rsidP="009C61A5">
      <w:r>
        <w:t>The description here is skeletal and will be improved later. The basic operations are</w:t>
      </w:r>
    </w:p>
    <w:p w14:paraId="25C1D8A0" w14:textId="2D121E81" w:rsidR="009C61A5" w:rsidRDefault="009C61A5" w:rsidP="009C61A5">
      <w:pPr>
        <w:pStyle w:val="ListParagraph"/>
        <w:numPr>
          <w:ilvl w:val="0"/>
          <w:numId w:val="2"/>
        </w:numPr>
      </w:pPr>
      <w:r>
        <w:t>Create connection</w:t>
      </w:r>
      <w:r w:rsidR="00366D09">
        <w:t>s</w:t>
      </w:r>
      <w:r>
        <w:t xml:space="preserve"> from Excel’s Power Pivot to the server, </w:t>
      </w:r>
      <w:r w:rsidR="00366D09">
        <w:t xml:space="preserve">one for each </w:t>
      </w:r>
      <w:r w:rsidR="00AA465F">
        <w:t>dimension and one for the fact table</w:t>
      </w:r>
    </w:p>
    <w:p w14:paraId="49CAC92E" w14:textId="71C604C4" w:rsidR="00AA465F" w:rsidRDefault="00AA465F" w:rsidP="009C61A5">
      <w:pPr>
        <w:pStyle w:val="ListParagraph"/>
        <w:numPr>
          <w:ilvl w:val="0"/>
          <w:numId w:val="2"/>
        </w:numPr>
      </w:pPr>
      <w:r>
        <w:t xml:space="preserve">Connect to the server from </w:t>
      </w:r>
      <w:r w:rsidR="00366D09">
        <w:t>Excel’s ‘Data Model’</w:t>
      </w:r>
      <w:r>
        <w:t>, open ‘Power Pivot’, click on the ‘Manage’ icon on the ribbon to enter the Power Pivot facility, which is essentially a separate application but integrates with Excel.</w:t>
      </w:r>
    </w:p>
    <w:p w14:paraId="34D71889" w14:textId="7D747C29" w:rsidR="00366D09" w:rsidRDefault="00AA465F" w:rsidP="009C61A5">
      <w:pPr>
        <w:pStyle w:val="ListParagraph"/>
        <w:numPr>
          <w:ilvl w:val="0"/>
          <w:numId w:val="2"/>
        </w:numPr>
      </w:pPr>
      <w:r>
        <w:t>From within Power Pivot, download the above tables into the Data Model</w:t>
      </w:r>
    </w:p>
    <w:p w14:paraId="126CF97A" w14:textId="0CDC8566" w:rsidR="00366D09" w:rsidRDefault="00366D09" w:rsidP="009C61A5">
      <w:pPr>
        <w:pStyle w:val="ListParagraph"/>
        <w:numPr>
          <w:ilvl w:val="0"/>
          <w:numId w:val="2"/>
        </w:numPr>
      </w:pPr>
      <w:r>
        <w:t>In Power Pivot, create the relationships between the Fact file and each of the dimension files</w:t>
      </w:r>
    </w:p>
    <w:p w14:paraId="02F657BA" w14:textId="78CC2A46" w:rsidR="00366D09" w:rsidRDefault="00366D09" w:rsidP="009C61A5">
      <w:pPr>
        <w:pStyle w:val="ListParagraph"/>
        <w:numPr>
          <w:ilvl w:val="0"/>
          <w:numId w:val="2"/>
        </w:numPr>
      </w:pPr>
      <w:r>
        <w:t xml:space="preserve">Create geographical and indicator hierarchies in </w:t>
      </w:r>
      <w:proofErr w:type="spellStart"/>
      <w:r>
        <w:t>DimGeo</w:t>
      </w:r>
      <w:proofErr w:type="spellEnd"/>
      <w:r>
        <w:t xml:space="preserve"> and </w:t>
      </w:r>
      <w:proofErr w:type="spellStart"/>
      <w:r>
        <w:t>DimIndicator</w:t>
      </w:r>
      <w:proofErr w:type="spellEnd"/>
    </w:p>
    <w:p w14:paraId="4B7EC986" w14:textId="680C4BE9" w:rsidR="00AA465F" w:rsidRDefault="00AA465F" w:rsidP="009C61A5">
      <w:pPr>
        <w:pStyle w:val="ListParagraph"/>
        <w:numPr>
          <w:ilvl w:val="0"/>
          <w:numId w:val="2"/>
        </w:numPr>
      </w:pPr>
      <w:r>
        <w:t>Open a pivot table either from within Power Pivot or using ‘insert-&gt;pivot’ in Excel</w:t>
      </w:r>
    </w:p>
    <w:p w14:paraId="705393D7" w14:textId="77612186" w:rsidR="00366D09" w:rsidRDefault="00366D09" w:rsidP="009C61A5">
      <w:pPr>
        <w:pStyle w:val="ListParagraph"/>
        <w:numPr>
          <w:ilvl w:val="0"/>
          <w:numId w:val="2"/>
        </w:numPr>
      </w:pPr>
      <w:r>
        <w:t>To make the dataset user friendly</w:t>
      </w:r>
    </w:p>
    <w:p w14:paraId="6450176D" w14:textId="15280BE0" w:rsidR="00366D09" w:rsidRDefault="00366D09" w:rsidP="00366D09">
      <w:pPr>
        <w:pStyle w:val="ListParagraph"/>
        <w:numPr>
          <w:ilvl w:val="1"/>
          <w:numId w:val="2"/>
        </w:numPr>
      </w:pPr>
      <w:r>
        <w:t>Hide the fields that you don’t want to use</w:t>
      </w:r>
    </w:p>
    <w:p w14:paraId="3C5C55C2" w14:textId="20E2C225" w:rsidR="00366D09" w:rsidRDefault="00366D09" w:rsidP="00366D09">
      <w:pPr>
        <w:pStyle w:val="ListParagraph"/>
        <w:numPr>
          <w:ilvl w:val="1"/>
          <w:numId w:val="2"/>
        </w:numPr>
      </w:pPr>
      <w:r>
        <w:t>Rename fields where relevant to be a bit more meaningful (for example rename ‘</w:t>
      </w:r>
      <w:proofErr w:type="spellStart"/>
      <w:r>
        <w:t>DimGeo</w:t>
      </w:r>
      <w:proofErr w:type="spellEnd"/>
      <w:r>
        <w:t>’ to ‘Geography’</w:t>
      </w:r>
      <w:r w:rsidR="007F5EDA">
        <w:t>)</w:t>
      </w:r>
    </w:p>
    <w:p w14:paraId="41376936" w14:textId="16988524" w:rsidR="006C121F" w:rsidRDefault="006C121F" w:rsidP="006C121F">
      <w:pPr>
        <w:pStyle w:val="Heading2"/>
      </w:pPr>
      <w:r>
        <w:t xml:space="preserve">Method </w:t>
      </w:r>
      <w:r w:rsidR="00F20208">
        <w:t>2</w:t>
      </w:r>
      <w:r>
        <w:t>: start from scratch</w:t>
      </w:r>
    </w:p>
    <w:p w14:paraId="436D32DF" w14:textId="35932DBE" w:rsidR="006C121F" w:rsidRDefault="006C121F" w:rsidP="006C121F">
      <w:pPr>
        <w:rPr>
          <w:lang w:val="en-GB"/>
        </w:rPr>
      </w:pPr>
      <w:r>
        <w:rPr>
          <w:lang w:val="en-GB"/>
        </w:rPr>
        <w:t>This method is the most complex but offers</w:t>
      </w:r>
      <w:r w:rsidR="00F20208">
        <w:rPr>
          <w:lang w:val="en-GB"/>
        </w:rPr>
        <w:t xml:space="preserve"> maximum flexibility, in that users can add external data of their own choosing. For this method, you will need to be familiar with Visual Studio and its quirks. Having installed it, give it access to two instances of SQL server (or a single instance with two databases)</w:t>
      </w:r>
    </w:p>
    <w:p w14:paraId="6A4E9622" w14:textId="680B89D8" w:rsidR="00F20208" w:rsidRDefault="00F20208" w:rsidP="00F20208">
      <w:pPr>
        <w:pStyle w:val="ListParagraph"/>
        <w:numPr>
          <w:ilvl w:val="0"/>
          <w:numId w:val="1"/>
        </w:numPr>
        <w:rPr>
          <w:lang w:val="en-GB"/>
        </w:rPr>
      </w:pPr>
      <w:r>
        <w:rPr>
          <w:lang w:val="en-GB"/>
        </w:rPr>
        <w:t>A database called OLTP. The external data is loaded into this database and converted to a standardised form</w:t>
      </w:r>
    </w:p>
    <w:p w14:paraId="1DB418BC" w14:textId="765B82AB" w:rsidR="00F20208" w:rsidRPr="00F20208" w:rsidRDefault="00F20208" w:rsidP="00F20208">
      <w:pPr>
        <w:pStyle w:val="ListParagraph"/>
        <w:numPr>
          <w:ilvl w:val="0"/>
          <w:numId w:val="1"/>
        </w:numPr>
        <w:rPr>
          <w:lang w:val="en-GB"/>
        </w:rPr>
      </w:pPr>
      <w:r>
        <w:rPr>
          <w:lang w:val="en-GB"/>
        </w:rPr>
        <w:t>A database called ROLAP. The data in the OLTP database, having been standardised, is loaded into the ROLAP database in standardised form, and from there it can be accessed by Excel and a wide variety of BI applications such as Tableau, Qlik, and so on.</w:t>
      </w:r>
    </w:p>
    <w:p w14:paraId="645DF5FF" w14:textId="15A4FD9C" w:rsidR="008502E2" w:rsidRDefault="00F20208" w:rsidP="008502E2">
      <w:pPr>
        <w:rPr>
          <w:lang w:val="en-GB"/>
        </w:rPr>
      </w:pPr>
      <w:r>
        <w:rPr>
          <w:lang w:val="en-GB"/>
        </w:rPr>
        <w:t>You’ll then need to use Visual Studio to implement the ‘SQL Server Information Services’ solution described by ‘macrohistory.sln’ which is in the root folder. This contains a series of packages that carry out the transfer of the external data. Currently (13/02/2019) the solution assumes that all the relevant files, including the source data, are contained in a file structure that is the same as the one the project development machine, which is a pain. The file locations will need to be edited to comply with the structure on your own machine. I hope to correct this fault in the not-too-distant future so that the solution operates in a location-independent way.</w:t>
      </w:r>
    </w:p>
    <w:p w14:paraId="75A1F581" w14:textId="53883D7F" w:rsidR="00366D09" w:rsidRDefault="00366D09" w:rsidP="008502E2">
      <w:pPr>
        <w:rPr>
          <w:lang w:val="en-GB"/>
        </w:rPr>
      </w:pPr>
      <w:r>
        <w:rPr>
          <w:lang w:val="en-GB"/>
        </w:rPr>
        <w:t xml:space="preserve">If you take this route, you will also need the other </w:t>
      </w:r>
      <w:proofErr w:type="spellStart"/>
      <w:r>
        <w:rPr>
          <w:lang w:val="en-GB"/>
        </w:rPr>
        <w:t>sql</w:t>
      </w:r>
      <w:proofErr w:type="spellEnd"/>
      <w:r>
        <w:rPr>
          <w:lang w:val="en-GB"/>
        </w:rPr>
        <w:t xml:space="preserve"> files contained in the SETUP directory.</w:t>
      </w:r>
    </w:p>
    <w:p w14:paraId="782E27CB" w14:textId="2B210899" w:rsidR="00366D09" w:rsidRDefault="006270E0" w:rsidP="008502E2">
      <w:pPr>
        <w:rPr>
          <w:lang w:val="en-GB"/>
        </w:rPr>
      </w:pPr>
      <w:r>
        <w:rPr>
          <w:lang w:val="en-GB"/>
        </w:rPr>
        <w:t xml:space="preserve">If you make modifications that you think would be useful to others, you may want to consider creating a branch of the </w:t>
      </w:r>
      <w:proofErr w:type="spellStart"/>
      <w:r>
        <w:rPr>
          <w:lang w:val="en-GB"/>
        </w:rPr>
        <w:t>github</w:t>
      </w:r>
      <w:proofErr w:type="spellEnd"/>
      <w:r>
        <w:rPr>
          <w:lang w:val="en-GB"/>
        </w:rPr>
        <w:t xml:space="preserve"> repository that houses the project.</w:t>
      </w:r>
      <w:bookmarkStart w:id="0" w:name="_GoBack"/>
      <w:bookmarkEnd w:id="0"/>
    </w:p>
    <w:sectPr w:rsidR="00366D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DA666E"/>
    <w:multiLevelType w:val="hybridMultilevel"/>
    <w:tmpl w:val="12606D8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AF11B3"/>
    <w:multiLevelType w:val="hybridMultilevel"/>
    <w:tmpl w:val="456218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4634E65"/>
    <w:multiLevelType w:val="hybridMultilevel"/>
    <w:tmpl w:val="FB6C021A"/>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B4F"/>
    <w:rsid w:val="00260295"/>
    <w:rsid w:val="00266AF5"/>
    <w:rsid w:val="002B3202"/>
    <w:rsid w:val="002D4927"/>
    <w:rsid w:val="00366D09"/>
    <w:rsid w:val="00417FF2"/>
    <w:rsid w:val="006270E0"/>
    <w:rsid w:val="006667F6"/>
    <w:rsid w:val="006C121F"/>
    <w:rsid w:val="007F5EDA"/>
    <w:rsid w:val="008502E2"/>
    <w:rsid w:val="008C139E"/>
    <w:rsid w:val="009821BC"/>
    <w:rsid w:val="009A1B4F"/>
    <w:rsid w:val="009C61A5"/>
    <w:rsid w:val="00A85150"/>
    <w:rsid w:val="00A95EE1"/>
    <w:rsid w:val="00A968D1"/>
    <w:rsid w:val="00AA465F"/>
    <w:rsid w:val="00AF3748"/>
    <w:rsid w:val="00E30B1F"/>
    <w:rsid w:val="00E30D67"/>
    <w:rsid w:val="00F202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0B82C"/>
  <w15:chartTrackingRefBased/>
  <w15:docId w15:val="{DA0A2B40-2EFC-4A11-8119-C1CAA8A53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C139E"/>
    <w:pPr>
      <w:spacing w:after="120" w:line="276" w:lineRule="auto"/>
    </w:pPr>
    <w:rPr>
      <w:rFonts w:ascii="Times New Roman" w:hAnsi="Times New Roman"/>
      <w:bCs/>
      <w:sz w:val="24"/>
      <w:szCs w:val="20"/>
      <w:lang w:val="en-US"/>
    </w:rPr>
  </w:style>
  <w:style w:type="paragraph" w:styleId="Heading1">
    <w:name w:val="heading 1"/>
    <w:basedOn w:val="Normal"/>
    <w:next w:val="Normal"/>
    <w:link w:val="Heading1Char"/>
    <w:uiPriority w:val="9"/>
    <w:qFormat/>
    <w:rsid w:val="008502E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66AF5"/>
    <w:pPr>
      <w:keepNext/>
      <w:keepLines/>
      <w:spacing w:before="240"/>
      <w:contextualSpacing/>
      <w:outlineLvl w:val="1"/>
    </w:pPr>
    <w:rPr>
      <w:rFonts w:asciiTheme="minorHAnsi" w:hAnsiTheme="minorHAnsi"/>
      <w:bCs w:val="0"/>
      <w:smallCaps/>
      <w:spacing w:val="5"/>
      <w:sz w:val="28"/>
      <w:szCs w:val="28"/>
      <w:lang w:val="en-GB"/>
    </w:rPr>
  </w:style>
  <w:style w:type="paragraph" w:styleId="Heading3">
    <w:name w:val="heading 3"/>
    <w:basedOn w:val="Normal"/>
    <w:next w:val="Normal"/>
    <w:link w:val="Heading3Char"/>
    <w:uiPriority w:val="9"/>
    <w:unhideWhenUsed/>
    <w:qFormat/>
    <w:rsid w:val="00266AF5"/>
    <w:pPr>
      <w:keepNext/>
      <w:keepLines/>
      <w:spacing w:after="0"/>
      <w:outlineLvl w:val="2"/>
    </w:pPr>
    <w:rPr>
      <w:rFonts w:asciiTheme="minorHAnsi" w:hAnsiTheme="minorHAnsi"/>
      <w:bCs w:val="0"/>
      <w:smallCaps/>
      <w:spacing w:val="5"/>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66AF5"/>
    <w:rPr>
      <w:smallCaps/>
      <w:spacing w:val="5"/>
      <w:sz w:val="28"/>
      <w:szCs w:val="28"/>
    </w:rPr>
  </w:style>
  <w:style w:type="paragraph" w:customStyle="1" w:styleId="referencetext">
    <w:name w:val="reference text"/>
    <w:basedOn w:val="FootnoteText"/>
    <w:uiPriority w:val="99"/>
    <w:rsid w:val="00A85150"/>
    <w:pPr>
      <w:spacing w:after="60"/>
      <w:ind w:left="284" w:hanging="284"/>
    </w:pPr>
    <w:rPr>
      <w:rFonts w:eastAsia="Times New Roman" w:cs="Times New Roman"/>
      <w:sz w:val="22"/>
    </w:rPr>
  </w:style>
  <w:style w:type="paragraph" w:styleId="FootnoteText">
    <w:name w:val="footnote text"/>
    <w:basedOn w:val="Normal"/>
    <w:link w:val="FootnoteTextChar"/>
    <w:uiPriority w:val="99"/>
    <w:semiHidden/>
    <w:unhideWhenUsed/>
    <w:rsid w:val="00A85150"/>
    <w:pPr>
      <w:spacing w:after="0" w:line="240" w:lineRule="auto"/>
    </w:pPr>
    <w:rPr>
      <w:sz w:val="20"/>
    </w:rPr>
  </w:style>
  <w:style w:type="character" w:customStyle="1" w:styleId="FootnoteTextChar">
    <w:name w:val="Footnote Text Char"/>
    <w:basedOn w:val="DefaultParagraphFont"/>
    <w:link w:val="FootnoteText"/>
    <w:uiPriority w:val="99"/>
    <w:semiHidden/>
    <w:rsid w:val="00A85150"/>
    <w:rPr>
      <w:sz w:val="20"/>
      <w:szCs w:val="20"/>
    </w:rPr>
  </w:style>
  <w:style w:type="paragraph" w:customStyle="1" w:styleId="ReferenceText0">
    <w:name w:val="Reference Text"/>
    <w:basedOn w:val="Normal"/>
    <w:rsid w:val="002D4927"/>
    <w:pPr>
      <w:spacing w:after="60"/>
      <w:ind w:left="720" w:hanging="720"/>
    </w:pPr>
    <w:rPr>
      <w:rFonts w:eastAsia="Times New Roman" w:cs="Times New Roman"/>
      <w:szCs w:val="24"/>
    </w:rPr>
  </w:style>
  <w:style w:type="paragraph" w:styleId="Quote">
    <w:name w:val="Quote"/>
    <w:basedOn w:val="Normal"/>
    <w:next w:val="Normal"/>
    <w:link w:val="QuoteChar"/>
    <w:uiPriority w:val="29"/>
    <w:qFormat/>
    <w:rsid w:val="00AF3748"/>
    <w:pPr>
      <w:ind w:left="113" w:right="113"/>
      <w:jc w:val="both"/>
    </w:pPr>
    <w:rPr>
      <w:rFonts w:asciiTheme="minorHAnsi" w:hAnsiTheme="minorHAnsi"/>
      <w:bCs w:val="0"/>
      <w:i/>
      <w:szCs w:val="22"/>
      <w:lang w:val="en-GB"/>
    </w:rPr>
  </w:style>
  <w:style w:type="character" w:customStyle="1" w:styleId="QuoteChar">
    <w:name w:val="Quote Char"/>
    <w:basedOn w:val="DefaultParagraphFont"/>
    <w:link w:val="Quote"/>
    <w:uiPriority w:val="29"/>
    <w:rsid w:val="00AF3748"/>
    <w:rPr>
      <w:i/>
      <w:sz w:val="24"/>
    </w:rPr>
  </w:style>
  <w:style w:type="character" w:customStyle="1" w:styleId="Heading3Char">
    <w:name w:val="Heading 3 Char"/>
    <w:basedOn w:val="DefaultParagraphFont"/>
    <w:link w:val="Heading3"/>
    <w:uiPriority w:val="9"/>
    <w:rsid w:val="00266AF5"/>
    <w:rPr>
      <w:smallCaps/>
      <w:spacing w:val="5"/>
      <w:sz w:val="24"/>
      <w:szCs w:val="24"/>
    </w:rPr>
  </w:style>
  <w:style w:type="paragraph" w:customStyle="1" w:styleId="Equation">
    <w:name w:val="Equation"/>
    <w:basedOn w:val="Normal"/>
    <w:qFormat/>
    <w:rsid w:val="00E30D67"/>
    <w:pPr>
      <w:tabs>
        <w:tab w:val="center" w:pos="4253"/>
        <w:tab w:val="right" w:pos="8278"/>
      </w:tabs>
      <w:spacing w:after="200"/>
      <w:jc w:val="both"/>
    </w:pPr>
    <w:rPr>
      <w:rFonts w:asciiTheme="minorHAnsi" w:eastAsiaTheme="minorEastAsia" w:hAnsiTheme="minorHAnsi"/>
      <w:bCs w:val="0"/>
      <w:lang w:eastAsia="zh-CN"/>
    </w:rPr>
  </w:style>
  <w:style w:type="paragraph" w:customStyle="1" w:styleId="Note">
    <w:name w:val="Note"/>
    <w:basedOn w:val="Normal"/>
    <w:qFormat/>
    <w:rsid w:val="00260295"/>
    <w:pPr>
      <w:keepLines/>
      <w:spacing w:line="240" w:lineRule="auto"/>
    </w:pPr>
    <w:rPr>
      <w:rFonts w:asciiTheme="minorHAnsi" w:hAnsiTheme="minorHAnsi"/>
      <w:sz w:val="20"/>
      <w:lang w:val="en-GB"/>
    </w:rPr>
  </w:style>
  <w:style w:type="paragraph" w:styleId="Title">
    <w:name w:val="Title"/>
    <w:basedOn w:val="Normal"/>
    <w:next w:val="Normal"/>
    <w:link w:val="TitleChar"/>
    <w:uiPriority w:val="10"/>
    <w:qFormat/>
    <w:rsid w:val="006667F6"/>
    <w:pPr>
      <w:spacing w:after="0" w:line="240" w:lineRule="auto"/>
      <w:contextualSpacing/>
    </w:pPr>
    <w:rPr>
      <w:rFonts w:asciiTheme="majorHAnsi" w:eastAsiaTheme="majorEastAsia" w:hAnsiTheme="majorHAnsi" w:cstheme="majorBidi"/>
      <w:spacing w:val="-10"/>
      <w:kern w:val="28"/>
      <w:sz w:val="44"/>
      <w:szCs w:val="56"/>
    </w:rPr>
  </w:style>
  <w:style w:type="character" w:customStyle="1" w:styleId="TitleChar">
    <w:name w:val="Title Char"/>
    <w:basedOn w:val="DefaultParagraphFont"/>
    <w:link w:val="Title"/>
    <w:uiPriority w:val="10"/>
    <w:rsid w:val="006667F6"/>
    <w:rPr>
      <w:rFonts w:asciiTheme="majorHAnsi" w:eastAsiaTheme="majorEastAsia" w:hAnsiTheme="majorHAnsi" w:cstheme="majorBidi"/>
      <w:bCs/>
      <w:spacing w:val="-10"/>
      <w:kern w:val="28"/>
      <w:sz w:val="44"/>
      <w:szCs w:val="56"/>
      <w:lang w:val="en-US"/>
    </w:rPr>
  </w:style>
  <w:style w:type="character" w:customStyle="1" w:styleId="Heading1Char">
    <w:name w:val="Heading 1 Char"/>
    <w:basedOn w:val="DefaultParagraphFont"/>
    <w:link w:val="Heading1"/>
    <w:uiPriority w:val="9"/>
    <w:rsid w:val="008502E2"/>
    <w:rPr>
      <w:rFonts w:asciiTheme="majorHAnsi" w:eastAsiaTheme="majorEastAsia" w:hAnsiTheme="majorHAnsi" w:cstheme="majorBidi"/>
      <w:bCs/>
      <w:color w:val="2F5496" w:themeColor="accent1" w:themeShade="BF"/>
      <w:sz w:val="32"/>
      <w:szCs w:val="32"/>
      <w:lang w:val="en-US"/>
    </w:rPr>
  </w:style>
  <w:style w:type="paragraph" w:styleId="ListParagraph">
    <w:name w:val="List Paragraph"/>
    <w:basedOn w:val="Normal"/>
    <w:uiPriority w:val="34"/>
    <w:qFormat/>
    <w:rsid w:val="00F20208"/>
    <w:pPr>
      <w:ind w:left="720"/>
      <w:contextualSpacing/>
    </w:pPr>
  </w:style>
  <w:style w:type="table" w:styleId="TableGrid">
    <w:name w:val="Table Grid"/>
    <w:basedOn w:val="TableNormal"/>
    <w:uiPriority w:val="39"/>
    <w:rsid w:val="009C61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774</Words>
  <Characters>4412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Freeman</dc:creator>
  <cp:keywords/>
  <dc:description/>
  <cp:lastModifiedBy>Alan Freeman</cp:lastModifiedBy>
  <cp:revision>7</cp:revision>
  <dcterms:created xsi:type="dcterms:W3CDTF">2019-02-13T15:49:00Z</dcterms:created>
  <dcterms:modified xsi:type="dcterms:W3CDTF">2019-02-18T13:01:00Z</dcterms:modified>
</cp:coreProperties>
</file>