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62" w:rsidRPr="00693B47" w:rsidRDefault="00693B47" w:rsidP="00693B47">
      <w:pPr>
        <w:jc w:val="center"/>
        <w:rPr>
          <w:sz w:val="28"/>
          <w:szCs w:val="28"/>
        </w:rPr>
      </w:pPr>
      <w:proofErr w:type="spellStart"/>
      <w:r w:rsidRPr="00693B47">
        <w:rPr>
          <w:sz w:val="28"/>
          <w:szCs w:val="28"/>
        </w:rPr>
        <w:t>Porject</w:t>
      </w:r>
      <w:proofErr w:type="spellEnd"/>
      <w:r w:rsidRPr="00693B47">
        <w:rPr>
          <w:sz w:val="28"/>
          <w:szCs w:val="28"/>
        </w:rPr>
        <w:t xml:space="preserve"> 2 group 8, yangyang xie</w:t>
      </w:r>
    </w:p>
    <w:p w:rsidR="00693B47" w:rsidRPr="00693B47" w:rsidRDefault="00693B47">
      <w:pPr>
        <w:rPr>
          <w:sz w:val="28"/>
          <w:szCs w:val="28"/>
        </w:rPr>
      </w:pPr>
    </w:p>
    <w:p w:rsidR="00693B47" w:rsidRPr="00693B47" w:rsidRDefault="00693B47">
      <w:pPr>
        <w:rPr>
          <w:sz w:val="28"/>
          <w:szCs w:val="28"/>
        </w:rPr>
      </w:pPr>
    </w:p>
    <w:p w:rsidR="00693B47" w:rsidRPr="00693B47" w:rsidRDefault="00693B47">
      <w:pPr>
        <w:rPr>
          <w:sz w:val="28"/>
          <w:szCs w:val="28"/>
        </w:rPr>
      </w:pPr>
      <w:r w:rsidRPr="00693B47">
        <w:rPr>
          <w:sz w:val="28"/>
          <w:szCs w:val="28"/>
        </w:rPr>
        <w:t>1.requirements</w:t>
      </w:r>
      <w:proofErr w:type="gramStart"/>
      <w:r w:rsidRPr="00693B47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system call)</w:t>
      </w:r>
    </w:p>
    <w:p w:rsidR="00693B47" w:rsidRDefault="00693B47">
      <w:pPr>
        <w:rPr>
          <w:sz w:val="28"/>
          <w:szCs w:val="28"/>
          <w:lang w:eastAsia="zh-CN"/>
        </w:rPr>
      </w:pPr>
      <w:r w:rsidRPr="00693B47">
        <w:rPr>
          <w:sz w:val="28"/>
          <w:szCs w:val="28"/>
        </w:rPr>
        <w:tab/>
      </w:r>
      <w:r w:rsidRPr="00693B47">
        <w:rPr>
          <w:sz w:val="28"/>
          <w:szCs w:val="28"/>
          <w:lang w:eastAsia="zh-CN"/>
        </w:rPr>
        <w:t xml:space="preserve">Implement the message passing between user </w:t>
      </w:r>
      <w:r>
        <w:rPr>
          <w:sz w:val="28"/>
          <w:szCs w:val="28"/>
          <w:lang w:eastAsia="zh-CN"/>
        </w:rPr>
        <w:t>processes with some additional functionality.</w:t>
      </w:r>
    </w:p>
    <w:p w:rsidR="00693B47" w:rsidRDefault="00693B47">
      <w:pPr>
        <w:rPr>
          <w:sz w:val="28"/>
          <w:szCs w:val="28"/>
          <w:lang w:eastAsia="zh-CN"/>
        </w:rPr>
      </w:pPr>
    </w:p>
    <w:p w:rsidR="00693B47" w:rsidRDefault="00693B4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  <w:t>Following system calls need to be implemented.</w:t>
      </w:r>
    </w:p>
    <w:p w:rsidR="00693B47" w:rsidRDefault="00693B47">
      <w:pPr>
        <w:rPr>
          <w:sz w:val="28"/>
          <w:szCs w:val="28"/>
          <w:lang w:eastAsia="zh-CN"/>
        </w:rPr>
      </w:pPr>
    </w:p>
    <w:p w:rsidR="00693B47" w:rsidRPr="00693B47" w:rsidRDefault="00693B47" w:rsidP="00693B47">
      <w:pPr>
        <w:pStyle w:val="ListParagraph"/>
        <w:numPr>
          <w:ilvl w:val="1"/>
          <w:numId w:val="1"/>
        </w:numPr>
        <w:spacing w:line="192" w:lineRule="auto"/>
        <w:textAlignment w:val="baseline"/>
        <w:rPr>
          <w:rFonts w:eastAsia="Times New Roman" w:cs="Times New Roman"/>
          <w:sz w:val="28"/>
        </w:rPr>
      </w:pPr>
      <w:proofErr w:type="spellStart"/>
      <w:r w:rsidRPr="00693B47">
        <w:rPr>
          <w:b/>
          <w:sz w:val="28"/>
          <w:szCs w:val="28"/>
          <w:lang w:eastAsia="zh-CN"/>
        </w:rPr>
        <w:t>TopicLoopup</w:t>
      </w:r>
      <w:proofErr w:type="spellEnd"/>
      <w:r w:rsidRPr="00693B47">
        <w:rPr>
          <w:b/>
          <w:sz w:val="28"/>
          <w:szCs w:val="28"/>
          <w:lang w:eastAsia="zh-CN"/>
        </w:rPr>
        <w:t>: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asciiTheme="minorHAnsi" w:hAnsi="Arial"/>
          <w:color w:val="000000" w:themeColor="text1"/>
          <w:sz w:val="28"/>
          <w:szCs w:val="28"/>
        </w:rPr>
        <w:t>that will allow a process to discover what interest groups are there.</w:t>
      </w:r>
    </w:p>
    <w:p w:rsidR="00693B47" w:rsidRDefault="00693B47" w:rsidP="00693B47">
      <w:pPr>
        <w:pStyle w:val="ListParagraph"/>
        <w:numPr>
          <w:ilvl w:val="1"/>
          <w:numId w:val="2"/>
        </w:numPr>
        <w:spacing w:line="192" w:lineRule="auto"/>
        <w:textAlignment w:val="baseline"/>
        <w:rPr>
          <w:rFonts w:eastAsia="Times New Roman" w:cs="Times New Roman"/>
          <w:sz w:val="28"/>
        </w:rPr>
      </w:pPr>
      <w:proofErr w:type="spellStart"/>
      <w:r>
        <w:rPr>
          <w:rFonts w:asciiTheme="minorHAnsi" w:hAnsi="Arial"/>
          <w:b/>
          <w:bCs/>
          <w:color w:val="000000" w:themeColor="text1"/>
          <w:sz w:val="28"/>
          <w:szCs w:val="28"/>
        </w:rPr>
        <w:t>TopicCreate</w:t>
      </w:r>
      <w:proofErr w:type="spellEnd"/>
      <w:r>
        <w:rPr>
          <w:rFonts w:asciiTheme="minorHAnsi" w:hAnsi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Theme="minorHAnsi" w:hAnsi="Arial"/>
          <w:color w:val="000000" w:themeColor="text1"/>
          <w:sz w:val="28"/>
          <w:szCs w:val="28"/>
        </w:rPr>
        <w:t>that will allow a process to create an interest group.</w:t>
      </w:r>
    </w:p>
    <w:p w:rsidR="00693B47" w:rsidRDefault="00693B47" w:rsidP="00693B47">
      <w:pPr>
        <w:pStyle w:val="ListParagraph"/>
        <w:numPr>
          <w:ilvl w:val="1"/>
          <w:numId w:val="2"/>
        </w:numPr>
        <w:spacing w:line="192" w:lineRule="auto"/>
        <w:textAlignment w:val="baseline"/>
        <w:rPr>
          <w:rFonts w:eastAsia="Times New Roman" w:cs="Times New Roman"/>
          <w:sz w:val="28"/>
        </w:rPr>
      </w:pPr>
      <w:proofErr w:type="spellStart"/>
      <w:r>
        <w:rPr>
          <w:rFonts w:asciiTheme="minorHAnsi" w:hAnsi="Arial"/>
          <w:b/>
          <w:bCs/>
          <w:color w:val="000000" w:themeColor="text1"/>
          <w:sz w:val="28"/>
          <w:szCs w:val="28"/>
        </w:rPr>
        <w:t>TopicPublisher</w:t>
      </w:r>
      <w:proofErr w:type="spellEnd"/>
      <w:r>
        <w:rPr>
          <w:rFonts w:asciiTheme="minorHAnsi" w:hAnsi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Theme="minorHAnsi" w:hAnsi="Arial"/>
          <w:color w:val="000000" w:themeColor="text1"/>
          <w:sz w:val="28"/>
          <w:szCs w:val="28"/>
        </w:rPr>
        <w:t>that will allow a process to declare itself a publisher of a specific interest group.</w:t>
      </w:r>
    </w:p>
    <w:p w:rsidR="00693B47" w:rsidRDefault="00693B47" w:rsidP="00693B47">
      <w:pPr>
        <w:pStyle w:val="ListParagraph"/>
        <w:numPr>
          <w:ilvl w:val="1"/>
          <w:numId w:val="2"/>
        </w:numPr>
        <w:spacing w:line="192" w:lineRule="auto"/>
        <w:textAlignment w:val="baseline"/>
        <w:rPr>
          <w:rFonts w:eastAsia="Times New Roman" w:cs="Times New Roman"/>
          <w:sz w:val="28"/>
        </w:rPr>
      </w:pPr>
      <w:proofErr w:type="spellStart"/>
      <w:r>
        <w:rPr>
          <w:rFonts w:asciiTheme="minorHAnsi" w:hAnsi="Arial"/>
          <w:b/>
          <w:bCs/>
          <w:color w:val="000000" w:themeColor="text1"/>
          <w:sz w:val="28"/>
          <w:szCs w:val="28"/>
        </w:rPr>
        <w:t>TopicSubscriber</w:t>
      </w:r>
      <w:proofErr w:type="spellEnd"/>
      <w:r>
        <w:rPr>
          <w:rFonts w:asciiTheme="minorHAnsi" w:hAnsi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Theme="minorHAnsi" w:hAnsi="Arial"/>
          <w:color w:val="000000" w:themeColor="text1"/>
          <w:sz w:val="28"/>
          <w:szCs w:val="28"/>
        </w:rPr>
        <w:t>that will allow a process to declare itself a subscriber to an interest group.</w:t>
      </w:r>
    </w:p>
    <w:p w:rsidR="00693B47" w:rsidRDefault="00693B47" w:rsidP="00693B47">
      <w:pPr>
        <w:pStyle w:val="ListParagraph"/>
        <w:numPr>
          <w:ilvl w:val="1"/>
          <w:numId w:val="2"/>
        </w:numPr>
        <w:spacing w:line="192" w:lineRule="auto"/>
        <w:textAlignment w:val="baseline"/>
        <w:rPr>
          <w:rFonts w:eastAsia="Times New Roman" w:cs="Times New Roman"/>
          <w:sz w:val="28"/>
        </w:rPr>
      </w:pPr>
      <w:r>
        <w:rPr>
          <w:rFonts w:asciiTheme="minorHAnsi" w:hAnsi="Arial"/>
          <w:b/>
          <w:bCs/>
          <w:color w:val="000000" w:themeColor="text1"/>
          <w:sz w:val="28"/>
          <w:szCs w:val="28"/>
        </w:rPr>
        <w:t xml:space="preserve">Publish: </w:t>
      </w:r>
      <w:r>
        <w:rPr>
          <w:rFonts w:asciiTheme="minorHAnsi" w:hAnsi="Arial"/>
          <w:color w:val="000000" w:themeColor="text1"/>
          <w:sz w:val="28"/>
          <w:szCs w:val="28"/>
        </w:rPr>
        <w:t>that will allow a publisher to send a message to an interest group.</w:t>
      </w:r>
    </w:p>
    <w:p w:rsidR="00693B47" w:rsidRPr="00693B47" w:rsidRDefault="00693B47" w:rsidP="00693B47">
      <w:pPr>
        <w:pStyle w:val="ListParagraph"/>
        <w:numPr>
          <w:ilvl w:val="1"/>
          <w:numId w:val="2"/>
        </w:numPr>
        <w:spacing w:line="192" w:lineRule="auto"/>
        <w:textAlignment w:val="baseline"/>
        <w:rPr>
          <w:rFonts w:eastAsia="Times New Roman" w:cs="Times New Roman"/>
          <w:sz w:val="28"/>
        </w:rPr>
      </w:pPr>
      <w:r>
        <w:rPr>
          <w:rFonts w:asciiTheme="minorHAnsi" w:hAnsi="Arial"/>
          <w:b/>
          <w:bCs/>
          <w:color w:val="000000" w:themeColor="text1"/>
          <w:sz w:val="28"/>
          <w:szCs w:val="28"/>
        </w:rPr>
        <w:t xml:space="preserve">Retrieve: </w:t>
      </w:r>
      <w:r>
        <w:rPr>
          <w:rFonts w:asciiTheme="minorHAnsi" w:hAnsi="Arial"/>
          <w:color w:val="000000" w:themeColor="text1"/>
          <w:sz w:val="28"/>
          <w:szCs w:val="28"/>
        </w:rPr>
        <w:t>that will allow a subscriber to retrieve one message from an interest group.</w:t>
      </w:r>
    </w:p>
    <w:p w:rsidR="00693B47" w:rsidRDefault="00693B47" w:rsidP="00693B47">
      <w:pPr>
        <w:pStyle w:val="ListParagraph"/>
        <w:spacing w:line="192" w:lineRule="auto"/>
        <w:textAlignment w:val="baseline"/>
        <w:rPr>
          <w:rFonts w:eastAsia="Times New Roman" w:cs="Times New Roman"/>
          <w:sz w:val="28"/>
        </w:rPr>
      </w:pPr>
    </w:p>
    <w:p w:rsidR="00693B47" w:rsidRPr="001463CE" w:rsidRDefault="00693B47" w:rsidP="00693B47">
      <w:pPr>
        <w:pStyle w:val="ListParagraph"/>
        <w:numPr>
          <w:ilvl w:val="0"/>
          <w:numId w:val="3"/>
        </w:numPr>
        <w:spacing w:line="192" w:lineRule="auto"/>
        <w:textAlignment w:val="baseline"/>
        <w:rPr>
          <w:rFonts w:eastAsia="Times New Roman" w:cs="Times New Roman"/>
          <w:sz w:val="36"/>
        </w:rPr>
      </w:pPr>
      <w:r>
        <w:rPr>
          <w:rFonts w:asciiTheme="minorHAnsi" w:hAnsi="Arial"/>
          <w:color w:val="000000" w:themeColor="text1"/>
          <w:sz w:val="36"/>
          <w:szCs w:val="36"/>
        </w:rPr>
        <w:t>While a publisher is sending to a topic, no other user can publish to or retrieve from the topic. (</w:t>
      </w:r>
      <w:proofErr w:type="gramStart"/>
      <w:r>
        <w:rPr>
          <w:rFonts w:asciiTheme="minorHAnsi" w:hAnsi="Arial"/>
          <w:color w:val="FF0000"/>
          <w:sz w:val="36"/>
          <w:szCs w:val="36"/>
        </w:rPr>
        <w:t>it</w:t>
      </w:r>
      <w:proofErr w:type="gramEnd"/>
      <w:r>
        <w:rPr>
          <w:rFonts w:asciiTheme="minorHAnsi" w:hAnsi="Arial"/>
          <w:color w:val="FF0000"/>
          <w:sz w:val="36"/>
          <w:szCs w:val="36"/>
        </w:rPr>
        <w:t xml:space="preserve"> means, when you sending a topic/writing file, other operations should be block</w:t>
      </w:r>
      <w:r>
        <w:rPr>
          <w:rFonts w:asciiTheme="minorHAnsi" w:hAnsi="Arial"/>
          <w:color w:val="000000" w:themeColor="text1"/>
          <w:sz w:val="36"/>
          <w:szCs w:val="36"/>
        </w:rPr>
        <w:t xml:space="preserve">)However, multiple subscribers can be retrieving messages from the same topic at the same </w:t>
      </w:r>
      <w:proofErr w:type="gramStart"/>
      <w:r>
        <w:rPr>
          <w:rFonts w:asciiTheme="minorHAnsi" w:hAnsi="Arial"/>
          <w:color w:val="000000" w:themeColor="text1"/>
          <w:sz w:val="36"/>
          <w:szCs w:val="36"/>
        </w:rPr>
        <w:t>time(</w:t>
      </w:r>
      <w:proofErr w:type="gramEnd"/>
      <w:r w:rsidRPr="00693B47">
        <w:rPr>
          <w:rFonts w:asciiTheme="minorHAnsi" w:hAnsi="Arial"/>
          <w:color w:val="FF0000"/>
          <w:sz w:val="36"/>
          <w:szCs w:val="36"/>
        </w:rPr>
        <w:t>reading the same file from different processes are allowed</w:t>
      </w:r>
      <w:r>
        <w:rPr>
          <w:rFonts w:asciiTheme="minorHAnsi" w:hAnsi="Arial"/>
          <w:color w:val="000000" w:themeColor="text1"/>
          <w:sz w:val="36"/>
          <w:szCs w:val="36"/>
        </w:rPr>
        <w:t>).</w:t>
      </w:r>
    </w:p>
    <w:p w:rsidR="001463CE" w:rsidRPr="001463CE" w:rsidRDefault="001463CE" w:rsidP="001463CE">
      <w:pPr>
        <w:pStyle w:val="ListParagraph"/>
        <w:spacing w:line="192" w:lineRule="auto"/>
        <w:textAlignment w:val="baseline"/>
        <w:rPr>
          <w:rFonts w:eastAsia="Times New Roman" w:cs="Times New Roman"/>
          <w:sz w:val="36"/>
        </w:rPr>
      </w:pPr>
    </w:p>
    <w:p w:rsidR="001463CE" w:rsidRPr="001463CE" w:rsidRDefault="001463CE" w:rsidP="001463CE">
      <w:pPr>
        <w:pStyle w:val="ListParagraph"/>
        <w:numPr>
          <w:ilvl w:val="0"/>
          <w:numId w:val="4"/>
        </w:numPr>
        <w:spacing w:line="192" w:lineRule="auto"/>
        <w:textAlignment w:val="baseline"/>
        <w:rPr>
          <w:rFonts w:eastAsia="Times New Roman" w:cs="Times New Roman"/>
          <w:sz w:val="36"/>
        </w:rPr>
      </w:pPr>
      <w:r>
        <w:rPr>
          <w:rFonts w:asciiTheme="minorHAnsi" w:hAnsi="Arial"/>
          <w:color w:val="000000" w:themeColor="text1"/>
          <w:sz w:val="36"/>
          <w:szCs w:val="36"/>
        </w:rPr>
        <w:t xml:space="preserve">You will maintain a buffer that can contain 5 messages for each topic. No publisher can send to the topic when the buffer is </w:t>
      </w:r>
      <w:proofErr w:type="gramStart"/>
      <w:r>
        <w:rPr>
          <w:rFonts w:asciiTheme="minorHAnsi" w:hAnsi="Arial"/>
          <w:color w:val="000000" w:themeColor="text1"/>
          <w:sz w:val="36"/>
          <w:szCs w:val="36"/>
        </w:rPr>
        <w:t>full(</w:t>
      </w:r>
      <w:proofErr w:type="gramEnd"/>
      <w:r w:rsidRPr="001463CE">
        <w:rPr>
          <w:rFonts w:asciiTheme="minorHAnsi" w:hAnsi="Arial"/>
          <w:color w:val="FF0000"/>
          <w:sz w:val="36"/>
          <w:szCs w:val="36"/>
        </w:rPr>
        <w:t>receiving file with 5 maximum processes</w:t>
      </w:r>
      <w:r w:rsidRPr="001463CE">
        <w:rPr>
          <w:rFonts w:asciiTheme="minorHAnsi" w:hAnsi="Arial" w:hint="eastAsia"/>
          <w:color w:val="FF0000"/>
          <w:sz w:val="36"/>
          <w:szCs w:val="36"/>
          <w:lang w:eastAsia="zh-CN"/>
        </w:rPr>
        <w:t xml:space="preserve"> simu</w:t>
      </w:r>
      <w:r w:rsidRPr="001463CE">
        <w:rPr>
          <w:rFonts w:asciiTheme="minorHAnsi" w:hAnsi="Arial"/>
          <w:color w:val="FF0000"/>
          <w:sz w:val="36"/>
          <w:szCs w:val="36"/>
          <w:lang w:eastAsia="zh-CN"/>
        </w:rPr>
        <w:t>ltaneously</w:t>
      </w:r>
      <w:r w:rsidR="00723A4E">
        <w:rPr>
          <w:rFonts w:asciiTheme="minorHAnsi" w:hAnsi="Arial"/>
          <w:color w:val="FF0000"/>
          <w:sz w:val="36"/>
          <w:szCs w:val="36"/>
          <w:lang w:eastAsia="zh-CN"/>
        </w:rPr>
        <w:t xml:space="preserve">, </w:t>
      </w:r>
      <w:proofErr w:type="spellStart"/>
      <w:r w:rsidR="00723A4E">
        <w:rPr>
          <w:rFonts w:asciiTheme="minorHAnsi" w:hAnsi="Arial"/>
          <w:color w:val="FF0000"/>
          <w:sz w:val="36"/>
          <w:szCs w:val="36"/>
          <w:lang w:eastAsia="zh-CN"/>
        </w:rPr>
        <w:t>mutex</w:t>
      </w:r>
      <w:proofErr w:type="spellEnd"/>
      <w:r w:rsidR="00723A4E">
        <w:rPr>
          <w:rFonts w:asciiTheme="minorHAnsi" w:hAnsi="Arial"/>
          <w:color w:val="FF0000"/>
          <w:sz w:val="36"/>
          <w:szCs w:val="36"/>
          <w:lang w:eastAsia="zh-CN"/>
        </w:rPr>
        <w:t>=5</w:t>
      </w:r>
      <w:r>
        <w:rPr>
          <w:rFonts w:asciiTheme="minorHAnsi" w:hAnsi="Arial"/>
          <w:color w:val="000000" w:themeColor="text1"/>
          <w:sz w:val="36"/>
          <w:szCs w:val="36"/>
        </w:rPr>
        <w:t>)</w:t>
      </w:r>
      <w:r w:rsidRPr="001463CE">
        <w:rPr>
          <w:rFonts w:asciiTheme="minorHAnsi" w:hAnsi="Arial"/>
          <w:color w:val="000000" w:themeColor="text1"/>
          <w:sz w:val="36"/>
          <w:szCs w:val="36"/>
        </w:rPr>
        <w:t xml:space="preserve">. You decide whether a subscriber should be blocked when </w:t>
      </w:r>
      <w:proofErr w:type="spellStart"/>
      <w:r w:rsidRPr="001463CE">
        <w:rPr>
          <w:rFonts w:asciiTheme="minorHAnsi" w:hAnsi="Arial"/>
          <w:color w:val="000000" w:themeColor="text1"/>
          <w:sz w:val="36"/>
          <w:szCs w:val="36"/>
        </w:rPr>
        <w:t>Rretrieve</w:t>
      </w:r>
      <w:proofErr w:type="spellEnd"/>
      <w:r w:rsidRPr="001463CE">
        <w:rPr>
          <w:rFonts w:asciiTheme="minorHAnsi" w:hAnsi="Arial"/>
          <w:color w:val="000000" w:themeColor="text1"/>
          <w:sz w:val="36"/>
          <w:szCs w:val="36"/>
        </w:rPr>
        <w:t xml:space="preserve"> finds an empty </w:t>
      </w:r>
      <w:proofErr w:type="gramStart"/>
      <w:r w:rsidRPr="001463CE">
        <w:rPr>
          <w:rFonts w:asciiTheme="minorHAnsi" w:hAnsi="Arial"/>
          <w:color w:val="000000" w:themeColor="text1"/>
          <w:sz w:val="36"/>
          <w:szCs w:val="36"/>
        </w:rPr>
        <w:t>buffer</w:t>
      </w:r>
      <w:r w:rsidR="00723A4E">
        <w:rPr>
          <w:rFonts w:asciiTheme="minorHAnsi" w:hAnsi="Arial"/>
          <w:color w:val="000000" w:themeColor="text1"/>
          <w:sz w:val="36"/>
          <w:szCs w:val="36"/>
        </w:rPr>
        <w:t>(</w:t>
      </w:r>
      <w:proofErr w:type="gramEnd"/>
      <w:r w:rsidR="00723A4E" w:rsidRPr="00723A4E">
        <w:rPr>
          <w:rFonts w:asciiTheme="minorHAnsi" w:hAnsi="Arial"/>
          <w:color w:val="FF0000"/>
          <w:sz w:val="36"/>
          <w:szCs w:val="36"/>
        </w:rPr>
        <w:t>set a flag to block subscriber</w:t>
      </w:r>
      <w:r w:rsidR="00723A4E">
        <w:rPr>
          <w:rFonts w:asciiTheme="minorHAnsi" w:hAnsi="Arial"/>
          <w:color w:val="000000" w:themeColor="text1"/>
          <w:sz w:val="36"/>
          <w:szCs w:val="36"/>
        </w:rPr>
        <w:t>)</w:t>
      </w:r>
      <w:r w:rsidRPr="001463CE">
        <w:rPr>
          <w:rFonts w:asciiTheme="minorHAnsi" w:hAnsi="Arial"/>
          <w:color w:val="000000" w:themeColor="text1"/>
          <w:sz w:val="36"/>
          <w:szCs w:val="36"/>
        </w:rPr>
        <w:t xml:space="preserve">. </w:t>
      </w:r>
      <w:proofErr w:type="gramStart"/>
      <w:r w:rsidRPr="001463CE">
        <w:rPr>
          <w:rFonts w:asciiTheme="minorHAnsi" w:hAnsi="Arial"/>
          <w:color w:val="000000" w:themeColor="text1"/>
          <w:sz w:val="36"/>
          <w:szCs w:val="36"/>
        </w:rPr>
        <w:t xml:space="preserve">A message is removed from the buffer after it has been </w:t>
      </w:r>
      <w:proofErr w:type="spellStart"/>
      <w:r w:rsidRPr="001463CE">
        <w:rPr>
          <w:rFonts w:asciiTheme="minorHAnsi" w:hAnsi="Arial"/>
          <w:color w:val="000000" w:themeColor="text1"/>
          <w:sz w:val="36"/>
          <w:szCs w:val="36"/>
        </w:rPr>
        <w:t>retrived</w:t>
      </w:r>
      <w:proofErr w:type="spellEnd"/>
      <w:r w:rsidRPr="001463CE">
        <w:rPr>
          <w:rFonts w:asciiTheme="minorHAnsi" w:hAnsi="Arial"/>
          <w:color w:val="000000" w:themeColor="text1"/>
          <w:sz w:val="36"/>
          <w:szCs w:val="36"/>
        </w:rPr>
        <w:t xml:space="preserve"> by all the subscribers</w:t>
      </w:r>
      <w:proofErr w:type="gramEnd"/>
      <w:r w:rsidRPr="001463CE">
        <w:rPr>
          <w:rFonts w:asciiTheme="minorHAnsi" w:hAnsi="Arial"/>
          <w:color w:val="000000" w:themeColor="text1"/>
          <w:sz w:val="36"/>
          <w:szCs w:val="36"/>
        </w:rPr>
        <w:t>.</w:t>
      </w:r>
      <w:r w:rsidRPr="001463CE">
        <w:rPr>
          <w:rFonts w:asciiTheme="minorHAnsi" w:hAnsi="Arial"/>
          <w:color w:val="0000FF" w:themeColor="hyperlink"/>
          <w:sz w:val="36"/>
          <w:szCs w:val="36"/>
        </w:rPr>
        <w:t xml:space="preserve"> </w:t>
      </w:r>
    </w:p>
    <w:p w:rsidR="001463CE" w:rsidRPr="001463CE" w:rsidRDefault="001463CE" w:rsidP="001463CE">
      <w:pPr>
        <w:spacing w:line="192" w:lineRule="auto"/>
        <w:textAlignment w:val="baseline"/>
        <w:rPr>
          <w:rFonts w:eastAsia="Times New Roman" w:cs="Times New Roman"/>
          <w:sz w:val="36"/>
        </w:rPr>
      </w:pPr>
    </w:p>
    <w:p w:rsidR="00693B47" w:rsidRDefault="00693B47" w:rsidP="00693B47">
      <w:pPr>
        <w:pStyle w:val="ListParagraph"/>
        <w:spacing w:line="192" w:lineRule="auto"/>
        <w:textAlignment w:val="baseline"/>
        <w:rPr>
          <w:rFonts w:eastAsia="Times New Roman" w:cs="Times New Roman"/>
          <w:sz w:val="28"/>
        </w:rPr>
      </w:pPr>
    </w:p>
    <w:p w:rsidR="000C132A" w:rsidRDefault="000C132A" w:rsidP="000C132A">
      <w:pPr>
        <w:pStyle w:val="ListParagraph"/>
        <w:numPr>
          <w:ilvl w:val="0"/>
          <w:numId w:val="5"/>
        </w:numPr>
        <w:spacing w:line="192" w:lineRule="auto"/>
        <w:textAlignment w:val="baseline"/>
        <w:rPr>
          <w:rFonts w:eastAsia="Times New Roman" w:cs="Times New Roman"/>
          <w:sz w:val="36"/>
        </w:rPr>
      </w:pPr>
      <w:r>
        <w:rPr>
          <w:rFonts w:asciiTheme="minorHAnsi" w:hAnsi="Arial"/>
          <w:color w:val="000000" w:themeColor="text1"/>
          <w:sz w:val="36"/>
          <w:szCs w:val="36"/>
        </w:rPr>
        <w:lastRenderedPageBreak/>
        <w:t xml:space="preserve">A message is published once and retrieved by all subscribers, who had subscribed to the topic before the message was published, at least once and at most </w:t>
      </w:r>
      <w:proofErr w:type="gramStart"/>
      <w:r>
        <w:rPr>
          <w:rFonts w:asciiTheme="minorHAnsi" w:hAnsi="Arial"/>
          <w:color w:val="000000" w:themeColor="text1"/>
          <w:sz w:val="36"/>
          <w:szCs w:val="36"/>
        </w:rPr>
        <w:t>once</w:t>
      </w:r>
      <w:r w:rsidRPr="000C132A">
        <w:rPr>
          <w:rFonts w:asciiTheme="minorHAnsi" w:hAnsi="Arial"/>
          <w:color w:val="FF0000"/>
          <w:sz w:val="36"/>
          <w:szCs w:val="36"/>
        </w:rPr>
        <w:t>(</w:t>
      </w:r>
      <w:proofErr w:type="gramEnd"/>
      <w:r w:rsidRPr="000C132A">
        <w:rPr>
          <w:rFonts w:asciiTheme="minorHAnsi" w:hAnsi="Arial"/>
          <w:color w:val="FF0000"/>
          <w:sz w:val="36"/>
          <w:szCs w:val="36"/>
        </w:rPr>
        <w:t>one subscriber must subscribe a message once, no m</w:t>
      </w:r>
      <w:bookmarkStart w:id="0" w:name="_GoBack"/>
      <w:bookmarkEnd w:id="0"/>
      <w:r w:rsidRPr="000C132A">
        <w:rPr>
          <w:rFonts w:asciiTheme="minorHAnsi" w:hAnsi="Arial"/>
          <w:color w:val="FF0000"/>
          <w:sz w:val="36"/>
          <w:szCs w:val="36"/>
        </w:rPr>
        <w:t>ore than once?)</w:t>
      </w:r>
      <w:r w:rsidRPr="000C132A">
        <w:rPr>
          <w:rFonts w:asciiTheme="minorHAnsi" w:hAnsi="Arial"/>
          <w:color w:val="FF0000"/>
          <w:sz w:val="36"/>
          <w:szCs w:val="36"/>
        </w:rPr>
        <w:t>.</w:t>
      </w:r>
    </w:p>
    <w:p w:rsidR="000C132A" w:rsidRDefault="000C132A" w:rsidP="000C132A">
      <w:pPr>
        <w:pStyle w:val="ListParagraph"/>
        <w:numPr>
          <w:ilvl w:val="0"/>
          <w:numId w:val="5"/>
        </w:numPr>
        <w:spacing w:line="192" w:lineRule="auto"/>
        <w:textAlignment w:val="baseline"/>
        <w:rPr>
          <w:rFonts w:eastAsia="Times New Roman" w:cs="Times New Roman"/>
          <w:sz w:val="36"/>
        </w:rPr>
      </w:pPr>
      <w:r>
        <w:rPr>
          <w:rFonts w:asciiTheme="minorHAnsi" w:hAnsi="Arial"/>
          <w:color w:val="000000" w:themeColor="text1"/>
          <w:sz w:val="36"/>
          <w:szCs w:val="36"/>
        </w:rPr>
        <w:t>We ask you to specifically address these questions: Can deadlock occur with your IPCs? If not, why? If yes, do you detect deadlock and how? If so, how you can recover from it</w:t>
      </w:r>
      <w:proofErr w:type="gramStart"/>
      <w:r>
        <w:rPr>
          <w:rFonts w:asciiTheme="minorHAnsi" w:hAnsi="Arial"/>
          <w:color w:val="000000" w:themeColor="text1"/>
          <w:sz w:val="36"/>
          <w:szCs w:val="36"/>
        </w:rPr>
        <w:t>?.</w:t>
      </w:r>
      <w:proofErr w:type="gramEnd"/>
      <w:r>
        <w:rPr>
          <w:rFonts w:asciiTheme="minorHAnsi" w:hAnsi="Arial"/>
          <w:color w:val="000000" w:themeColor="text1"/>
          <w:sz w:val="36"/>
          <w:szCs w:val="36"/>
        </w:rPr>
        <w:t xml:space="preserve"> If you do not detect deadlock, you should also say why. </w:t>
      </w:r>
      <w:r>
        <w:rPr>
          <w:rFonts w:asciiTheme="minorHAnsi" w:hAnsi="Arial"/>
          <w:color w:val="0000FF" w:themeColor="hyperlink"/>
          <w:sz w:val="36"/>
          <w:szCs w:val="36"/>
        </w:rPr>
        <w:t xml:space="preserve"> </w:t>
      </w:r>
      <w:r>
        <w:rPr>
          <w:rFonts w:asciiTheme="minorHAnsi" w:hAnsi="Arial"/>
          <w:color w:val="000000" w:themeColor="text1"/>
          <w:sz w:val="36"/>
          <w:szCs w:val="36"/>
        </w:rPr>
        <w:t>If deadlock can occur, can you advise the programmer to avoid it?</w:t>
      </w:r>
    </w:p>
    <w:p w:rsidR="00693B47" w:rsidRDefault="00693B47" w:rsidP="00693B47">
      <w:pPr>
        <w:pStyle w:val="ListParagraph"/>
        <w:spacing w:line="192" w:lineRule="auto"/>
        <w:ind w:left="1440"/>
        <w:textAlignment w:val="baseline"/>
        <w:rPr>
          <w:rFonts w:eastAsia="Times New Roman" w:cs="Times New Roman"/>
          <w:sz w:val="28"/>
        </w:rPr>
      </w:pPr>
    </w:p>
    <w:p w:rsidR="00693B47" w:rsidRPr="00693B47" w:rsidRDefault="00693B47">
      <w:pPr>
        <w:rPr>
          <w:b/>
          <w:sz w:val="28"/>
          <w:szCs w:val="28"/>
          <w:lang w:eastAsia="zh-CN"/>
        </w:rPr>
      </w:pPr>
    </w:p>
    <w:sectPr w:rsidR="00693B47" w:rsidRPr="00693B47" w:rsidSect="00FD0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484"/>
    <w:multiLevelType w:val="hybridMultilevel"/>
    <w:tmpl w:val="2C12F78C"/>
    <w:lvl w:ilvl="0" w:tplc="6EAC3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922D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2B8D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129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056C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FE9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7783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FB46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634F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4E26FD7"/>
    <w:multiLevelType w:val="hybridMultilevel"/>
    <w:tmpl w:val="A8D2EF8E"/>
    <w:lvl w:ilvl="0" w:tplc="B5B0B5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FF0FC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5F60E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1A08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769C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E7C06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B641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3463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75C3A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501171FB"/>
    <w:multiLevelType w:val="hybridMultilevel"/>
    <w:tmpl w:val="14F43516"/>
    <w:lvl w:ilvl="0" w:tplc="130E5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CEAF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F186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5626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2AAD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0EE9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0223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7687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8FE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F626BDA"/>
    <w:multiLevelType w:val="hybridMultilevel"/>
    <w:tmpl w:val="C7603AF4"/>
    <w:lvl w:ilvl="0" w:tplc="EBAA69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1E8F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48E07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4AC76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42B1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71E87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DC893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8D68F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E27B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65610EE1"/>
    <w:multiLevelType w:val="hybridMultilevel"/>
    <w:tmpl w:val="E6BE8326"/>
    <w:lvl w:ilvl="0" w:tplc="AA589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23A3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CE6E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136B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ADAB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B74C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92E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4149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EA6F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47"/>
    <w:rsid w:val="000C132A"/>
    <w:rsid w:val="001463CE"/>
    <w:rsid w:val="00693B47"/>
    <w:rsid w:val="00723A4E"/>
    <w:rsid w:val="00734269"/>
    <w:rsid w:val="00DF7062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DC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47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47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4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4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7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9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1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296</Words>
  <Characters>1693</Characters>
  <Application>Microsoft Macintosh Word</Application>
  <DocSecurity>0</DocSecurity>
  <Lines>14</Lines>
  <Paragraphs>3</Paragraphs>
  <ScaleCrop>false</ScaleCrop>
  <Company>iit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xie</dc:creator>
  <cp:keywords/>
  <dc:description/>
  <cp:lastModifiedBy>yangyang xie</cp:lastModifiedBy>
  <cp:revision>1</cp:revision>
  <dcterms:created xsi:type="dcterms:W3CDTF">2015-03-13T18:48:00Z</dcterms:created>
  <dcterms:modified xsi:type="dcterms:W3CDTF">2015-03-13T20:16:00Z</dcterms:modified>
</cp:coreProperties>
</file>