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4098" w:rsidRDefault="00F96327">
      <w:pPr>
        <w:jc w:val="center"/>
      </w:pPr>
      <w:r>
        <w:rPr>
          <w:rFonts w:hint="eastAsia"/>
        </w:rPr>
        <w:t>2021-12-17  9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9B4098" w:rsidRDefault="009B4098"/>
    <w:p w:rsidR="009B4098" w:rsidRDefault="00F96327">
      <w:r>
        <w:rPr>
          <w:rFonts w:hint="eastAsia"/>
        </w:rPr>
        <w:t>1</w:t>
      </w:r>
      <w:r>
        <w:rPr>
          <w:rFonts w:hint="eastAsia"/>
        </w:rPr>
        <w:t>、后续时间安排：</w:t>
      </w:r>
      <w:r>
        <w:rPr>
          <w:rFonts w:hint="eastAsia"/>
        </w:rPr>
        <w:t>1</w:t>
      </w:r>
      <w:r>
        <w:rPr>
          <w:rFonts w:hint="eastAsia"/>
        </w:rPr>
        <w:t>月底把关，</w:t>
      </w:r>
      <w:r>
        <w:rPr>
          <w:rFonts w:hint="eastAsia"/>
        </w:rPr>
        <w:t>3-4</w:t>
      </w:r>
      <w:r>
        <w:rPr>
          <w:rFonts w:hint="eastAsia"/>
        </w:rPr>
        <w:t>月验收，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日修改一稿</w:t>
      </w:r>
    </w:p>
    <w:p w:rsidR="009B4098" w:rsidRDefault="00F96327">
      <w:pPr>
        <w:numPr>
          <w:ilvl w:val="0"/>
          <w:numId w:val="2"/>
        </w:numPr>
      </w:pPr>
      <w:r>
        <w:rPr>
          <w:rFonts w:hint="eastAsia"/>
        </w:rPr>
        <w:t>经费，</w:t>
      </w:r>
      <w:r>
        <w:rPr>
          <w:rFonts w:hint="eastAsia"/>
        </w:rPr>
        <w:t>90%</w:t>
      </w:r>
      <w:r>
        <w:rPr>
          <w:rFonts w:hint="eastAsia"/>
        </w:rPr>
        <w:t>，乙方审计，提交审计报告和结算报告</w:t>
      </w:r>
    </w:p>
    <w:p w:rsidR="009B4098" w:rsidRDefault="00F96327">
      <w:pPr>
        <w:numPr>
          <w:ilvl w:val="0"/>
          <w:numId w:val="2"/>
        </w:numPr>
      </w:pPr>
      <w:r>
        <w:rPr>
          <w:rFonts w:hint="eastAsia"/>
        </w:rPr>
        <w:t>每一个子报告以及总技术报告名称和任务书一致</w:t>
      </w:r>
    </w:p>
    <w:p w:rsidR="009B4098" w:rsidRDefault="00F96327">
      <w:pPr>
        <w:numPr>
          <w:ilvl w:val="0"/>
          <w:numId w:val="2"/>
        </w:numPr>
      </w:pPr>
      <w:r>
        <w:rPr>
          <w:rFonts w:hint="eastAsia"/>
        </w:rPr>
        <w:t>戴：内容二，组网技术研究，体现北邮做的事情</w:t>
      </w:r>
    </w:p>
    <w:p w:rsidR="009B4098" w:rsidRDefault="00F96327">
      <w:pPr>
        <w:ind w:firstLineChars="200" w:firstLine="420"/>
      </w:pPr>
      <w:r>
        <w:rPr>
          <w:rFonts w:hint="eastAsia"/>
        </w:rPr>
        <w:t>网络架构或拓扑，</w:t>
      </w:r>
      <w:proofErr w:type="spellStart"/>
      <w:r>
        <w:rPr>
          <w:rFonts w:hint="eastAsia"/>
        </w:rPr>
        <w:t>10M</w:t>
      </w:r>
      <w:proofErr w:type="spellEnd"/>
      <w:r>
        <w:rPr>
          <w:rFonts w:hint="eastAsia"/>
        </w:rPr>
        <w:t>颗粒，</w:t>
      </w:r>
    </w:p>
    <w:p w:rsidR="009B4098" w:rsidRDefault="00F96327">
      <w:pPr>
        <w:ind w:firstLineChars="200" w:firstLine="420"/>
      </w:pPr>
      <w:r>
        <w:rPr>
          <w:rFonts w:hint="eastAsia"/>
        </w:rPr>
        <w:t>《无线专网业务拓扑》</w:t>
      </w:r>
    </w:p>
    <w:p w:rsidR="009B4098" w:rsidRDefault="00F96327">
      <w:pPr>
        <w:ind w:firstLineChars="200" w:firstLine="420"/>
      </w:pPr>
      <w:r>
        <w:rPr>
          <w:rFonts w:hint="eastAsia"/>
        </w:rPr>
        <w:t>成果提炼，项目特色体现</w:t>
      </w:r>
    </w:p>
    <w:p w:rsidR="009B4098" w:rsidRDefault="00F96327">
      <w:pPr>
        <w:ind w:firstLineChars="200" w:firstLine="420"/>
      </w:pPr>
      <w:r>
        <w:rPr>
          <w:rFonts w:hint="eastAsia"/>
        </w:rPr>
        <w:t>理论基础</w:t>
      </w:r>
    </w:p>
    <w:p w:rsidR="009B4098" w:rsidRDefault="00F96327">
      <w:pPr>
        <w:numPr>
          <w:ilvl w:val="0"/>
          <w:numId w:val="2"/>
        </w:numPr>
      </w:pPr>
      <w:r>
        <w:rPr>
          <w:rFonts w:hint="eastAsia"/>
        </w:rPr>
        <w:t>分报告之间的关系</w:t>
      </w:r>
    </w:p>
    <w:p w:rsidR="009B4098" w:rsidRDefault="00F96327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报告一</w:t>
      </w:r>
    </w:p>
    <w:p w:rsidR="009B4098" w:rsidRDefault="00F96327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定位：</w:t>
      </w:r>
    </w:p>
    <w:p w:rsidR="009B4098" w:rsidRDefault="00F96327">
      <w:pPr>
        <w:ind w:firstLineChars="200" w:firstLine="420"/>
      </w:pPr>
      <w:r>
        <w:rPr>
          <w:rFonts w:hint="eastAsia"/>
        </w:rPr>
        <w:t>调研现有能力</w:t>
      </w:r>
    </w:p>
    <w:p w:rsidR="009B4098" w:rsidRDefault="00F96327">
      <w:pPr>
        <w:ind w:firstLineChars="200" w:firstLine="420"/>
      </w:pPr>
      <w:r>
        <w:rPr>
          <w:rFonts w:hint="eastAsia"/>
        </w:rPr>
        <w:t>分析需求</w:t>
      </w:r>
    </w:p>
    <w:p w:rsidR="009B4098" w:rsidRDefault="00F96327">
      <w:pPr>
        <w:ind w:firstLineChars="200" w:firstLine="420"/>
      </w:pPr>
      <w:r>
        <w:rPr>
          <w:rFonts w:hint="eastAsia"/>
        </w:rPr>
        <w:t>推导出需要完善的技术和方法（二、三），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OTN</w:t>
      </w:r>
      <w:proofErr w:type="spellEnd"/>
      <w:r>
        <w:rPr>
          <w:rFonts w:hint="eastAsia"/>
        </w:rPr>
        <w:t>跨网长距离传输（三种模式，和</w:t>
      </w:r>
      <w:proofErr w:type="spellStart"/>
      <w:r>
        <w:rPr>
          <w:rFonts w:hint="eastAsia"/>
        </w:rPr>
        <w:t>OTN</w:t>
      </w:r>
      <w:proofErr w:type="spellEnd"/>
      <w:r>
        <w:rPr>
          <w:rFonts w:hint="eastAsia"/>
        </w:rPr>
        <w:t>对接，在下一个报告）技术报告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9B4098" w:rsidRDefault="00F96327">
      <w:pPr>
        <w:ind w:firstLineChars="200" w:firstLine="420"/>
      </w:pPr>
      <w:r>
        <w:rPr>
          <w:rFonts w:hint="eastAsia"/>
        </w:rPr>
        <w:t>PPT</w:t>
      </w:r>
      <w:r>
        <w:rPr>
          <w:rFonts w:hint="eastAsia"/>
        </w:rPr>
        <w:t>和报告</w:t>
      </w:r>
    </w:p>
    <w:p w:rsidR="009B4098" w:rsidRDefault="00F96327">
      <w:pPr>
        <w:ind w:firstLineChars="200" w:firstLine="422"/>
        <w:rPr>
          <w:b/>
          <w:bCs/>
        </w:rPr>
      </w:pPr>
      <w:r>
        <w:rPr>
          <w:b/>
          <w:bCs/>
        </w:rPr>
        <w:t>问题：</w:t>
      </w:r>
    </w:p>
    <w:p w:rsidR="009B4098" w:rsidRDefault="00F96327">
      <w:pPr>
        <w:ind w:firstLineChars="200" w:firstLine="420"/>
      </w:pPr>
      <w:r>
        <w:t>关键技术与业务的结合和对应，和电力系统紧密结合</w:t>
      </w:r>
    </w:p>
    <w:p w:rsidR="009B4098" w:rsidRDefault="00F96327">
      <w:pPr>
        <w:ind w:firstLineChars="200" w:firstLine="420"/>
      </w:pPr>
      <w:r>
        <w:t>借鉴信通院的需求分析</w:t>
      </w:r>
    </w:p>
    <w:p w:rsidR="009B4098" w:rsidRDefault="00F96327">
      <w:pPr>
        <w:ind w:firstLineChars="200" w:firstLine="420"/>
      </w:pPr>
      <w:r>
        <w:rPr>
          <w:rFonts w:hint="eastAsia"/>
        </w:rPr>
        <w:t>每个技术面向什么业务，标题也要和电力系统结合</w:t>
      </w:r>
    </w:p>
    <w:p w:rsidR="009B4098" w:rsidRDefault="00F96327">
      <w:pPr>
        <w:ind w:firstLineChars="200" w:firstLine="420"/>
      </w:pPr>
      <w:r>
        <w:rPr>
          <w:rFonts w:hint="eastAsia"/>
        </w:rPr>
        <w:t>对框架的描述，需要在哪些点</w:t>
      </w:r>
    </w:p>
    <w:p w:rsidR="002D3249" w:rsidRDefault="002D3249">
      <w:pPr>
        <w:ind w:firstLineChars="200" w:firstLine="420"/>
        <w:rPr>
          <w:rFonts w:hint="eastAsia"/>
        </w:rPr>
      </w:pPr>
      <w:r>
        <w:rPr>
          <w:rFonts w:hint="eastAsia"/>
        </w:rPr>
        <w:t>要有结论性的东西</w:t>
      </w:r>
    </w:p>
    <w:p w:rsidR="009B4098" w:rsidRDefault="00F96327">
      <w:pPr>
        <w:ind w:firstLineChars="200" w:firstLine="422"/>
        <w:rPr>
          <w:b/>
          <w:bCs/>
        </w:rPr>
      </w:pPr>
      <w:r>
        <w:rPr>
          <w:b/>
          <w:bCs/>
        </w:rPr>
        <w:t>补充内容：</w:t>
      </w:r>
    </w:p>
    <w:p w:rsidR="009B4098" w:rsidRDefault="00F96327">
      <w:pPr>
        <w:ind w:firstLineChars="200" w:firstLine="420"/>
      </w:pPr>
      <w:r>
        <w:t>1</w:t>
      </w:r>
      <w:r>
        <w:t>、大小切片业务灵活承载的可行性，生产类业务和管理类业务是否可以在同一设备上承载</w:t>
      </w:r>
    </w:p>
    <w:p w:rsidR="009B4098" w:rsidRDefault="00F96327">
      <w:pPr>
        <w:ind w:firstLineChars="200" w:firstLine="420"/>
      </w:pPr>
      <w:r>
        <w:t>2</w:t>
      </w:r>
      <w:r>
        <w:t>、组网结构和框架性研究要</w:t>
      </w:r>
      <w:r>
        <w:rPr>
          <w:rFonts w:hint="eastAsia"/>
        </w:rPr>
        <w:t>有</w:t>
      </w:r>
      <w:r>
        <w:t>结论性描述，例如需要完善的关键技术，需要为业务场景落地做出哪些技术的适配？如</w:t>
      </w:r>
      <w:proofErr w:type="spellStart"/>
      <w:r>
        <w:t>10M</w:t>
      </w:r>
      <w:proofErr w:type="spellEnd"/>
      <w:r>
        <w:t>切片、</w:t>
      </w:r>
      <w:proofErr w:type="spellStart"/>
      <w:r>
        <w:t>2M</w:t>
      </w:r>
      <w:proofErr w:type="spellEnd"/>
      <w:r>
        <w:t>接口</w:t>
      </w:r>
      <w:r w:rsidR="002D3249">
        <w:rPr>
          <w:rFonts w:hint="eastAsia"/>
        </w:rPr>
        <w:t>，完成这两件事情去承载生产类业务和控制类业务，并确保这两类业务从切片到接口板卡的全物理通道独立隔离，符合能源局的要求</w:t>
      </w:r>
    </w:p>
    <w:p w:rsidR="009B4098" w:rsidRDefault="00F96327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报告二</w:t>
      </w:r>
    </w:p>
    <w:p w:rsidR="009B4098" w:rsidRDefault="00F96327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定位</w:t>
      </w:r>
    </w:p>
    <w:p w:rsidR="009B4098" w:rsidRDefault="00F96327">
      <w:pPr>
        <w:ind w:firstLineChars="200" w:firstLine="420"/>
      </w:pPr>
      <w:r>
        <w:rPr>
          <w:rFonts w:hint="eastAsia"/>
        </w:rPr>
        <w:t>现有技术和业务匹配的细节研究</w:t>
      </w:r>
    </w:p>
    <w:p w:rsidR="009B4098" w:rsidRDefault="00F96327">
      <w:pPr>
        <w:ind w:firstLineChars="200" w:firstLine="420"/>
      </w:pPr>
      <w:r>
        <w:rPr>
          <w:rFonts w:hint="eastAsia"/>
        </w:rPr>
        <w:t>去掉陈述性和现状性描述，</w:t>
      </w:r>
      <w:proofErr w:type="spellStart"/>
      <w:r>
        <w:rPr>
          <w:rFonts w:hint="eastAsia"/>
        </w:rPr>
        <w:t>10M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2M</w:t>
      </w:r>
      <w:proofErr w:type="spellEnd"/>
      <w:r>
        <w:rPr>
          <w:rFonts w:hint="eastAsia"/>
        </w:rPr>
        <w:t>接口，共同承载的可行性（</w:t>
      </w:r>
      <w:proofErr w:type="spellStart"/>
      <w:r>
        <w:rPr>
          <w:rFonts w:hint="eastAsia"/>
        </w:rPr>
        <w:t>MPU</w:t>
      </w:r>
      <w:proofErr w:type="spellEnd"/>
      <w:r>
        <w:rPr>
          <w:rFonts w:hint="eastAsia"/>
        </w:rPr>
        <w:t>和业务接口板卡，</w:t>
      </w:r>
      <w:proofErr w:type="spellStart"/>
      <w:r>
        <w:rPr>
          <w:rFonts w:hint="eastAsia"/>
        </w:rPr>
        <w:t>pwe3</w:t>
      </w:r>
      <w:proofErr w:type="spellEnd"/>
      <w:r>
        <w:rPr>
          <w:rFonts w:hint="eastAsia"/>
        </w:rPr>
        <w:t>封装不满足要求）</w:t>
      </w:r>
    </w:p>
    <w:p w:rsidR="009B4098" w:rsidRDefault="00F96327">
      <w:pPr>
        <w:ind w:firstLineChars="200" w:firstLine="420"/>
      </w:pPr>
      <w:r>
        <w:rPr>
          <w:rFonts w:hint="eastAsia"/>
        </w:rPr>
        <w:t>结论：需要在哪里进行完善</w:t>
      </w:r>
    </w:p>
    <w:p w:rsidR="009B4098" w:rsidRDefault="00F96327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9B4098" w:rsidRDefault="00F96327">
      <w:pPr>
        <w:ind w:firstLineChars="200" w:firstLine="420"/>
      </w:pPr>
      <w:r>
        <w:t>突出研究性内容</w:t>
      </w:r>
      <w:r w:rsidR="002D3249">
        <w:rPr>
          <w:rFonts w:hint="eastAsia"/>
        </w:rPr>
        <w:t>，现有的</w:t>
      </w:r>
      <w:proofErr w:type="spellStart"/>
      <w:r w:rsidR="002D3249">
        <w:rPr>
          <w:rFonts w:hint="eastAsia"/>
        </w:rPr>
        <w:t>FlexE</w:t>
      </w:r>
      <w:proofErr w:type="spellEnd"/>
      <w:r w:rsidR="002D3249">
        <w:rPr>
          <w:rFonts w:hint="eastAsia"/>
        </w:rPr>
        <w:t>隔离技术如何与电网业务</w:t>
      </w:r>
      <w:r w:rsidR="004E54D4">
        <w:rPr>
          <w:rFonts w:hint="eastAsia"/>
        </w:rPr>
        <w:t>场景</w:t>
      </w:r>
      <w:r w:rsidR="002D3249">
        <w:rPr>
          <w:rFonts w:hint="eastAsia"/>
        </w:rPr>
        <w:t>适配</w:t>
      </w:r>
      <w:r w:rsidR="004E54D4">
        <w:rPr>
          <w:rFonts w:hint="eastAsia"/>
        </w:rPr>
        <w:t>（技术介绍放在前面）</w:t>
      </w:r>
    </w:p>
    <w:p w:rsidR="009B4098" w:rsidRDefault="00F96327">
      <w:pPr>
        <w:ind w:firstLineChars="200" w:firstLine="420"/>
      </w:pPr>
      <w:r>
        <w:t>隔离策略细讲</w:t>
      </w:r>
      <w:r>
        <w:rPr>
          <w:rFonts w:hint="eastAsia"/>
        </w:rPr>
        <w:t>，例如</w:t>
      </w:r>
      <w:r>
        <w:t>大颗粒业务利用</w:t>
      </w:r>
      <w:proofErr w:type="spellStart"/>
      <w:r>
        <w:t>5G</w:t>
      </w:r>
      <w:proofErr w:type="spellEnd"/>
      <w:r>
        <w:t>切片，不同业务采用不同的切片，考虑引入</w:t>
      </w:r>
      <w:proofErr w:type="spellStart"/>
      <w:r>
        <w:t>10M</w:t>
      </w:r>
      <w:proofErr w:type="spellEnd"/>
      <w:r>
        <w:t>切片</w:t>
      </w:r>
      <w:r w:rsidR="004E54D4">
        <w:rPr>
          <w:rFonts w:hint="eastAsia"/>
        </w:rPr>
        <w:t>（比如说安控业务和继保业务是放在两个切片还是一类业务？现在要求是一个切片承载一个业务，在带宽资源利用率低和保证业务需求的情况下我们提出</w:t>
      </w:r>
      <w:proofErr w:type="spellStart"/>
      <w:r w:rsidR="004E54D4">
        <w:rPr>
          <w:rFonts w:hint="eastAsia"/>
        </w:rPr>
        <w:t>1</w:t>
      </w:r>
      <w:r w:rsidR="004E54D4">
        <w:t>0M</w:t>
      </w:r>
      <w:proofErr w:type="spellEnd"/>
      <w:r w:rsidR="004E54D4">
        <w:rPr>
          <w:rFonts w:hint="eastAsia"/>
        </w:rPr>
        <w:t>切片</w:t>
      </w:r>
      <w:bookmarkStart w:id="0" w:name="_GoBack"/>
      <w:bookmarkEnd w:id="0"/>
      <w:r w:rsidR="004E54D4">
        <w:rPr>
          <w:rFonts w:hint="eastAsia"/>
        </w:rPr>
        <w:t>）</w:t>
      </w:r>
    </w:p>
    <w:p w:rsidR="009B4098" w:rsidRDefault="00F96327">
      <w:pPr>
        <w:ind w:firstLineChars="200" w:firstLine="420"/>
      </w:pPr>
      <w:r>
        <w:rPr>
          <w:rFonts w:hint="eastAsia"/>
        </w:rPr>
        <w:t>介绍</w:t>
      </w:r>
      <w:proofErr w:type="spellStart"/>
      <w:r>
        <w:rPr>
          <w:rFonts w:hint="eastAsia"/>
        </w:rPr>
        <w:t>10M</w:t>
      </w:r>
      <w:proofErr w:type="spellEnd"/>
      <w:r>
        <w:rPr>
          <w:rFonts w:hint="eastAsia"/>
        </w:rPr>
        <w:t>切片技术方案框架</w:t>
      </w:r>
    </w:p>
    <w:p w:rsidR="009B4098" w:rsidRDefault="009B4098">
      <w:pPr>
        <w:rPr>
          <w:b/>
          <w:bCs/>
        </w:rPr>
      </w:pPr>
    </w:p>
    <w:p w:rsidR="009B4098" w:rsidRDefault="00F96327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lastRenderedPageBreak/>
        <w:t>报告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，沿用之前的思路，</w:t>
      </w:r>
    </w:p>
    <w:p w:rsidR="009B4098" w:rsidRDefault="00F96327">
      <w:pPr>
        <w:ind w:firstLineChars="200" w:firstLine="420"/>
      </w:pPr>
      <w:r>
        <w:rPr>
          <w:rFonts w:hint="eastAsia"/>
        </w:rPr>
        <w:t>深入描述算法，仿真参数和流量，数据通信骨干网或综合数据网日常流量，网络拓扑模型，来源于电科院，</w:t>
      </w:r>
    </w:p>
    <w:p w:rsidR="009B4098" w:rsidRDefault="00F96327">
      <w:pPr>
        <w:ind w:firstLineChars="200" w:firstLine="420"/>
      </w:pPr>
      <w:r>
        <w:rPr>
          <w:rFonts w:hint="eastAsia"/>
        </w:rPr>
        <w:t>突出提升点和解决的问题，细粒度业务整合，提升带宽利用率，保障业务</w:t>
      </w:r>
      <w:r>
        <w:rPr>
          <w:rFonts w:hint="eastAsia"/>
        </w:rPr>
        <w:t>QoS</w:t>
      </w:r>
      <w:r>
        <w:rPr>
          <w:rFonts w:hint="eastAsia"/>
        </w:rPr>
        <w:t>保障</w:t>
      </w:r>
    </w:p>
    <w:p w:rsidR="009B4098" w:rsidRDefault="00F96327">
      <w:pPr>
        <w:ind w:firstLine="420"/>
        <w:rPr>
          <w:b/>
          <w:bCs/>
        </w:rPr>
      </w:pPr>
      <w:r>
        <w:rPr>
          <w:rFonts w:hint="eastAsia"/>
          <w:b/>
          <w:bCs/>
        </w:rPr>
        <w:t>总报告</w:t>
      </w:r>
    </w:p>
    <w:p w:rsidR="009B4098" w:rsidRDefault="00F96327">
      <w:pPr>
        <w:ind w:firstLineChars="200" w:firstLine="420"/>
      </w:pPr>
      <w:r>
        <w:rPr>
          <w:rFonts w:hint="eastAsia"/>
        </w:rPr>
        <w:t>总报告讲述三个报告的核心内容和关联关系</w:t>
      </w:r>
    </w:p>
    <w:p w:rsidR="009B4098" w:rsidRDefault="009B4098"/>
    <w:p w:rsidR="009B4098" w:rsidRDefault="00F96327">
      <w:r>
        <w:rPr>
          <w:rFonts w:hint="eastAsia"/>
        </w:rPr>
        <w:t>周</w:t>
      </w:r>
      <w:r>
        <w:rPr>
          <w:rFonts w:hint="eastAsia"/>
        </w:rPr>
        <w:t>1</w:t>
      </w:r>
      <w:r>
        <w:rPr>
          <w:rFonts w:hint="eastAsia"/>
        </w:rPr>
        <w:t>，内容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PPT</w:t>
      </w:r>
    </w:p>
    <w:p w:rsidR="009B4098" w:rsidRDefault="00F96327">
      <w:r>
        <w:rPr>
          <w:rFonts w:hint="eastAsia"/>
        </w:rPr>
        <w:t>周</w:t>
      </w:r>
      <w:r>
        <w:rPr>
          <w:rFonts w:hint="eastAsia"/>
        </w:rPr>
        <w:t>2-3</w:t>
      </w:r>
      <w:r>
        <w:rPr>
          <w:rFonts w:hint="eastAsia"/>
        </w:rPr>
        <w:t>，内容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PPT</w:t>
      </w:r>
    </w:p>
    <w:p w:rsidR="009B4098" w:rsidRDefault="00F96327">
      <w:r>
        <w:rPr>
          <w:rFonts w:hint="eastAsia"/>
        </w:rPr>
        <w:t>周</w:t>
      </w:r>
      <w:r>
        <w:rPr>
          <w:rFonts w:hint="eastAsia"/>
        </w:rPr>
        <w:t>4</w:t>
      </w:r>
      <w:r>
        <w:rPr>
          <w:rFonts w:hint="eastAsia"/>
        </w:rPr>
        <w:t>，内容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PPT</w:t>
      </w:r>
    </w:p>
    <w:sectPr w:rsidR="009B4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24CE9"/>
    <w:multiLevelType w:val="singleLevel"/>
    <w:tmpl w:val="11624CE9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FC5BC82"/>
    <w:multiLevelType w:val="multilevel"/>
    <w:tmpl w:val="5FC5BC8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98"/>
    <w:rsid w:val="002D3249"/>
    <w:rsid w:val="004E54D4"/>
    <w:rsid w:val="009B4098"/>
    <w:rsid w:val="00F96327"/>
    <w:rsid w:val="0FE63F6A"/>
    <w:rsid w:val="52C44F93"/>
    <w:rsid w:val="5EF7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ED0761B"/>
  <w15:docId w15:val="{FC36A7E6-D870-D345-9D7D-5953933C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19681</dc:creator>
  <cp:lastModifiedBy>cy650</cp:lastModifiedBy>
  <cp:revision>2</cp:revision>
  <dcterms:created xsi:type="dcterms:W3CDTF">2021-12-17T08:30:00Z</dcterms:created>
  <dcterms:modified xsi:type="dcterms:W3CDTF">2021-12-17T08:30:00Z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B21C097FA5714F4BBFBD96C38C9EBE1F</vt:lpwstr>
  </property>
</Properties>
</file>