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FCC6" w14:textId="1FAB32C1" w:rsidR="005D0A33" w:rsidRDefault="00C02635" w:rsidP="00C02635">
      <w:pPr>
        <w:jc w:val="center"/>
        <w:rPr>
          <w:sz w:val="36"/>
          <w:szCs w:val="36"/>
        </w:rPr>
      </w:pPr>
      <w:r w:rsidRPr="00C02635">
        <w:rPr>
          <w:sz w:val="36"/>
          <w:szCs w:val="36"/>
        </w:rPr>
        <w:t>SAM.gov Optimized Profile Description</w:t>
      </w:r>
    </w:p>
    <w:p w14:paraId="383E7FDD" w14:textId="77777777" w:rsidR="00C02635" w:rsidRDefault="00C02635" w:rsidP="00C02635">
      <w:pPr>
        <w:jc w:val="center"/>
        <w:rPr>
          <w:sz w:val="36"/>
          <w:szCs w:val="36"/>
        </w:rPr>
      </w:pPr>
    </w:p>
    <w:p w14:paraId="50E8028D" w14:textId="77777777" w:rsidR="00C02635" w:rsidRPr="00C02635" w:rsidRDefault="00C02635" w:rsidP="00C02635">
      <w:p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b/>
          <w:bCs/>
          <w:color w:val="1D1D1D"/>
          <w:kern w:val="0"/>
          <w:sz w:val="20"/>
          <w:szCs w:val="20"/>
          <w14:ligatures w14:val="none"/>
        </w:rPr>
        <w:t>Axiom Federal Solutions (AFS)</w:t>
      </w:r>
      <w:r w:rsidRPr="00C02635">
        <w:rPr>
          <w:rFonts w:ascii="Helvetica" w:eastAsia="Times New Roman" w:hAnsi="Helvetica" w:cs="Helvetica"/>
          <w:color w:val="1D1D1D"/>
          <w:kern w:val="0"/>
          <w:sz w:val="20"/>
          <w:szCs w:val="20"/>
          <w14:ligatures w14:val="none"/>
        </w:rPr>
        <w:t xml:space="preserve"> is a results-driven government contracting firm specializing in construction, renovation, and infrastructure services. Operating under Walker Contractors LLC, AFS </w:t>
      </w:r>
      <w:proofErr w:type="gramStart"/>
      <w:r w:rsidRPr="00C02635">
        <w:rPr>
          <w:rFonts w:ascii="Helvetica" w:eastAsia="Times New Roman" w:hAnsi="Helvetica" w:cs="Helvetica"/>
          <w:color w:val="1D1D1D"/>
          <w:kern w:val="0"/>
          <w:sz w:val="20"/>
          <w:szCs w:val="20"/>
          <w14:ligatures w14:val="none"/>
        </w:rPr>
        <w:t>brings</w:t>
      </w:r>
      <w:proofErr w:type="gramEnd"/>
      <w:r w:rsidRPr="00C02635">
        <w:rPr>
          <w:rFonts w:ascii="Helvetica" w:eastAsia="Times New Roman" w:hAnsi="Helvetica" w:cs="Helvetica"/>
          <w:color w:val="1D1D1D"/>
          <w:kern w:val="0"/>
          <w:sz w:val="20"/>
          <w:szCs w:val="20"/>
          <w14:ligatures w14:val="none"/>
        </w:rPr>
        <w:t xml:space="preserve"> over 30 years of hands-on industry experience delivering high-quality residential and commercial building solutions.</w:t>
      </w:r>
    </w:p>
    <w:p w14:paraId="6FB6C5EB" w14:textId="77777777" w:rsidR="00C02635" w:rsidRPr="00C02635" w:rsidRDefault="00C02635" w:rsidP="00C02635">
      <w:p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AFS leverages its proprietary </w:t>
      </w:r>
      <w:r w:rsidRPr="00C02635">
        <w:rPr>
          <w:rFonts w:ascii="Helvetica" w:eastAsia="Times New Roman" w:hAnsi="Helvetica" w:cs="Helvetica"/>
          <w:b/>
          <w:bCs/>
          <w:color w:val="1D1D1D"/>
          <w:kern w:val="0"/>
          <w:sz w:val="20"/>
          <w:szCs w:val="20"/>
          <w14:ligatures w14:val="none"/>
        </w:rPr>
        <w:t>P.R.I.M.E. (Procurement &amp; Renovation Intelligence Matching Engine)</w:t>
      </w:r>
      <w:r w:rsidRPr="00C02635">
        <w:rPr>
          <w:rFonts w:ascii="Helvetica" w:eastAsia="Times New Roman" w:hAnsi="Helvetica" w:cs="Helvetica"/>
          <w:color w:val="1D1D1D"/>
          <w:kern w:val="0"/>
          <w:sz w:val="20"/>
          <w:szCs w:val="20"/>
          <w14:ligatures w14:val="none"/>
        </w:rPr>
        <w:t> platform to identify, evaluate, and pursue high-probability government contracting opportunities. This data-driven approach enables precise alignment with agency needs, improving efficiency, competitiveness, and contract success rates.</w:t>
      </w:r>
    </w:p>
    <w:p w14:paraId="51D3BB63" w14:textId="77777777" w:rsidR="00C02635" w:rsidRPr="00C02635" w:rsidRDefault="00C02635" w:rsidP="00C02635">
      <w:p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Core capabilities include general contracting, facility renovation, structural improvements, and project management across federal, state, and local government sectors. AFS is committed to delivering reliable, compliant, and scalable solutions that meet or exceed government standards.</w:t>
      </w:r>
    </w:p>
    <w:p w14:paraId="42C897E9" w14:textId="77777777" w:rsidR="00C02635" w:rsidRPr="00C02635" w:rsidRDefault="00C02635" w:rsidP="00C02635">
      <w:p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By combining proven construction expertise with advanced contract intelligence, Axiom Federal Solutions provides a strategic advantage in sourcing and executing government projects with precision and consistency.</w:t>
      </w:r>
    </w:p>
    <w:p w14:paraId="2478A268" w14:textId="77777777" w:rsidR="00C02635" w:rsidRPr="00C02635" w:rsidRDefault="00C02635" w:rsidP="00C02635">
      <w:pPr>
        <w:spacing w:after="0" w:line="240" w:lineRule="auto"/>
        <w:rPr>
          <w:rFonts w:ascii="Helvetica" w:eastAsia="Times New Roman" w:hAnsi="Helvetica" w:cs="Helvetica"/>
          <w:kern w:val="0"/>
          <w:sz w:val="20"/>
          <w:szCs w:val="20"/>
          <w14:ligatures w14:val="none"/>
        </w:rPr>
      </w:pPr>
      <w:r w:rsidRPr="00C02635">
        <w:rPr>
          <w:rFonts w:ascii="Times New Roman" w:eastAsia="Times New Roman" w:hAnsi="Times New Roman" w:cs="Times New Roman"/>
          <w:kern w:val="0"/>
          <w:sz w:val="24"/>
          <w:szCs w:val="24"/>
          <w14:ligatures w14:val="none"/>
        </w:rPr>
        <w:pict w14:anchorId="48C169D6">
          <v:rect id="_x0000_i1025" style="width:0;height:1.5pt" o:hralign="center" o:hrstd="t" o:hr="t" fillcolor="#a0a0a0" stroked="f"/>
        </w:pict>
      </w:r>
    </w:p>
    <w:p w14:paraId="42FB44AD" w14:textId="77777777" w:rsidR="00C02635" w:rsidRPr="00C02635" w:rsidRDefault="00C02635" w:rsidP="00C02635">
      <w:pPr>
        <w:shd w:val="clear" w:color="auto" w:fill="FFFFFF"/>
        <w:spacing w:before="100" w:beforeAutospacing="1" w:after="100" w:afterAutospacing="1" w:line="240" w:lineRule="auto"/>
        <w:outlineLvl w:val="1"/>
        <w:rPr>
          <w:rFonts w:ascii="Helvetica" w:eastAsia="Times New Roman" w:hAnsi="Helvetica" w:cs="Helvetica"/>
          <w:b/>
          <w:bCs/>
          <w:color w:val="1D1D1D"/>
          <w:kern w:val="0"/>
          <w:sz w:val="36"/>
          <w:szCs w:val="36"/>
          <w14:ligatures w14:val="none"/>
        </w:rPr>
      </w:pPr>
      <w:r w:rsidRPr="00C02635">
        <w:rPr>
          <w:rFonts w:ascii="Segoe UI Emoji" w:eastAsia="Times New Roman" w:hAnsi="Segoe UI Emoji" w:cs="Segoe UI Emoji"/>
          <w:b/>
          <w:bCs/>
          <w:color w:val="1D1D1D"/>
          <w:kern w:val="0"/>
          <w:sz w:val="36"/>
          <w:szCs w:val="36"/>
          <w14:ligatures w14:val="none"/>
        </w:rPr>
        <w:t>🔥</w:t>
      </w:r>
      <w:r w:rsidRPr="00C02635">
        <w:rPr>
          <w:rFonts w:ascii="Helvetica" w:eastAsia="Times New Roman" w:hAnsi="Helvetica" w:cs="Helvetica"/>
          <w:b/>
          <w:bCs/>
          <w:color w:val="1D1D1D"/>
          <w:kern w:val="0"/>
          <w:sz w:val="36"/>
          <w:szCs w:val="36"/>
          <w14:ligatures w14:val="none"/>
        </w:rPr>
        <w:t xml:space="preserve"> How to Use This Strategically</w:t>
      </w:r>
    </w:p>
    <w:p w14:paraId="3C8672F8" w14:textId="77777777" w:rsidR="00C02635" w:rsidRPr="00C02635" w:rsidRDefault="00C02635" w:rsidP="00C02635">
      <w:pPr>
        <w:numPr>
          <w:ilvl w:val="0"/>
          <w:numId w:val="1"/>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Paste into </w:t>
      </w:r>
      <w:r w:rsidRPr="00C02635">
        <w:rPr>
          <w:rFonts w:ascii="Helvetica" w:eastAsia="Times New Roman" w:hAnsi="Helvetica" w:cs="Helvetica"/>
          <w:b/>
          <w:bCs/>
          <w:color w:val="1D1D1D"/>
          <w:kern w:val="0"/>
          <w:sz w:val="20"/>
          <w:szCs w:val="20"/>
          <w14:ligatures w14:val="none"/>
        </w:rPr>
        <w:t>SAM.gov “Capabilities Narrative”</w:t>
      </w:r>
    </w:p>
    <w:p w14:paraId="0CF570EF" w14:textId="77777777" w:rsidR="00C02635" w:rsidRPr="00C02635" w:rsidRDefault="00C02635" w:rsidP="00C02635">
      <w:pPr>
        <w:numPr>
          <w:ilvl w:val="0"/>
          <w:numId w:val="1"/>
        </w:num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Use a slightly shorter version for:</w:t>
      </w:r>
    </w:p>
    <w:p w14:paraId="3EFA3653" w14:textId="77777777" w:rsidR="00C02635" w:rsidRPr="00C02635" w:rsidRDefault="00C02635" w:rsidP="00C02635">
      <w:pPr>
        <w:numPr>
          <w:ilvl w:val="1"/>
          <w:numId w:val="1"/>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DSBS profile</w:t>
      </w:r>
    </w:p>
    <w:p w14:paraId="2002DC28" w14:textId="77777777" w:rsidR="00C02635" w:rsidRPr="00C02635" w:rsidRDefault="00C02635" w:rsidP="00C02635">
      <w:pPr>
        <w:numPr>
          <w:ilvl w:val="1"/>
          <w:numId w:val="1"/>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Capability statement summary</w:t>
      </w:r>
    </w:p>
    <w:p w14:paraId="28C4A161" w14:textId="77777777" w:rsidR="00C02635" w:rsidRPr="00C02635" w:rsidRDefault="00C02635" w:rsidP="00C02635">
      <w:pPr>
        <w:numPr>
          <w:ilvl w:val="1"/>
          <w:numId w:val="1"/>
        </w:num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LinkedIn company page</w:t>
      </w:r>
    </w:p>
    <w:p w14:paraId="1A6FDE95" w14:textId="77777777" w:rsidR="00C02635" w:rsidRPr="00C02635" w:rsidRDefault="00C02635" w:rsidP="00C02635">
      <w:pPr>
        <w:spacing w:after="0" w:line="240" w:lineRule="auto"/>
        <w:rPr>
          <w:rFonts w:ascii="Helvetica" w:eastAsia="Times New Roman" w:hAnsi="Helvetica" w:cs="Helvetica"/>
          <w:kern w:val="0"/>
          <w:sz w:val="20"/>
          <w:szCs w:val="20"/>
          <w14:ligatures w14:val="none"/>
        </w:rPr>
      </w:pPr>
      <w:r w:rsidRPr="00C02635">
        <w:rPr>
          <w:rFonts w:ascii="Times New Roman" w:eastAsia="Times New Roman" w:hAnsi="Times New Roman" w:cs="Times New Roman"/>
          <w:kern w:val="0"/>
          <w:sz w:val="24"/>
          <w:szCs w:val="24"/>
          <w14:ligatures w14:val="none"/>
        </w:rPr>
        <w:pict w14:anchorId="3F061647">
          <v:rect id="_x0000_i1026" style="width:0;height:1.5pt" o:hralign="center" o:hrstd="t" o:hr="t" fillcolor="#a0a0a0" stroked="f"/>
        </w:pict>
      </w:r>
    </w:p>
    <w:p w14:paraId="50BAB386" w14:textId="77777777" w:rsidR="00C02635" w:rsidRPr="00C02635" w:rsidRDefault="00C02635" w:rsidP="00C02635">
      <w:pPr>
        <w:shd w:val="clear" w:color="auto" w:fill="FFFFFF"/>
        <w:spacing w:before="100" w:beforeAutospacing="1" w:after="100" w:afterAutospacing="1" w:line="240" w:lineRule="auto"/>
        <w:outlineLvl w:val="1"/>
        <w:rPr>
          <w:rFonts w:ascii="Helvetica" w:eastAsia="Times New Roman" w:hAnsi="Helvetica" w:cs="Helvetica"/>
          <w:b/>
          <w:bCs/>
          <w:color w:val="1D1D1D"/>
          <w:kern w:val="0"/>
          <w:sz w:val="36"/>
          <w:szCs w:val="36"/>
          <w14:ligatures w14:val="none"/>
        </w:rPr>
      </w:pPr>
      <w:r w:rsidRPr="00C02635">
        <w:rPr>
          <w:rFonts w:ascii="Segoe UI Emoji" w:eastAsia="Times New Roman" w:hAnsi="Segoe UI Emoji" w:cs="Segoe UI Emoji"/>
          <w:b/>
          <w:bCs/>
          <w:color w:val="1D1D1D"/>
          <w:kern w:val="0"/>
          <w:sz w:val="36"/>
          <w:szCs w:val="36"/>
          <w14:ligatures w14:val="none"/>
        </w:rPr>
        <w:t>⚠️</w:t>
      </w:r>
      <w:r w:rsidRPr="00C02635">
        <w:rPr>
          <w:rFonts w:ascii="Helvetica" w:eastAsia="Times New Roman" w:hAnsi="Helvetica" w:cs="Helvetica"/>
          <w:b/>
          <w:bCs/>
          <w:color w:val="1D1D1D"/>
          <w:kern w:val="0"/>
          <w:sz w:val="36"/>
          <w:szCs w:val="36"/>
          <w14:ligatures w14:val="none"/>
        </w:rPr>
        <w:t xml:space="preserve"> What You Should Do Next (Important)</w:t>
      </w:r>
    </w:p>
    <w:p w14:paraId="2585FAC4" w14:textId="77777777" w:rsidR="00C02635" w:rsidRPr="00C02635" w:rsidRDefault="00C02635" w:rsidP="00C02635">
      <w:p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To make this fully legit and competitive, update:</w:t>
      </w:r>
    </w:p>
    <w:p w14:paraId="1FF1F7F0" w14:textId="77777777" w:rsidR="00C02635" w:rsidRPr="00C02635" w:rsidRDefault="00C02635" w:rsidP="00C02635">
      <w:pPr>
        <w:numPr>
          <w:ilvl w:val="0"/>
          <w:numId w:val="2"/>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b/>
          <w:bCs/>
          <w:color w:val="1D1D1D"/>
          <w:kern w:val="0"/>
          <w:sz w:val="20"/>
          <w:szCs w:val="20"/>
          <w14:ligatures w14:val="none"/>
        </w:rPr>
        <w:t>UEI</w:t>
      </w:r>
    </w:p>
    <w:p w14:paraId="20C177A6" w14:textId="77777777" w:rsidR="00C02635" w:rsidRPr="00C02635" w:rsidRDefault="00C02635" w:rsidP="00C02635">
      <w:pPr>
        <w:numPr>
          <w:ilvl w:val="0"/>
          <w:numId w:val="2"/>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b/>
          <w:bCs/>
          <w:color w:val="1D1D1D"/>
          <w:kern w:val="0"/>
          <w:sz w:val="20"/>
          <w:szCs w:val="20"/>
          <w14:ligatures w14:val="none"/>
        </w:rPr>
        <w:t>CAGE Code</w:t>
      </w:r>
    </w:p>
    <w:p w14:paraId="3917DD64" w14:textId="77777777" w:rsidR="00C02635" w:rsidRPr="00C02635" w:rsidRDefault="00C02635" w:rsidP="00C02635">
      <w:pPr>
        <w:numPr>
          <w:ilvl w:val="0"/>
          <w:numId w:val="2"/>
        </w:num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b/>
          <w:bCs/>
          <w:color w:val="1D1D1D"/>
          <w:kern w:val="0"/>
          <w:sz w:val="20"/>
          <w:szCs w:val="20"/>
          <w14:ligatures w14:val="none"/>
        </w:rPr>
        <w:t>Certifications (if any)</w:t>
      </w:r>
      <w:r w:rsidRPr="00C02635">
        <w:rPr>
          <w:rFonts w:ascii="Helvetica" w:eastAsia="Times New Roman" w:hAnsi="Helvetica" w:cs="Helvetica"/>
          <w:color w:val="1D1D1D"/>
          <w:kern w:val="0"/>
          <w:sz w:val="20"/>
          <w:szCs w:val="20"/>
          <w14:ligatures w14:val="none"/>
        </w:rPr>
        <w:t>:</w:t>
      </w:r>
    </w:p>
    <w:p w14:paraId="6395271C" w14:textId="77777777" w:rsidR="00C02635" w:rsidRPr="00C02635" w:rsidRDefault="00C02635" w:rsidP="00C02635">
      <w:pPr>
        <w:numPr>
          <w:ilvl w:val="1"/>
          <w:numId w:val="2"/>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Small Business</w:t>
      </w:r>
    </w:p>
    <w:p w14:paraId="6C0A3895" w14:textId="77777777" w:rsidR="00C02635" w:rsidRPr="00C02635" w:rsidRDefault="00C02635" w:rsidP="00C02635">
      <w:pPr>
        <w:numPr>
          <w:ilvl w:val="1"/>
          <w:numId w:val="2"/>
        </w:numPr>
        <w:shd w:val="clear" w:color="auto" w:fill="FFFFFF"/>
        <w:spacing w:before="100" w:beforeAutospacing="1" w:after="60"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HUBZone</w:t>
      </w:r>
    </w:p>
    <w:p w14:paraId="5F299D0B" w14:textId="77777777" w:rsidR="00C02635" w:rsidRPr="00C02635" w:rsidRDefault="00C02635" w:rsidP="00C02635">
      <w:pPr>
        <w:numPr>
          <w:ilvl w:val="1"/>
          <w:numId w:val="2"/>
        </w:num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SDVOSB (if applicable)</w:t>
      </w:r>
    </w:p>
    <w:p w14:paraId="578F78A8" w14:textId="2A6DEC0B" w:rsidR="00C02635" w:rsidRPr="00C02635" w:rsidRDefault="00C02635" w:rsidP="00C02635">
      <w:pPr>
        <w:shd w:val="clear" w:color="auto" w:fill="FFFFFF"/>
        <w:spacing w:before="100" w:beforeAutospacing="1" w:after="100" w:afterAutospacing="1" w:line="240" w:lineRule="auto"/>
        <w:rPr>
          <w:rFonts w:ascii="Helvetica" w:eastAsia="Times New Roman" w:hAnsi="Helvetica" w:cs="Helvetica"/>
          <w:color w:val="1D1D1D"/>
          <w:kern w:val="0"/>
          <w:sz w:val="20"/>
          <w:szCs w:val="20"/>
          <w14:ligatures w14:val="none"/>
        </w:rPr>
      </w:pPr>
      <w:r w:rsidRPr="00C02635">
        <w:rPr>
          <w:rFonts w:ascii="Helvetica" w:eastAsia="Times New Roman" w:hAnsi="Helvetica" w:cs="Helvetica"/>
          <w:color w:val="1D1D1D"/>
          <w:kern w:val="0"/>
          <w:sz w:val="20"/>
          <w:szCs w:val="20"/>
          <w14:ligatures w14:val="none"/>
        </w:rPr>
        <w:t>These dramatically increase visibility in government searches.</w:t>
      </w:r>
    </w:p>
    <w:sectPr w:rsidR="00C02635" w:rsidRPr="00C02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E8E"/>
    <w:multiLevelType w:val="multilevel"/>
    <w:tmpl w:val="E8DC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A11015"/>
    <w:multiLevelType w:val="multilevel"/>
    <w:tmpl w:val="56EE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308330">
    <w:abstractNumId w:val="0"/>
  </w:num>
  <w:num w:numId="2" w16cid:durableId="2049183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35"/>
    <w:rsid w:val="001C5000"/>
    <w:rsid w:val="005D0A33"/>
    <w:rsid w:val="00A75BC6"/>
    <w:rsid w:val="00C02635"/>
    <w:rsid w:val="00D0332B"/>
    <w:rsid w:val="00D542D9"/>
    <w:rsid w:val="00EB4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E35C"/>
  <w15:chartTrackingRefBased/>
  <w15:docId w15:val="{36DA2E27-0598-4D3D-ABD4-935D9829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635"/>
    <w:rPr>
      <w:rFonts w:eastAsiaTheme="majorEastAsia" w:cstheme="majorBidi"/>
      <w:color w:val="272727" w:themeColor="text1" w:themeTint="D8"/>
    </w:rPr>
  </w:style>
  <w:style w:type="paragraph" w:styleId="Title">
    <w:name w:val="Title"/>
    <w:basedOn w:val="Normal"/>
    <w:next w:val="Normal"/>
    <w:link w:val="TitleChar"/>
    <w:uiPriority w:val="10"/>
    <w:qFormat/>
    <w:rsid w:val="00C0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635"/>
    <w:pPr>
      <w:spacing w:before="160"/>
      <w:jc w:val="center"/>
    </w:pPr>
    <w:rPr>
      <w:i/>
      <w:iCs/>
      <w:color w:val="404040" w:themeColor="text1" w:themeTint="BF"/>
    </w:rPr>
  </w:style>
  <w:style w:type="character" w:customStyle="1" w:styleId="QuoteChar">
    <w:name w:val="Quote Char"/>
    <w:basedOn w:val="DefaultParagraphFont"/>
    <w:link w:val="Quote"/>
    <w:uiPriority w:val="29"/>
    <w:rsid w:val="00C02635"/>
    <w:rPr>
      <w:i/>
      <w:iCs/>
      <w:color w:val="404040" w:themeColor="text1" w:themeTint="BF"/>
    </w:rPr>
  </w:style>
  <w:style w:type="paragraph" w:styleId="ListParagraph">
    <w:name w:val="List Paragraph"/>
    <w:basedOn w:val="Normal"/>
    <w:uiPriority w:val="34"/>
    <w:qFormat/>
    <w:rsid w:val="00C02635"/>
    <w:pPr>
      <w:ind w:left="720"/>
      <w:contextualSpacing/>
    </w:pPr>
  </w:style>
  <w:style w:type="character" w:styleId="IntenseEmphasis">
    <w:name w:val="Intense Emphasis"/>
    <w:basedOn w:val="DefaultParagraphFont"/>
    <w:uiPriority w:val="21"/>
    <w:qFormat/>
    <w:rsid w:val="00C02635"/>
    <w:rPr>
      <w:i/>
      <w:iCs/>
      <w:color w:val="0F4761" w:themeColor="accent1" w:themeShade="BF"/>
    </w:rPr>
  </w:style>
  <w:style w:type="paragraph" w:styleId="IntenseQuote">
    <w:name w:val="Intense Quote"/>
    <w:basedOn w:val="Normal"/>
    <w:next w:val="Normal"/>
    <w:link w:val="IntenseQuoteChar"/>
    <w:uiPriority w:val="30"/>
    <w:qFormat/>
    <w:rsid w:val="00C02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635"/>
    <w:rPr>
      <w:i/>
      <w:iCs/>
      <w:color w:val="0F4761" w:themeColor="accent1" w:themeShade="BF"/>
    </w:rPr>
  </w:style>
  <w:style w:type="character" w:styleId="IntenseReference">
    <w:name w:val="Intense Reference"/>
    <w:basedOn w:val="DefaultParagraphFont"/>
    <w:uiPriority w:val="32"/>
    <w:qFormat/>
    <w:rsid w:val="00C02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Kemp</dc:creator>
  <cp:keywords/>
  <dc:description/>
  <cp:lastModifiedBy>Ren Kemp</cp:lastModifiedBy>
  <cp:revision>1</cp:revision>
  <dcterms:created xsi:type="dcterms:W3CDTF">2026-04-24T07:16:00Z</dcterms:created>
  <dcterms:modified xsi:type="dcterms:W3CDTF">2026-04-24T13:23:00Z</dcterms:modified>
</cp:coreProperties>
</file>