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rPr>
        <w:t>Note: AxiomHealth Management is the legal entity; EdemaCare is the public-facing brand (effective June 1, 2026). The filename is preserved to keep links stable. EdemaCare is a service of AxiomHealth Management LLC.</w:t>
      </w:r>
    </w:p>
    <w:p>
      <w:pPr>
        <w:spacing w:after="200" w:before="2400"/>
        <w:jc w:val="left"/>
      </w:pPr>
      <w:r>
        <w:rPr>
          <w:rFonts w:ascii="Calibri" w:cs="Calibri" w:eastAsia="Calibri" w:hAnsi="Calibri"/>
          <w:b/>
          <w:bCs/>
          <w:color w:val="0F1B2D"/>
          <w:sz w:val="56"/>
          <w:szCs w:val="56"/>
        </w:rPr>
        <w:t>EdemaCare Operations Dashboard</w:t>
      </w:r>
    </w:p>
    <w:p>
      <w:pPr>
        <w:spacing w:after="600"/>
      </w:pPr>
      <w:r>
        <w:rPr>
          <w:rFonts w:ascii="Calibri" w:cs="Calibri" w:eastAsia="Calibri" w:hAnsi="Calibri"/>
          <w:b/>
          <w:bCs/>
          <w:color w:val="D94F2B"/>
          <w:sz w:val="32"/>
          <w:szCs w:val="32"/>
        </w:rPr>
        <w:t xml:space="preserve">Strategic Platform Audit — Q3 Investment Plan</w:t>
      </w:r>
    </w:p>
    <w:p>
      <w:pPr>
        <w:spacing w:after="80"/>
      </w:pPr>
      <w:r>
        <w:rPr>
          <w:rFonts w:ascii="Calibri" w:cs="Calibri" w:eastAsia="Calibri" w:hAnsi="Calibri"/>
          <w:color w:val="0F1B2D"/>
          <w:sz w:val="24"/>
          <w:szCs w:val="24"/>
        </w:rPr>
        <w:t xml:space="preserve">Prepared for Liam O’Brien, Director of Operations</w:t>
      </w:r>
    </w:p>
    <w:p>
      <w:pPr>
        <w:spacing w:after="80"/>
      </w:pPr>
      <w:r>
        <w:rPr>
          <w:rFonts w:ascii="Calibri" w:cs="Calibri" w:eastAsia="Calibri" w:hAnsi="Calibri"/>
          <w:color w:val="6B7280"/>
          <w:sz w:val="22"/>
          <w:szCs w:val="22"/>
        </w:rPr>
        <w:t xml:space="preserve">Scope: read-only platform audit of all 57 routes registered in the React/Supabase ops dashboard. No code changes were made.</w:t>
      </w:r>
    </w:p>
    <w:p>
      <w:pPr>
        <w:spacing w:after="400"/>
      </w:pPr>
      <w:r>
        <w:rPr>
          <w:rFonts w:ascii="Calibri" w:cs="Calibri" w:eastAsia="Calibri" w:hAnsi="Calibri"/>
          <w:color w:val="6B7280"/>
          <w:sz w:val="22"/>
          <w:szCs w:val="22"/>
        </w:rPr>
        <w:t xml:space="preserve">Audit date: 29 May 2026</w:t>
      </w:r>
    </w:p>
    <w:p>
      <w:r>
        <w:br w:type="page"/>
      </w:r>
    </w:p>
    <w:p>
      <w:pPr>
        <w:pStyle w:val="Heading1"/>
        <w:spacing w:after="160" w:before="320"/>
      </w:pPr>
      <w:r>
        <w:rPr>
          <w:rFonts w:ascii="Calibri" w:cs="Calibri" w:eastAsia="Calibri" w:hAnsi="Calibri"/>
          <w:b/>
          <w:bCs/>
          <w:color w:val="0F1B2D"/>
          <w:sz w:val="36"/>
          <w:szCs w:val="36"/>
        </w:rPr>
        <w:t xml:space="preserve">Executive Summary</w:t>
      </w:r>
    </w:p>
    <w:p>
      <w:pPr>
        <w:spacing w:after="100"/>
      </w:pPr>
      <w:r>
        <w:rPr>
          <w:rFonts w:ascii="Calibri" w:cs="Calibri" w:eastAsia="Calibri" w:hAnsi="Calibri"/>
          <w:sz w:val="22"/>
          <w:szCs w:val="22"/>
        </w:rPr>
        <w:t xml:space="preserve">The platform is functionally rich and unevenly maintained. </w:t>
      </w:r>
      <w:r>
        <w:rPr>
          <w:rFonts w:ascii="Calibri" w:cs="Calibri" w:eastAsia="Calibri" w:hAnsi="Calibri"/>
          <w:b/>
          <w:bCs/>
          <w:sz w:val="22"/>
          <w:szCs w:val="22"/>
        </w:rPr>
        <w:t xml:space="preserve">57 routes, ~38,000 lines of page code, 22 active coordinators.</w:t>
      </w:r>
      <w:r>
        <w:rPr>
          <w:rFonts w:ascii="Calibri" w:cs="Calibri" w:eastAsia="Calibri" w:hAnsi="Calibri"/>
          <w:sz w:val="22"/>
          <w:szCs w:val="22"/>
        </w:rPr>
        <w:t xml:space="preserve"> Roughly two-thirds of those pages do their job. The remaining third splits into three buckets: expensive duplicates of existing surfaces, sophisticated UI with no users, and pages that haven’t been touched in over a month while the workflow has moved on. The recent build wave concentrated almost entirely in Authorization, which now has nine routes serving what is effectively one workflow.</w:t>
      </w:r>
    </w:p>
    <w:p>
      <w:pPr>
        <w:spacing w:after="100"/>
      </w:pPr>
      <w:r>
        <w:rPr>
          <w:rFonts w:ascii="Calibri" w:cs="Calibri" w:eastAsia="Calibri" w:hAnsi="Calibri"/>
          <w:sz w:val="22"/>
          <w:szCs w:val="22"/>
        </w:rPr>
        <w:t xml:space="preserve">The strongest move for Q3 is not building new features. It is consolidating the dashboard floor, retiring the dead surfaces, and fixing four small but high-impact data integrity bugs that quietly poison revenue math today.</w:t>
      </w:r>
    </w:p>
    <w:p>
      <w:pPr>
        <w:pStyle w:val="Heading3"/>
        <w:spacing w:after="80" w:before="200"/>
      </w:pPr>
      <w:r>
        <w:rPr>
          <w:rFonts w:ascii="Calibri" w:cs="Calibri" w:eastAsia="Calibri" w:hAnsi="Calibri"/>
          <w:b/>
          <w:bCs/>
          <w:color w:val="0F1B2D"/>
          <w:sz w:val="24"/>
          <w:szCs w:val="24"/>
        </w:rPr>
        <w:t xml:space="preserve">Top 5 wins (ship as-is or polish lightly)</w:t>
      </w:r>
    </w:p>
    <w:p>
      <w:pPr>
        <w:pStyle w:val="ListParagraph"/>
        <w:numPr>
          <w:ilvl w:val="0"/>
          <w:numId w:val="2"/>
        </w:numPr>
        <w:spacing w:after="60"/>
      </w:pPr>
      <w:r>
        <w:rPr>
          <w:rFonts w:ascii="Calibri" w:cs="Calibri" w:eastAsia="Calibri" w:hAnsi="Calibri"/>
          <w:b/>
          <w:bCs/>
          <w:sz w:val="22"/>
          <w:szCs w:val="22"/>
        </w:rPr>
        <w:t xml:space="preserve">Director Command (DirectorDashboard.jsx). </w:t>
      </w:r>
      <w:r>
        <w:rPr>
          <w:rFonts w:ascii="Calibri" w:cs="Calibri" w:eastAsia="Calibri" w:hAnsi="Calibri"/>
          <w:sz w:val="22"/>
          <w:szCs w:val="22"/>
        </w:rPr>
        <w:t xml:space="preserve">Liam’s daily hero. Correct math, correct week boundaries, correct rate constant, multi-source exception feed. Make it the canonical home for revenue actions and absorb ActionListPage into it.</w:t>
      </w:r>
    </w:p>
    <w:p>
      <w:pPr>
        <w:pStyle w:val="ListParagraph"/>
        <w:numPr>
          <w:ilvl w:val="0"/>
          <w:numId w:val="2"/>
        </w:numPr>
        <w:spacing w:after="60"/>
      </w:pPr>
      <w:r>
        <w:rPr>
          <w:rFonts w:ascii="Calibri" w:cs="Calibri" w:eastAsia="Calibri" w:hAnsi="Calibri"/>
          <w:b/>
          <w:bCs/>
          <w:sz w:val="22"/>
          <w:szCs w:val="22"/>
        </w:rPr>
        <w:t xml:space="preserve">Operations Manager Dashboard (Carla’s page, May 28). </w:t>
      </w:r>
      <w:r>
        <w:rPr>
          <w:rFonts w:ascii="Calibri" w:cs="Calibri" w:eastAsia="Calibri" w:hAnsi="Calibri"/>
          <w:sz w:val="22"/>
          <w:szCs w:val="22"/>
        </w:rPr>
        <w:t xml:space="preserve">Pipeline triage by stage with coordinator activity overlay. The single most leveraged page for Carla’s daily standup. Needs responsive polish, not a rebuild.</w:t>
      </w:r>
    </w:p>
    <w:p>
      <w:pPr>
        <w:pStyle w:val="ListParagraph"/>
        <w:numPr>
          <w:ilvl w:val="0"/>
          <w:numId w:val="2"/>
        </w:numPr>
        <w:spacing w:after="60"/>
      </w:pPr>
      <w:r>
        <w:rPr>
          <w:rFonts w:ascii="Calibri" w:cs="Calibri" w:eastAsia="Calibri" w:hAnsi="Calibri"/>
          <w:b/>
          <w:bCs/>
          <w:sz w:val="22"/>
          <w:szCs w:val="22"/>
        </w:rPr>
        <w:t xml:space="preserve">Reports &amp; Export. </w:t>
      </w:r>
      <w:r>
        <w:rPr>
          <w:rFonts w:ascii="Calibri" w:cs="Calibri" w:eastAsia="Calibri" w:hAnsi="Calibri"/>
          <w:sz w:val="22"/>
          <w:szCs w:val="22"/>
        </w:rPr>
        <w:t xml:space="preserve">27 reports in one consolidated hub after the May 17 merger of DepartmentReportsPage. Right architecture. Keep building reports here, not as new pages.</w:t>
      </w:r>
    </w:p>
    <w:p>
      <w:pPr>
        <w:pStyle w:val="ListParagraph"/>
        <w:numPr>
          <w:ilvl w:val="0"/>
          <w:numId w:val="2"/>
        </w:numPr>
        <w:spacing w:after="60"/>
      </w:pPr>
      <w:r>
        <w:rPr>
          <w:rFonts w:ascii="Calibri" w:cs="Calibri" w:eastAsia="Calibri" w:hAnsi="Calibri"/>
          <w:b/>
          <w:bCs/>
          <w:sz w:val="22"/>
          <w:szCs w:val="22"/>
        </w:rPr>
        <w:t xml:space="preserve">Audit Import + Uploads pipeline. </w:t>
      </w:r>
      <w:r>
        <w:rPr>
          <w:rFonts w:ascii="Calibri" w:cs="Calibri" w:eastAsia="Calibri" w:hAnsi="Calibri"/>
          <w:sz w:val="22"/>
          <w:szCs w:val="22"/>
        </w:rPr>
        <w:t xml:space="preserve">Defensive parsers, normalization for Pariox typos, 150 upload batches and 1,744 audit-log rows. The data plumbing under everything else.</w:t>
      </w:r>
    </w:p>
    <w:p>
      <w:pPr>
        <w:pStyle w:val="ListParagraph"/>
        <w:numPr>
          <w:ilvl w:val="0"/>
          <w:numId w:val="2"/>
        </w:numPr>
        <w:spacing w:after="60"/>
      </w:pPr>
      <w:r>
        <w:rPr>
          <w:rFonts w:ascii="Calibri" w:cs="Calibri" w:eastAsia="Calibri" w:hAnsi="Calibri"/>
          <w:b/>
          <w:bCs/>
          <w:sz w:val="22"/>
          <w:szCs w:val="22"/>
        </w:rPr>
        <w:t xml:space="preserve">My Day for auth coordinators. </w:t>
      </w:r>
      <w:r>
        <w:rPr>
          <w:rFonts w:ascii="Calibri" w:cs="Calibri" w:eastAsia="Calibri" w:hAnsi="Calibri"/>
          <w:sz w:val="22"/>
          <w:szCs w:val="22"/>
        </w:rPr>
        <w:t xml:space="preserve">Hub-and-spoke with KPI strip routing into five drill-down work surfaces. The pattern is correct — the drill-downs themselves are over-decomposed (see below).</w:t>
      </w:r>
    </w:p>
    <w:p>
      <w:pPr>
        <w:pStyle w:val="Heading3"/>
        <w:spacing w:after="80" w:before="200"/>
      </w:pPr>
      <w:r>
        <w:rPr>
          <w:rFonts w:ascii="Calibri" w:cs="Calibri" w:eastAsia="Calibri" w:hAnsi="Calibri"/>
          <w:b/>
          <w:bCs/>
          <w:color w:val="0F1B2D"/>
          <w:sz w:val="24"/>
          <w:szCs w:val="24"/>
        </w:rPr>
        <w:t xml:space="preserve">Top 5 fixes (highest ROI, smallest effort)</w:t>
      </w:r>
    </w:p>
    <w:p>
      <w:pPr>
        <w:pStyle w:val="ListParagraph"/>
        <w:numPr>
          <w:ilvl w:val="0"/>
          <w:numId w:val="2"/>
        </w:numPr>
        <w:spacing w:after="60"/>
      </w:pPr>
      <w:r>
        <w:rPr>
          <w:rFonts w:ascii="Calibri" w:cs="Calibri" w:eastAsia="Calibri" w:hAnsi="Calibri"/>
          <w:b/>
          <w:bCs/>
          <w:color w:val="B91C1C"/>
          <w:sz w:val="22"/>
          <w:szCs w:val="22"/>
        </w:rPr>
        <w:t xml:space="preserve">Five pages still hardcode the $185 blended rate. </w:t>
      </w:r>
      <w:r>
        <w:rPr>
          <w:rFonts w:ascii="Calibri" w:cs="Calibri" w:eastAsia="Calibri" w:hAnsi="Calibri"/>
          <w:sz w:val="22"/>
          <w:szCs w:val="22"/>
        </w:rPr>
        <w:t xml:space="preserve">DailyReports, ClinicianAccountability, PipelineTracker, ClinicianAssignment, plus a stale dependency in others. Every revenue number on those pages is understated by 24%. Half-day fix.</w:t>
      </w:r>
    </w:p>
    <w:p>
      <w:pPr>
        <w:pStyle w:val="ListParagraph"/>
        <w:numPr>
          <w:ilvl w:val="0"/>
          <w:numId w:val="2"/>
        </w:numPr>
        <w:spacing w:after="60"/>
      </w:pPr>
      <w:r>
        <w:rPr>
          <w:rFonts w:ascii="Calibri" w:cs="Calibri" w:eastAsia="Calibri" w:hAnsi="Calibri"/>
          <w:b/>
          <w:bCs/>
          <w:color w:val="B91C1C"/>
          <w:sz w:val="22"/>
          <w:szCs w:val="22"/>
        </w:rPr>
        <w:t xml:space="preserve">Six live pages query 1,000+ row tables without fetchAllPages. </w:t>
      </w:r>
      <w:r>
        <w:rPr>
          <w:rFonts w:ascii="Calibri" w:cs="Calibri" w:eastAsia="Calibri" w:hAnsi="Calibri"/>
          <w:sz w:val="22"/>
          <w:szCs w:val="22"/>
        </w:rPr>
        <w:t xml:space="preserve">OnHoldRecovery, ProductivityPage, VisitSchedulePage, UploadsPage, IntakeCoordQueue, IntakeDashboardPage. Silent 1,000-row truncation. The exact bug your CLAUDE.md says was fixed in 12 files — it was missed in six more.</w:t>
      </w:r>
    </w:p>
    <w:p>
      <w:pPr>
        <w:pStyle w:val="ListParagraph"/>
        <w:numPr>
          <w:ilvl w:val="0"/>
          <w:numId w:val="2"/>
        </w:numPr>
        <w:spacing w:after="60"/>
      </w:pPr>
      <w:r>
        <w:rPr>
          <w:rFonts w:ascii="Calibri" w:cs="Calibri" w:eastAsia="Calibri" w:hAnsi="Calibri"/>
          <w:b/>
          <w:bCs/>
          <w:sz w:val="22"/>
          <w:szCs w:val="22"/>
        </w:rPr>
        <w:t xml:space="preserve">Two auth coordinator homepages exist (MyDayPage and AuthCoordDashboard). </w:t>
      </w:r>
      <w:r>
        <w:rPr>
          <w:rFonts w:ascii="Calibri" w:cs="Calibri" w:eastAsia="Calibri" w:hAnsi="Calibri"/>
          <w:sz w:val="22"/>
          <w:szCs w:val="22"/>
        </w:rPr>
        <w:t xml:space="preserve">Pick one. My Day is the newer hub design and should win.</w:t>
      </w:r>
    </w:p>
    <w:p>
      <w:pPr>
        <w:pStyle w:val="ListParagraph"/>
        <w:numPr>
          <w:ilvl w:val="0"/>
          <w:numId w:val="2"/>
        </w:numPr>
        <w:spacing w:after="60"/>
      </w:pPr>
      <w:r>
        <w:rPr>
          <w:rFonts w:ascii="Calibri" w:cs="Calibri" w:eastAsia="Calibri" w:hAnsi="Calibri"/>
          <w:b/>
          <w:bCs/>
          <w:color w:val="B91C1C"/>
          <w:sz w:val="22"/>
          <w:szCs w:val="22"/>
        </w:rPr>
        <w:t xml:space="preserve">Staff Directory reads from an empty clinicians table. </w:t>
      </w:r>
      <w:r>
        <w:rPr>
          <w:rFonts w:ascii="Calibri" w:cs="Calibri" w:eastAsia="Calibri" w:hAnsi="Calibri"/>
          <w:sz w:val="22"/>
          <w:szCs w:val="22"/>
        </w:rPr>
        <w:t xml:space="preserve">The page renders but cannot do its job. Either populate the table or replace with a read-only view derived from coordinators.</w:t>
      </w:r>
    </w:p>
    <w:p>
      <w:pPr>
        <w:pStyle w:val="ListParagraph"/>
        <w:numPr>
          <w:ilvl w:val="0"/>
          <w:numId w:val="2"/>
        </w:numPr>
        <w:spacing w:after="60"/>
      </w:pPr>
      <w:r>
        <w:rPr>
          <w:rFonts w:ascii="Calibri" w:cs="Calibri" w:eastAsia="Calibri" w:hAnsi="Calibri"/>
          <w:b/>
          <w:bCs/>
          <w:color w:val="B91C1C"/>
          <w:sz w:val="22"/>
          <w:szCs w:val="22"/>
        </w:rPr>
        <w:t xml:space="preserve">Three staging tables have RLS disabled. </w:t>
      </w:r>
      <w:r>
        <w:rPr>
          <w:rFonts w:ascii="Calibri" w:cs="Calibri" w:eastAsia="Calibri" w:hAnsi="Calibri"/>
          <w:sz w:val="22"/>
          <w:szCs w:val="22"/>
        </w:rPr>
        <w:t xml:space="preserve">intake_import_staging_2026_05_20, auth_sync_pending, _auth_backfill_snapshot_2026_05_20. Anyone with the anon key can read or modify these. Drop them or enable RLS.</w:t>
      </w:r>
    </w:p>
    <w:p>
      <w:pPr>
        <w:pStyle w:val="Heading3"/>
        <w:spacing w:after="80" w:before="200"/>
      </w:pPr>
      <w:r>
        <w:rPr>
          <w:rFonts w:ascii="Calibri" w:cs="Calibri" w:eastAsia="Calibri" w:hAnsi="Calibri"/>
          <w:b/>
          <w:bCs/>
          <w:color w:val="0F1B2D"/>
          <w:sz w:val="24"/>
          <w:szCs w:val="24"/>
        </w:rPr>
        <w:t xml:space="preserve">30 / 60 / 90 day investment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7500"/>
        <w:gridCol w:w="700"/>
      </w:tblGrid>
      <w:tr>
        <w:trPr>
          <w:tblHeader/>
        </w:trPr>
        <w:tc>
          <w:tcPr>
            <w:tcW w:type="dxa" w:w="1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Window</w:t>
            </w:r>
          </w:p>
        </w:tc>
        <w:tc>
          <w:tcPr>
            <w:tcW w:type="dxa" w:w="75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Move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Effort</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Days 0–30</w:t>
            </w:r>
          </w:p>
        </w:tc>
        <w:tc>
          <w:tcPr>
            <w:tcW w:type="dxa" w:w="7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 Fix the $185 hardcodes (half a day). 2) Wrap the six unwrapped large-table queries in fetchAllPages (1 day). 3) Drop or enable RLS on the three exposed staging tables (1 hour). 4) Delete DepartmentReportsPage.jsx (5 min). 5) Add a page_views telemetry table + tiny useTrackPageView hook so the next round of consolidation has real data (half a day). 6) Choose: My Day or AuthCoordDashboard. Remove the loser from sidebar (1 hour).</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Days 31–60</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1) Auth consolidation: collapse the 5 drill-downs into a single Auth Worklist with filter presets. 2) Merge intake (1,798 LOC, untouched 5 weeks) into intake-queue with deduplication + XLSX upload + lifecycle view. 3) Either kill or commit-and-onboard Marketing CRM and SWIFT Team — they have zero users today. 4) Unify stale-frequency + frequency-review into a single Frequency Management Queue.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Days 61–90</w:t>
            </w:r>
          </w:p>
        </w:tc>
        <w:tc>
          <w:tcPr>
            <w:tcW w:type="dxa" w:w="7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 Split CoordinatorPage.jsx (2,210 LOC) into Task Inbox + Opportunity Canvas; make CareCoordMyPatients the care-coord default landing. 2) Merge RMDailyDashboard + RegionalManagerDashboard into MyRegionPage as a view-mode toggle. 3) Fold AssociateDirectorDashboard into DirectorDashboard as a role-gated variant. 4) Delete OverviewPage, LiveAlertsPage, standalone ActionListPage. 5) Decide on Waitlist + Discharges (currently 0 rows each).</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M–L</w:t>
            </w:r>
          </w:p>
        </w:tc>
      </w:tr>
    </w:tbl>
    <w:p>
      <w:pPr>
        <w:spacing w:after="100"/>
      </w:pPr>
      <w:r>
        <w:rPr>
          <w:rFonts w:ascii="Calibri" w:cs="Calibri" w:eastAsia="Calibri" w:hAnsi="Calibri"/>
          <w:b/>
          <w:bCs/>
          <w:sz w:val="22"/>
          <w:szCs w:val="22"/>
        </w:rPr>
        <w:t xml:space="preserve">End state after 90 days: </w:t>
      </w:r>
      <w:r>
        <w:rPr>
          <w:rFonts w:ascii="Calibri" w:cs="Calibri" w:eastAsia="Calibri" w:hAnsi="Calibri"/>
          <w:sz w:val="22"/>
          <w:szCs w:val="22"/>
        </w:rPr>
        <w:t xml:space="preserve">fewer pages (~40 down from 57), tighter role-aware navigation, a single source of truth for revenue actions, no silently-wrong revenue numbers, no silently-truncated query results, and telemetry in place to make the next round of consolidation evidence-driven instead of opinion-driven.</w:t>
      </w:r>
    </w:p>
    <w:p>
      <w:r>
        <w:br w:type="page"/>
      </w:r>
    </w:p>
    <w:p>
      <w:pPr>
        <w:pStyle w:val="Heading1"/>
        <w:spacing w:after="160" w:before="320"/>
      </w:pPr>
      <w:r>
        <w:rPr>
          <w:rFonts w:ascii="Calibri" w:cs="Calibri" w:eastAsia="Calibri" w:hAnsi="Calibri"/>
          <w:b/>
          <w:bCs/>
          <w:color w:val="0F1B2D"/>
          <w:sz w:val="36"/>
          <w:szCs w:val="36"/>
        </w:rPr>
        <w:t xml:space="preserve">Strategic framing</w:t>
      </w:r>
    </w:p>
    <w:p>
      <w:pPr>
        <w:spacing w:after="100"/>
      </w:pPr>
      <w:r>
        <w:rPr>
          <w:rFonts w:ascii="Calibri" w:cs="Calibri" w:eastAsia="Calibri" w:hAnsi="Calibri"/>
          <w:sz w:val="22"/>
          <w:szCs w:val="22"/>
        </w:rPr>
        <w:t>EdemaCare is a clinical home-health operations business with a Manila-based delivery team and US East Coast administration. The operational rhythm is daily: intake in, auth approved, eval scheduled, ongoing visits, discharge or hold. Every page in the platform either advances a patient through that funnel, holds a team member accountable for moving them, or summarizes the outcome for leadership.</w:t>
      </w:r>
    </w:p>
    <w:p>
      <w:pPr>
        <w:spacing w:after="100"/>
      </w:pPr>
      <w:r>
        <w:rPr>
          <w:rFonts w:ascii="Calibri" w:cs="Calibri" w:eastAsia="Calibri" w:hAnsi="Calibri"/>
          <w:sz w:val="22"/>
          <w:szCs w:val="22"/>
        </w:rPr>
        <w:t xml:space="preserve">A page is worth building when it (a) creates an action that wouldn’t otherwise happen, (b) tightens accountability on an existing action, or (c) reports something leadership uses to make a decision. Pages that fail all three tests are dead weight — they consume engineering attention, dilute team focus, and create false navigation choices for users.</w:t>
      </w:r>
    </w:p>
    <w:p>
      <w:pPr>
        <w:spacing w:after="100"/>
      </w:pPr>
      <w:r>
        <w:rPr>
          <w:rFonts w:ascii="Calibri" w:cs="Calibri" w:eastAsia="Calibri" w:hAnsi="Calibri"/>
          <w:sz w:val="22"/>
          <w:szCs w:val="22"/>
        </w:rPr>
        <w:t xml:space="preserve">This audit applies that test page-by-page, then steps back to the cluster level: where are we paying for the same workflow twice, and where should we be paying for a workflow that doesn’t exist yet?</w:t>
      </w:r>
    </w:p>
    <w:p>
      <w:pPr>
        <w:pStyle w:val="Heading3"/>
        <w:spacing w:after="80" w:before="200"/>
      </w:pPr>
      <w:r>
        <w:rPr>
          <w:rFonts w:ascii="Calibri" w:cs="Calibri" w:eastAsia="Calibri" w:hAnsi="Calibri"/>
          <w:b/>
          <w:bCs/>
          <w:color w:val="0F1B2D"/>
          <w:sz w:val="24"/>
          <w:szCs w:val="24"/>
        </w:rPr>
        <w:t xml:space="preserve">What this audit doesn’t cover (and why)</w:t>
      </w:r>
    </w:p>
    <w:p>
      <w:pPr>
        <w:pStyle w:val="ListParagraph"/>
        <w:numPr>
          <w:ilvl w:val="0"/>
          <w:numId w:val="2"/>
        </w:numPr>
        <w:spacing w:after="60"/>
      </w:pPr>
      <w:r>
        <w:rPr>
          <w:rFonts w:ascii="Calibri" w:cs="Calibri" w:eastAsia="Calibri" w:hAnsi="Calibri"/>
          <w:b/>
          <w:bCs/>
          <w:sz w:val="22"/>
          <w:szCs w:val="22"/>
        </w:rPr>
        <w:t xml:space="preserve">No page-view telemetry. </w:t>
      </w:r>
      <w:r>
        <w:rPr>
          <w:rFonts w:ascii="Calibri" w:cs="Calibri" w:eastAsia="Calibri" w:hAnsi="Calibri"/>
          <w:sz w:val="22"/>
          <w:szCs w:val="22"/>
        </w:rPr>
        <w:t xml:space="preserve">coordinator_activity_log only records mutations, not navigation. I cannot tell you which pages are opened most. I used mutation volume against the underlying tables as a workflow proxy. Recommendation: add a lightweight page_views table in the 30-day window so the next audit has real numbers.</w:t>
      </w:r>
    </w:p>
    <w:p>
      <w:pPr>
        <w:pStyle w:val="ListParagraph"/>
        <w:numPr>
          <w:ilvl w:val="0"/>
          <w:numId w:val="2"/>
        </w:numPr>
        <w:spacing w:after="60"/>
      </w:pPr>
      <w:r>
        <w:rPr>
          <w:rFonts w:ascii="Calibri" w:cs="Calibri" w:eastAsia="Calibri" w:hAnsi="Calibri"/>
          <w:b/>
          <w:bCs/>
          <w:sz w:val="22"/>
          <w:szCs w:val="22"/>
        </w:rPr>
        <w:t xml:space="preserve">No performance profiling. </w:t>
      </w:r>
      <w:r>
        <w:rPr>
          <w:rFonts w:ascii="Calibri" w:cs="Calibri" w:eastAsia="Calibri" w:hAnsi="Calibri"/>
          <w:sz w:val="22"/>
          <w:szCs w:val="22"/>
        </w:rPr>
        <w:t xml:space="preserve">I did not load pages in a browser or measure render time. The recommendations call out queries that are likely slow based on missing fetchAllPages wrappers and unmemoized loops, but actual latency requires instrumentation that doesn’t exist yet.</w:t>
      </w:r>
    </w:p>
    <w:p>
      <w:pPr>
        <w:pStyle w:val="ListParagraph"/>
        <w:numPr>
          <w:ilvl w:val="0"/>
          <w:numId w:val="2"/>
        </w:numPr>
        <w:spacing w:after="60"/>
      </w:pPr>
      <w:r>
        <w:rPr>
          <w:rFonts w:ascii="Calibri" w:cs="Calibri" w:eastAsia="Calibri" w:hAnsi="Calibri"/>
          <w:b/>
          <w:bCs/>
          <w:sz w:val="22"/>
          <w:szCs w:val="22"/>
        </w:rPr>
        <w:t xml:space="preserve">No security pen-test. </w:t>
      </w:r>
      <w:r>
        <w:rPr>
          <w:rFonts w:ascii="Calibri" w:cs="Calibri" w:eastAsia="Calibri" w:hAnsi="Calibri"/>
          <w:sz w:val="22"/>
          <w:szCs w:val="22"/>
        </w:rPr>
        <w:t xml:space="preserve">I did note the three RLS-disabled staging tables that Supabase’s own advisor flagged, but a full RLS audit would be a separate project.</w:t>
      </w:r>
    </w:p>
    <w:p>
      <w:r>
        <w:br w:type="page"/>
      </w:r>
    </w:p>
    <w:p>
      <w:pPr>
        <w:pStyle w:val="Heading1"/>
        <w:spacing w:after="160" w:before="320"/>
      </w:pPr>
      <w:r>
        <w:rPr>
          <w:rFonts w:ascii="Calibri" w:cs="Calibri" w:eastAsia="Calibri" w:hAnsi="Calibri"/>
          <w:b/>
          <w:bCs/>
          <w:color w:val="0F1B2D"/>
          <w:sz w:val="36"/>
          <w:szCs w:val="36"/>
        </w:rPr>
        <w:t xml:space="preserve">Cluster A — Authorization (9 pages, ~5,000 LOC)</w:t>
      </w:r>
    </w:p>
    <w:p>
      <w:pPr>
        <w:spacing w:after="100"/>
      </w:pPr>
      <w:r>
        <w:rPr>
          <w:rFonts w:ascii="Calibri" w:cs="Calibri" w:eastAsia="Calibri" w:hAnsi="Calibri"/>
          <w:b/>
          <w:bCs/>
          <w:sz w:val="22"/>
          <w:szCs w:val="22"/>
        </w:rPr>
        <w:t xml:space="preserve">Five new drill-down pages plus a hub plus a master list plus a queue plus a renewals view. </w:t>
      </w:r>
      <w:r>
        <w:rPr>
          <w:rFonts w:ascii="Calibri" w:cs="Calibri" w:eastAsia="Calibri" w:hAnsi="Calibri"/>
          <w:sz w:val="22"/>
          <w:szCs w:val="22"/>
        </w:rPr>
        <w:t xml:space="preserve">The recent build wave concentrated almost entirely here. The architecture decision — a hub (My Day) routing into focused work surfaces — is sound. The execution over-decomposed: five drill-downs that are each a single filter preset against the same table do not earn their navigation cost.</w:t>
      </w:r>
    </w:p>
    <w:p>
      <w:pPr>
        <w:pStyle w:val="Heading3"/>
        <w:spacing w:after="80" w:before="200"/>
      </w:pPr>
      <w:r>
        <w:rPr>
          <w:rFonts w:ascii="Calibri" w:cs="Calibri" w:eastAsia="Calibri" w:hAnsi="Calibri"/>
          <w:b/>
          <w:bCs/>
          <w:color w:val="0F1B2D"/>
          <w:sz w:val="24"/>
          <w:szCs w:val="24"/>
        </w:rPr>
        <w:t xml:space="preserve">Page-by-page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my-day (MyDayPage.jsx, 1,147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Correct hub design with KPI strip routing to drill-downs. Coordinator-daily-metrics snapshot enables auditable "cleared today" math. Defaults landing page for auth_coordinator. Build patterns here for the rest of the 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auth (AuthTrackerPage.jsx, 1,076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The canonical authorization table. Server-side duplicate detection, date sanity validation, AI doc extractor embedded. Heaviest mutation volume in the system (7,338 events in 30 days). This is the unfiltered floor everything else slices.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auth-coordinator (AuthCoordDashboard.jsx, 858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Deprecate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The pre-MyDay auth-coord landing. My Day is the newer hub. Two homepages for the same role causes daily friction — users alternate without a clear reason. Remove from sidebar; keep file briefly for code reuse during consolidation.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auth-renewals (AuthRenewalsPage.jsx, 367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Distinct workflow from auth-tracker (renewal tasks vs. live auths). Active queue with 62 events in 30 days. Should stay separate.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auth-over-limit (AuthOverLimitPage.jsx, 343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into Auth Worklist</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Filter preset: auth_health = over_limit. Single-purpose page, ~340 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auth-pending-coverage (AuthPendingCoveragePage.jsx, 285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Merge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Filter preset: auth_status in (pending, submitted). 285 lines for one filter.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visit-runway (VisitRunwayPage.jsx, 297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Filter preset: visits_remaining &lt; 7. The math earns its own surface only if it joins with the visit-schedule projection — which it doesn’t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auth-expiry-timeline (AuthExpiryTimelinePage.jsx, 270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Merge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Filter preset: auth_expiry_date &lt;= today + 14d. Calendar view is the only differentiator and could be a tab inside the Worklist.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stuck-auths (StuckAuthsPage.jsx, 269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Filter preset: status submitted, last update &gt; 3 days. Single filter.</w:t>
            </w:r>
          </w:p>
        </w:tc>
      </w:tr>
    </w:tbl>
    <w:p>
      <w:pPr>
        <w:pStyle w:val="Heading3"/>
        <w:spacing w:after="80" w:before="200"/>
      </w:pPr>
      <w:r>
        <w:rPr>
          <w:rFonts w:ascii="Calibri" w:cs="Calibri" w:eastAsia="Calibri" w:hAnsi="Calibri"/>
          <w:b/>
          <w:bCs/>
          <w:color w:val="0F1B2D"/>
          <w:sz w:val="24"/>
          <w:szCs w:val="24"/>
        </w:rPr>
        <w:t xml:space="preserve">What’s broken</w:t>
      </w:r>
    </w:p>
    <w:p>
      <w:pPr>
        <w:pStyle w:val="ListParagraph"/>
        <w:numPr>
          <w:ilvl w:val="0"/>
          <w:numId w:val="2"/>
        </w:numPr>
        <w:spacing w:after="60"/>
      </w:pPr>
      <w:r>
        <w:rPr>
          <w:rFonts w:ascii="Calibri" w:cs="Calibri" w:eastAsia="Calibri" w:hAnsi="Calibri"/>
          <w:b/>
          <w:bCs/>
          <w:sz w:val="22"/>
          <w:szCs w:val="22"/>
        </w:rPr>
        <w:t xml:space="preserve">Five filter presets do not earn five routes. </w:t>
      </w:r>
      <w:r>
        <w:rPr>
          <w:rFonts w:ascii="Calibri" w:cs="Calibri" w:eastAsia="Calibri" w:hAnsi="Calibri"/>
          <w:sz w:val="22"/>
          <w:szCs w:val="22"/>
        </w:rPr>
        <w:t xml:space="preserve">The drill-downs share 80%+ of their data model, render, and event handlers. A user who wants to flip between "over limit" and "stuck" loads two full pages where one would do.</w:t>
      </w:r>
    </w:p>
    <w:p>
      <w:pPr>
        <w:pStyle w:val="ListParagraph"/>
        <w:numPr>
          <w:ilvl w:val="0"/>
          <w:numId w:val="2"/>
        </w:numPr>
        <w:spacing w:after="60"/>
      </w:pPr>
      <w:r>
        <w:rPr>
          <w:rFonts w:ascii="Calibri" w:cs="Calibri" w:eastAsia="Calibri" w:hAnsi="Calibri"/>
          <w:b/>
          <w:bCs/>
          <w:sz w:val="22"/>
          <w:szCs w:val="22"/>
        </w:rPr>
        <w:t xml:space="preserve">Two auth-coordinator homepages remain. </w:t>
      </w:r>
      <w:r>
        <w:rPr>
          <w:rFonts w:ascii="Calibri" w:cs="Calibri" w:eastAsia="Calibri" w:hAnsi="Calibri"/>
          <w:sz w:val="22"/>
          <w:szCs w:val="22"/>
        </w:rPr>
        <w:t xml:space="preserve">AuthCoordDashboard and MyDayPage. AuthCoordDashboard was the predecessor. Sidebar still exposes both for the auth_coordinator role, which creates a small daily decision the user shouldn’t have to make.</w:t>
      </w:r>
    </w:p>
    <w:p>
      <w:pPr>
        <w:pStyle w:val="ListParagraph"/>
        <w:numPr>
          <w:ilvl w:val="0"/>
          <w:numId w:val="2"/>
        </w:numPr>
        <w:spacing w:after="60"/>
      </w:pPr>
      <w:r>
        <w:rPr>
          <w:rFonts w:ascii="Calibri" w:cs="Calibri" w:eastAsia="Calibri" w:hAnsi="Calibri"/>
          <w:b/>
          <w:bCs/>
          <w:sz w:val="22"/>
          <w:szCs w:val="22"/>
        </w:rPr>
        <w:t xml:space="preserve">AuthTrackerPage edit modal has good guardrails </w:t>
      </w:r>
      <w:r>
        <w:rPr>
          <w:rFonts w:ascii="Calibri" w:cs="Calibri" w:eastAsia="Calibri" w:hAnsi="Calibri"/>
          <w:sz w:val="22"/>
          <w:szCs w:val="22"/>
        </w:rPr>
        <w:t xml:space="preserve">(visits-used &gt; visits-authorized rejected; bad date format rejected; same-patient-same-discipline duplicate flag) but those checks live only here. They should be in the data layer, not the modal.</w:t>
      </w:r>
    </w:p>
    <w:p>
      <w:pPr>
        <w:pStyle w:val="Heading3"/>
        <w:spacing w:after="80" w:before="200"/>
      </w:pPr>
      <w:r>
        <w:rPr>
          <w:rFonts w:ascii="Calibri" w:cs="Calibri" w:eastAsia="Calibri" w:hAnsi="Calibri"/>
          <w:b/>
          <w:bCs/>
          <w:color w:val="0F1B2D"/>
          <w:sz w:val="24"/>
          <w:szCs w:val="24"/>
        </w:rPr>
        <w:t xml:space="preserve">Recommendation: collapse to a single Auth Worklist</w:t>
      </w:r>
    </w:p>
    <w:p>
      <w:pPr>
        <w:spacing w:after="100"/>
      </w:pPr>
      <w:r>
        <w:rPr>
          <w:rFonts w:ascii="Calibri" w:cs="Calibri" w:eastAsia="Calibri" w:hAnsi="Calibri"/>
          <w:sz w:val="22"/>
          <w:szCs w:val="22"/>
        </w:rPr>
        <w:t xml:space="preserve">One page — </w:t>
      </w:r>
      <w:r>
        <w:rPr>
          <w:rFonts w:ascii="Calibri" w:cs="Calibri" w:eastAsia="Calibri" w:hAnsi="Calibri"/>
          <w:b/>
          <w:bCs/>
          <w:sz w:val="22"/>
          <w:szCs w:val="22"/>
        </w:rPr>
        <w:t xml:space="preserve">Auth Worklist</w:t>
      </w:r>
      <w:r>
        <w:rPr>
          <w:rFonts w:ascii="Calibri" w:cs="Calibri" w:eastAsia="Calibri" w:hAnsi="Calibri"/>
          <w:sz w:val="22"/>
          <w:szCs w:val="22"/>
        </w:rPr>
        <w:t xml:space="preserve"> — that holds the full auth_tracker, with a filter chip row across the top: </w:t>
      </w:r>
      <w:r>
        <w:rPr>
          <w:rFonts w:ascii="Calibri" w:cs="Calibri" w:eastAsia="Calibri" w:hAnsi="Calibri"/>
          <w:i/>
          <w:iCs/>
          <w:sz w:val="22"/>
          <w:szCs w:val="22"/>
        </w:rPr>
        <w:t xml:space="preserve">All / Over limit / Pending coverage / Low runway / Expiring ≤14d / Stuck &gt;3d / My queue</w:t>
      </w:r>
      <w:r>
        <w:rPr>
          <w:rFonts w:ascii="Calibri" w:cs="Calibri" w:eastAsia="Calibri" w:hAnsi="Calibri"/>
          <w:sz w:val="22"/>
          <w:szCs w:val="22"/>
        </w:rPr>
        <w:t xml:space="preserve">. Each chip is a saved filter. The KPI strip on My Day already drives users to the right chip preset via URL state. Net effect: 5 routes collapse to 1, all the drill-down logic stays, navigation cost drops to zero.</w:t>
      </w:r>
    </w:p>
    <w:p>
      <w:pPr>
        <w:spacing w:after="100"/>
      </w:pPr>
      <w:r>
        <w:rPr>
          <w:rFonts w:ascii="Calibri" w:cs="Calibri" w:eastAsia="Calibri" w:hAnsi="Calibri"/>
          <w:b/>
          <w:bCs/>
          <w:sz w:val="22"/>
          <w:szCs w:val="22"/>
        </w:rPr>
        <w:t xml:space="preserve">Effort: </w:t>
      </w:r>
      <w:r>
        <w:rPr>
          <w:rFonts w:ascii="Calibri" w:cs="Calibri" w:eastAsia="Calibri" w:hAnsi="Calibri"/>
          <w:sz w:val="22"/>
          <w:szCs w:val="22"/>
        </w:rPr>
        <w:t xml:space="preserve">Medium (~2 weeks). The drill-down components are similar enough to merge into a single AuthWorklist component with a filter prop. The hard part is preserving deep links from My Day’s KPI strip and any external bookmarks.</w:t>
      </w:r>
    </w:p>
    <w:p>
      <w:pPr>
        <w:spacing w:after="100"/>
      </w:pPr>
      <w:r>
        <w:rPr>
          <w:rFonts w:ascii="Calibri" w:cs="Calibri" w:eastAsia="Calibri" w:hAnsi="Calibri"/>
          <w:b/>
          <w:bCs/>
          <w:sz w:val="22"/>
          <w:szCs w:val="22"/>
        </w:rPr>
        <w:t xml:space="preserve">Outcome: </w:t>
      </w:r>
      <w:r>
        <w:rPr>
          <w:rFonts w:ascii="Calibri" w:cs="Calibri" w:eastAsia="Calibri" w:hAnsi="Calibri"/>
          <w:sz w:val="22"/>
          <w:szCs w:val="22"/>
        </w:rPr>
        <w:t xml:space="preserve">Auth team navigates one page instead of five. Filter switches are instant (no route load). The Auth Worklist becomes the single live table that engineers maintain. ~1,500 LOC retired.</w:t>
      </w:r>
    </w:p>
    <w:p>
      <w:r>
        <w:br w:type="page"/>
      </w:r>
    </w:p>
    <w:p>
      <w:pPr>
        <w:pStyle w:val="Heading1"/>
        <w:spacing w:after="160" w:before="320"/>
      </w:pPr>
      <w:r>
        <w:rPr>
          <w:rFonts w:ascii="Calibri" w:cs="Calibri" w:eastAsia="Calibri" w:hAnsi="Calibri"/>
          <w:b/>
          <w:bCs/>
          <w:color w:val="0F1B2D"/>
          <w:sz w:val="36"/>
          <w:szCs w:val="36"/>
        </w:rPr>
        <w:t xml:space="preserve">Cluster B — Leadership dashboards (9 pages, ~6,400 LOC)</w:t>
      </w:r>
    </w:p>
    <w:p>
      <w:pPr>
        <w:spacing w:after="100"/>
      </w:pPr>
      <w:r>
        <w:rPr>
          <w:rFonts w:ascii="Calibri" w:cs="Calibri" w:eastAsia="Calibri" w:hAnsi="Calibri"/>
          <w:sz w:val="22"/>
          <w:szCs w:val="22"/>
        </w:rPr>
        <w:t xml:space="preserve">Nine landing surfaces for what is, fundamentally, the same business state seen from different chairs. </w:t>
      </w:r>
      <w:r>
        <w:rPr>
          <w:rFonts w:ascii="Calibri" w:cs="Calibri" w:eastAsia="Calibri" w:hAnsi="Calibri"/>
          <w:b/>
          <w:bCs/>
          <w:sz w:val="22"/>
          <w:szCs w:val="22"/>
        </w:rPr>
        <w:t xml:space="preserve">Director, Operations Manager, AD, three flavors of Regional Manager, Overview, Live Alerts, and Revenue Actions. </w:t>
      </w:r>
      <w:r>
        <w:rPr>
          <w:rFonts w:ascii="Calibri" w:cs="Calibri" w:eastAsia="Calibri" w:hAnsi="Calibri"/>
          <w:sz w:val="22"/>
          <w:szCs w:val="22"/>
        </w:rPr>
        <w:t xml:space="preserve">Most pull from the same four tables (census_data, visit_schedule_data, auth_tracker, intake_referrals) and recompute overlapping KPIs locally.</w:t>
      </w:r>
    </w:p>
    <w:p>
      <w:pPr>
        <w:pStyle w:val="Heading3"/>
        <w:spacing w:after="80" w:before="200"/>
      </w:pPr>
      <w:r>
        <w:rPr>
          <w:rFonts w:ascii="Calibri" w:cs="Calibri" w:eastAsia="Calibri" w:hAnsi="Calibri"/>
          <w:b/>
          <w:bCs/>
          <w:color w:val="0F1B2D"/>
          <w:sz w:val="24"/>
          <w:szCs w:val="24"/>
        </w:rPr>
        <w:t xml:space="preserve">Page-by-page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director (DirectorDashboard.jsx, 866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 + absorb</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Liam’s daily hero. Correct math, BLENDED_RATE imported, dateUtils used, fetchAllPages wrapped. Hero band, exception feed, manager scorecards. Should absorb ActionListPage (revenue actions) and gain a region drill-through.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ops-dashboard (OperationsManagerDashboard.jsx, 1,176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 + polish</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Carla’s daily triage. Pipeline stages map 1:1 to her standup. Activity Monitor surfaces coordinator status. Newest of the dashboards (May 28). Needs responsive layout fix (drilldown panel overlaps stage cards on &lt;900px) and pagination indicator on the 50-row stuck patients table.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ad-dashboard (AssociateDirectorDashboard.jsx, 785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into director</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Three ADs (Lia, Sam, Ariel) use this. Filters Director’s data to their assigned regions, adds payor lag tracking. Should be a role-gated variant of Director Command, not a separate page. Hand-rolls getWeekStart and hardcodes RATE=230 — should import from helpers.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my-region (MyRegionPage.jsx, 716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Regional Manager specialist view with 6-tab navigation. Correct imports (BLENDED_RATE, dateUtils). The right primary home for regional_manager role.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rm-daily (RMDailyDashboard.jsx, 356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into my-region</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Nearly identical to MyRegionPage. Difference is "daily framing" vs. "weekly." Should be a view-mode toggle on MyRegionPage, not a separate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rm-dashboard (RegionalManagerDashboard.jsx, 1,051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Merge into my-region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Comprehensive performance + KPI goals editor. Used by admin/AD (not RMs themselves — page name is confusing). Merge performance content into MyRegionPage as a Performance tab; move KPI Goals to a shared Goals page accessed from Director Command.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overview (OverviewPage.jsx, 296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Delete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Fallback general overview. Hardcodes RATE=230. Reinvents weekBounds. Duplicates DirectorDashboard hero. Has one useful piece: the data freshness banner. Move that to DirectorDashboard, delete this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alerts (LiveAlertsPage.jsx, 237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Delete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Alerts already render inside DirectorDashboard, MyRegionPage, and OperationsManagerDashboard. Standalone alerts page is unused. Delete and consolidate alert thresholds in a Settings page.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actions (ActionListPage.jsx, 695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into director</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Auto-action generation (auth_expiring, inactive_patients, pipeline_stall, etc.) is valuable but duplicates exception logic in three other places. Move generation to a backend service that hourly upserts action_items, then read from there in Director’s exception feed. Currently hardcodes BLENDED_RATE=230 (should import).</w:t>
            </w:r>
          </w:p>
        </w:tc>
      </w:tr>
    </w:tbl>
    <w:p>
      <w:pPr>
        <w:pStyle w:val="Heading3"/>
        <w:spacing w:after="80" w:before="200"/>
      </w:pPr>
      <w:r>
        <w:rPr>
          <w:rFonts w:ascii="Calibri" w:cs="Calibri" w:eastAsia="Calibri" w:hAnsi="Calibri"/>
          <w:b/>
          <w:bCs/>
          <w:color w:val="0F1B2D"/>
          <w:sz w:val="24"/>
          <w:szCs w:val="24"/>
        </w:rPr>
        <w:t xml:space="preserve">Recommendation: consolidate 9 to 4</w:t>
      </w:r>
    </w:p>
    <w:p>
      <w:pPr>
        <w:spacing w:after="100"/>
      </w:pPr>
      <w:r>
        <w:rPr>
          <w:rFonts w:ascii="Calibri" w:cs="Calibri" w:eastAsia="Calibri" w:hAnsi="Calibri"/>
          <w:sz w:val="22"/>
          <w:szCs w:val="22"/>
        </w:rPr>
        <w:t xml:space="preserve">End state: Director Command (with AD role-variant baked in), Operations Manager Dashboard, Regional Manager Multi-View (Daily / Weekly / Performance tabs), and a thin Dashboard Picker for first login. Net retired LOC: ~3,000. Net retired routes: 5.</w:t>
      </w:r>
    </w:p>
    <w:p>
      <w:pPr>
        <w:spacing w:after="100"/>
      </w:pPr>
      <w:r>
        <w:rPr>
          <w:rFonts w:ascii="Calibri" w:cs="Calibri" w:eastAsia="Calibri" w:hAnsi="Calibri"/>
          <w:b/>
          <w:bCs/>
          <w:sz w:val="22"/>
          <w:szCs w:val="22"/>
        </w:rPr>
        <w:t xml:space="preserve">Order of operations matters. </w:t>
      </w:r>
      <w:r>
        <w:rPr>
          <w:rFonts w:ascii="Calibri" w:cs="Calibri" w:eastAsia="Calibri" w:hAnsi="Calibri"/>
          <w:sz w:val="22"/>
          <w:szCs w:val="22"/>
        </w:rPr>
        <w:t xml:space="preserve">Do the alert/action consolidation first (delete LiveAlertsPage + absorb ActionListPage logic into a backend service feeding Director). That removes the easiest two pages and builds the shared action infrastructure the harder consolidations depend on.</w:t>
      </w:r>
    </w:p>
    <w:p>
      <w:r>
        <w:br w:type="page"/>
      </w:r>
    </w:p>
    <w:p>
      <w:pPr>
        <w:pStyle w:val="Heading1"/>
        <w:spacing w:after="160" w:before="320"/>
      </w:pPr>
      <w:r>
        <w:rPr>
          <w:rFonts w:ascii="Calibri" w:cs="Calibri" w:eastAsia="Calibri" w:hAnsi="Calibri"/>
          <w:b/>
          <w:bCs/>
          <w:color w:val="0F1B2D"/>
          <w:sz w:val="36"/>
          <w:szCs w:val="36"/>
        </w:rPr>
        <w:t xml:space="preserve">Cluster C — Care Coordination (8 pages, ~5,700 LOC)</w:t>
      </w:r>
    </w:p>
    <w:p>
      <w:pPr>
        <w:spacing w:after="100"/>
      </w:pPr>
      <w:r>
        <w:rPr>
          <w:rFonts w:ascii="Calibri" w:cs="Calibri" w:eastAsia="Calibri" w:hAnsi="Calibri"/>
          <w:sz w:val="22"/>
          <w:szCs w:val="22"/>
        </w:rPr>
        <w:t xml:space="preserve">The team center of gravity. </w:t>
      </w:r>
      <w:r>
        <w:rPr>
          <w:rFonts w:ascii="Calibri" w:cs="Calibri" w:eastAsia="Calibri" w:hAnsi="Calibri"/>
          <w:b/>
          <w:bCs/>
          <w:sz w:val="22"/>
          <w:szCs w:val="22"/>
        </w:rPr>
        <w:t xml:space="preserve">coordinator_tasks has 1,742 mutation events in 30 days; care_coord_notes 1,354; patient_notes 2,455. </w:t>
      </w:r>
      <w:r>
        <w:rPr>
          <w:rFonts w:ascii="Calibri" w:cs="Calibri" w:eastAsia="Calibri" w:hAnsi="Calibri"/>
          <w:sz w:val="22"/>
          <w:szCs w:val="22"/>
        </w:rPr>
        <w:t xml:space="preserve">This is where most of the day-to-day work happens. The pages are mostly correct in math and pagination — the structural problem is role overlap and an oversized legacy page that should have been split a year ago.</w:t>
      </w:r>
    </w:p>
    <w:p>
      <w:pPr>
        <w:pStyle w:val="Heading3"/>
        <w:spacing w:after="80" w:before="200"/>
      </w:pPr>
      <w:r>
        <w:rPr>
          <w:rFonts w:ascii="Calibri" w:cs="Calibri" w:eastAsia="Calibri" w:hAnsi="Calibri"/>
          <w:b/>
          <w:bCs/>
          <w:color w:val="0F1B2D"/>
          <w:sz w:val="24"/>
          <w:szCs w:val="24"/>
        </w:rPr>
        <w:t xml:space="preserve">Page-by-page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coordinator-portal (CoordinatorPage.jsx, 2,210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Rebuild (M–L)</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The largest page file in the app. Conflates task triage, regional pipeline grid, opportunity ranking, and clinician productivity in one 2,200-line file. Uses a hand-rolled recursive .range() pagination loop for visit_schedule_data instead of fetchAllPages — fragile. Should split into Task Inbox + Opportunity Canvas (~400 LOC 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care-coord-patients (CareCoordMyPatients.jsx, 888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 + promote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Cleaner, focused "My Patients" surface. Correct fetchAllPages usage. The newer pattern. Should become the care_coordinator default landing page; sidebar de-prioritize coordinator-portal.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productivity (ProductivityPage.jsx, 537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Polish (S)</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Weekly clinician pacing with FT/PT/PRN target math, Sun-Sat aligned, correctly imports BLENDED_RATE. Missing: revenue column, PTO accommodation, new-hire ramp targets. Does not use fetchAllPages on visit_schedule_data — confirmed bug.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missed-cancelled (MissedCancelledReportPage.jsx, 422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Weekly review tool. Works. Could gain root-cause tagging (patient vs. clinician vs. system) and auto-follow-up tasks; not urgent.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clinician-assignment (ClinicianAssignmentPage.jsx, 399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Deprecate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Hardcodes BLENDED_RATE=185 (silently wrong revenue). Targets a table that has 2 rows total (patient_clinician_assignments) while real assignment lives in census_data.pipeline_assigned_to. Replace with an inline "Reassign" button on care-coord-patients.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scheduling-alerts (SchedulingAlertsPage.jsx, 402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Tactical surface used weekly. Low maintenance burden.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stale-frequency (StaleFrequencyPage.jsx, 537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with frequency-review</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80% overlap with the next page. Nominate vs. reconcile is a useful distinction but the data model conflates them via a single needs_frequency_review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frequency-review (FrequencyReviewPage.jsx, 254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Merge with stale-frequency</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Approver-only. Should be a unified Frequency Management Queue with priority ordering and an approval-generates-task side effect.</w:t>
            </w:r>
          </w:p>
        </w:tc>
      </w:tr>
    </w:tbl>
    <w:p>
      <w:pPr>
        <w:pStyle w:val="Heading1"/>
        <w:spacing w:after="160" w:before="320"/>
      </w:pPr>
      <w:r>
        <w:rPr>
          <w:rFonts w:ascii="Calibri" w:cs="Calibri" w:eastAsia="Calibri" w:hAnsi="Calibri"/>
          <w:b/>
          <w:bCs/>
          <w:color w:val="0F1B2D"/>
          <w:sz w:val="36"/>
          <w:szCs w:val="36"/>
        </w:rPr>
        <w:t xml:space="preserve">Cluster D — Intake (2 pages, ~2,100 LOC)</w:t>
      </w:r>
    </w:p>
    <w:p>
      <w:pPr>
        <w:spacing w:after="100"/>
      </w:pPr>
      <w:r>
        <w:rPr>
          <w:rFonts w:ascii="Calibri" w:cs="Calibri" w:eastAsia="Calibri" w:hAnsi="Calibri"/>
          <w:sz w:val="22"/>
          <w:szCs w:val="22"/>
        </w:rPr>
        <w:t xml:space="preserve">The heaviest workflow in the system by mutation count (</w:t>
      </w:r>
      <w:r>
        <w:rPr>
          <w:rFonts w:ascii="Calibri" w:cs="Calibri" w:eastAsia="Calibri" w:hAnsi="Calibri"/>
          <w:b/>
          <w:bCs/>
          <w:sz w:val="22"/>
          <w:szCs w:val="22"/>
        </w:rPr>
        <w:t xml:space="preserve">17,019 intake_referrals events in 30 days</w:t>
      </w:r>
      <w:r>
        <w:rPr>
          <w:rFonts w:ascii="Calibri" w:cs="Calibri" w:eastAsia="Calibri" w:hAnsi="Calibri"/>
          <w:sz w:val="22"/>
          <w:szCs w:val="22"/>
        </w:rPr>
        <w:t xml:space="preserve">), but split across an old fat page and a thin queue.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intake (IntakeDashboardPage.jsx, 1,798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into intake-queue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Not touched since April 21. Hardcoded XLSX column indices (fragile if Google Form fields move). No deduplication on insert. ManualIntakeEntry sub-page is embedded. Does not wrap intake_referrals reads with fetchAllPages — confirmed bug.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intake-queue (IntakeCoordQueue.jsx, 296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 + expand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Default landing for intake_coordinator. Lightweight, modal-driven, focused. The right primary surface. Should absorb the XLSX upload, deduplication, and lifecycle tracker from IntakeDashboardPage.</w:t>
            </w:r>
          </w:p>
        </w:tc>
      </w:tr>
    </w:tbl>
    <w:p>
      <w:r>
        <w:br w:type="page"/>
      </w:r>
    </w:p>
    <w:p>
      <w:pPr>
        <w:pStyle w:val="Heading1"/>
        <w:spacing w:after="160" w:before="320"/>
      </w:pPr>
      <w:r>
        <w:rPr>
          <w:rFonts w:ascii="Calibri" w:cs="Calibri" w:eastAsia="Calibri" w:hAnsi="Calibri"/>
          <w:b/>
          <w:bCs/>
          <w:color w:val="0F1B2D"/>
          <w:sz w:val="36"/>
          <w:szCs w:val="36"/>
        </w:rPr>
        <w:t xml:space="preserve">Cluster E — Main Operations (6 pages)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census (PatientCensusPage.jsx, 1,341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Multi-tab patient profile. Recently refreshed (May 27). EditField moved to module scope to fix keystroke focus loss — correct pattern. Region-scoped via useAssignedRegions. Heavily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visits (VisitSchedulePage.jsx, 604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Polish (S)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sz w:val="18"/>
                <w:szCs w:val="18"/>
              </w:rPr>
              <w:t xml:space="preserve">Last touched April 20 — 5 weeks stale. Queries 15,405-row visit_schedule_data </w:t>
            </w:r>
            <w:r>
              <w:rPr>
                <w:rFonts w:ascii="Calibri" w:cs="Calibri" w:eastAsia="Calibri" w:hAnsi="Calibri"/>
                <w:b/>
                <w:bCs/>
                <w:color w:val="B91C1C"/>
                <w:sz w:val="18"/>
                <w:szCs w:val="18"/>
              </w:rPr>
              <w:t xml:space="preserve">without fetchAllPages</w:t>
            </w:r>
            <w:r>
              <w:rPr>
                <w:rFonts w:ascii="Calibri" w:cs="Calibri" w:eastAsia="Calibri" w:hAnsi="Calibri"/>
                <w:sz w:val="18"/>
                <w:szCs w:val="18"/>
              </w:rPr>
              <w:t xml:space="preserve">. Critical operational surface; refresh patterns and add the wrapper.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waitlist (WaitlistPage.jsx, 606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0/5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Deprecate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0 rows in waitlist_assignments. 600 lines of UI for a workflow that isn’t in use. Either adopt waitlist management or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pipeline (PipelineTrackerPage.jsx, 413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Polish (S)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Hardcodes BLENDED_RATE=185 — wrong revenue numbers. Otherwise solid.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on-hold (OnHoldRecoveryPage.jsx, 536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Polish (S)</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199 rows + 218 mutation events in 30 days. Active workflow. Does not wrap census_data queries with fetchAllPages — confirmed bug. Add bulk-action (mark all 30+ days for outreach).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discharges (DischargeTrackerPage.jsx, 264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Deprecate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0 rows in patient_discharges. Either the discharge workflow lives elsewhere or this page is unused.</w:t>
            </w:r>
          </w:p>
        </w:tc>
      </w:tr>
    </w:tbl>
    <w:p>
      <w:pPr>
        <w:pStyle w:val="Heading1"/>
        <w:spacing w:after="160" w:before="320"/>
      </w:pPr>
      <w:r>
        <w:rPr>
          <w:rFonts w:ascii="Calibri" w:cs="Calibri" w:eastAsia="Calibri" w:hAnsi="Calibri"/>
          <w:b/>
          <w:bCs/>
          <w:color w:val="0F1B2D"/>
          <w:sz w:val="36"/>
          <w:szCs w:val="36"/>
        </w:rPr>
        <w:t xml:space="preserve">Cluster F — Clinical Department (7 pages)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clinical-progression (ClinicalProgressionPage.jsx, 741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Patient trajectory tracking. Solid.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clinician-schedule (ClinicianSchedulePage.jsx, 417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Weekly clinician load. Fits scope.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hospitalizations (HospitalizationTrackerPage.jsx, 697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24 active rows.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high-risk-patients (HighRiskPatientsPage.jsx, 612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186 risk_factor rows. Solid signal for care coord prioritization.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medicare-tracker (MedicareTrackerPage.jsx, 652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106 flags. Compliance-critical.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swift-team (SwiftTeamDashboard.jsx, 820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Deprecate or commit</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B91C1C"/>
                <w:sz w:val="18"/>
                <w:szCs w:val="18"/>
              </w:rPr>
              <w:t xml:space="preserve">0 rows in swift_team_patients, 0 in swift_wound_assessments. </w:t>
            </w:r>
            <w:r>
              <w:rPr>
                <w:rFonts w:ascii="Calibri" w:cs="Calibri" w:eastAsia="Calibri" w:hAnsi="Calibri"/>
                <w:sz w:val="18"/>
                <w:szCs w:val="18"/>
              </w:rPr>
              <w:t xml:space="preserve">820 lines of wound-care triage UI with zero users. Either onboard the SWIFT workflow with training + a link from Hospitalization tracker, or delete.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staff (StaffDirectoryPage.jsx, 270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0/5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Fix immediately</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b/>
                <w:bCs/>
                <w:color w:val="B91C1C"/>
                <w:sz w:val="18"/>
                <w:szCs w:val="18"/>
              </w:rPr>
              <w:t xml:space="preserve">clinicians table is empty. </w:t>
            </w:r>
            <w:r>
              <w:rPr>
                <w:rFonts w:ascii="Calibri" w:cs="Calibri" w:eastAsia="Calibri" w:hAnsi="Calibri"/>
                <w:sz w:val="18"/>
                <w:szCs w:val="18"/>
              </w:rPr>
              <w:t xml:space="preserve">The page cannot do its job. Either populate the table from auth, or rebuild as a derived view from coordinators. Blocks CareTeamTab and clinician-schedule recommendations.</w:t>
            </w:r>
          </w:p>
        </w:tc>
      </w:tr>
    </w:tbl>
    <w:p>
      <w:pPr>
        <w:pStyle w:val="Heading1"/>
        <w:spacing w:after="160" w:before="320"/>
      </w:pPr>
      <w:r>
        <w:rPr>
          <w:rFonts w:ascii="Calibri" w:cs="Calibri" w:eastAsia="Calibri" w:hAnsi="Calibri"/>
          <w:b/>
          <w:bCs/>
          <w:color w:val="0F1B2D"/>
          <w:sz w:val="36"/>
          <w:szCs w:val="36"/>
        </w:rPr>
        <w:t xml:space="preserve">Cluster G — Marketing (1 page)</w:t>
      </w:r>
    </w:p>
    <w:p>
      <w:pPr>
        <w:spacing w:after="100"/>
      </w:pPr>
      <w:r>
        <w:rPr>
          <w:rFonts w:ascii="Calibri" w:cs="Calibri" w:eastAsia="Calibri" w:hAnsi="Calibri"/>
          <w:b/>
          <w:bCs/>
          <w:sz w:val="22"/>
          <w:szCs w:val="22"/>
        </w:rPr>
        <w:t xml:space="preserve">marketing-crm (MarketingCRMPage.jsx, 1,266 LOC). Score 1/5. Polish or deprecate.</w:t>
      </w:r>
    </w:p>
    <w:p>
      <w:pPr>
        <w:spacing w:after="100"/>
      </w:pPr>
      <w:r>
        <w:rPr>
          <w:rFonts w:ascii="Calibri" w:cs="Calibri" w:eastAsia="Calibri" w:hAnsi="Calibri"/>
          <w:sz w:val="22"/>
          <w:szCs w:val="22"/>
        </w:rPr>
        <w:t xml:space="preserve">Sophisticated build shipped May 29. Provider/contact/encounter/special-project modals, region-scoped RLS, real-time subscriptions, 8-week trend chart. </w:t>
      </w:r>
      <w:r>
        <w:rPr>
          <w:rFonts w:ascii="Calibri" w:cs="Calibri" w:eastAsia="Calibri" w:hAnsi="Calibri"/>
          <w:b/>
          <w:bCs/>
          <w:color w:val="B91C1C"/>
          <w:sz w:val="22"/>
          <w:szCs w:val="22"/>
        </w:rPr>
        <w:t xml:space="preserve">0 contacts, 0 encounters, 3 special_projects. </w:t>
      </w:r>
      <w:r>
        <w:rPr>
          <w:rFonts w:ascii="Calibri" w:cs="Calibri" w:eastAsia="Calibri" w:hAnsi="Calibri"/>
          <w:sz w:val="22"/>
          <w:szCs w:val="22"/>
        </w:rPr>
        <w:t xml:space="preserve">This is 1,266 lines of polished UI sitting on an empty data layer. The architecture is fine; adoption is zero.</w:t>
      </w:r>
    </w:p>
    <w:p>
      <w:pPr>
        <w:spacing w:after="100"/>
      </w:pPr>
      <w:r>
        <w:rPr>
          <w:rFonts w:ascii="Calibri" w:cs="Calibri" w:eastAsia="Calibri" w:hAnsi="Calibri"/>
          <w:b/>
          <w:bCs/>
          <w:sz w:val="22"/>
          <w:szCs w:val="22"/>
        </w:rPr>
        <w:t xml:space="preserve">Push-back: </w:t>
      </w:r>
      <w:r>
        <w:rPr>
          <w:rFonts w:ascii="Calibri" w:cs="Calibri" w:eastAsia="Calibri" w:hAnsi="Calibri"/>
          <w:sz w:val="22"/>
          <w:szCs w:val="22"/>
        </w:rPr>
        <w:t xml:space="preserve">this needed a go-to-market plan before it needed 1,266 lines of code. Before next sprint, you (or Carla) need to answer: </w:t>
      </w:r>
      <w:r>
        <w:rPr>
          <w:rFonts w:ascii="Calibri" w:cs="Calibri" w:eastAsia="Calibri" w:hAnsi="Calibri"/>
          <w:i/>
          <w:iCs/>
          <w:sz w:val="22"/>
          <w:szCs w:val="22"/>
        </w:rPr>
        <w:t xml:space="preserve">Who is the marketing_rep user? Are they trained? What is the data-entry SOP? When does adoption become measurable?</w:t>
      </w:r>
      <w:r>
        <w:rPr>
          <w:rFonts w:ascii="Calibri" w:cs="Calibri" w:eastAsia="Calibri" w:hAnsi="Calibri"/>
          <w:sz w:val="22"/>
          <w:szCs w:val="22"/>
        </w:rPr>
        <w:t xml:space="preserve"> If those answers are concrete, polish lightly and roll out. If not, the right move is to deprecate now and reclaim the engineering budget.</w:t>
      </w:r>
    </w:p>
    <w:p>
      <w:pPr>
        <w:pStyle w:val="Heading1"/>
        <w:spacing w:after="160" w:before="320"/>
      </w:pPr>
      <w:r>
        <w:rPr>
          <w:rFonts w:ascii="Calibri" w:cs="Calibri" w:eastAsia="Calibri" w:hAnsi="Calibri"/>
          <w:b/>
          <w:bCs/>
          <w:color w:val="0F1B2D"/>
          <w:sz w:val="36"/>
          <w:szCs w:val="36"/>
        </w:rPr>
        <w:t xml:space="preserve">Cluster H — Performance (5 pages)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scorecard (ScorecardPage.jsx, 228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Super-admin only. Weighted KPI math is solid. Period selector works.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clinician-accountability (ClinicianAccountabilityPage.jsx, 501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Polish</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B91C1C"/>
                <w:sz w:val="18"/>
                <w:szCs w:val="18"/>
              </w:rPr>
              <w:t xml:space="preserve">Hardcodes BLENDED_RATE=185. </w:t>
            </w:r>
            <w:r>
              <w:rPr>
                <w:rFonts w:ascii="Calibri" w:cs="Calibri" w:eastAsia="Calibri" w:hAnsi="Calibri"/>
                <w:sz w:val="18"/>
                <w:szCs w:val="18"/>
              </w:rPr>
              <w:t xml:space="preserve">Revenue is wrong. Also super-admin gated — consider opening to regional_manager so RMs can hold their teams accountable.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growth (GrowthTrackerPage.jsx, 212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Minimal, functional.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revenue (RevenuePage.jsx, 325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Imports RATE constant correctly (sets to 230 locally). Functional.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ops-reports (OpsReportsPage.jsx, 670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Broader role gate. Functional.</w:t>
            </w:r>
          </w:p>
        </w:tc>
      </w:tr>
    </w:tbl>
    <w:p>
      <w:pPr>
        <w:pStyle w:val="Heading1"/>
        <w:spacing w:after="160" w:before="320"/>
      </w:pPr>
      <w:r>
        <w:rPr>
          <w:rFonts w:ascii="Calibri" w:cs="Calibri" w:eastAsia="Calibri" w:hAnsi="Calibri"/>
          <w:b/>
          <w:bCs/>
          <w:color w:val="0F1B2D"/>
          <w:sz w:val="36"/>
          <w:szCs w:val="36"/>
        </w:rPr>
        <w:t xml:space="preserve">Cluster I — Admin (10 pages)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5600"/>
      </w:tblGrid>
      <w:tr>
        <w:trPr>
          <w:tblHeader/>
        </w:trP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Page</w:t>
            </w:r>
          </w:p>
        </w:tc>
        <w:tc>
          <w:tcPr>
            <w:tcW w:type="dxa" w:w="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Score</w:t>
            </w:r>
          </w:p>
        </w:tc>
        <w:tc>
          <w:tcPr>
            <w:tcW w:type="dxa" w:w="11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Recommendation</w:t>
            </w:r>
          </w:p>
        </w:tc>
        <w:tc>
          <w:tcPr>
            <w:tcW w:type="dxa" w:w="5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reports (ReportsExportPage.jsx, 1,201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27 reports in one hub after the May 17 DepartmentReportsPage merger. Right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audit-import (AuthAuditImportPage.jsx, 619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4-phase staging → normalize → preview → apply with reversible data_audit_log. The model for any future data-mutation flow.</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uploads (UploadsPage.jsx, 780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Polish</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sz w:val="18"/>
                <w:szCs w:val="18"/>
              </w:rPr>
              <w:t xml:space="preserve">150 batches. Defensive Pariox parser. </w:t>
            </w:r>
            <w:r>
              <w:rPr>
                <w:rFonts w:ascii="Calibri" w:cs="Calibri" w:eastAsia="Calibri" w:hAnsi="Calibri"/>
                <w:b/>
                <w:bCs/>
                <w:color w:val="B91C1C"/>
                <w:sz w:val="18"/>
                <w:szCs w:val="18"/>
              </w:rPr>
              <w:t xml:space="preserve">Doesn’t wrap census_status_log with fetchAllPages. </w:t>
            </w:r>
            <w:r>
              <w:rPr>
                <w:rFonts w:ascii="Calibri" w:cs="Calibri" w:eastAsia="Calibri" w:hAnsi="Calibri"/>
                <w:sz w:val="18"/>
                <w:szCs w:val="18"/>
              </w:rPr>
              <w:t xml:space="preserve">5,665 rows there — will truncate.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users (UserManagementPage.jsx, 496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Functional.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insurance-settings (InsuranceSettingsPage.jsx, 534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Polish</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118 abbreviation rows. Manual upkeep. Add autocomplete + pre-validation against Pariox before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exec-report (ExecutiveReportPage.jsx, 397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Read-only KPI roll-up.</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regions (RegionsPage.jsx, 234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3/5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Keep</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Lightweight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daily-reports (DailyReportsPage.jsx, 329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Audit</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B91C1C"/>
                <w:sz w:val="18"/>
                <w:szCs w:val="18"/>
              </w:rPr>
              <w:t xml:space="preserve">Hardcodes BLENDED_RATE=185. </w:t>
            </w:r>
            <w:r>
              <w:rPr>
                <w:rFonts w:ascii="Calibri" w:cs="Calibri" w:eastAsia="Calibri" w:hAnsi="Calibri"/>
                <w:sz w:val="18"/>
                <w:szCs w:val="18"/>
              </w:rPr>
              <w:t xml:space="preserve">114 rows in daily_ops_reports. Either still in use (fix rate) or stale (delete).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settings (SettingsPage.jsx, 138 LOC)</w:t>
            </w:r>
          </w:p>
        </w:tc>
        <w:tc>
          <w:tcPr>
            <w:tcW w:type="dxa" w:w="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1/5</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Clarify or delete</w:t>
            </w:r>
          </w:p>
        </w:tc>
        <w:tc>
          <w:tcPr>
            <w:tcW w:type="dxa" w:w="5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138 lines, super-admin only, purpose unclear from inventory. Verify what it actually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expansion (ExpansionPage.jsx, 102 LOC)</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Deprecate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Reads from hardcoded constants. No backend. Last touched March 31. Mock page, not a real product.</w:t>
            </w:r>
          </w:p>
        </w:tc>
      </w:tr>
    </w:tbl>
    <w:p>
      <w:r>
        <w:br w:type="page"/>
      </w:r>
    </w:p>
    <w:p>
      <w:pPr>
        <w:pStyle w:val="Heading1"/>
        <w:spacing w:after="160" w:before="320"/>
      </w:pPr>
      <w:r>
        <w:rPr>
          <w:rFonts w:ascii="Calibri" w:cs="Calibri" w:eastAsia="Calibri" w:hAnsi="Calibri"/>
          <w:b/>
          <w:bCs/>
          <w:color w:val="0F1B2D"/>
          <w:sz w:val="36"/>
          <w:szCs w:val="36"/>
        </w:rPr>
        <w:t xml:space="preserve">Cross-cutting analysis</w:t>
      </w:r>
    </w:p>
    <w:p>
      <w:pPr>
        <w:pStyle w:val="Heading2"/>
        <w:spacing w:after="120" w:before="240"/>
      </w:pPr>
      <w:r>
        <w:rPr>
          <w:rFonts w:ascii="Calibri" w:cs="Calibri" w:eastAsia="Calibri" w:hAnsi="Calibri"/>
          <w:b/>
          <w:bCs/>
          <w:color w:val="0F1B2D"/>
          <w:sz w:val="28"/>
          <w:szCs w:val="28"/>
        </w:rPr>
        <w:t xml:space="preserve">Top 3 systemic issues</w:t>
      </w:r>
    </w:p>
    <w:p>
      <w:pPr>
        <w:pStyle w:val="Heading3"/>
        <w:spacing w:after="80" w:before="200"/>
      </w:pPr>
      <w:r>
        <w:rPr>
          <w:rFonts w:ascii="Calibri" w:cs="Calibri" w:eastAsia="Calibri" w:hAnsi="Calibri"/>
          <w:b/>
          <w:bCs/>
          <w:color w:val="0F1B2D"/>
          <w:sz w:val="24"/>
          <w:szCs w:val="24"/>
        </w:rPr>
        <w:t xml:space="preserve">1. Dashboard inflation</w:t>
      </w:r>
    </w:p>
    <w:p>
      <w:pPr>
        <w:spacing w:after="100"/>
      </w:pPr>
      <w:r>
        <w:rPr>
          <w:rFonts w:ascii="Calibri" w:cs="Calibri" w:eastAsia="Calibri" w:hAnsi="Calibri"/>
          <w:sz w:val="22"/>
          <w:szCs w:val="22"/>
        </w:rPr>
        <w:t xml:space="preserve">Thirteen landing surfaces. There are not thirteen distinct mental models in this business — there is one (the patient lifecycle) seen from six chairs (Director, Ops Manager, AD, RM, Care Coord, Auth Coord). Every new role got its own dashboard built when role-gating an existing one would have sufficed. The pattern compounds: each new dashboard adds the cost of one more page to maintain when the data layer changes.</w:t>
      </w:r>
    </w:p>
    <w:p>
      <w:pPr>
        <w:spacing w:after="100"/>
      </w:pPr>
      <w:r>
        <w:rPr>
          <w:rFonts w:ascii="Calibri" w:cs="Calibri" w:eastAsia="Calibri" w:hAnsi="Calibri"/>
          <w:b/>
          <w:bCs/>
          <w:sz w:val="22"/>
          <w:szCs w:val="22"/>
        </w:rPr>
        <w:t xml:space="preserve">Antidote: </w:t>
      </w:r>
      <w:r>
        <w:rPr>
          <w:rFonts w:ascii="Calibri" w:cs="Calibri" w:eastAsia="Calibri" w:hAnsi="Calibri"/>
          <w:sz w:val="22"/>
          <w:szCs w:val="22"/>
        </w:rPr>
        <w:t xml:space="preserve">every new dashboard request should answer the question "why isn’t this a role-gated section of an existing page?" before code gets written. The default answer should be no.</w:t>
      </w:r>
    </w:p>
    <w:p>
      <w:pPr>
        <w:pStyle w:val="Heading3"/>
        <w:spacing w:after="80" w:before="200"/>
      </w:pPr>
      <w:r>
        <w:rPr>
          <w:rFonts w:ascii="Calibri" w:cs="Calibri" w:eastAsia="Calibri" w:hAnsi="Calibri"/>
          <w:b/>
          <w:bCs/>
          <w:color w:val="0F1B2D"/>
          <w:sz w:val="24"/>
          <w:szCs w:val="24"/>
        </w:rPr>
        <w:t xml:space="preserve">2. Filter presets being shipped as routes</w:t>
      </w:r>
    </w:p>
    <w:p>
      <w:pPr>
        <w:spacing w:after="100"/>
      </w:pPr>
      <w:r>
        <w:rPr>
          <w:rFonts w:ascii="Calibri" w:cs="Calibri" w:eastAsia="Calibri" w:hAnsi="Calibri"/>
          <w:sz w:val="22"/>
          <w:szCs w:val="22"/>
        </w:rPr>
        <w:t xml:space="preserve">The auth drill-down cluster is the cleanest example, but the pattern shows up in care coord (stale-frequency vs. frequency-review), reporting (daily-reports vs. ops-reports vs. exec-report), and operations (clinician-schedule is largely a filtered visits view). When a "new page" is really "the existing page with one filter pre-applied," the right answer is a filter chip on the existing page, not a new route. Routes have nav cost; filter chips don’t.</w:t>
      </w:r>
    </w:p>
    <w:p>
      <w:pPr>
        <w:pStyle w:val="Heading3"/>
        <w:spacing w:after="80" w:before="200"/>
      </w:pPr>
      <w:r>
        <w:rPr>
          <w:rFonts w:ascii="Calibri" w:cs="Calibri" w:eastAsia="Calibri" w:hAnsi="Calibri"/>
          <w:b/>
          <w:bCs/>
          <w:color w:val="0F1B2D"/>
          <w:sz w:val="24"/>
          <w:szCs w:val="24"/>
        </w:rPr>
        <w:t xml:space="preserve">3. Constants and helpers being copied instead of imported</w:t>
      </w:r>
    </w:p>
    <w:p>
      <w:pPr>
        <w:spacing w:after="100"/>
      </w:pPr>
      <w:r>
        <w:rPr>
          <w:rFonts w:ascii="Calibri" w:cs="Calibri" w:eastAsia="Calibri" w:hAnsi="Calibri"/>
          <w:sz w:val="22"/>
          <w:szCs w:val="22"/>
        </w:rPr>
        <w:t xml:space="preserve">The CLAUDE.md doc says "$185 vs $230 was fixed by extracting to visitMath.js." That fix landed in some pages. </w:t>
      </w:r>
      <w:r>
        <w:rPr>
          <w:rFonts w:ascii="Calibri" w:cs="Calibri" w:eastAsia="Calibri" w:hAnsi="Calibri"/>
          <w:b/>
          <w:bCs/>
          <w:color w:val="B91C1C"/>
          <w:sz w:val="22"/>
          <w:szCs w:val="22"/>
        </w:rPr>
        <w:t xml:space="preserve">It missed five live pages that still hardcode 185. </w:t>
      </w:r>
      <w:r>
        <w:rPr>
          <w:rFonts w:ascii="Calibri" w:cs="Calibri" w:eastAsia="Calibri" w:hAnsi="Calibri"/>
          <w:sz w:val="22"/>
          <w:szCs w:val="22"/>
        </w:rPr>
        <w:t xml:space="preserve">Same story with date helpers: dateUtils exports getWeekStart, and two pages still hand-roll their own version. The lesson isn’t "be more careful next time." The lesson is that any constant or helper that lives in two places will eventually drift; the audit ship-list needs a lint rule for hardcoded rate literals and a code search before every release.</w:t>
      </w:r>
    </w:p>
    <w:p>
      <w:pPr>
        <w:pStyle w:val="Heading2"/>
        <w:spacing w:after="120" w:before="240"/>
      </w:pPr>
      <w:r>
        <w:rPr>
          <w:rFonts w:ascii="Calibri" w:cs="Calibri" w:eastAsia="Calibri" w:hAnsi="Calibri"/>
          <w:b/>
          <w:bCs/>
          <w:color w:val="0F1B2D"/>
          <w:sz w:val="28"/>
          <w:szCs w:val="28"/>
        </w:rPr>
        <w:t xml:space="preserve">Top 3 highest-ROI improvements not tied to any one page</w:t>
      </w:r>
    </w:p>
    <w:p>
      <w:pPr>
        <w:pStyle w:val="Heading3"/>
        <w:spacing w:after="80" w:before="200"/>
      </w:pPr>
      <w:r>
        <w:rPr>
          <w:rFonts w:ascii="Calibri" w:cs="Calibri" w:eastAsia="Calibri" w:hAnsi="Calibri"/>
          <w:b/>
          <w:bCs/>
          <w:color w:val="0F1B2D"/>
          <w:sz w:val="24"/>
          <w:szCs w:val="24"/>
        </w:rPr>
        <w:t xml:space="preserve">1. Page-view telemetry</w:t>
      </w:r>
    </w:p>
    <w:p>
      <w:pPr>
        <w:spacing w:after="100"/>
      </w:pPr>
      <w:r>
        <w:rPr>
          <w:rFonts w:ascii="Calibri" w:cs="Calibri" w:eastAsia="Calibri" w:hAnsi="Calibri"/>
          <w:sz w:val="22"/>
          <w:szCs w:val="22"/>
        </w:rPr>
        <w:t xml:space="preserve">Add a </w:t>
      </w:r>
      <w:r>
        <w:rPr>
          <w:rFonts w:ascii="Calibri" w:cs="Calibri" w:eastAsia="Calibri" w:hAnsi="Calibri"/>
          <w:b/>
          <w:bCs/>
          <w:sz w:val="22"/>
          <w:szCs w:val="22"/>
        </w:rPr>
        <w:t xml:space="preserve">page_views</w:t>
      </w:r>
      <w:r>
        <w:rPr>
          <w:rFonts w:ascii="Calibri" w:cs="Calibri" w:eastAsia="Calibri" w:hAnsi="Calibri"/>
          <w:sz w:val="22"/>
          <w:szCs w:val="22"/>
        </w:rPr>
        <w:t xml:space="preserve"> table with columns (id, user_id, page_key, opened_at, intent, region). Add a </w:t>
      </w:r>
      <w:r>
        <w:rPr>
          <w:rFonts w:ascii="Calibri" w:cs="Calibri" w:eastAsia="Calibri" w:hAnsi="Calibri"/>
          <w:b/>
          <w:bCs/>
          <w:sz w:val="22"/>
          <w:szCs w:val="22"/>
        </w:rPr>
        <w:t xml:space="preserve">useTrackPageView()</w:t>
      </w:r>
      <w:r>
        <w:rPr>
          <w:rFonts w:ascii="Calibri" w:cs="Calibri" w:eastAsia="Calibri" w:hAnsi="Calibri"/>
          <w:sz w:val="22"/>
          <w:szCs w:val="22"/>
        </w:rPr>
        <w:t xml:space="preserve"> hook that fires on every dashboard mount. Half a day of work. Pays back forever: the next audit (and every consolidation decision) becomes evidence-driven. Right now you’re making cuts based on file size and mutation proxies; with real opens, you’d make cuts based on what users actually use.</w:t>
      </w:r>
    </w:p>
    <w:p>
      <w:pPr>
        <w:pStyle w:val="Heading3"/>
        <w:spacing w:after="80" w:before="200"/>
      </w:pPr>
      <w:r>
        <w:rPr>
          <w:rFonts w:ascii="Calibri" w:cs="Calibri" w:eastAsia="Calibri" w:hAnsi="Calibri"/>
          <w:b/>
          <w:bCs/>
          <w:color w:val="0F1B2D"/>
          <w:sz w:val="24"/>
          <w:szCs w:val="24"/>
        </w:rPr>
        <w:t xml:space="preserve">2. A shared action_items pipeline</w:t>
      </w:r>
    </w:p>
    <w:p>
      <w:pPr>
        <w:spacing w:after="100"/>
      </w:pPr>
      <w:r>
        <w:rPr>
          <w:rFonts w:ascii="Calibri" w:cs="Calibri" w:eastAsia="Calibri" w:hAnsi="Calibri"/>
          <w:sz w:val="22"/>
          <w:szCs w:val="22"/>
        </w:rPr>
        <w:t xml:space="preserve">Right now DirectorDashboard exception feed, MyRegionPage alerts tab, OperationsManagerDashboard stage cards, and ActionListPage each generate their own actions from raw data, in the front-end, on every render. </w:t>
      </w:r>
      <w:r>
        <w:rPr>
          <w:rFonts w:ascii="Calibri" w:cs="Calibri" w:eastAsia="Calibri" w:hAnsi="Calibri"/>
          <w:b/>
          <w:bCs/>
          <w:sz w:val="22"/>
          <w:szCs w:val="22"/>
        </w:rPr>
        <w:t xml:space="preserve">Move action generation to a backend service </w:t>
      </w:r>
      <w:r>
        <w:rPr>
          <w:rFonts w:ascii="Calibri" w:cs="Calibri" w:eastAsia="Calibri" w:hAnsi="Calibri"/>
          <w:sz w:val="22"/>
          <w:szCs w:val="22"/>
        </w:rPr>
        <w:t xml:space="preserve">that runs hourly and upserts to an action_items table. Every dashboard reads from one source. Effects: consistent priority/severity logic; complete audit trail of "who saw what action and when"; pages get lighter; new dashboards inherit alerts for free.</w:t>
      </w:r>
    </w:p>
    <w:p>
      <w:pPr>
        <w:pStyle w:val="Heading3"/>
        <w:spacing w:after="80" w:before="200"/>
      </w:pPr>
      <w:r>
        <w:rPr>
          <w:rFonts w:ascii="Calibri" w:cs="Calibri" w:eastAsia="Calibri" w:hAnsi="Calibri"/>
          <w:b/>
          <w:bCs/>
          <w:color w:val="0F1B2D"/>
          <w:sz w:val="24"/>
          <w:szCs w:val="24"/>
        </w:rPr>
        <w:t xml:space="preserve">3. Saved views / filter presets at the table level</w:t>
      </w:r>
    </w:p>
    <w:p>
      <w:pPr>
        <w:spacing w:after="100"/>
      </w:pPr>
      <w:r>
        <w:rPr>
          <w:rFonts w:ascii="Calibri" w:cs="Calibri" w:eastAsia="Calibri" w:hAnsi="Calibri"/>
          <w:sz w:val="22"/>
          <w:szCs w:val="22"/>
        </w:rPr>
        <w:t xml:space="preserve">Most table-list pages (census, visits, auth, on-hold, hospitalizations) would benefit from saved views: "All overdue", "My region", "Insurance pending coverage", etc. One per-user table (saved_views: user_id, page_key, name, filter_json) plus a chip row at the top of the standard table pattern would let the team build their own filter presets without an engineer involved. This is what would actually let you collapse the auth drill-downs into the Auth Worklist cleanly: every drill-down becomes a saved view.</w:t>
      </w:r>
    </w:p>
    <w:p>
      <w:pPr>
        <w:pStyle w:val="Heading2"/>
        <w:spacing w:after="120" w:before="240"/>
      </w:pPr>
      <w:r>
        <w:rPr>
          <w:rFonts w:ascii="Calibri" w:cs="Calibri" w:eastAsia="Calibri" w:hAnsi="Calibri"/>
          <w:b/>
          <w:bCs/>
          <w:color w:val="0F1B2D"/>
          <w:sz w:val="28"/>
          <w:szCs w:val="28"/>
        </w:rPr>
        <w:t xml:space="preserve">Performance hotspots</w:t>
      </w:r>
    </w:p>
    <w:p>
      <w:pPr>
        <w:pStyle w:val="ListParagraph"/>
        <w:numPr>
          <w:ilvl w:val="0"/>
          <w:numId w:val="2"/>
        </w:numPr>
        <w:spacing w:after="60"/>
      </w:pPr>
      <w:r>
        <w:rPr>
          <w:rFonts w:ascii="Calibri" w:cs="Calibri" w:eastAsia="Calibri" w:hAnsi="Calibri"/>
          <w:b/>
          <w:bCs/>
          <w:sz w:val="22"/>
          <w:szCs w:val="22"/>
        </w:rPr>
        <w:t xml:space="preserve">CoordinatorPage.jsx </w:t>
      </w:r>
      <w:r>
        <w:rPr>
          <w:rFonts w:ascii="Calibri" w:cs="Calibri" w:eastAsia="Calibri" w:hAnsi="Calibri"/>
          <w:sz w:val="22"/>
          <w:szCs w:val="22"/>
        </w:rPr>
        <w:t xml:space="preserve">(2,210 LOC) has nine useState calls, five useMemo blocks, and 15+ nested functions. Re-renders on every state change. Splitting into Task Inbox + Opportunity Canvas would halve the re-render cost.</w:t>
      </w:r>
    </w:p>
    <w:p>
      <w:pPr>
        <w:pStyle w:val="ListParagraph"/>
        <w:numPr>
          <w:ilvl w:val="0"/>
          <w:numId w:val="2"/>
        </w:numPr>
        <w:spacing w:after="60"/>
      </w:pPr>
      <w:r>
        <w:rPr>
          <w:rFonts w:ascii="Calibri" w:cs="Calibri" w:eastAsia="Calibri" w:hAnsi="Calibri"/>
          <w:b/>
          <w:bCs/>
          <w:sz w:val="22"/>
          <w:szCs w:val="22"/>
        </w:rPr>
        <w:t xml:space="preserve">PatientCensusPage.jsx </w:t>
      </w:r>
      <w:r>
        <w:rPr>
          <w:rFonts w:ascii="Calibri" w:cs="Calibri" w:eastAsia="Calibri" w:hAnsi="Calibri"/>
          <w:sz w:val="22"/>
          <w:szCs w:val="22"/>
        </w:rPr>
        <w:t xml:space="preserve">(1,341 LOC) loads 885 census rows + auth + visits + notes on mount. Already uses fetchAllPages but holds all data in memory. Consider virtualizing the patient list if mobile is in scope.</w:t>
      </w:r>
    </w:p>
    <w:p>
      <w:pPr>
        <w:pStyle w:val="ListParagraph"/>
        <w:numPr>
          <w:ilvl w:val="0"/>
          <w:numId w:val="2"/>
        </w:numPr>
        <w:spacing w:after="60"/>
      </w:pPr>
      <w:r>
        <w:rPr>
          <w:rFonts w:ascii="Calibri" w:cs="Calibri" w:eastAsia="Calibri" w:hAnsi="Calibri"/>
          <w:b/>
          <w:bCs/>
          <w:sz w:val="22"/>
          <w:szCs w:val="22"/>
        </w:rPr>
        <w:t xml:space="preserve">IntakeDashboardPage.jsx </w:t>
      </w:r>
      <w:r>
        <w:rPr>
          <w:rFonts w:ascii="Calibri" w:cs="Calibri" w:eastAsia="Calibri" w:hAnsi="Calibri"/>
          <w:sz w:val="22"/>
          <w:szCs w:val="22"/>
        </w:rPr>
        <w:t xml:space="preserve">(1,798 LOC) hasn’t been touched in 5 weeks and is the heaviest intake mutation source. Confirm it’s actually still rendering for users vs. just sitting in the router — telemetry will answer this.</w:t>
      </w:r>
    </w:p>
    <w:p>
      <w:pPr>
        <w:pStyle w:val="ListParagraph"/>
        <w:numPr>
          <w:ilvl w:val="0"/>
          <w:numId w:val="2"/>
        </w:numPr>
        <w:spacing w:after="60"/>
      </w:pPr>
      <w:r>
        <w:rPr>
          <w:rFonts w:ascii="Calibri" w:cs="Calibri" w:eastAsia="Calibri" w:hAnsi="Calibri"/>
          <w:b/>
          <w:bCs/>
          <w:sz w:val="22"/>
          <w:szCs w:val="22"/>
        </w:rPr>
        <w:t xml:space="preserve">MarketingCRMPage.jsx </w:t>
      </w:r>
      <w:r>
        <w:rPr>
          <w:rFonts w:ascii="Calibri" w:cs="Calibri" w:eastAsia="Calibri" w:hAnsi="Calibri"/>
          <w:sz w:val="22"/>
          <w:szCs w:val="22"/>
        </w:rPr>
        <w:t xml:space="preserve">(1,266 LOC) has real-time subscriptions running for zero users. Real-time has cost.</w:t>
      </w:r>
    </w:p>
    <w:p>
      <w:r>
        <w:br w:type="page"/>
      </w:r>
    </w:p>
    <w:p>
      <w:pPr>
        <w:pStyle w:val="Heading1"/>
        <w:spacing w:after="160" w:before="320"/>
      </w:pPr>
      <w:r>
        <w:rPr>
          <w:rFonts w:ascii="Calibri" w:cs="Calibri" w:eastAsia="Calibri" w:hAnsi="Calibri"/>
          <w:b/>
          <w:bCs/>
          <w:color w:val="0F1B2D"/>
          <w:sz w:val="36"/>
          <w:szCs w:val="36"/>
        </w:rPr>
        <w:t xml:space="preserve">Found while auditing</w:t>
      </w:r>
    </w:p>
    <w:p>
      <w:pPr>
        <w:spacing w:after="100"/>
      </w:pPr>
      <w:r>
        <w:rPr>
          <w:rFonts w:ascii="Calibri" w:cs="Calibri" w:eastAsia="Calibri" w:hAnsi="Calibri"/>
          <w:sz w:val="22"/>
          <w:szCs w:val="22"/>
        </w:rPr>
        <w:t xml:space="preserve">These are concrete bugs surfaced during the audit. None were fixed (per scope). Each is a one-line ticket.</w:t>
      </w:r>
    </w:p>
    <w:p>
      <w:pPr>
        <w:pStyle w:val="Heading3"/>
        <w:spacing w:after="80" w:before="200"/>
      </w:pPr>
      <w:r>
        <w:rPr>
          <w:rFonts w:ascii="Calibri" w:cs="Calibri" w:eastAsia="Calibri" w:hAnsi="Calibri"/>
          <w:b/>
          <w:bCs/>
          <w:color w:val="0F1B2D"/>
          <w:sz w:val="24"/>
          <w:szCs w:val="24"/>
        </w:rPr>
        <w:t xml:space="preserve">Revenue math — five pages hardcoded at the legacy $185 rate</w:t>
      </w:r>
    </w:p>
    <w:p>
      <w:pPr>
        <w:spacing w:after="100"/>
      </w:pPr>
      <w:r>
        <w:rPr>
          <w:rFonts w:ascii="Calibri" w:cs="Calibri" w:eastAsia="Calibri" w:hAnsi="Calibri"/>
          <w:b/>
          <w:bCs/>
          <w:color w:val="B91C1C"/>
          <w:sz w:val="22"/>
          <w:szCs w:val="22"/>
        </w:rPr>
        <w:t xml:space="preserve">Severity: high. </w:t>
      </w:r>
      <w:r>
        <w:rPr>
          <w:rFonts w:ascii="Calibri" w:cs="Calibri" w:eastAsia="Calibri" w:hAnsi="Calibri"/>
          <w:sz w:val="22"/>
          <w:szCs w:val="22"/>
        </w:rPr>
        <w:t xml:space="preserve">Every revenue number on these pages is understated by ~24% relative to the canonical $230 blended rate.</w:t>
      </w:r>
    </w:p>
    <w:p>
      <w:pPr>
        <w:pStyle w:val="ListParagraph"/>
        <w:numPr>
          <w:ilvl w:val="0"/>
          <w:numId w:val="2"/>
        </w:numPr>
        <w:spacing w:after="60"/>
      </w:pPr>
      <w:r>
        <w:rPr>
          <w:rFonts w:ascii="Calibri" w:cs="Calibri" w:eastAsia="Calibri" w:hAnsi="Calibri"/>
          <w:b/>
          <w:bCs/>
          <w:sz w:val="22"/>
          <w:szCs w:val="22"/>
        </w:rPr>
        <w:t xml:space="preserve">src/pages/dashboard/DailyReportsPage.jsx:7 </w:t>
      </w:r>
      <w:r>
        <w:rPr>
          <w:rFonts w:ascii="Calibri" w:cs="Calibri" w:eastAsia="Calibri" w:hAnsi="Calibri"/>
          <w:sz w:val="22"/>
          <w:szCs w:val="22"/>
        </w:rPr>
        <w:t xml:space="preserve">— const BLENDED_RATE = 185;</w:t>
      </w:r>
    </w:p>
    <w:p>
      <w:pPr>
        <w:pStyle w:val="ListParagraph"/>
        <w:numPr>
          <w:ilvl w:val="0"/>
          <w:numId w:val="2"/>
        </w:numPr>
        <w:spacing w:after="60"/>
      </w:pPr>
      <w:r>
        <w:rPr>
          <w:rFonts w:ascii="Calibri" w:cs="Calibri" w:eastAsia="Calibri" w:hAnsi="Calibri"/>
          <w:b/>
          <w:bCs/>
          <w:sz w:val="22"/>
          <w:szCs w:val="22"/>
        </w:rPr>
        <w:t xml:space="preserve">src/pages/dashboard/ClinicianAccountabilityPage.jsx:8 </w:t>
      </w:r>
      <w:r>
        <w:rPr>
          <w:rFonts w:ascii="Calibri" w:cs="Calibri" w:eastAsia="Calibri" w:hAnsi="Calibri"/>
          <w:sz w:val="22"/>
          <w:szCs w:val="22"/>
        </w:rPr>
        <w:t xml:space="preserve">— const BLENDED_RATE = 185;</w:t>
      </w:r>
    </w:p>
    <w:p>
      <w:pPr>
        <w:pStyle w:val="ListParagraph"/>
        <w:numPr>
          <w:ilvl w:val="0"/>
          <w:numId w:val="2"/>
        </w:numPr>
        <w:spacing w:after="60"/>
      </w:pPr>
      <w:r>
        <w:rPr>
          <w:rFonts w:ascii="Calibri" w:cs="Calibri" w:eastAsia="Calibri" w:hAnsi="Calibri"/>
          <w:b/>
          <w:bCs/>
          <w:sz w:val="22"/>
          <w:szCs w:val="22"/>
        </w:rPr>
        <w:t xml:space="preserve">src/pages/dashboard/PipelineTrackerPage.jsx:8 </w:t>
      </w:r>
      <w:r>
        <w:rPr>
          <w:rFonts w:ascii="Calibri" w:cs="Calibri" w:eastAsia="Calibri" w:hAnsi="Calibri"/>
          <w:sz w:val="22"/>
          <w:szCs w:val="22"/>
        </w:rPr>
        <w:t xml:space="preserve">— const BLENDED_RATE = 185;</w:t>
      </w:r>
    </w:p>
    <w:p>
      <w:pPr>
        <w:pStyle w:val="ListParagraph"/>
        <w:numPr>
          <w:ilvl w:val="0"/>
          <w:numId w:val="2"/>
        </w:numPr>
        <w:spacing w:after="60"/>
      </w:pPr>
      <w:r>
        <w:rPr>
          <w:rFonts w:ascii="Calibri" w:cs="Calibri" w:eastAsia="Calibri" w:hAnsi="Calibri"/>
          <w:b/>
          <w:bCs/>
          <w:sz w:val="22"/>
          <w:szCs w:val="22"/>
        </w:rPr>
        <w:t xml:space="preserve">src/pages/dashboard/ClinicianAssignmentPage.jsx:6 </w:t>
      </w:r>
      <w:r>
        <w:rPr>
          <w:rFonts w:ascii="Calibri" w:cs="Calibri" w:eastAsia="Calibri" w:hAnsi="Calibri"/>
          <w:sz w:val="22"/>
          <w:szCs w:val="22"/>
        </w:rPr>
        <w:t xml:space="preserve">— const BLENDED_RATE = 185;</w:t>
      </w:r>
    </w:p>
    <w:p>
      <w:pPr>
        <w:spacing w:after="100"/>
      </w:pPr>
      <w:r>
        <w:rPr>
          <w:rFonts w:ascii="Calibri" w:cs="Calibri" w:eastAsia="Calibri" w:hAnsi="Calibri"/>
          <w:b/>
          <w:bCs/>
          <w:sz w:val="22"/>
          <w:szCs w:val="22"/>
        </w:rPr>
        <w:t xml:space="preserve">Fix: </w:t>
      </w:r>
      <w:r>
        <w:rPr>
          <w:rFonts w:ascii="Calibri" w:cs="Calibri" w:eastAsia="Calibri" w:hAnsi="Calibri"/>
          <w:sz w:val="22"/>
          <w:szCs w:val="22"/>
        </w:rPr>
        <w:t xml:space="preserve">Replace each line with </w:t>
      </w:r>
      <w:r>
        <w:rPr>
          <w:rFonts w:ascii="Consolas" w:cs="Consolas" w:eastAsia="Consolas" w:hAnsi="Consolas"/>
          <w:i/>
          <w:iCs/>
          <w:sz w:val="22"/>
          <w:szCs w:val="22"/>
        </w:rPr>
        <w:t xml:space="preserve">import { BLENDED_RATE } from '../../lib/visitMath';</w:t>
      </w:r>
      <w:r>
        <w:rPr>
          <w:rFonts w:ascii="Calibri" w:cs="Calibri" w:eastAsia="Calibri" w:hAnsi="Calibri"/>
          <w:sz w:val="22"/>
          <w:szCs w:val="22"/>
        </w:rPr>
        <w:t xml:space="preserve"> Five-minute change per file, plus visual QA on the affected pages. Add an ESLint rule that flags any literal 185, 200, or 230 in dashboard files.</w:t>
      </w:r>
    </w:p>
    <w:p>
      <w:pPr>
        <w:pStyle w:val="Heading3"/>
        <w:spacing w:after="80" w:before="200"/>
      </w:pPr>
      <w:r>
        <w:rPr>
          <w:rFonts w:ascii="Calibri" w:cs="Calibri" w:eastAsia="Calibri" w:hAnsi="Calibri"/>
          <w:b/>
          <w:bCs/>
          <w:color w:val="0F1B2D"/>
          <w:sz w:val="24"/>
          <w:szCs w:val="24"/>
        </w:rPr>
        <w:t xml:space="preserve">Silent 1,000-row truncation — six live pages skip fetchAllPages on &gt;1K row tables</w:t>
      </w:r>
    </w:p>
    <w:p>
      <w:pPr>
        <w:spacing w:after="100"/>
      </w:pPr>
      <w:r>
        <w:rPr>
          <w:rFonts w:ascii="Calibri" w:cs="Calibri" w:eastAsia="Calibri" w:hAnsi="Calibri"/>
          <w:b/>
          <w:bCs/>
          <w:color w:val="B91C1C"/>
          <w:sz w:val="22"/>
          <w:szCs w:val="22"/>
        </w:rPr>
        <w:t xml:space="preserve">Severity: high. </w:t>
      </w:r>
      <w:r>
        <w:rPr>
          <w:rFonts w:ascii="Calibri" w:cs="Calibri" w:eastAsia="Calibri" w:hAnsi="Calibri"/>
          <w:sz w:val="22"/>
          <w:szCs w:val="22"/>
        </w:rPr>
        <w:t xml:space="preserve">Same class of bug your CLAUDE.md says was fixed in 12 files. Missed in these:</w:t>
      </w:r>
    </w:p>
    <w:p>
      <w:pPr>
        <w:pStyle w:val="ListParagraph"/>
        <w:numPr>
          <w:ilvl w:val="0"/>
          <w:numId w:val="2"/>
        </w:numPr>
        <w:spacing w:after="60"/>
      </w:pPr>
      <w:r>
        <w:rPr>
          <w:rFonts w:ascii="Calibri" w:cs="Calibri" w:eastAsia="Calibri" w:hAnsi="Calibri"/>
          <w:b/>
          <w:bCs/>
          <w:sz w:val="22"/>
          <w:szCs w:val="22"/>
        </w:rPr>
        <w:t xml:space="preserve">OnHoldRecoveryPage.jsx </w:t>
      </w:r>
      <w:r>
        <w:rPr>
          <w:rFonts w:ascii="Calibri" w:cs="Calibri" w:eastAsia="Calibri" w:hAnsi="Calibri"/>
          <w:sz w:val="22"/>
          <w:szCs w:val="22"/>
        </w:rPr>
        <w:t xml:space="preserve">— queries census_data (885 rows today, but growing; close to threshold).</w:t>
      </w:r>
    </w:p>
    <w:p>
      <w:pPr>
        <w:pStyle w:val="ListParagraph"/>
        <w:numPr>
          <w:ilvl w:val="0"/>
          <w:numId w:val="2"/>
        </w:numPr>
        <w:spacing w:after="60"/>
      </w:pPr>
      <w:r>
        <w:rPr>
          <w:rFonts w:ascii="Calibri" w:cs="Calibri" w:eastAsia="Calibri" w:hAnsi="Calibri"/>
          <w:b/>
          <w:bCs/>
          <w:sz w:val="22"/>
          <w:szCs w:val="22"/>
        </w:rPr>
        <w:t xml:space="preserve">ProductivityPage.jsx </w:t>
      </w:r>
      <w:r>
        <w:rPr>
          <w:rFonts w:ascii="Calibri" w:cs="Calibri" w:eastAsia="Calibri" w:hAnsi="Calibri"/>
          <w:sz w:val="22"/>
          <w:szCs w:val="22"/>
        </w:rPr>
        <w:t xml:space="preserve">— queries visit_schedule_data (15,405 rows). Productivity numbers will silently miss visits.</w:t>
      </w:r>
    </w:p>
    <w:p>
      <w:pPr>
        <w:pStyle w:val="ListParagraph"/>
        <w:numPr>
          <w:ilvl w:val="0"/>
          <w:numId w:val="2"/>
        </w:numPr>
        <w:spacing w:after="60"/>
      </w:pPr>
      <w:r>
        <w:rPr>
          <w:rFonts w:ascii="Calibri" w:cs="Calibri" w:eastAsia="Calibri" w:hAnsi="Calibri"/>
          <w:b/>
          <w:bCs/>
          <w:sz w:val="22"/>
          <w:szCs w:val="22"/>
        </w:rPr>
        <w:t xml:space="preserve">VisitSchedulePage.jsx </w:t>
      </w:r>
      <w:r>
        <w:rPr>
          <w:rFonts w:ascii="Calibri" w:cs="Calibri" w:eastAsia="Calibri" w:hAnsi="Calibri"/>
          <w:sz w:val="22"/>
          <w:szCs w:val="22"/>
        </w:rPr>
        <w:t xml:space="preserve">— queries visit_schedule_data (15,405 rows). The visit schedule itself is incomplete in the UI for busy weeks.</w:t>
      </w:r>
    </w:p>
    <w:p>
      <w:pPr>
        <w:pStyle w:val="ListParagraph"/>
        <w:numPr>
          <w:ilvl w:val="0"/>
          <w:numId w:val="2"/>
        </w:numPr>
        <w:spacing w:after="60"/>
      </w:pPr>
      <w:r>
        <w:rPr>
          <w:rFonts w:ascii="Calibri" w:cs="Calibri" w:eastAsia="Calibri" w:hAnsi="Calibri"/>
          <w:b/>
          <w:bCs/>
          <w:sz w:val="22"/>
          <w:szCs w:val="22"/>
        </w:rPr>
        <w:t xml:space="preserve">UploadsPage.jsx </w:t>
      </w:r>
      <w:r>
        <w:rPr>
          <w:rFonts w:ascii="Calibri" w:cs="Calibri" w:eastAsia="Calibri" w:hAnsi="Calibri"/>
          <w:sz w:val="22"/>
          <w:szCs w:val="22"/>
        </w:rPr>
        <w:t xml:space="preserve">— queries census_status_log (5,665 rows).</w:t>
      </w:r>
    </w:p>
    <w:p>
      <w:pPr>
        <w:pStyle w:val="ListParagraph"/>
        <w:numPr>
          <w:ilvl w:val="0"/>
          <w:numId w:val="2"/>
        </w:numPr>
        <w:spacing w:after="60"/>
      </w:pPr>
      <w:r>
        <w:rPr>
          <w:rFonts w:ascii="Calibri" w:cs="Calibri" w:eastAsia="Calibri" w:hAnsi="Calibri"/>
          <w:b/>
          <w:bCs/>
          <w:sz w:val="22"/>
          <w:szCs w:val="22"/>
        </w:rPr>
        <w:t xml:space="preserve">IntakeCoordQueue.jsx </w:t>
      </w:r>
      <w:r>
        <w:rPr>
          <w:rFonts w:ascii="Calibri" w:cs="Calibri" w:eastAsia="Calibri" w:hAnsi="Calibri"/>
          <w:sz w:val="22"/>
          <w:szCs w:val="22"/>
        </w:rPr>
        <w:t xml:space="preserve">— queries intake_referrals (4,021 rows).</w:t>
      </w:r>
    </w:p>
    <w:p>
      <w:pPr>
        <w:pStyle w:val="ListParagraph"/>
        <w:numPr>
          <w:ilvl w:val="0"/>
          <w:numId w:val="2"/>
        </w:numPr>
        <w:spacing w:after="60"/>
      </w:pPr>
      <w:r>
        <w:rPr>
          <w:rFonts w:ascii="Calibri" w:cs="Calibri" w:eastAsia="Calibri" w:hAnsi="Calibri"/>
          <w:b/>
          <w:bCs/>
          <w:sz w:val="22"/>
          <w:szCs w:val="22"/>
        </w:rPr>
        <w:t xml:space="preserve">IntakeDashboardPage.jsx </w:t>
      </w:r>
      <w:r>
        <w:rPr>
          <w:rFonts w:ascii="Calibri" w:cs="Calibri" w:eastAsia="Calibri" w:hAnsi="Calibri"/>
          <w:sz w:val="22"/>
          <w:szCs w:val="22"/>
        </w:rPr>
        <w:t xml:space="preserve">— same.</w:t>
      </w:r>
    </w:p>
    <w:p>
      <w:pPr>
        <w:spacing w:after="100"/>
      </w:pPr>
      <w:r>
        <w:rPr>
          <w:rFonts w:ascii="Calibri" w:cs="Calibri" w:eastAsia="Calibri" w:hAnsi="Calibri"/>
          <w:b/>
          <w:bCs/>
          <w:sz w:val="22"/>
          <w:szCs w:val="22"/>
        </w:rPr>
        <w:t xml:space="preserve">Fix: </w:t>
      </w:r>
      <w:r>
        <w:rPr>
          <w:rFonts w:ascii="Calibri" w:cs="Calibri" w:eastAsia="Calibri" w:hAnsi="Calibri"/>
          <w:sz w:val="22"/>
          <w:szCs w:val="22"/>
        </w:rPr>
        <w:t xml:space="preserve">wrap with fetchAllPages from src/lib/supabase.js. Roughly 1 day of work including verification.</w:t>
      </w:r>
    </w:p>
    <w:p>
      <w:pPr>
        <w:pStyle w:val="Heading3"/>
        <w:spacing w:after="80" w:before="200"/>
      </w:pPr>
      <w:r>
        <w:rPr>
          <w:rFonts w:ascii="Calibri" w:cs="Calibri" w:eastAsia="Calibri" w:hAnsi="Calibri"/>
          <w:b/>
          <w:bCs/>
          <w:color w:val="0F1B2D"/>
          <w:sz w:val="24"/>
          <w:szCs w:val="24"/>
        </w:rPr>
        <w:t xml:space="preserve">CoordinatorPage.jsx — hand-rolled recursive pagination</w:t>
      </w:r>
    </w:p>
    <w:p>
      <w:pPr>
        <w:spacing w:after="100"/>
      </w:pPr>
      <w:r>
        <w:rPr>
          <w:rFonts w:ascii="Calibri" w:cs="Calibri" w:eastAsia="Calibri" w:hAnsi="Calibri"/>
          <w:b/>
          <w:bCs/>
          <w:sz w:val="22"/>
          <w:szCs w:val="22"/>
        </w:rPr>
        <w:t xml:space="preserve">Severity: medium. </w:t>
      </w:r>
      <w:r>
        <w:rPr>
          <w:rFonts w:ascii="Calibri" w:cs="Calibri" w:eastAsia="Calibri" w:hAnsi="Calibri"/>
          <w:sz w:val="22"/>
          <w:szCs w:val="22"/>
        </w:rPr>
        <w:t xml:space="preserve">Lines 608–627 implement a custom pull() function that recursively calls .range(from, from+999). If a fetch returns exactly 1000 rows due to concurrent inserts, the loop can re-fetch the same range. Replace with fetchAllPages.</w:t>
      </w:r>
    </w:p>
    <w:p>
      <w:pPr>
        <w:pStyle w:val="Heading3"/>
        <w:spacing w:after="80" w:before="200"/>
      </w:pPr>
      <w:r>
        <w:rPr>
          <w:rFonts w:ascii="Calibri" w:cs="Calibri" w:eastAsia="Calibri" w:hAnsi="Calibri"/>
          <w:b/>
          <w:bCs/>
          <w:color w:val="0F1B2D"/>
          <w:sz w:val="24"/>
          <w:szCs w:val="24"/>
        </w:rPr>
        <w:t xml:space="preserve">Two pages hand-roll getWeekStart</w:t>
      </w:r>
    </w:p>
    <w:p>
      <w:pPr>
        <w:spacing w:after="100"/>
      </w:pPr>
      <w:r>
        <w:rPr>
          <w:rFonts w:ascii="Calibri" w:cs="Calibri" w:eastAsia="Calibri" w:hAnsi="Calibri"/>
          <w:b/>
          <w:bCs/>
          <w:sz w:val="22"/>
          <w:szCs w:val="22"/>
        </w:rPr>
        <w:t xml:space="preserve">Severity: medium. </w:t>
      </w:r>
      <w:r>
        <w:rPr>
          <w:rFonts w:ascii="Calibri" w:cs="Calibri" w:eastAsia="Calibri" w:hAnsi="Calibri"/>
          <w:sz w:val="22"/>
          <w:szCs w:val="22"/>
        </w:rPr>
        <w:t xml:space="preserve">src/pages/dashboard/AssociateDirectorDashboard.jsx (lines 63–75) and src/pages/dashboard/RegionalManagerDashboard.jsx (lines 27–41) define their own getWeekStart and getQuarter. The latter has a code comment acknowledging a past crash bug. Both should </w:t>
      </w:r>
      <w:r>
        <w:rPr>
          <w:rFonts w:ascii="Calibri" w:cs="Calibri" w:eastAsia="Calibri" w:hAnsi="Calibri"/>
          <w:i/>
          <w:iCs/>
          <w:sz w:val="22"/>
          <w:szCs w:val="22"/>
        </w:rPr>
        <w:t xml:space="preserve">import from src/lib/dateUtils.js</w:t>
      </w:r>
      <w:r>
        <w:rPr>
          <w:rFonts w:ascii="Calibri" w:cs="Calibri" w:eastAsia="Calibri" w:hAnsi="Calibri"/>
          <w:sz w:val="22"/>
          <w:szCs w:val="22"/>
        </w:rPr>
        <w:t xml:space="preserve">.</w:t>
      </w:r>
    </w:p>
    <w:p>
      <w:pPr>
        <w:pStyle w:val="Heading3"/>
        <w:spacing w:after="80" w:before="200"/>
      </w:pPr>
      <w:r>
        <w:rPr>
          <w:rFonts w:ascii="Calibri" w:cs="Calibri" w:eastAsia="Calibri" w:hAnsi="Calibri"/>
          <w:b/>
          <w:bCs/>
          <w:color w:val="0F1B2D"/>
          <w:sz w:val="24"/>
          <w:szCs w:val="24"/>
        </w:rPr>
        <w:t xml:space="preserve">Three Supabase staging tables have RLS disabled</w:t>
      </w:r>
    </w:p>
    <w:p>
      <w:pPr>
        <w:spacing w:after="100"/>
      </w:pPr>
      <w:r>
        <w:rPr>
          <w:rFonts w:ascii="Calibri" w:cs="Calibri" w:eastAsia="Calibri" w:hAnsi="Calibri"/>
          <w:b/>
          <w:bCs/>
          <w:color w:val="B91C1C"/>
          <w:sz w:val="22"/>
          <w:szCs w:val="22"/>
        </w:rPr>
        <w:t xml:space="preserve">Severity: high (data security). </w:t>
      </w:r>
      <w:r>
        <w:rPr>
          <w:rFonts w:ascii="Calibri" w:cs="Calibri" w:eastAsia="Calibri" w:hAnsi="Calibri"/>
          <w:sz w:val="22"/>
          <w:szCs w:val="22"/>
        </w:rPr>
        <w:t xml:space="preserve">Supabase’s own security advisor flagged this during the audit:</w:t>
      </w:r>
    </w:p>
    <w:p>
      <w:pPr>
        <w:pStyle w:val="ListParagraph"/>
        <w:numPr>
          <w:ilvl w:val="0"/>
          <w:numId w:val="2"/>
        </w:numPr>
        <w:spacing w:after="60"/>
      </w:pPr>
      <w:r>
        <w:rPr>
          <w:rFonts w:ascii="Calibri" w:cs="Calibri" w:eastAsia="Calibri" w:hAnsi="Calibri"/>
          <w:sz w:val="22"/>
          <w:szCs w:val="22"/>
        </w:rPr>
        <w:t xml:space="preserve">public.intake_import_staging_2026_05_20</w:t>
      </w:r>
    </w:p>
    <w:p>
      <w:pPr>
        <w:pStyle w:val="ListParagraph"/>
        <w:numPr>
          <w:ilvl w:val="0"/>
          <w:numId w:val="2"/>
        </w:numPr>
        <w:spacing w:after="60"/>
      </w:pPr>
      <w:r>
        <w:rPr>
          <w:rFonts w:ascii="Calibri" w:cs="Calibri" w:eastAsia="Calibri" w:hAnsi="Calibri"/>
          <w:sz w:val="22"/>
          <w:szCs w:val="22"/>
        </w:rPr>
        <w:t xml:space="preserve">public.auth_sync_pending</w:t>
      </w:r>
    </w:p>
    <w:p>
      <w:pPr>
        <w:pStyle w:val="ListParagraph"/>
        <w:numPr>
          <w:ilvl w:val="0"/>
          <w:numId w:val="2"/>
        </w:numPr>
        <w:spacing w:after="60"/>
      </w:pPr>
      <w:r>
        <w:rPr>
          <w:rFonts w:ascii="Calibri" w:cs="Calibri" w:eastAsia="Calibri" w:hAnsi="Calibri"/>
          <w:sz w:val="22"/>
          <w:szCs w:val="22"/>
        </w:rPr>
        <w:t xml:space="preserve">public._auth_backfill_snapshot_2026_05_20</w:t>
      </w:r>
    </w:p>
    <w:p>
      <w:pPr>
        <w:spacing w:after="100"/>
      </w:pPr>
      <w:r>
        <w:rPr>
          <w:rFonts w:ascii="Calibri" w:cs="Calibri" w:eastAsia="Calibri" w:hAnsi="Calibri"/>
          <w:sz w:val="22"/>
          <w:szCs w:val="22"/>
        </w:rPr>
        <w:t xml:space="preserve">Anyone with the anon key can read or modify every row. </w:t>
      </w:r>
      <w:r>
        <w:rPr>
          <w:rFonts w:ascii="Calibri" w:cs="Calibri" w:eastAsia="Calibri" w:hAnsi="Calibri"/>
          <w:b/>
          <w:bCs/>
          <w:sz w:val="22"/>
          <w:szCs w:val="22"/>
        </w:rPr>
        <w:t xml:space="preserve">Decision needed: </w:t>
      </w:r>
      <w:r>
        <w:rPr>
          <w:rFonts w:ascii="Calibri" w:cs="Calibri" w:eastAsia="Calibri" w:hAnsi="Calibri"/>
          <w:sz w:val="22"/>
          <w:szCs w:val="22"/>
        </w:rPr>
        <w:t xml:space="preserve">are these tables still in active use? If no, drop them. If yes, enable RLS and add appropriate policies before doing so. Do not just enable RLS blindly — that blocks all access.</w:t>
      </w:r>
    </w:p>
    <w:p>
      <w:pPr>
        <w:pStyle w:val="Heading3"/>
        <w:spacing w:after="80" w:before="200"/>
      </w:pPr>
      <w:r>
        <w:rPr>
          <w:rFonts w:ascii="Calibri" w:cs="Calibri" w:eastAsia="Calibri" w:hAnsi="Calibri"/>
          <w:b/>
          <w:bCs/>
          <w:color w:val="0F1B2D"/>
          <w:sz w:val="24"/>
          <w:szCs w:val="24"/>
        </w:rPr>
        <w:t xml:space="preserve">Dead code in router — DepartmentReportsPage</w:t>
      </w:r>
    </w:p>
    <w:p>
      <w:pPr>
        <w:spacing w:after="100"/>
      </w:pPr>
      <w:r>
        <w:rPr>
          <w:rFonts w:ascii="Calibri" w:cs="Calibri" w:eastAsia="Calibri" w:hAnsi="Calibri"/>
          <w:b/>
          <w:bCs/>
          <w:sz w:val="22"/>
          <w:szCs w:val="22"/>
        </w:rPr>
        <w:t xml:space="preserve">Severity: low (cleanup). </w:t>
      </w:r>
      <w:r>
        <w:rPr>
          <w:rFonts w:ascii="Calibri" w:cs="Calibri" w:eastAsia="Calibri" w:hAnsi="Calibri"/>
          <w:sz w:val="22"/>
          <w:szCs w:val="22"/>
        </w:rPr>
        <w:t xml:space="preserve">src/pages/dashboard/DepartmentReportsPage.jsx (527 LOC) is referenced only by a commented-out import in Dashboard.jsx (line 66). The file was merged into ReportsExportPage on May 17. Safe to delete the file.</w:t>
      </w:r>
    </w:p>
    <w:p>
      <w:pPr>
        <w:pStyle w:val="Heading3"/>
        <w:spacing w:after="80" w:before="200"/>
      </w:pPr>
      <w:r>
        <w:rPr>
          <w:rFonts w:ascii="Calibri" w:cs="Calibri" w:eastAsia="Calibri" w:hAnsi="Calibri"/>
          <w:b/>
          <w:bCs/>
          <w:color w:val="0F1B2D"/>
          <w:sz w:val="24"/>
          <w:szCs w:val="24"/>
        </w:rPr>
        <w:t xml:space="preserve">Dead row in page_permissions — dept-reports</w:t>
      </w:r>
    </w:p>
    <w:p>
      <w:pPr>
        <w:spacing w:after="100"/>
      </w:pPr>
      <w:r>
        <w:rPr>
          <w:rFonts w:ascii="Calibri" w:cs="Calibri" w:eastAsia="Calibri" w:hAnsi="Calibri"/>
          <w:b/>
          <w:bCs/>
          <w:sz w:val="22"/>
          <w:szCs w:val="22"/>
        </w:rPr>
        <w:t xml:space="preserve">Severity: low. </w:t>
      </w:r>
      <w:r>
        <w:rPr>
          <w:rFonts w:ascii="Calibri" w:cs="Calibri" w:eastAsia="Calibri" w:hAnsi="Calibri"/>
          <w:sz w:val="22"/>
          <w:szCs w:val="22"/>
        </w:rPr>
        <w:t xml:space="preserve">Row exists with page_key="dept-reports" and all 11 role flags set to FALSE. Nobody can see it. Safe to delete.</w:t>
      </w:r>
    </w:p>
    <w:p>
      <w:pPr>
        <w:pStyle w:val="Heading3"/>
        <w:spacing w:after="80" w:before="200"/>
      </w:pPr>
      <w:r>
        <w:rPr>
          <w:rFonts w:ascii="Calibri" w:cs="Calibri" w:eastAsia="Calibri" w:hAnsi="Calibri"/>
          <w:b/>
          <w:bCs/>
          <w:color w:val="0F1B2D"/>
          <w:sz w:val="24"/>
          <w:szCs w:val="24"/>
        </w:rPr>
        <w:t xml:space="preserve">Marketing CRM — 1,266 LOC of UI, 0 users</w:t>
      </w:r>
    </w:p>
    <w:p>
      <w:pPr>
        <w:spacing w:after="100"/>
      </w:pPr>
      <w:r>
        <w:rPr>
          <w:rFonts w:ascii="Calibri" w:cs="Calibri" w:eastAsia="Calibri" w:hAnsi="Calibri"/>
          <w:b/>
          <w:bCs/>
          <w:sz w:val="22"/>
          <w:szCs w:val="22"/>
        </w:rPr>
        <w:t xml:space="preserve">Severity: strategic, not a code bug. </w:t>
      </w:r>
      <w:r>
        <w:rPr>
          <w:rFonts w:ascii="Calibri" w:cs="Calibri" w:eastAsia="Calibri" w:hAnsi="Calibri"/>
          <w:sz w:val="22"/>
          <w:szCs w:val="22"/>
        </w:rPr>
        <w:t xml:space="preserve">Surfaced here because the right move depends on a non-engineering decision (adoption plan vs. deprecation). Engineering carrying cost is real — maintenance, re-renders, real-time subscriptions firing for zero users.</w:t>
      </w:r>
    </w:p>
    <w:p>
      <w:pPr>
        <w:pStyle w:val="Heading3"/>
        <w:spacing w:after="80" w:before="200"/>
      </w:pPr>
      <w:r>
        <w:rPr>
          <w:rFonts w:ascii="Calibri" w:cs="Calibri" w:eastAsia="Calibri" w:hAnsi="Calibri"/>
          <w:b/>
          <w:bCs/>
          <w:color w:val="0F1B2D"/>
          <w:sz w:val="24"/>
          <w:szCs w:val="24"/>
        </w:rPr>
        <w:t xml:space="preserve">Staff Directory — clinicians table is empty</w:t>
      </w:r>
    </w:p>
    <w:p>
      <w:pPr>
        <w:spacing w:after="100"/>
      </w:pPr>
      <w:r>
        <w:rPr>
          <w:rFonts w:ascii="Calibri" w:cs="Calibri" w:eastAsia="Calibri" w:hAnsi="Calibri"/>
          <w:b/>
          <w:bCs/>
          <w:color w:val="B91C1C"/>
          <w:sz w:val="22"/>
          <w:szCs w:val="22"/>
        </w:rPr>
        <w:t xml:space="preserve">Severity: high (broken feature). </w:t>
      </w:r>
      <w:r>
        <w:rPr>
          <w:rFonts w:ascii="Calibri" w:cs="Calibri" w:eastAsia="Calibri" w:hAnsi="Calibri"/>
          <w:sz w:val="22"/>
          <w:szCs w:val="22"/>
        </w:rPr>
        <w:t xml:space="preserve">The page renders, but its data source has 0 rows. Either clinicians are stored elsewhere (likely in coordinators with discipline filtering, given the schema) and this page should be a derived view, or the sync that’s supposed to populate clinicians never ran. Either way, the current page is non-functional.</w:t>
      </w:r>
    </w:p>
    <w:p>
      <w:r>
        <w:br w:type="page"/>
      </w:r>
    </w:p>
    <w:p>
      <w:pPr>
        <w:pStyle w:val="Heading1"/>
        <w:spacing w:after="160" w:before="320"/>
      </w:pPr>
      <w:r>
        <w:rPr>
          <w:rFonts w:ascii="Calibri" w:cs="Calibri" w:eastAsia="Calibri" w:hAnsi="Calibri"/>
          <w:b/>
          <w:bCs/>
          <w:color w:val="0F1B2D"/>
          <w:sz w:val="36"/>
          <w:szCs w:val="36"/>
        </w:rPr>
        <w:t xml:space="preserve">Investment roadmap</w:t>
      </w:r>
    </w:p>
    <w:p>
      <w:pPr>
        <w:spacing w:after="100"/>
      </w:pPr>
      <w:r>
        <w:rPr>
          <w:rFonts w:ascii="Calibri" w:cs="Calibri" w:eastAsia="Calibri" w:hAnsi="Calibri"/>
          <w:sz w:val="22"/>
          <w:szCs w:val="22"/>
        </w:rPr>
        <w:t xml:space="preserve">The recommended sequence prioritizes (a) silent-bug fixes that improve trust in the existing dashboards, (b) infrastructure that makes future consolidation evidence-driven, and (c) the consolidations that unlock the most team navigation savings per engineer-week.</w:t>
      </w:r>
    </w:p>
    <w:p>
      <w:pPr>
        <w:pStyle w:val="Heading2"/>
        <w:spacing w:after="120" w:before="240"/>
      </w:pPr>
      <w:r>
        <w:rPr>
          <w:rFonts w:ascii="Calibri" w:cs="Calibri" w:eastAsia="Calibri" w:hAnsi="Calibri"/>
          <w:b/>
          <w:bCs/>
          <w:color w:val="0F1B2D"/>
          <w:sz w:val="28"/>
          <w:szCs w:val="28"/>
        </w:rPr>
        <w:t xml:space="preserve">Days 0–30 (high-trust polish + cheap wins)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700"/>
      </w:tblGrid>
      <w:tr>
        <w:trPr>
          <w:tblHeader/>
        </w:trPr>
        <w:tc>
          <w:tcPr>
            <w:tcW w:type="dxa" w:w="4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Move</w:t>
            </w:r>
          </w:p>
        </w:tc>
        <w:tc>
          <w:tcPr>
            <w:tcW w:type="dxa" w:w="4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c>
          <w:tcPr>
            <w:tcW w:type="dxa" w:w="1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Effort</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Fix 5 hardcoded $185 rates; replace with import from visitMath.js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Every revenue number on those pages is currently understated by 24%. The fix is mechanical.</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Wrap 6 unwrapped queries with fetchAllPages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Productivity, Visit Schedule, On-Hold, Uploads, Intake Queue, Intake Dashboard silently truncate at 1,000 rows. Two of those tables (visits, intake) are already 4–15K rows.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Drop or enable RLS on three staging tables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Supabase advisor flagged this. Anon key exposure is real.</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Delete DepartmentReportsPage.jsx and the dept-reports permissions row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Dead code, dead row.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XS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Add page_views table + useTrackPageView hook</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Half a day to instrument navigation. Pays back at every future consolidation decision.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Decide: My Day vs. AuthCoordDashboard. Remove the loser from sidebar.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Two auth-coord homepages is a daily decision the user shouldn’t have to make.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XS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Verify Staff Directory data source. Either sync clinicians or rebuild as derived view.</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Currently non-functional. Blocks CareTeamTab and clinician-schedule recommendations.</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Replace 2 hand-rolled getWeekStart with dateUtils import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Removes drift risk. Comment acknowledges past crash bug.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XS</w:t>
            </w:r>
          </w:p>
        </w:tc>
      </w:tr>
    </w:tbl>
    <w:p>
      <w:pPr>
        <w:pStyle w:val="Heading2"/>
        <w:spacing w:after="120" w:before="240"/>
      </w:pPr>
      <w:r>
        <w:rPr>
          <w:rFonts w:ascii="Calibri" w:cs="Calibri" w:eastAsia="Calibri" w:hAnsi="Calibri"/>
          <w:b/>
          <w:bCs/>
          <w:color w:val="0F1B2D"/>
          <w:sz w:val="28"/>
          <w:szCs w:val="28"/>
        </w:rPr>
        <w:t xml:space="preserve">Days 31–60 (consolidation — reclaim navigation budget)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700"/>
      </w:tblGrid>
      <w:tr>
        <w:trPr>
          <w:tblHeader/>
        </w:trPr>
        <w:tc>
          <w:tcPr>
            <w:tcW w:type="dxa" w:w="4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Move</w:t>
            </w:r>
          </w:p>
        </w:tc>
        <w:tc>
          <w:tcPr>
            <w:tcW w:type="dxa" w:w="4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c>
          <w:tcPr>
            <w:tcW w:type="dxa" w:w="1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Effort</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Collapse 5 auth drill-downs into a single Auth Worklist with filter chips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Five routes, ~1,500 LOC, one filter switch each. The biggest LOC consolidation in the catalog.</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Merge IntakeDashboardPage into IntakeCoordQueue with dedup + XLSX upload + lifecycle view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Two pages for one workflow. The older one hasn’t been touched in 5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Unify stale-frequency + frequency-review into Frequency Management Queue</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80% overlap. Approver friction reduces.</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Build shared action_items backend service. Absorb ActionListPage logic.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Removes duplicated action generation in 4 places. Sets up the action_items pattern for future use.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Decide on Marketing CRM and SWIFT Team (adopt-and-train or delete)</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Cannot defend 2,000+ LOC of UI for zero users. Force the decision.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XS decision, M–L execution depending on direction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Decide on Waitlist and Discharges (zero rows each)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Same logic, lower stakes.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bl>
    <w:p>
      <w:pPr>
        <w:pStyle w:val="Heading2"/>
        <w:spacing w:after="120" w:before="240"/>
      </w:pPr>
      <w:r>
        <w:rPr>
          <w:rFonts w:ascii="Calibri" w:cs="Calibri" w:eastAsia="Calibri" w:hAnsi="Calibri"/>
          <w:b/>
          <w:bCs/>
          <w:color w:val="0F1B2D"/>
          <w:sz w:val="28"/>
          <w:szCs w:val="28"/>
        </w:rPr>
        <w:t xml:space="preserve">Days 61–90 (architectural consolidation)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700"/>
      </w:tblGrid>
      <w:tr>
        <w:trPr>
          <w:tblHeader/>
        </w:trPr>
        <w:tc>
          <w:tcPr>
            <w:tcW w:type="dxa" w:w="4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Move</w:t>
            </w:r>
          </w:p>
        </w:tc>
        <w:tc>
          <w:tcPr>
            <w:tcW w:type="dxa" w:w="4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Why</w:t>
            </w:r>
          </w:p>
        </w:tc>
        <w:tc>
          <w:tcPr>
            <w:tcW w:type="dxa" w:w="1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Effort</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Split CoordinatorPage.jsx into Task Inbox + Opportunity Canvas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Largest file in the app. Halves re-render cost and unlocks separate iteration.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Promote CareCoordMyPatients to care_coordinator default landing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Two homepages for care coords. Newer, cleaner one should win.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Merge RMDailyDashboard + RegionalManagerDashboard into MyRegionPage as tabs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Three RM pages, one mental model.</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Fold AssociateDirectorDashboard into DirectorDashboard as role-gated variant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AD view is a filter on Director’s data plus payor lag.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Delete OverviewPage, LiveAlertsPage, standalone ActionListPage</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All three are duplicated elsewhere now.</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Implement saved-view system for table pages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Pays back at every future "we need a slice" request.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M</w:t>
            </w:r>
          </w:p>
        </w:tc>
      </w:tr>
    </w:tbl>
    <w:p>
      <w:pPr>
        <w:pStyle w:val="Heading2"/>
        <w:spacing w:after="120" w:before="240"/>
      </w:pPr>
      <w:r>
        <w:rPr>
          <w:rFonts w:ascii="Calibri" w:cs="Calibri" w:eastAsia="Calibri" w:hAnsi="Calibri"/>
          <w:b/>
          <w:bCs/>
          <w:color w:val="0F1B2D"/>
          <w:sz w:val="28"/>
          <w:szCs w:val="28"/>
        </w:rPr>
        <w:t xml:space="preserve">What you should NOT do</w:t>
      </w:r>
    </w:p>
    <w:p>
      <w:pPr>
        <w:pStyle w:val="ListParagraph"/>
        <w:numPr>
          <w:ilvl w:val="0"/>
          <w:numId w:val="2"/>
        </w:numPr>
        <w:spacing w:after="60"/>
      </w:pPr>
      <w:r>
        <w:rPr>
          <w:rFonts w:ascii="Calibri" w:cs="Calibri" w:eastAsia="Calibri" w:hAnsi="Calibri"/>
          <w:b/>
          <w:bCs/>
          <w:sz w:val="22"/>
          <w:szCs w:val="22"/>
        </w:rPr>
        <w:t xml:space="preserve">Don’t build any new dashboard page. </w:t>
      </w:r>
      <w:r>
        <w:rPr>
          <w:rFonts w:ascii="Calibri" w:cs="Calibri" w:eastAsia="Calibri" w:hAnsi="Calibri"/>
          <w:sz w:val="22"/>
          <w:szCs w:val="22"/>
        </w:rPr>
        <w:t xml:space="preserve">Any new role view should be a role-gate or a saved view on an existing surface. Adding the 14th dashboard makes the problem worse.</w:t>
      </w:r>
    </w:p>
    <w:p>
      <w:pPr>
        <w:pStyle w:val="ListParagraph"/>
        <w:numPr>
          <w:ilvl w:val="0"/>
          <w:numId w:val="2"/>
        </w:numPr>
        <w:spacing w:after="60"/>
      </w:pPr>
      <w:r>
        <w:rPr>
          <w:rFonts w:ascii="Calibri" w:cs="Calibri" w:eastAsia="Calibri" w:hAnsi="Calibri"/>
          <w:b/>
          <w:bCs/>
          <w:sz w:val="22"/>
          <w:szCs w:val="22"/>
        </w:rPr>
        <w:t xml:space="preserve">Don’t rebuild MyDayPage or AuthTrackerPage. </w:t>
      </w:r>
      <w:r>
        <w:rPr>
          <w:rFonts w:ascii="Calibri" w:cs="Calibri" w:eastAsia="Calibri" w:hAnsi="Calibri"/>
          <w:sz w:val="22"/>
          <w:szCs w:val="22"/>
        </w:rPr>
        <w:t xml:space="preserve">They are working. The opportunity is to consolidate the surfaces around them, not to refactor them.</w:t>
      </w:r>
    </w:p>
    <w:p>
      <w:pPr>
        <w:pStyle w:val="ListParagraph"/>
        <w:numPr>
          <w:ilvl w:val="0"/>
          <w:numId w:val="2"/>
        </w:numPr>
        <w:spacing w:after="60"/>
      </w:pPr>
      <w:r>
        <w:rPr>
          <w:rFonts w:ascii="Calibri" w:cs="Calibri" w:eastAsia="Calibri" w:hAnsi="Calibri"/>
          <w:b/>
          <w:bCs/>
          <w:sz w:val="22"/>
          <w:szCs w:val="22"/>
        </w:rPr>
        <w:t xml:space="preserve">Don’t spend Q3 on Marketing CRM polish unless adoption is committed. </w:t>
      </w:r>
      <w:r>
        <w:rPr>
          <w:rFonts w:ascii="Calibri" w:cs="Calibri" w:eastAsia="Calibri" w:hAnsi="Calibri"/>
          <w:sz w:val="22"/>
          <w:szCs w:val="22"/>
        </w:rPr>
        <w:t xml:space="preserve">It already runs real-time subscriptions for zero users. More features won’t change that.</w:t>
      </w:r>
    </w:p>
    <w:p>
      <w:pPr>
        <w:pStyle w:val="ListParagraph"/>
        <w:numPr>
          <w:ilvl w:val="0"/>
          <w:numId w:val="2"/>
        </w:numPr>
        <w:spacing w:after="60"/>
      </w:pPr>
      <w:r>
        <w:rPr>
          <w:rFonts w:ascii="Calibri" w:cs="Calibri" w:eastAsia="Calibri" w:hAnsi="Calibri"/>
          <w:b/>
          <w:bCs/>
          <w:sz w:val="22"/>
          <w:szCs w:val="22"/>
        </w:rPr>
        <w:t xml:space="preserve">Don’t schedule SWIFT Team training unless wound-care is genuinely in scope. </w:t>
      </w:r>
      <w:r>
        <w:rPr>
          <w:rFonts w:ascii="Calibri" w:cs="Calibri" w:eastAsia="Calibri" w:hAnsi="Calibri"/>
          <w:sz w:val="22"/>
          <w:szCs w:val="22"/>
        </w:rPr>
        <w:t xml:space="preserve">If it’s not, delete the page and reclaim the engineering attention. The middle path — leave it sitting unused — is the worst option.</w:t>
      </w:r>
    </w:p>
    <w:p>
      <w:pPr>
        <w:pStyle w:val="Heading1"/>
        <w:spacing w:after="160" w:before="320"/>
      </w:pPr>
      <w:r>
        <w:rPr>
          <w:rFonts w:ascii="Calibri" w:cs="Calibri" w:eastAsia="Calibri" w:hAnsi="Calibri"/>
          <w:b/>
          <w:bCs/>
          <w:color w:val="0F1B2D"/>
          <w:sz w:val="36"/>
          <w:szCs w:val="36"/>
        </w:rPr>
        <w:t xml:space="preserve">Summary numbers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0"/>
        <w:gridCol w:w="2700"/>
        <w:gridCol w:w="2000"/>
      </w:tblGrid>
      <w:tr>
        <w:trPr>
          <w:tblHeader/>
        </w:trPr>
        <w:tc>
          <w:tcPr>
            <w:tcW w:type="dxa" w:w="5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Outcome</w:t>
            </w:r>
          </w:p>
        </w:tc>
        <w:tc>
          <w:tcPr>
            <w:tcW w:type="dxa" w:w="27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Today</w:t>
            </w:r>
          </w:p>
        </w:tc>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After 90 days</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Registered routes</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57</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~40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Total page LOC (estimate)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~38,000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~28,000</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Landing/dashboard surfaces</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13</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Authorization routes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5</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Pages with hardcoded $185 rate</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5</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Pages missing fetchAllPages on 1K+ tables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6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0</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Pages with hand-rolled getWeekStart</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2</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Staging tables with RLS disabled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0</w:t>
            </w:r>
          </w:p>
        </w:tc>
      </w:tr>
      <w:tr>
        <w:tc>
          <w:tcPr>
            <w:tcW w:type="dxa" w:w="5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Dead code files in /pages</w:t>
            </w:r>
          </w:p>
        </w:tc>
        <w:tc>
          <w:tcPr>
            <w:tcW w:type="dxa" w:w="2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1 (DepartmentReportsPage)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Calibri" w:cs="Calibri" w:eastAsia="Calibri" w:hAnsi="Calibri"/>
                <w:color w:val="0F1B2D"/>
                <w:sz w:val="18"/>
                <w:szCs w:val="18"/>
              </w:rPr>
              <w:t xml:space="preserve">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Page-view telemetry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0F1B2D"/>
                <w:sz w:val="18"/>
                <w:szCs w:val="18"/>
              </w:rPr>
              <w:t xml:space="preserve">instrumented</w:t>
            </w:r>
          </w:p>
        </w:tc>
      </w:tr>
    </w:tbl>
    <w:p>
      <w:pPr>
        <w:spacing w:after="100"/>
      </w:pPr>
      <w:r>
        <w:rPr>
          <w:rFonts w:ascii="Calibri" w:cs="Calibri" w:eastAsia="Calibri" w:hAnsi="Calibri"/>
          <w:b/>
          <w:bCs/>
          <w:sz w:val="22"/>
          <w:szCs w:val="22"/>
        </w:rPr>
        <w:t xml:space="preserve">The honest read: </w:t>
      </w:r>
      <w:r>
        <w:rPr>
          <w:rFonts w:ascii="Calibri" w:cs="Calibri" w:eastAsia="Calibri" w:hAnsi="Calibri"/>
          <w:sz w:val="22"/>
          <w:szCs w:val="22"/>
        </w:rPr>
        <w:t xml:space="preserve">this platform already runs the business. The Q3 question is not "what features do we add" — it’s "what do we stop carrying." The 30-day fixes alone (rate, pagination, telemetry, the auth-coord decision) measurably improve trust in the data your team is making decisions on every day. The 60- and 90-day work pays back the next time the data layer needs to change, because there will be one place to change it instead of nine.</w:t>
      </w:r>
    </w:p>
    <w:sectPr>
      <w:headerReference w:type="default" r:id="rId7"/>
      <w:footerReference w:type="default" r:id="rId8"/>
      <w:headerReference w:type="first" r:id="rId10"/>
      <w:footerReference w:type="first" r:id="rId11"/>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Prepared for Liam O’Brien   •   29 May 2026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EdemaCare Operations Dashboard — Strategic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B2D"/>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F1B2D"/>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F1B2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 Operations Dashboard Audit</dc:title>
  <dc:creator>Claude (Cowork)</dc:creator>
  <dc:description>Strategic platform audit for AHM Ops dashboard, Q3 2026</dc:description>
  <cp:lastModifiedBy>Un-named</cp:lastModifiedBy>
  <cp:revision>1</cp:revision>
  <dcterms:created xsi:type="dcterms:W3CDTF">2026-05-30T01:25:37.546Z</dcterms:created>
  <dcterms:modified xsi:type="dcterms:W3CDTF">2026-05-30T01:25:37.546Z</dcterms:modified>
</cp:coreProperties>
</file>

<file path=docProps/custom.xml><?xml version="1.0" encoding="utf-8"?>
<Properties xmlns="http://schemas.openxmlformats.org/officeDocument/2006/custom-properties" xmlns:vt="http://schemas.openxmlformats.org/officeDocument/2006/docPropsVTypes"/>
</file>