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222"/>
          <w:sz w:val="36"/>
        </w:rPr>
        <w:t>BRIEFING OFICIAL — CRM / BOTCONVERSA 2026</w:t>
        <w:br/>
        <w:t>TECLE MOTOS</w:t>
      </w:r>
    </w:p>
    <w:p>
      <w:pPr>
        <w:jc w:val="center"/>
      </w:pPr>
      <w:r>
        <w:rPr>
          <w:i/>
          <w:sz w:val="20"/>
        </w:rPr>
        <w:t>Documento para subir no Claude Code com prompt mestre e referências visuais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e1879a-7db6-5ed3-b0fe-7afdfa4a4f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  <w:t xml:space="preserve">   </w:t>
        <w:drawing>
          <wp:inline xmlns:a="http://schemas.openxmlformats.org/drawingml/2006/main" xmlns:pic="http://schemas.openxmlformats.org/drawingml/2006/picture">
            <wp:extent cx="2011680" cy="20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b8d3ad-bd33-57f0-aec5-7b60dc0305b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Objetivo</w:t>
      </w:r>
    </w:p>
    <w:p>
      <w:r>
        <w:t>Criar uma plataforma própria de CRM conversacional estilo BotConversa 2026 para a Tecle Motos, com foco em operação empresarial, visual formal, atendimento por WhatsApp, automações, IA, construtor de fluxos, CRM Kanban, dashboard vivo com conversas reais, modo Dark/Light e base preparada para app mobile e experiência web app.</w:t>
      </w:r>
    </w:p>
    <w:p>
      <w:pPr>
        <w:pStyle w:val="Heading1"/>
      </w:pPr>
      <w:r>
        <w:t>2. Diretrizes de marca e design</w:t>
      </w:r>
    </w:p>
    <w:p>
      <w:pPr>
        <w:pStyle w:val="ListBullet"/>
      </w:pPr>
      <w:r>
        <w:t>Usar como referência visual as logos anexadas neste documento.</w:t>
      </w:r>
    </w:p>
    <w:p>
      <w:pPr>
        <w:pStyle w:val="ListBullet"/>
      </w:pPr>
      <w:r>
        <w:t>Tom institucional, formal e corporativo, adequado para empresa.</w:t>
      </w:r>
    </w:p>
    <w:p>
      <w:pPr>
        <w:pStyle w:val="ListBullet"/>
      </w:pPr>
      <w:r>
        <w:t>Paleta principal inspirada na marca: preto, grafite, branco e laranja.</w:t>
      </w:r>
    </w:p>
    <w:p>
      <w:pPr>
        <w:pStyle w:val="ListBullet"/>
      </w:pPr>
      <w:r>
        <w:t>Usar o laranja com moderação para destaque, CTA, ícones e estados importantes. Evitar poluição visual.</w:t>
      </w:r>
    </w:p>
    <w:p>
      <w:pPr>
        <w:pStyle w:val="ListBullet"/>
      </w:pPr>
      <w:r>
        <w:t>Priorizar legibilidade, contraste, limpeza visual e aparência premium/SaaS.</w:t>
      </w:r>
    </w:p>
    <w:p>
      <w:pPr>
        <w:pStyle w:val="ListBullet"/>
      </w:pPr>
      <w:r>
        <w:t>Criar suporte a Modo Dark e Modo Light em todo o CRM.</w:t>
      </w:r>
    </w:p>
    <w:p>
      <w:pPr>
        <w:pStyle w:val="ListBullet"/>
      </w:pPr>
      <w:r>
        <w:t>A interface deve comunicar confiança, organização, tecnologia e profissionalismo.</w:t>
      </w:r>
    </w:p>
    <w:p>
      <w:pPr>
        <w:pStyle w:val="Heading1"/>
      </w:pPr>
      <w:r>
        <w:t>3. Requisitos estratégicos</w:t>
      </w:r>
    </w:p>
    <w:p>
      <w:pPr>
        <w:pStyle w:val="ListBullet"/>
      </w:pPr>
      <w:r>
        <w:t>Dashboard principal com conversas reais em tempo real, estilo WhatsApp, com cards e/ou balões animados.</w:t>
      </w:r>
    </w:p>
    <w:p>
      <w:pPr>
        <w:pStyle w:val="ListBullet"/>
      </w:pPr>
      <w:r>
        <w:t>Construtor de fluxos visual com arrastar e soltar, semelhante ao n8n/Typebot/BotConversa.</w:t>
      </w:r>
    </w:p>
    <w:p>
      <w:pPr>
        <w:pStyle w:val="ListBullet"/>
      </w:pPr>
      <w:r>
        <w:t>CRM Kanban com leads, estágios, tags, filtros, loja, vendedor, prioridade e temperatura.</w:t>
      </w:r>
    </w:p>
    <w:p>
      <w:pPr>
        <w:pStyle w:val="ListBullet"/>
      </w:pPr>
      <w:r>
        <w:t>Integração com Z-API para mensagens reais de WhatsApp.</w:t>
      </w:r>
    </w:p>
    <w:p>
      <w:pPr>
        <w:pStyle w:val="ListBullet"/>
      </w:pPr>
      <w:r>
        <w:t>IA configurável com OpenAI e Anthropic Claude.</w:t>
      </w:r>
    </w:p>
    <w:p>
      <w:pPr>
        <w:pStyle w:val="ListBullet"/>
      </w:pPr>
      <w:r>
        <w:t>Atendimento humano com possibilidade de pausar IA por conversa.</w:t>
      </w:r>
    </w:p>
    <w:p>
      <w:pPr>
        <w:pStyle w:val="ListBullet"/>
      </w:pPr>
      <w:r>
        <w:t>Dark/Light mode.</w:t>
      </w:r>
    </w:p>
    <w:p>
      <w:pPr>
        <w:pStyle w:val="ListBullet"/>
      </w:pPr>
      <w:r>
        <w:t>Preparação para app mobile e experiência PWA/web app.</w:t>
      </w:r>
    </w:p>
    <w:p>
      <w:pPr>
        <w:pStyle w:val="Heading1"/>
      </w:pPr>
      <w:r>
        <w:t>4. Prompt mestre para o Claude Code</w:t>
      </w:r>
    </w:p>
    <w:p>
      <w:r>
        <w:rPr>
          <w:rFonts w:ascii="Consolas" w:hAnsi="Consolas" w:eastAsia="Consolas"/>
          <w:sz w:val="19"/>
        </w:rPr>
        <w:t>Atue como principal software architect e lead engineer para criar o CRM conversacional da Tecle Motos.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Use os agentes e/ou time que existir na pasta "ProjetoAutomacaoTM". Escolha automaticamente os agentes/membros mais adequados para este projeto de CRM e orquestre o trabalho entre eles.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Objetivo:</w:t>
        <w:br/>
      </w:r>
      <w:r>
        <w:rPr>
          <w:rFonts w:ascii="Consolas" w:hAnsi="Consolas" w:eastAsia="Consolas"/>
          <w:sz w:val="19"/>
        </w:rPr>
        <w:t>Criar uma plataforma própria estilo BotConversa 2026, porém mais profissional e alinhada à Tecle Motos.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Stack base:</w:t>
        <w:br/>
      </w:r>
      <w:r>
        <w:rPr>
          <w:rFonts w:ascii="Consolas" w:hAnsi="Consolas" w:eastAsia="Consolas"/>
          <w:sz w:val="19"/>
        </w:rPr>
        <w:t>- Monorepo</w:t>
        <w:br/>
      </w:r>
      <w:r>
        <w:rPr>
          <w:rFonts w:ascii="Consolas" w:hAnsi="Consolas" w:eastAsia="Consolas"/>
          <w:sz w:val="19"/>
        </w:rPr>
        <w:t>- apps/api: Node.js + Express ou NestJS (escolha a melhor opção e justifique brevemente)</w:t>
        <w:br/>
      </w:r>
      <w:r>
        <w:rPr>
          <w:rFonts w:ascii="Consolas" w:hAnsi="Consolas" w:eastAsia="Consolas"/>
          <w:sz w:val="19"/>
        </w:rPr>
        <w:t>- apps/web: React + Vite + Tailwind + shadcn/ui + Framer Motion</w:t>
        <w:br/>
      </w:r>
      <w:r>
        <w:rPr>
          <w:rFonts w:ascii="Consolas" w:hAnsi="Consolas" w:eastAsia="Consolas"/>
          <w:sz w:val="19"/>
        </w:rPr>
        <w:t>- Prisma</w:t>
        <w:br/>
      </w:r>
      <w:r>
        <w:rPr>
          <w:rFonts w:ascii="Consolas" w:hAnsi="Consolas" w:eastAsia="Consolas"/>
          <w:sz w:val="19"/>
        </w:rPr>
        <w:t>- Banco SQL</w:t>
        <w:br/>
      </w:r>
      <w:r>
        <w:rPr>
          <w:rFonts w:ascii="Consolas" w:hAnsi="Consolas" w:eastAsia="Consolas"/>
          <w:sz w:val="19"/>
        </w:rPr>
        <w:t>- Socket.IO</w:t>
        <w:br/>
      </w:r>
      <w:r>
        <w:rPr>
          <w:rFonts w:ascii="Consolas" w:hAnsi="Consolas" w:eastAsia="Consolas"/>
          <w:sz w:val="19"/>
        </w:rPr>
        <w:t>- Integração com Z-API</w:t>
        <w:br/>
      </w:r>
      <w:r>
        <w:rPr>
          <w:rFonts w:ascii="Consolas" w:hAnsi="Consolas" w:eastAsia="Consolas"/>
          <w:sz w:val="19"/>
        </w:rPr>
        <w:t>- IA com OpenAI e Anthropic Claude</w:t>
        <w:br/>
      </w:r>
      <w:r>
        <w:rPr>
          <w:rFonts w:ascii="Consolas" w:hAnsi="Consolas" w:eastAsia="Consolas"/>
          <w:sz w:val="19"/>
        </w:rPr>
        <w:t>- Estrutura preparada para deploy em VPS</w:t>
        <w:br/>
      </w:r>
      <w:r>
        <w:rPr>
          <w:rFonts w:ascii="Consolas" w:hAnsi="Consolas" w:eastAsia="Consolas"/>
          <w:sz w:val="19"/>
        </w:rPr>
        <w:t>- Base preparada para experiência mobile/PWA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Diretrizes visuais:</w:t>
        <w:br/>
      </w:r>
      <w:r>
        <w:rPr>
          <w:rFonts w:ascii="Consolas" w:hAnsi="Consolas" w:eastAsia="Consolas"/>
          <w:sz w:val="19"/>
        </w:rPr>
        <w:t>- Interface formal, empresarial e premium</w:t>
        <w:br/>
      </w:r>
      <w:r>
        <w:rPr>
          <w:rFonts w:ascii="Consolas" w:hAnsi="Consolas" w:eastAsia="Consolas"/>
          <w:sz w:val="19"/>
        </w:rPr>
        <w:t>- Usar como referência as logos anexadas</w:t>
        <w:br/>
      </w:r>
      <w:r>
        <w:rPr>
          <w:rFonts w:ascii="Consolas" w:hAnsi="Consolas" w:eastAsia="Consolas"/>
          <w:sz w:val="19"/>
        </w:rPr>
        <w:t>- Cores da marca: preto, grafite, branco e laranja</w:t>
        <w:br/>
      </w:r>
      <w:r>
        <w:rPr>
          <w:rFonts w:ascii="Consolas" w:hAnsi="Consolas" w:eastAsia="Consolas"/>
          <w:sz w:val="19"/>
        </w:rPr>
        <w:t>- Usar laranja com cuidado, como cor de destaque, evitando excesso</w:t>
        <w:br/>
      </w:r>
      <w:r>
        <w:rPr>
          <w:rFonts w:ascii="Consolas" w:hAnsi="Consolas" w:eastAsia="Consolas"/>
          <w:sz w:val="19"/>
        </w:rPr>
        <w:t>- Alta legibilidade e aparência SaaS profissional</w:t>
        <w:br/>
      </w:r>
      <w:r>
        <w:rPr>
          <w:rFonts w:ascii="Consolas" w:hAnsi="Consolas" w:eastAsia="Consolas"/>
          <w:sz w:val="19"/>
        </w:rPr>
        <w:t>- Implementar modo Dark e modo Light em toda a plataforma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Módulos obrigatórios:</w:t>
        <w:br/>
      </w:r>
      <w:r>
        <w:rPr>
          <w:rFonts w:ascii="Consolas" w:hAnsi="Consolas" w:eastAsia="Consolas"/>
          <w:sz w:val="19"/>
        </w:rPr>
        <w:t>1. Dashboard principal</w:t>
        <w:br/>
      </w:r>
      <w:r>
        <w:rPr>
          <w:rFonts w:ascii="Consolas" w:hAnsi="Consolas" w:eastAsia="Consolas"/>
          <w:sz w:val="19"/>
        </w:rPr>
        <w:t>2. Inbox de conversas</w:t>
        <w:br/>
      </w:r>
      <w:r>
        <w:rPr>
          <w:rFonts w:ascii="Consolas" w:hAnsi="Consolas" w:eastAsia="Consolas"/>
          <w:sz w:val="19"/>
        </w:rPr>
        <w:t>3. CRM Kanban</w:t>
        <w:br/>
      </w:r>
      <w:r>
        <w:rPr>
          <w:rFonts w:ascii="Consolas" w:hAnsi="Consolas" w:eastAsia="Consolas"/>
          <w:sz w:val="19"/>
        </w:rPr>
        <w:t>4. Leads / Contatos</w:t>
        <w:br/>
      </w:r>
      <w:r>
        <w:rPr>
          <w:rFonts w:ascii="Consolas" w:hAnsi="Consolas" w:eastAsia="Consolas"/>
          <w:sz w:val="19"/>
        </w:rPr>
        <w:t>5. Flow Builder</w:t>
        <w:br/>
      </w:r>
      <w:r>
        <w:rPr>
          <w:rFonts w:ascii="Consolas" w:hAnsi="Consolas" w:eastAsia="Consolas"/>
          <w:sz w:val="19"/>
        </w:rPr>
        <w:t>6. Tags e Campos personalizados</w:t>
        <w:br/>
      </w:r>
      <w:r>
        <w:rPr>
          <w:rFonts w:ascii="Consolas" w:hAnsi="Consolas" w:eastAsia="Consolas"/>
          <w:sz w:val="19"/>
        </w:rPr>
        <w:t>7. Integrações</w:t>
        <w:br/>
      </w:r>
      <w:r>
        <w:rPr>
          <w:rFonts w:ascii="Consolas" w:hAnsi="Consolas" w:eastAsia="Consolas"/>
          <w:sz w:val="19"/>
        </w:rPr>
        <w:t>8. Configuração IA</w:t>
        <w:br/>
      </w:r>
      <w:r>
        <w:rPr>
          <w:rFonts w:ascii="Consolas" w:hAnsi="Consolas" w:eastAsia="Consolas"/>
          <w:sz w:val="19"/>
        </w:rPr>
        <w:t>9. Configuração Z-API</w:t>
        <w:br/>
      </w:r>
      <w:r>
        <w:rPr>
          <w:rFonts w:ascii="Consolas" w:hAnsi="Consolas" w:eastAsia="Consolas"/>
          <w:sz w:val="19"/>
        </w:rPr>
        <w:t>10. Usuários / Perfis / Lojas</w:t>
        <w:br/>
      </w:r>
      <w:r>
        <w:rPr>
          <w:rFonts w:ascii="Consolas" w:hAnsi="Consolas" w:eastAsia="Consolas"/>
          <w:sz w:val="19"/>
        </w:rPr>
        <w:t>11. Relatórios e logs</w:t>
        <w:br/>
      </w:r>
      <w:r>
        <w:rPr>
          <w:rFonts w:ascii="Consolas" w:hAnsi="Consolas" w:eastAsia="Consolas"/>
          <w:sz w:val="19"/>
        </w:rPr>
        <w:t>12. Base para app mobile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Dashboard:</w:t>
        <w:br/>
      </w:r>
      <w:r>
        <w:rPr>
          <w:rFonts w:ascii="Consolas" w:hAnsi="Consolas" w:eastAsia="Consolas"/>
          <w:sz w:val="19"/>
        </w:rPr>
        <w:t>- Mostrar conversas reais em tempo real</w:t>
        <w:br/>
      </w:r>
      <w:r>
        <w:rPr>
          <w:rFonts w:ascii="Consolas" w:hAnsi="Consolas" w:eastAsia="Consolas"/>
          <w:sz w:val="19"/>
        </w:rPr>
        <w:t>- Visual inspirado no WhatsApp</w:t>
        <w:br/>
      </w:r>
      <w:r>
        <w:rPr>
          <w:rFonts w:ascii="Consolas" w:hAnsi="Consolas" w:eastAsia="Consolas"/>
          <w:sz w:val="19"/>
        </w:rPr>
        <w:t>- Pode usar cards de conversa + balões/alertas animados</w:t>
        <w:br/>
      </w:r>
      <w:r>
        <w:rPr>
          <w:rFonts w:ascii="Consolas" w:hAnsi="Consolas" w:eastAsia="Consolas"/>
          <w:sz w:val="19"/>
        </w:rPr>
        <w:t>- Filtros por loja, vendedor, status, temperatura e sem resposta</w:t>
        <w:br/>
      </w:r>
      <w:r>
        <w:rPr>
          <w:rFonts w:ascii="Consolas" w:hAnsi="Consolas" w:eastAsia="Consolas"/>
          <w:sz w:val="19"/>
        </w:rPr>
        <w:t>- Indicadores de lead quente, urgência, IA ativa/pausada</w:t>
        <w:br/>
      </w:r>
      <w:r>
        <w:rPr>
          <w:rFonts w:ascii="Consolas" w:hAnsi="Consolas" w:eastAsia="Consolas"/>
          <w:sz w:val="19"/>
        </w:rPr>
        <w:t>- Visual elegante e corporativo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Flow Builder:</w:t>
        <w:br/>
      </w:r>
      <w:r>
        <w:rPr>
          <w:rFonts w:ascii="Consolas" w:hAnsi="Consolas" w:eastAsia="Consolas"/>
          <w:sz w:val="19"/>
        </w:rPr>
        <w:t>- Editor visual drag-and-drop tipo n8n</w:t>
        <w:br/>
      </w:r>
      <w:r>
        <w:rPr>
          <w:rFonts w:ascii="Consolas" w:hAnsi="Consolas" w:eastAsia="Consolas"/>
          <w:sz w:val="19"/>
        </w:rPr>
        <w:t>- Usuário deve poder arrastar nós da lateral para o canvas</w:t>
        <w:br/>
      </w:r>
      <w:r>
        <w:rPr>
          <w:rFonts w:ascii="Consolas" w:hAnsi="Consolas" w:eastAsia="Consolas"/>
          <w:sz w:val="19"/>
        </w:rPr>
        <w:t>- Criar, editar, conectar, salvar e ativar fluxos</w:t>
        <w:br/>
      </w:r>
      <w:r>
        <w:rPr>
          <w:rFonts w:ascii="Consolas" w:hAnsi="Consolas" w:eastAsia="Consolas"/>
          <w:sz w:val="19"/>
        </w:rPr>
        <w:t>- Nós básicos: START, END, MESSAGE, QUESTION, CONDITION, AI_RESPONSE, SET_TAG, SET_FIELD, ASSIGN_USER, PAUSE_AI, WEBHOOK, DELAY</w:t>
        <w:br/>
      </w:r>
      <w:r>
        <w:rPr>
          <w:rFonts w:ascii="Consolas" w:hAnsi="Consolas" w:eastAsia="Consolas"/>
          <w:sz w:val="19"/>
        </w:rPr>
        <w:t>- O fluxo deve salvar no backend e executar de verdade</w:t>
        <w:br/>
      </w:r>
      <w:r>
        <w:rPr>
          <w:rFonts w:ascii="Consolas" w:hAnsi="Consolas" w:eastAsia="Consolas"/>
          <w:sz w:val="19"/>
        </w:rPr>
        <w:t>- Criar teste manual/sandbox do fluxo sem usar WhatsApp real</w:t>
        <w:br/>
      </w:r>
      <w:r>
        <w:rPr>
          <w:rFonts w:ascii="Consolas" w:hAnsi="Consolas" w:eastAsia="Consolas"/>
          <w:sz w:val="19"/>
        </w:rPr>
        <w:t>- Criar testes automáticos do backend para fluxos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Execução de fluxos:</w:t>
        <w:br/>
      </w:r>
      <w:r>
        <w:rPr>
          <w:rFonts w:ascii="Consolas" w:hAnsi="Consolas" w:eastAsia="Consolas"/>
          <w:sz w:val="19"/>
        </w:rPr>
        <w:t>- Persistir Flow, FlowNode, FlowEdge</w:t>
        <w:br/>
      </w:r>
      <w:r>
        <w:rPr>
          <w:rFonts w:ascii="Consolas" w:hAnsi="Consolas" w:eastAsia="Consolas"/>
          <w:sz w:val="19"/>
        </w:rPr>
        <w:t>- Validar antes de ativar</w:t>
        <w:br/>
      </w:r>
      <w:r>
        <w:rPr>
          <w:rFonts w:ascii="Consolas" w:hAnsi="Consolas" w:eastAsia="Consolas"/>
          <w:sz w:val="19"/>
        </w:rPr>
        <w:t>- Criar FlowExecutionService, FlowTriggerService, FlowNodeExecutor e FlowValidationService</w:t>
        <w:br/>
      </w:r>
      <w:r>
        <w:rPr>
          <w:rFonts w:ascii="Consolas" w:hAnsi="Consolas" w:eastAsia="Consolas"/>
          <w:sz w:val="19"/>
        </w:rPr>
        <w:t>- Integrar com webhook da Z-API</w:t>
        <w:br/>
      </w:r>
      <w:r>
        <w:rPr>
          <w:rFonts w:ascii="Consolas" w:hAnsi="Consolas" w:eastAsia="Consolas"/>
          <w:sz w:val="19"/>
        </w:rPr>
        <w:t>- Permitir disparo manual de fluxo dentro da conversa</w:t>
        <w:br/>
      </w:r>
      <w:r>
        <w:rPr>
          <w:rFonts w:ascii="Consolas" w:hAnsi="Consolas" w:eastAsia="Consolas"/>
          <w:sz w:val="19"/>
        </w:rPr>
        <w:t>- Registrar FlowExecution e FlowExecutionStep</w:t>
        <w:br/>
      </w:r>
      <w:r>
        <w:rPr>
          <w:rFonts w:ascii="Consolas" w:hAnsi="Consolas" w:eastAsia="Consolas"/>
          <w:sz w:val="19"/>
        </w:rPr>
        <w:t>- Mockar Z-API/OpenAI/Claude nos testes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Atendimento e IA:</w:t>
        <w:br/>
      </w:r>
      <w:r>
        <w:rPr>
          <w:rFonts w:ascii="Consolas" w:hAnsi="Consolas" w:eastAsia="Consolas"/>
          <w:sz w:val="19"/>
        </w:rPr>
        <w:t>- Modos: IA automática, IA assistida e humano</w:t>
        <w:br/>
      </w:r>
      <w:r>
        <w:rPr>
          <w:rFonts w:ascii="Consolas" w:hAnsi="Consolas" w:eastAsia="Consolas"/>
          <w:sz w:val="19"/>
        </w:rPr>
        <w:t>- Pausar IA por conversa</w:t>
        <w:br/>
      </w:r>
      <w:r>
        <w:rPr>
          <w:rFonts w:ascii="Consolas" w:hAnsi="Consolas" w:eastAsia="Consolas"/>
          <w:sz w:val="19"/>
        </w:rPr>
        <w:t>- Resumo automático da conversa</w:t>
        <w:br/>
      </w:r>
      <w:r>
        <w:rPr>
          <w:rFonts w:ascii="Consolas" w:hAnsi="Consolas" w:eastAsia="Consolas"/>
          <w:sz w:val="19"/>
        </w:rPr>
        <w:t>- Classificação de intenção</w:t>
        <w:br/>
      </w:r>
      <w:r>
        <w:rPr>
          <w:rFonts w:ascii="Consolas" w:hAnsi="Consolas" w:eastAsia="Consolas"/>
          <w:sz w:val="19"/>
        </w:rPr>
        <w:t>- Temperatura do lead: FRIO, MORNO, QUENTE, URGENTE</w:t>
        <w:br/>
      </w:r>
      <w:r>
        <w:rPr>
          <w:rFonts w:ascii="Consolas" w:hAnsi="Consolas" w:eastAsia="Consolas"/>
          <w:sz w:val="19"/>
        </w:rPr>
        <w:t>- Lead score</w:t>
        <w:br/>
      </w:r>
      <w:r>
        <w:rPr>
          <w:rFonts w:ascii="Consolas" w:hAnsi="Consolas" w:eastAsia="Consolas"/>
          <w:sz w:val="19"/>
        </w:rPr>
        <w:t>- Roteamento por loja/região/vendedor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Modo mobile / app:</w:t>
        <w:br/>
      </w:r>
      <w:r>
        <w:rPr>
          <w:rFonts w:ascii="Consolas" w:hAnsi="Consolas" w:eastAsia="Consolas"/>
          <w:sz w:val="19"/>
        </w:rPr>
        <w:t>- Estruturar o projeto para que, ao acessar o link, o usuário possa ter opção de abrir/instalar experiência mobile quando aplicável</w:t>
        <w:br/>
      </w:r>
      <w:r>
        <w:rPr>
          <w:rFonts w:ascii="Consolas" w:hAnsi="Consolas" w:eastAsia="Consolas"/>
          <w:sz w:val="19"/>
        </w:rPr>
        <w:t>- Considerar PWA / instalação em Android e iPhone</w:t>
        <w:br/>
      </w:r>
      <w:r>
        <w:rPr>
          <w:rFonts w:ascii="Consolas" w:hAnsi="Consolas" w:eastAsia="Consolas"/>
          <w:sz w:val="19"/>
        </w:rPr>
        <w:t>- Preparar posteriormente app mobile nativo ou híbrido, mas já deixar o sistema pensado para isso</w:t>
        <w:br/>
      </w:r>
      <w:r>
        <w:rPr>
          <w:rFonts w:ascii="Consolas" w:hAnsi="Consolas" w:eastAsia="Consolas"/>
          <w:sz w:val="19"/>
        </w:rPr>
        <w:t>- Se possível, incluir banner/CTA de instalação do app ou “Adicionar à tela inicial”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Entregas esperadas:</w:t>
        <w:br/>
      </w:r>
      <w:r>
        <w:rPr>
          <w:rFonts w:ascii="Consolas" w:hAnsi="Consolas" w:eastAsia="Consolas"/>
          <w:sz w:val="19"/>
        </w:rPr>
        <w:t>1. Revisar a estrutura existente</w:t>
        <w:br/>
      </w:r>
      <w:r>
        <w:rPr>
          <w:rFonts w:ascii="Consolas" w:hAnsi="Consolas" w:eastAsia="Consolas"/>
          <w:sz w:val="19"/>
        </w:rPr>
        <w:t>2. Escolher os agentes do ProjetoAutomacaoTM que julgar necessários</w:t>
        <w:br/>
      </w:r>
      <w:r>
        <w:rPr>
          <w:rFonts w:ascii="Consolas" w:hAnsi="Consolas" w:eastAsia="Consolas"/>
          <w:sz w:val="19"/>
        </w:rPr>
        <w:t>3. Gerar plano de execução</w:t>
        <w:br/>
      </w:r>
      <w:r>
        <w:rPr>
          <w:rFonts w:ascii="Consolas" w:hAnsi="Consolas" w:eastAsia="Consolas"/>
          <w:sz w:val="19"/>
        </w:rPr>
        <w:t>4. Ajustar visual para perfil corporativo</w:t>
        <w:br/>
      </w:r>
      <w:r>
        <w:rPr>
          <w:rFonts w:ascii="Consolas" w:hAnsi="Consolas" w:eastAsia="Consolas"/>
          <w:sz w:val="19"/>
        </w:rPr>
        <w:t>5. Garantir Dark/Light mode</w:t>
        <w:br/>
      </w:r>
      <w:r>
        <w:rPr>
          <w:rFonts w:ascii="Consolas" w:hAnsi="Consolas" w:eastAsia="Consolas"/>
          <w:sz w:val="19"/>
        </w:rPr>
        <w:t>6. Melhorar o Dashboard</w:t>
        <w:br/>
      </w:r>
      <w:r>
        <w:rPr>
          <w:rFonts w:ascii="Consolas" w:hAnsi="Consolas" w:eastAsia="Consolas"/>
          <w:sz w:val="19"/>
        </w:rPr>
        <w:t>7. Garantir execução real dos fluxos</w:t>
        <w:br/>
      </w:r>
      <w:r>
        <w:rPr>
          <w:rFonts w:ascii="Consolas" w:hAnsi="Consolas" w:eastAsia="Consolas"/>
          <w:sz w:val="19"/>
        </w:rPr>
        <w:t>8. Criar testes automáticos dos fluxos</w:t>
        <w:br/>
      </w:r>
      <w:r>
        <w:rPr>
          <w:rFonts w:ascii="Consolas" w:hAnsi="Consolas" w:eastAsia="Consolas"/>
          <w:sz w:val="19"/>
        </w:rPr>
        <w:t>9. Preparar base para mobile/app</w:t>
        <w:br/>
      </w:r>
      <w:r>
        <w:rPr>
          <w:rFonts w:ascii="Consolas" w:hAnsi="Consolas" w:eastAsia="Consolas"/>
          <w:sz w:val="19"/>
        </w:rPr>
        <w:t>10. Listar arquivos alterados, comandos para rodar e próximos passos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Importante:</w:t>
        <w:br/>
      </w:r>
      <w:r>
        <w:rPr>
          <w:rFonts w:ascii="Consolas" w:hAnsi="Consolas" w:eastAsia="Consolas"/>
          <w:sz w:val="19"/>
        </w:rPr>
        <w:t>- Priorize código funcional</w:t>
        <w:br/>
      </w:r>
      <w:r>
        <w:rPr>
          <w:rFonts w:ascii="Consolas" w:hAnsi="Consolas" w:eastAsia="Consolas"/>
          <w:sz w:val="19"/>
        </w:rPr>
        <w:t>- Evite exagero visual</w:t>
        <w:br/>
      </w:r>
      <w:r>
        <w:rPr>
          <w:rFonts w:ascii="Consolas" w:hAnsi="Consolas" w:eastAsia="Consolas"/>
          <w:sz w:val="19"/>
        </w:rPr>
        <w:t>- Mantenha coerência com a marca</w:t>
        <w:br/>
      </w:r>
      <w:r>
        <w:rPr>
          <w:rFonts w:ascii="Consolas" w:hAnsi="Consolas" w:eastAsia="Consolas"/>
          <w:sz w:val="19"/>
        </w:rPr>
        <w:t>- Se alguma decisão técnica tiver mais de uma opção, escolha a melhor e siga em frente</w:t>
        <w:br/>
      </w:r>
      <w:r>
        <w:rPr>
          <w:rFonts w:ascii="Consolas" w:hAnsi="Consolas" w:eastAsia="Consolas"/>
          <w:sz w:val="19"/>
        </w:rPr>
        <w:t>- No final, informe claramente o que foi implementado, o que falta e como testar</w:t>
        <w:br/>
      </w:r>
    </w:p>
    <w:p>
      <w:pPr>
        <w:pStyle w:val="Heading1"/>
      </w:pPr>
      <w:r>
        <w:t>5. Observações finais</w:t>
      </w:r>
    </w:p>
    <w:p>
      <w:pPr>
        <w:pStyle w:val="ListBullet"/>
      </w:pPr>
      <w:r>
        <w:t>As logos deste documento devem ser usadas apenas como referência visual da marca.</w:t>
      </w:r>
    </w:p>
    <w:p>
      <w:pPr>
        <w:pStyle w:val="ListBullet"/>
      </w:pPr>
      <w:r>
        <w:t>O sistema deve comunicar a Tecle Motos como empresa séria, organizada e tecnológica.</w:t>
      </w:r>
    </w:p>
    <w:p>
      <w:pPr>
        <w:pStyle w:val="ListBullet"/>
      </w:pPr>
      <w:r>
        <w:t>A experiência deve ser profissional tanto para desktop quanto para mobile.</w:t>
      </w:r>
    </w:p>
    <w:p>
      <w:pPr>
        <w:pStyle w:val="ListBullet"/>
      </w:pPr>
      <w:r>
        <w:t>A primeira prioridade é ter um CRM forte e operacional; o app mobile pode vir em seguida, mas já com base preparada.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