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 </w:t>
      </w:r>
      <w:r>
        <w:rPr>
          <w:b/>
          <w:bCs/>
        </w:rPr>
        <w:t xml:space="preserve">Admins can Edit</w:t>
      </w:r>
      <w:r>
        <w:t xml:space="preserve"> the applicant's details (name, mobile with country picker, email, passport, dates, country, visa type, notes) with a field-by-field </w:t>
      </w:r>
      <w:r>
        <w:rPr>
          <w:b/>
          <w:bCs/>
        </w:rPr>
        <w:t xml:space="preserve">Edit history</w:t>
      </w:r>
      <w:r>
        <w:t xml:space="preserve"> (status is changed via its own control, which notifies the customer).</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CRM group</w:t>
      </w:r>
      <w:r>
        <w:t xml:space="preserve"> (Admin/Agent/Sales full; Viewer read-only) — the internal sales pipeline for turning interest into applications.</w:t>
      </w:r>
    </w:p>
    <w:p>
      <w:pPr>
        <w:pStyle w:val="ListParagraph"/>
        <w:numPr>
          <w:ilvl w:val="0"/>
          <w:numId w:val="3"/>
        </w:numPr>
        <w:spacing w:after="40"/>
      </w:pPr>
      <w:r>
        <w:rPr>
          <w:b/>
          <w:bCs/>
        </w:rPr>
        <w:t xml:space="preserve">Enquiries</w:t>
      </w:r>
      <w:r>
        <w:t xml:space="preserve"> — every contact-form enquiry, logged with a reference (ENQ-000001 series). Staff can mark status (New/Contacted/Closed) and press </w:t>
      </w:r>
      <w:r>
        <w:rPr>
          <w:b/>
          <w:bCs/>
        </w:rPr>
        <w:t xml:space="preserve">Convert to lead</w:t>
      </w:r>
      <w:r>
        <w:t xml:space="preserve"> to start a pipeline record (the person is matched or created automatically).</w:t>
      </w:r>
    </w:p>
    <w:p>
      <w:pPr>
        <w:pStyle w:val="ListParagraph"/>
        <w:numPr>
          <w:ilvl w:val="0"/>
          <w:numId w:val="3"/>
        </w:numPr>
        <w:spacing w:after="40"/>
      </w:pPr>
      <w:r>
        <w:rPr>
          <w:b/>
          <w:bCs/>
        </w:rPr>
        <w:t xml:space="preserve">Leads</w:t>
      </w:r>
      <w:r>
        <w:t xml:space="preserve"> — potential customers you are following up. Each lead has a number (LEAD-000001), a </w:t>
      </w:r>
      <w:r>
        <w:rPr>
          <w:b/>
          <w:bCs/>
        </w:rPr>
        <w:t xml:space="preserve">stage</w:t>
      </w:r>
      <w:r>
        <w:t xml:space="preserve"> (New → Contacted → Qualified → Quoted → Converted / Lost), an </w:t>
      </w:r>
      <w:r>
        <w:rPr>
          <w:b/>
          <w:bCs/>
        </w:rPr>
        <w:t xml:space="preserve">owner</w:t>
      </w:r>
      <w:r>
        <w:t xml:space="preserve"> (defaults to whoever created it), a </w:t>
      </w:r>
      <w:r>
        <w:rPr>
          <w:b/>
          <w:bCs/>
        </w:rPr>
        <w:t xml:space="preserve">next follow-up date</w:t>
      </w:r>
      <w:r>
        <w:t xml:space="preserve">, an optional </w:t>
      </w:r>
      <w:r>
        <w:rPr>
          <w:b/>
          <w:bCs/>
        </w:rPr>
        <w:t xml:space="preserve">expected value (₹)</w:t>
      </w:r>
      <w:r>
        <w:t xml:space="preserve">, notes, and an </w:t>
      </w:r>
      <w:r>
        <w:rPr>
          <w:b/>
          <w:bCs/>
        </w:rPr>
        <w:t xml:space="preserve">activity trail</w:t>
      </w:r>
      <w:r>
        <w:t xml:space="preserve"> (log notes/calls; every stage/owner change is recorded). Compact searchable list with filters (stage, owner, source, due/overdue) and CSV export, plus an open-pipeline value total. </w:t>
      </w:r>
      <w:r>
        <w:rPr>
          <w:b/>
          <w:bCs/>
        </w:rPr>
        <w:t xml:space="preserve">Add lead</w:t>
      </w:r>
      <w:r>
        <w:t xml:space="preserve"> captures walk-in/phone/referral leads. </w:t>
      </w:r>
      <w:r>
        <w:rPr>
          <w:b/>
          <w:bCs/>
        </w:rPr>
        <w:t xml:space="preserve">Convert to application</w:t>
      </w:r>
      <w:r>
        <w:t xml:space="preserve"> (Admin/Agent) turns a qualified lead into a real application — pre-filled from the lead, collecting passport/nationality — and links the two so no data is re-typed.</w:t>
      </w:r>
    </w:p>
    <w:p>
      <w:pPr>
        <w:pStyle w:val="ListParagraph"/>
        <w:numPr>
          <w:ilvl w:val="0"/>
          <w:numId w:val="3"/>
        </w:numPr>
        <w:spacing w:after="40"/>
      </w:pPr>
      <w:r>
        <w:rPr>
          <w:b/>
          <w:bCs/>
        </w:rPr>
        <w:t xml:space="preserve">Follow-ups</w:t>
      </w:r>
      <w:r>
        <w:t xml:space="preserve"> — a focused list of leads </w:t>
      </w:r>
      <w:r>
        <w:rPr>
          <w:b/>
          <w:bCs/>
        </w:rPr>
        <w:t xml:space="preserve">due today or overdue</w:t>
      </w:r>
      <w:r>
        <w:t xml:space="preserve">, filterable by owner, so nothing slips.</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profit margins, and a </w:t>
      </w:r>
      <w:r>
        <w:rPr>
          <w:b/>
          <w:bCs/>
        </w:rPr>
        <w:t xml:space="preserve">Supplier-wise detailed report</w:t>
      </w:r>
      <w:r>
        <w:t xml:space="preserve"> (row per supplier cost line: date, applicant, passport, visa, country, supplier, invoice no., cost, status, reference), each exportable to CSV. Filters include date range, supplier, visa, application status, and customer payment. (Each supplier cost line now also has an </w:t>
      </w:r>
      <w:r>
        <w:rPr>
          <w:b/>
          <w:bCs/>
        </w:rPr>
        <w:t xml:space="preserve">invoice no.</w:t>
      </w:r>
      <w:r>
        <w:t xml:space="preserve"> field in the per-application finance panel.)</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pStyle w:val="ListParagraph"/>
        <w:numPr>
          <w:ilvl w:val="0"/>
          <w:numId w:val="3"/>
        </w:numPr>
        <w:spacing w:after="40"/>
      </w:pPr>
      <w:r>
        <w:rPr>
          <w:b/>
          <w:bCs/>
        </w:rPr>
        <w:t xml:space="preserve">Audit group</w:t>
      </w:r>
      <w:r>
        <w:t xml:space="preserve"> — </w:t>
      </w:r>
      <w:r>
        <w:rPr>
          <w:b/>
          <w:bCs/>
        </w:rPr>
        <w:t xml:space="preserve">Audit Centre</w:t>
      </w:r>
      <w:r>
        <w:t xml:space="preserve"> (Admin/Owner only): one searchable, filterable timeline of important changes across the whole platform (who · when · module · record · action · old → new · risk level), merging the existing edit histories (Applications, Customers), the Finance audit, and Messaging events with a new central audit log. Read-only and append-only; staff role changes are now recorded here.</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31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enquiries).</w:t>
      </w:r>
    </w:p>
    <w:p>
      <w:pPr>
        <w:pStyle w:val="ListParagraph"/>
        <w:numPr>
          <w:ilvl w:val="0"/>
          <w:numId w:val="3"/>
        </w:numPr>
        <w:spacing w:after="40"/>
      </w:pPr>
      <w:r>
        <w:rPr>
          <w:b/>
          <w:bCs/>
        </w:rPr>
        <w:t xml:space="preserve">CRM:</w:t>
      </w:r>
      <w:r>
        <w:t xml:space="preserve"> </w:t>
      </w:r>
      <w:r>
        <w:rPr>
          <w:sz w:val="20"/>
          <w:szCs w:val="20"/>
          <w:rFonts w:ascii="Consolas" w:cs="Consolas" w:eastAsia="Consolas" w:hAnsi="Consolas"/>
        </w:rPr>
        <w:t xml:space="preserve">leads</w:t>
      </w:r>
      <w:r>
        <w:t xml:space="preserve"> (sales pipeline records — stage, owner, follow-up date, value, links to the customer/enquiry/application), </w:t>
      </w:r>
      <w:r>
        <w:rPr>
          <w:sz w:val="20"/>
          <w:szCs w:val="20"/>
          <w:rFonts w:ascii="Consolas" w:cs="Consolas" w:eastAsia="Consolas" w:hAnsi="Consolas"/>
        </w:rPr>
        <w:t xml:space="preserve">lead_activities</w:t>
      </w:r>
      <w:r>
        <w:t xml:space="preserve"> (append-only notes/calls and stage/owner history for each lead).</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STANDING FRONTEND RULE — global "Chat with us" WhatsApp button:</w:t>
      </w:r>
      <w:r>
        <w:t xml:space="preserve"> </w:t>
      </w:r>
      <w:r>
        <w:rPr>
          <w:sz w:val="20"/>
          <w:szCs w:val="20"/>
          <w:rFonts w:ascii="Consolas" w:cs="Consolas" w:eastAsia="Consolas" w:hAnsi="Consolas"/>
        </w:rPr>
        <w:t xml:space="preserve">branding.js</w:t>
      </w:r>
      <w:r>
        <w:t xml:space="preserve"> auto-injects the floating WhatsApp button (</w:t>
      </w:r>
      <w:r>
        <w:rPr>
          <w:sz w:val="20"/>
          <w:szCs w:val="20"/>
          <w:rFonts w:ascii="Consolas" w:cs="Consolas" w:eastAsia="Consolas" w:hAnsi="Consolas"/>
        </w:rPr>
        <w:t xml:space="preserve">.wa-float</w:t>
      </w:r>
      <w:r>
        <w:t xml:space="preserve">, fixed bottom-right, styled by </w:t>
      </w:r>
      <w:r>
        <w:rPr>
          <w:sz w:val="20"/>
          <w:szCs w:val="20"/>
          <w:rFonts w:ascii="Consolas" w:cs="Consolas" w:eastAsia="Consolas" w:hAnsi="Consolas"/>
        </w:rPr>
        <w:t xml:space="preserve">styles.css</w:t>
      </w:r>
      <w:r>
        <w:t xml:space="preserve">) on any customer-facing page that loads </w:t>
      </w:r>
      <w:r>
        <w:rPr>
          <w:sz w:val="20"/>
          <w:szCs w:val="20"/>
          <w:rFonts w:ascii="Consolas" w:cs="Consolas" w:eastAsia="Consolas" w:hAnsi="Consolas"/>
        </w:rPr>
        <w:t xml:space="preserve">branding.js</w:t>
      </w:r>
      <w:r>
        <w:t xml:space="preserve"> and doesn't already hard-code one. </w:t>
      </w:r>
      <w:r>
        <w:rPr>
          <w:b/>
          <w:bCs/>
        </w:rPr>
        <w:t xml:space="preserve">All future customer-facing frontend pages must include the same global button in the same fixed position/layout via this shared component</w:t>
      </w:r>
      <w:r>
        <w:t xml:space="preserve"> — in practice, just make sure the page loads </w:t>
      </w:r>
      <w:r>
        <w:rPr>
          <w:sz w:val="20"/>
          <w:szCs w:val="20"/>
          <w:rFonts w:ascii="Consolas" w:cs="Consolas" w:eastAsia="Consolas" w:hAnsi="Consolas"/>
        </w:rPr>
        <w:t xml:space="preserve">branding.js</w:t>
      </w:r>
      <w:r>
        <w:t xml:space="preserve"> (every public page and edge function already does) and it appears automatically, with the correct WhatsApp link/label from </w:t>
      </w:r>
      <w:r>
        <w:rPr>
          <w:sz w:val="20"/>
          <w:szCs w:val="20"/>
          <w:rFonts w:ascii="Consolas" w:cs="Consolas" w:eastAsia="Consolas" w:hAnsi="Consolas"/>
        </w:rPr>
        <w:t xml:space="preserve">site_settings</w:t>
      </w:r>
      <w:r>
        <w:t xml:space="preserve">. It is hidden on the admin console via </w:t>
      </w:r>
      <w:r>
        <w:rPr>
          <w:sz w:val="20"/>
          <w:szCs w:val="20"/>
          <w:rFonts w:ascii="Consolas" w:cs="Consolas" w:eastAsia="Consolas" w:hAnsi="Consolas"/>
        </w:rPr>
        <w:t xml:space="preserve">.has-admin-side .wa-float{display:none}</w:t>
      </w:r>
      <w:r>
        <w:t xml:space="preserve"> in </w:t>
      </w:r>
      <w:r>
        <w:rPr>
          <w:sz w:val="20"/>
          <w:szCs w:val="20"/>
          <w:rFonts w:ascii="Consolas" w:cs="Consolas" w:eastAsia="Consolas" w:hAnsi="Consolas"/>
        </w:rPr>
        <w:t xml:space="preserve">app.css</w:t>
      </w:r>
      <w:r>
        <w:t xml:space="preserve">. Do not hand-code a second one.</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02 Jul 2026</w:t>
      </w:r>
      <w:r>
        <w:t xml:space="preserve"> — </w:t>
      </w:r>
      <w:r>
        <w:rPr>
          <w:b/>
          <w:bCs/>
        </w:rPr>
        <w:t xml:space="preserve">Global "Chat with us" WhatsApp button</w:t>
      </w:r>
      <w:r>
        <w:t xml:space="preserve">: </w:t>
      </w:r>
      <w:r>
        <w:rPr>
          <w:sz w:val="20"/>
          <w:szCs w:val="20"/>
          <w:rFonts w:ascii="Consolas" w:cs="Consolas" w:eastAsia="Consolas" w:hAnsi="Consolas"/>
        </w:rPr>
        <w:t xml:space="preserve">branding.js</w:t>
      </w:r>
      <w:r>
        <w:t xml:space="preserve"> now auto-injects the exact homepage floating button on every customer-facing page (country, visa, article, content page, events, event detail, apply/track) that doesn't already have one — no duplicates, same fixed position/wording/icon/link. Future frontend pages inherit it automatically. Hidden on the admin console (one </w:t>
      </w:r>
      <w:r>
        <w:rPr>
          <w:sz w:val="20"/>
          <w:szCs w:val="20"/>
          <w:rFonts w:ascii="Consolas" w:cs="Consolas" w:eastAsia="Consolas" w:hAnsi="Consolas"/>
        </w:rPr>
        <w:t xml:space="preserve">app.css</w:t>
      </w:r>
      <w:r>
        <w:t xml:space="preserve"> rule). No DB/RLS/messaging changes. _(Fix same day: added a WhatsApp-number fallback in </w:t>
      </w:r>
      <w:r>
        <w:rPr>
          <w:sz w:val="20"/>
          <w:szCs w:val="20"/>
          <w:rFonts w:ascii="Consolas" w:cs="Consolas" w:eastAsia="Consolas" w:hAnsi="Consolas"/>
        </w:rPr>
        <w:t xml:space="preserve">branding.js</w:t>
      </w:r>
      <w:r>
        <w:t xml:space="preserve"> so the button also shows on the server-rendered pages, which don't load </w:t>
      </w:r>
      <w:r>
        <w:rPr>
          <w:sz w:val="20"/>
          <w:szCs w:val="20"/>
          <w:rFonts w:ascii="Consolas" w:cs="Consolas" w:eastAsia="Consolas" w:hAnsi="Consolas"/>
        </w:rPr>
        <w:t xml:space="preserve">config.js</w:t>
      </w:r>
      <w:r>
        <w:t xml:space="preserve">; Brand &amp; Settings' WhatsApp number still overrides it.)_</w:t>
      </w:r>
    </w:p>
    <w:p>
      <w:pPr>
        <w:pStyle w:val="ListParagraph"/>
        <w:numPr>
          <w:ilvl w:val="0"/>
          <w:numId w:val="3"/>
        </w:numPr>
        <w:spacing w:after="40"/>
      </w:pPr>
      <w:r>
        <w:rPr>
          <w:b/>
          <w:bCs/>
        </w:rPr>
        <w:t xml:space="preserve">02 Jul 2026</w:t>
      </w:r>
      <w:r>
        <w:t xml:space="preserve"> — </w:t>
      </w:r>
      <w:r>
        <w:rPr>
          <w:b/>
          <w:bCs/>
        </w:rPr>
        <w:t xml:space="preserve">CRM (Phase 1) LIVE</w:t>
      </w:r>
      <w:r>
        <w:t xml:space="preserve">: new </w:t>
      </w:r>
      <w:r>
        <w:rPr>
          <w:b/>
          <w:bCs/>
        </w:rPr>
        <w:t xml:space="preserve">CRM</w:t>
      </w:r>
      <w:r>
        <w:t xml:space="preserve"> sidebar group containing </w:t>
      </w:r>
      <w:r>
        <w:rPr>
          <w:b/>
          <w:bCs/>
        </w:rPr>
        <w:t xml:space="preserve">Enquiries</w:t>
      </w:r>
      <w:r>
        <w:t xml:space="preserve"> (moved here, now with </w:t>
      </w:r>
      <w:r>
        <w:rPr>
          <w:b/>
          <w:bCs/>
        </w:rPr>
        <w:t xml:space="preserve">Convert to lead</w:t>
      </w:r>
      <w:r>
        <w:t xml:space="preserve">), </w:t>
      </w:r>
      <w:r>
        <w:rPr>
          <w:b/>
          <w:bCs/>
        </w:rPr>
        <w:t xml:space="preserve">Leads</w:t>
      </w:r>
      <w:r>
        <w:t xml:space="preserve"> (pipeline — stage New→Contacted→Qualified→Quoted→Converted/Lost, owner, next follow-up, expected ₹ value, activity trail, Add lead, Convert to application), and </w:t>
      </w:r>
      <w:r>
        <w:rPr>
          <w:b/>
          <w:bCs/>
        </w:rPr>
        <w:t xml:space="preserve">Follow-ups</w:t>
      </w:r>
      <w:r>
        <w:t xml:space="preserve"> (due-today/overdue list). Access: Admin/Agent/Sales full, Viewer read-only. New append-only tables </w:t>
      </w:r>
      <w:r>
        <w:rPr>
          <w:sz w:val="20"/>
          <w:szCs w:val="20"/>
          <w:rFonts w:ascii="Consolas" w:cs="Consolas" w:eastAsia="Consolas" w:hAnsi="Consolas"/>
        </w:rPr>
        <w:t xml:space="preserve">leads</w:t>
      </w:r>
      <w:r>
        <w:t xml:space="preserve"> + </w:t>
      </w:r>
      <w:r>
        <w:rPr>
          <w:sz w:val="20"/>
          <w:szCs w:val="20"/>
          <w:rFonts w:ascii="Consolas" w:cs="Consolas" w:eastAsia="Consolas" w:hAnsi="Consolas"/>
        </w:rPr>
        <w:t xml:space="preserve">lead_activities</w:t>
      </w:r>
      <w:r>
        <w:t xml:space="preserve">; Enquiries &amp; Customers table access widened to the CRM roles so Sales can match/create the linked person. CRM actions are recorded in the Audit Centre.</w:t>
      </w:r>
    </w:p>
    <w:p>
      <w:pPr>
        <w:pStyle w:val="ListParagraph"/>
        <w:numPr>
          <w:ilvl w:val="0"/>
          <w:numId w:val="3"/>
        </w:numPr>
        <w:spacing w:after="40"/>
      </w:pPr>
      <w:r>
        <w:rPr>
          <w:b/>
          <w:bCs/>
        </w:rPr>
        <w:t xml:space="preserve">01 Jul 2026</w:t>
      </w:r>
      <w:r>
        <w:t xml:space="preserve"> — Finance reports: added a </w:t>
      </w:r>
      <w:r>
        <w:rPr>
          <w:b/>
          <w:bCs/>
        </w:rPr>
        <w:t xml:space="preserve">Supplier-wise detailed report</w:t>
      </w:r>
      <w:r>
        <w:t xml:space="preserve"> (row per supplier cost line, sample-style columns, CSV export) + an </w:t>
      </w:r>
      <w:r>
        <w:rPr>
          <w:b/>
          <w:bCs/>
        </w:rPr>
        <w:t xml:space="preserve">Application status</w:t>
      </w:r>
      <w:r>
        <w:t xml:space="preserve"> filter; each cost line now has a </w:t>
      </w:r>
      <w:r>
        <w:rPr>
          <w:b/>
          <w:bCs/>
        </w:rPr>
        <w:t xml:space="preserve">supplier invoice no.</w:t>
      </w:r>
      <w:r>
        <w:t xml:space="preserve"> field.</w:t>
      </w:r>
    </w:p>
    <w:p>
      <w:pPr>
        <w:pStyle w:val="ListParagraph"/>
        <w:numPr>
          <w:ilvl w:val="0"/>
          <w:numId w:val="3"/>
        </w:numPr>
        <w:spacing w:after="40"/>
      </w:pPr>
      <w:r>
        <w:rPr>
          <w:b/>
          <w:bCs/>
        </w:rPr>
        <w:t xml:space="preserve">01 Jul 2026</w:t>
      </w:r>
      <w:r>
        <w:t xml:space="preserve"> — Audit Centre (Phase 2 wiring): more actions now recorded to the central log — application status changes, catalogue &amp; pricing (visa types, destinations, groups, events), content &amp; settings (articles, pages, FAQs, reviews, brand, email, site SEO), CSV exports, and marketing-consent changes.</w:t>
      </w:r>
    </w:p>
    <w:p>
      <w:pPr>
        <w:pStyle w:val="ListParagraph"/>
        <w:numPr>
          <w:ilvl w:val="0"/>
          <w:numId w:val="3"/>
        </w:numPr>
        <w:spacing w:after="40"/>
      </w:pPr>
      <w:r>
        <w:rPr>
          <w:b/>
          <w:bCs/>
        </w:rPr>
        <w:t xml:space="preserve">01 Jul 2026</w:t>
      </w:r>
      <w:r>
        <w:t xml:space="preserve"> — Audit Centre (Phase 1) added: admin/owner-only backend screen unifying existing edit histories + Finance audit + Messaging into one filterable log, plus a new append-only central </w:t>
      </w:r>
      <w:r>
        <w:rPr>
          <w:sz w:val="20"/>
          <w:szCs w:val="20"/>
          <w:rFonts w:ascii="Consolas" w:cs="Consolas" w:eastAsia="Consolas" w:hAnsi="Consolas"/>
        </w:rPr>
        <w:t xml:space="preserve">audit_logs</w:t>
      </w:r>
      <w:r>
        <w:t xml:space="preserve"> table; staff role changes now recorded. (Future modules will log to the central table.)</w:t>
      </w:r>
    </w:p>
    <w:p>
      <w:pPr>
        <w:pStyle w:val="ListParagraph"/>
        <w:numPr>
          <w:ilvl w:val="0"/>
          <w:numId w:val="3"/>
        </w:numPr>
        <w:spacing w:after="40"/>
      </w:pPr>
      <w:r>
        <w:rPr>
          <w:b/>
          <w:bCs/>
        </w:rPr>
        <w:t xml:space="preserve">01 Jul 2026</w:t>
      </w:r>
      <w:r>
        <w:t xml:space="preserve"> — Applications are now editable by admins (all applicant fields, mobile with country picker) with a field-by-field Edit history; status stays in its notifying control.</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2026-07-01T19:58:29.819Z</dcterms:created>
  <dcterms:modified xsi:type="dcterms:W3CDTF">2026-07-01T19:58:29.820Z</dcterms:modified>
</cp:coreProperties>
</file>

<file path=docProps/custom.xml><?xml version="1.0" encoding="utf-8"?>
<Properties xmlns="http://schemas.openxmlformats.org/officeDocument/2006/custom-properties" xmlns:vt="http://schemas.openxmlformats.org/officeDocument/2006/docPropsVTypes"/>
</file>