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CF740" w14:textId="77777777" w:rsidR="00592109" w:rsidRPr="00592109" w:rsidRDefault="00592109" w:rsidP="00592109">
      <w:pPr>
        <w:jc w:val="center"/>
        <w:rPr>
          <w:b/>
          <w:bCs/>
        </w:rPr>
      </w:pPr>
      <w:r w:rsidRPr="00592109">
        <w:rPr>
          <w:b/>
          <w:bCs/>
        </w:rPr>
        <w:t>Retención de ISR en la Nómina</w:t>
      </w:r>
    </w:p>
    <w:p w14:paraId="551FD4F4" w14:textId="1CB0C985" w:rsidR="00592109" w:rsidRPr="00592109" w:rsidRDefault="00592109" w:rsidP="00592109">
      <w:pPr>
        <w:pStyle w:val="Prrafodelista"/>
        <w:numPr>
          <w:ilvl w:val="0"/>
          <w:numId w:val="1"/>
        </w:numPr>
        <w:rPr>
          <w:b/>
          <w:bCs/>
        </w:rPr>
      </w:pPr>
      <w:r w:rsidRPr="00592109">
        <w:rPr>
          <w:b/>
          <w:bCs/>
        </w:rPr>
        <w:t>Contenido Técnico Central</w:t>
      </w:r>
    </w:p>
    <w:p w14:paraId="41397A65" w14:textId="1588E2D8" w:rsidR="00592109" w:rsidRPr="00592109" w:rsidRDefault="00592109" w:rsidP="00592109">
      <w:pPr>
        <w:pStyle w:val="Prrafodelista"/>
        <w:numPr>
          <w:ilvl w:val="1"/>
          <w:numId w:val="1"/>
        </w:numPr>
        <w:rPr>
          <w:b/>
          <w:bCs/>
        </w:rPr>
      </w:pPr>
      <w:r w:rsidRPr="00592109">
        <w:rPr>
          <w:b/>
          <w:bCs/>
        </w:rPr>
        <w:t>¿Qué es el ISR y por qué lo descuentan?</w:t>
      </w:r>
    </w:p>
    <w:p w14:paraId="5A634C3E" w14:textId="12F36C2D" w:rsidR="00592109" w:rsidRPr="00592109" w:rsidRDefault="00592109" w:rsidP="00592109">
      <w:pPr>
        <w:pStyle w:val="Prrafodelista"/>
        <w:ind w:left="1134"/>
      </w:pPr>
      <w:r w:rsidRPr="00592109">
        <w:t>Es el impuesto que debes pagar por el ingreso que recibes. En el caso de los</w:t>
      </w:r>
      <w:r>
        <w:t xml:space="preserve"> </w:t>
      </w:r>
      <w:r w:rsidRPr="00592109">
        <w:t>trabajadores asalariados, el patrón está obligado a calcularlo y retenerlo</w:t>
      </w:r>
      <w:r>
        <w:t xml:space="preserve"> </w:t>
      </w:r>
      <w:r w:rsidRPr="00592109">
        <w:t>directamente de tu nómina, cada vez que te paga.</w:t>
      </w:r>
    </w:p>
    <w:p w14:paraId="2E70C1CA" w14:textId="11B50D06" w:rsidR="00592109" w:rsidRPr="00592109" w:rsidRDefault="00592109" w:rsidP="00592109">
      <w:pPr>
        <w:pStyle w:val="Prrafodelista"/>
        <w:numPr>
          <w:ilvl w:val="1"/>
          <w:numId w:val="1"/>
        </w:numPr>
        <w:rPr>
          <w:b/>
          <w:bCs/>
        </w:rPr>
      </w:pPr>
      <w:r w:rsidRPr="00592109">
        <w:rPr>
          <w:b/>
          <w:bCs/>
        </w:rPr>
        <w:t xml:space="preserve"> ¿Cómo se calcula el ISR en nómina?</w:t>
      </w:r>
    </w:p>
    <w:p w14:paraId="36C71F00" w14:textId="4408046F" w:rsidR="00592109" w:rsidRPr="00592109" w:rsidRDefault="00592109" w:rsidP="00592109">
      <w:pPr>
        <w:pStyle w:val="Prrafodelista"/>
        <w:numPr>
          <w:ilvl w:val="0"/>
          <w:numId w:val="4"/>
        </w:numPr>
        <w:ind w:left="1701" w:hanging="141"/>
      </w:pPr>
      <w:r w:rsidRPr="00592109">
        <w:t>Se determina tu ingreso acumulado en el periodo (semana, quincena, mes)</w:t>
      </w:r>
    </w:p>
    <w:p w14:paraId="0FFD1AD2" w14:textId="0DF0054D" w:rsidR="00592109" w:rsidRPr="00592109" w:rsidRDefault="00592109" w:rsidP="00592109">
      <w:pPr>
        <w:pStyle w:val="Prrafodelista"/>
        <w:numPr>
          <w:ilvl w:val="0"/>
          <w:numId w:val="4"/>
        </w:numPr>
        <w:ind w:left="1701" w:hanging="141"/>
      </w:pPr>
      <w:r w:rsidRPr="00592109">
        <w:t>Se aplica la tarifa del ISR correspondiente al ingreso gravado (tabla del SAT)</w:t>
      </w:r>
    </w:p>
    <w:p w14:paraId="0479C9BF" w14:textId="77777777" w:rsidR="00592109" w:rsidRDefault="00592109" w:rsidP="00592109">
      <w:pPr>
        <w:pStyle w:val="Prrafodelista"/>
        <w:numPr>
          <w:ilvl w:val="0"/>
          <w:numId w:val="4"/>
        </w:numPr>
        <w:ind w:left="1701" w:hanging="141"/>
      </w:pPr>
      <w:r w:rsidRPr="00592109">
        <w:t>Se resta el subsidio para el empleo si aplica</w:t>
      </w:r>
      <w:r>
        <w:t xml:space="preserve"> </w:t>
      </w:r>
    </w:p>
    <w:p w14:paraId="57D6C1A2" w14:textId="0D655BA7" w:rsidR="00592109" w:rsidRPr="00592109" w:rsidRDefault="00592109" w:rsidP="00592109">
      <w:pPr>
        <w:pStyle w:val="Prrafodelista"/>
        <w:numPr>
          <w:ilvl w:val="0"/>
          <w:numId w:val="4"/>
        </w:numPr>
        <w:ind w:left="1701" w:hanging="141"/>
      </w:pPr>
      <w:r w:rsidRPr="00592109">
        <w:t xml:space="preserve">El resultado es </w:t>
      </w:r>
      <w:proofErr w:type="gramStart"/>
      <w:r w:rsidRPr="00592109">
        <w:t>el ISR a retener</w:t>
      </w:r>
      <w:proofErr w:type="gramEnd"/>
    </w:p>
    <w:p w14:paraId="64CF4E79" w14:textId="38420C11" w:rsidR="00592109" w:rsidRPr="00592109" w:rsidRDefault="00592109" w:rsidP="00592109">
      <w:pPr>
        <w:pStyle w:val="Prrafodelista"/>
        <w:numPr>
          <w:ilvl w:val="1"/>
          <w:numId w:val="1"/>
        </w:numPr>
        <w:rPr>
          <w:b/>
          <w:bCs/>
        </w:rPr>
      </w:pPr>
      <w:r w:rsidRPr="00592109">
        <w:rPr>
          <w:b/>
          <w:bCs/>
        </w:rPr>
        <w:t xml:space="preserve"> ¿Por qué puede parecer “tan alto”?</w:t>
      </w:r>
    </w:p>
    <w:p w14:paraId="76C3515A" w14:textId="6CFEEBBF" w:rsidR="00592109" w:rsidRPr="00592109" w:rsidRDefault="00592109" w:rsidP="00592109">
      <w:pPr>
        <w:pStyle w:val="Prrafodelista"/>
        <w:numPr>
          <w:ilvl w:val="2"/>
          <w:numId w:val="1"/>
        </w:numPr>
        <w:ind w:left="1701" w:hanging="211"/>
      </w:pPr>
      <w:r w:rsidRPr="00592109">
        <w:t>Si recibiste bonos o pagos extraordinarios (PTU, aguinaldo, primas), tu ingreso</w:t>
      </w:r>
      <w:r>
        <w:t xml:space="preserve"> </w:t>
      </w:r>
      <w:r w:rsidRPr="00592109">
        <w:t>del mes sube y por lo tanto entras a un rango más alto de ISR</w:t>
      </w:r>
    </w:p>
    <w:p w14:paraId="42B463CB" w14:textId="248AC41B" w:rsidR="00592109" w:rsidRPr="00592109" w:rsidRDefault="00592109" w:rsidP="00592109">
      <w:pPr>
        <w:pStyle w:val="Prrafodelista"/>
        <w:numPr>
          <w:ilvl w:val="2"/>
          <w:numId w:val="1"/>
        </w:numPr>
        <w:ind w:left="1701" w:hanging="211"/>
      </w:pPr>
      <w:r w:rsidRPr="00592109">
        <w:t>Si ya no aplica subsidio al empleo (pasa cuando el sueldo es mayor a ~$7,382</w:t>
      </w:r>
      <w:r>
        <w:t xml:space="preserve"> </w:t>
      </w:r>
      <w:r w:rsidRPr="00592109">
        <w:t>mensuales)</w:t>
      </w:r>
    </w:p>
    <w:p w14:paraId="1D6540DC" w14:textId="09456836" w:rsidR="00592109" w:rsidRPr="00592109" w:rsidRDefault="00592109" w:rsidP="00592109">
      <w:pPr>
        <w:pStyle w:val="Prrafodelista"/>
        <w:numPr>
          <w:ilvl w:val="2"/>
          <w:numId w:val="1"/>
        </w:numPr>
        <w:ind w:left="1701" w:hanging="211"/>
      </w:pPr>
      <w:r w:rsidRPr="00592109">
        <w:t>Si no se promediaron bien las retenciones del año</w:t>
      </w:r>
    </w:p>
    <w:p w14:paraId="57A3706A" w14:textId="64BE57E9" w:rsidR="00592109" w:rsidRPr="00592109" w:rsidRDefault="00592109" w:rsidP="00592109">
      <w:pPr>
        <w:pStyle w:val="Prrafodelista"/>
        <w:numPr>
          <w:ilvl w:val="2"/>
          <w:numId w:val="1"/>
        </w:numPr>
        <w:ind w:left="1701" w:hanging="211"/>
      </w:pPr>
      <w:r w:rsidRPr="00592109">
        <w:t xml:space="preserve">Si tu patrón no aplicó correctamente deducciones autorizadas (ej. </w:t>
      </w:r>
      <w:r w:rsidRPr="00592109">
        <w:t>S</w:t>
      </w:r>
      <w:r w:rsidRPr="00592109">
        <w:t>eguridad</w:t>
      </w:r>
      <w:r>
        <w:t xml:space="preserve"> </w:t>
      </w:r>
      <w:r w:rsidRPr="00592109">
        <w:t>social)</w:t>
      </w:r>
    </w:p>
    <w:p w14:paraId="341C7617" w14:textId="1CFC75AD" w:rsidR="00592109" w:rsidRPr="00592109" w:rsidRDefault="00592109" w:rsidP="00592109">
      <w:pPr>
        <w:pStyle w:val="Prrafodelista"/>
        <w:numPr>
          <w:ilvl w:val="1"/>
          <w:numId w:val="1"/>
        </w:numPr>
        <w:rPr>
          <w:b/>
          <w:bCs/>
        </w:rPr>
      </w:pPr>
      <w:r w:rsidRPr="00592109">
        <w:rPr>
          <w:b/>
          <w:bCs/>
        </w:rPr>
        <w:t xml:space="preserve"> ¿Qué hacer si crees que es demasiado?</w:t>
      </w:r>
    </w:p>
    <w:p w14:paraId="42EB1331" w14:textId="79A591B1" w:rsidR="00592109" w:rsidRPr="00592109" w:rsidRDefault="00592109" w:rsidP="00592109">
      <w:pPr>
        <w:pStyle w:val="Prrafodelista"/>
        <w:numPr>
          <w:ilvl w:val="2"/>
          <w:numId w:val="1"/>
        </w:numPr>
        <w:ind w:left="1701" w:hanging="283"/>
      </w:pPr>
      <w:r w:rsidRPr="00592109">
        <w:t>Revisa tu recibo de nómina completo</w:t>
      </w:r>
    </w:p>
    <w:p w14:paraId="4F4C198A" w14:textId="27FEB494" w:rsidR="00592109" w:rsidRPr="00592109" w:rsidRDefault="00592109" w:rsidP="00592109">
      <w:pPr>
        <w:pStyle w:val="Prrafodelista"/>
        <w:numPr>
          <w:ilvl w:val="2"/>
          <w:numId w:val="1"/>
        </w:numPr>
        <w:ind w:left="1701" w:hanging="283"/>
      </w:pPr>
      <w:r w:rsidRPr="00592109">
        <w:t>Consulta el visor de nómina del SAT para confirmar tus ingresos y retenciones</w:t>
      </w:r>
    </w:p>
    <w:p w14:paraId="357C9BB3" w14:textId="06B2B228" w:rsidR="00592109" w:rsidRPr="00592109" w:rsidRDefault="00592109" w:rsidP="00592109">
      <w:pPr>
        <w:pStyle w:val="Prrafodelista"/>
        <w:numPr>
          <w:ilvl w:val="2"/>
          <w:numId w:val="1"/>
        </w:numPr>
        <w:ind w:left="1701" w:hanging="283"/>
      </w:pPr>
      <w:r w:rsidRPr="00592109">
        <w:t>Puedes solicitar una revisión con tu área de nómina</w:t>
      </w:r>
    </w:p>
    <w:p w14:paraId="7CA9993C" w14:textId="1FC6D73D" w:rsidR="00592109" w:rsidRPr="00592109" w:rsidRDefault="00592109" w:rsidP="00592109">
      <w:pPr>
        <w:pStyle w:val="Prrafodelista"/>
        <w:numPr>
          <w:ilvl w:val="2"/>
          <w:numId w:val="1"/>
        </w:numPr>
        <w:ind w:left="1701" w:hanging="283"/>
      </w:pPr>
      <w:r w:rsidRPr="00592109">
        <w:t>Al final del año, puedes presentar tu declaración y recuperar parte de ese ISR</w:t>
      </w:r>
      <w:r>
        <w:t xml:space="preserve"> </w:t>
      </w:r>
      <w:r w:rsidRPr="00592109">
        <w:t>si hay saldo a favor</w:t>
      </w:r>
    </w:p>
    <w:p w14:paraId="3D1A9D1D" w14:textId="5F7C74E9" w:rsidR="00592109" w:rsidRPr="00592109" w:rsidRDefault="00592109" w:rsidP="00592109">
      <w:pPr>
        <w:pStyle w:val="Prrafodelista"/>
        <w:numPr>
          <w:ilvl w:val="0"/>
          <w:numId w:val="1"/>
        </w:numPr>
        <w:rPr>
          <w:b/>
          <w:bCs/>
        </w:rPr>
      </w:pPr>
      <w:r w:rsidRPr="00592109">
        <w:rPr>
          <w:b/>
          <w:bCs/>
        </w:rPr>
        <w:t>Contexto Legal</w:t>
      </w:r>
    </w:p>
    <w:p w14:paraId="3E0820E7" w14:textId="4C3A6A03" w:rsidR="00592109" w:rsidRPr="00592109" w:rsidRDefault="00592109" w:rsidP="00592109">
      <w:pPr>
        <w:pStyle w:val="Prrafodelista"/>
        <w:numPr>
          <w:ilvl w:val="2"/>
          <w:numId w:val="1"/>
        </w:numPr>
        <w:ind w:left="1701" w:hanging="283"/>
      </w:pPr>
      <w:r w:rsidRPr="00592109">
        <w:t>Fundamento legal: Artículo 96 de la Ley del ISR y sus tablas mensuales</w:t>
      </w:r>
      <w:r>
        <w:t xml:space="preserve"> </w:t>
      </w:r>
      <w:r w:rsidRPr="00592109">
        <w:t>publicadas en el Diario Oficial de la Federación</w:t>
      </w:r>
    </w:p>
    <w:p w14:paraId="58E32611" w14:textId="390B6163" w:rsidR="00592109" w:rsidRPr="00592109" w:rsidRDefault="00592109" w:rsidP="00592109">
      <w:pPr>
        <w:pStyle w:val="Prrafodelista"/>
        <w:numPr>
          <w:ilvl w:val="2"/>
          <w:numId w:val="1"/>
        </w:numPr>
        <w:ind w:left="1701" w:hanging="283"/>
      </w:pPr>
      <w:r w:rsidRPr="00592109">
        <w:t>Aplicable a: Personas físicas con ingresos por sueldos y salarios</w:t>
      </w:r>
    </w:p>
    <w:p w14:paraId="1D384673" w14:textId="294EF96D" w:rsidR="00592109" w:rsidRPr="00592109" w:rsidRDefault="00592109" w:rsidP="00592109">
      <w:pPr>
        <w:pStyle w:val="Prrafodelista"/>
        <w:numPr>
          <w:ilvl w:val="2"/>
          <w:numId w:val="1"/>
        </w:numPr>
        <w:ind w:left="1701" w:hanging="283"/>
      </w:pPr>
      <w:r w:rsidRPr="00592109">
        <w:t>Responsable de retener: El empleador (patrón)</w:t>
      </w:r>
    </w:p>
    <w:p w14:paraId="12F36F50" w14:textId="450386E4" w:rsidR="00592109" w:rsidRPr="00592109" w:rsidRDefault="00592109" w:rsidP="00592109">
      <w:pPr>
        <w:pStyle w:val="Prrafodelista"/>
        <w:numPr>
          <w:ilvl w:val="2"/>
          <w:numId w:val="1"/>
        </w:numPr>
        <w:ind w:left="1701" w:hanging="283"/>
      </w:pPr>
      <w:r w:rsidRPr="00592109">
        <w:t>Periodicidad: Retención obligatoria en cada pago de nómina</w:t>
      </w:r>
    </w:p>
    <w:p w14:paraId="497E3BAB" w14:textId="15F041D7" w:rsidR="00E965D0" w:rsidRDefault="00E965D0" w:rsidP="00592109"/>
    <w:sectPr w:rsidR="00E96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17F2E"/>
    <w:multiLevelType w:val="hybridMultilevel"/>
    <w:tmpl w:val="DC3C8B0A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71738D"/>
    <w:multiLevelType w:val="hybridMultilevel"/>
    <w:tmpl w:val="3D30DD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6660"/>
    <w:multiLevelType w:val="hybridMultilevel"/>
    <w:tmpl w:val="739824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914D9"/>
    <w:multiLevelType w:val="hybridMultilevel"/>
    <w:tmpl w:val="F7DC6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FBEB78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3429C02">
      <w:start w:val="3"/>
      <w:numFmt w:val="bullet"/>
      <w:lvlText w:val="•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798148">
    <w:abstractNumId w:val="3"/>
  </w:num>
  <w:num w:numId="2" w16cid:durableId="215164547">
    <w:abstractNumId w:val="1"/>
  </w:num>
  <w:num w:numId="3" w16cid:durableId="1361667517">
    <w:abstractNumId w:val="2"/>
  </w:num>
  <w:num w:numId="4" w16cid:durableId="205115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09"/>
    <w:rsid w:val="0011047A"/>
    <w:rsid w:val="00240C56"/>
    <w:rsid w:val="00525F82"/>
    <w:rsid w:val="00592109"/>
    <w:rsid w:val="009E3557"/>
    <w:rsid w:val="00E965D0"/>
    <w:rsid w:val="00F2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98D0"/>
  <w15:chartTrackingRefBased/>
  <w15:docId w15:val="{8D3F8BE6-B3AC-4817-99EA-CC1FBABF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2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2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2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2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2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2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2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2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2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2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2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21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21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21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21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21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21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2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2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2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2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21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21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21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1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2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12766</dc:creator>
  <cp:keywords/>
  <dc:description/>
  <cp:lastModifiedBy>12766</cp:lastModifiedBy>
  <cp:revision>1</cp:revision>
  <dcterms:created xsi:type="dcterms:W3CDTF">2025-05-20T19:04:00Z</dcterms:created>
  <dcterms:modified xsi:type="dcterms:W3CDTF">2025-05-20T19:09:00Z</dcterms:modified>
</cp:coreProperties>
</file>