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71FA" w14:textId="77777777" w:rsidR="003061F4" w:rsidRPr="003061F4" w:rsidRDefault="003061F4" w:rsidP="003061F4">
      <w:pPr>
        <w:jc w:val="center"/>
        <w:rPr>
          <w:b/>
          <w:bCs/>
        </w:rPr>
      </w:pPr>
      <w:r w:rsidRPr="003061F4">
        <w:rPr>
          <w:b/>
          <w:bCs/>
        </w:rPr>
        <w:t>Tope de Deducciones Personales</w:t>
      </w:r>
    </w:p>
    <w:p w14:paraId="7AA8D5BD" w14:textId="56464B9B" w:rsidR="003061F4" w:rsidRPr="003061F4" w:rsidRDefault="003061F4" w:rsidP="003061F4">
      <w:pPr>
        <w:pStyle w:val="Prrafodelista"/>
        <w:numPr>
          <w:ilvl w:val="0"/>
          <w:numId w:val="2"/>
        </w:numPr>
        <w:rPr>
          <w:b/>
          <w:bCs/>
        </w:rPr>
      </w:pPr>
      <w:r w:rsidRPr="003061F4">
        <w:rPr>
          <w:b/>
          <w:bCs/>
        </w:rPr>
        <w:t>Contenido Técnico Central</w:t>
      </w:r>
    </w:p>
    <w:p w14:paraId="3A1C9F2F" w14:textId="5F780BF8" w:rsidR="003061F4" w:rsidRPr="003061F4" w:rsidRDefault="003061F4" w:rsidP="003061F4">
      <w:pPr>
        <w:pStyle w:val="Prrafodelista"/>
        <w:numPr>
          <w:ilvl w:val="0"/>
          <w:numId w:val="3"/>
        </w:numPr>
        <w:rPr>
          <w:b/>
          <w:bCs/>
        </w:rPr>
      </w:pPr>
      <w:r w:rsidRPr="003061F4">
        <w:rPr>
          <w:b/>
          <w:bCs/>
        </w:rPr>
        <w:t>¿Qué significa “tope de deducciones”?</w:t>
      </w:r>
    </w:p>
    <w:p w14:paraId="606858FE" w14:textId="1E8DB0D4" w:rsidR="003061F4" w:rsidRPr="003061F4" w:rsidRDefault="003061F4" w:rsidP="003061F4">
      <w:pPr>
        <w:ind w:left="360"/>
      </w:pPr>
      <w:r w:rsidRPr="003061F4">
        <w:t xml:space="preserve">Aunque la ley permite deducir varios tipos de gastos personales, </w:t>
      </w:r>
      <w:r w:rsidRPr="003061F4">
        <w:rPr>
          <w:b/>
          <w:bCs/>
        </w:rPr>
        <w:t>existe un límite</w:t>
      </w:r>
      <w:r>
        <w:rPr>
          <w:b/>
          <w:bCs/>
        </w:rPr>
        <w:t xml:space="preserve"> </w:t>
      </w:r>
      <w:r w:rsidRPr="003061F4">
        <w:rPr>
          <w:b/>
          <w:bCs/>
        </w:rPr>
        <w:t xml:space="preserve">máximo total </w:t>
      </w:r>
      <w:r w:rsidRPr="003061F4">
        <w:t xml:space="preserve">que el contribuyente puede aplicar en su </w:t>
      </w:r>
      <w:r w:rsidRPr="003061F4">
        <w:t>declaración</w:t>
      </w:r>
      <w:r w:rsidRPr="003061F4">
        <w:t>. Este tope es</w:t>
      </w:r>
      <w:r>
        <w:t xml:space="preserve"> </w:t>
      </w:r>
      <w:r w:rsidRPr="003061F4">
        <w:t xml:space="preserve">el </w:t>
      </w:r>
      <w:r w:rsidRPr="003061F4">
        <w:rPr>
          <w:b/>
          <w:bCs/>
        </w:rPr>
        <w:t>menor entre dos cantidades</w:t>
      </w:r>
      <w:r w:rsidRPr="003061F4">
        <w:t>.</w:t>
      </w:r>
    </w:p>
    <w:p w14:paraId="1E2AEF3A" w14:textId="7C045E6B" w:rsidR="003061F4" w:rsidRPr="003061F4" w:rsidRDefault="003061F4" w:rsidP="003061F4">
      <w:pPr>
        <w:pStyle w:val="Prrafodelista"/>
        <w:numPr>
          <w:ilvl w:val="0"/>
          <w:numId w:val="3"/>
        </w:numPr>
        <w:rPr>
          <w:b/>
          <w:bCs/>
        </w:rPr>
      </w:pPr>
      <w:r w:rsidRPr="003061F4">
        <w:rPr>
          <w:b/>
          <w:bCs/>
        </w:rPr>
        <w:t xml:space="preserve"> ¿Cuál es el tope aplicable?</w:t>
      </w:r>
    </w:p>
    <w:p w14:paraId="5534E182" w14:textId="70824170" w:rsidR="003061F4" w:rsidRPr="003061F4" w:rsidRDefault="003061F4" w:rsidP="003061F4">
      <w:pPr>
        <w:ind w:left="360"/>
        <w:rPr>
          <w:b/>
          <w:bCs/>
        </w:rPr>
      </w:pPr>
      <w:r w:rsidRPr="003061F4">
        <w:t xml:space="preserve">De acuerdo con la ley, solo puedes deducir hasta el </w:t>
      </w:r>
      <w:r w:rsidRPr="003061F4">
        <w:rPr>
          <w:b/>
          <w:bCs/>
        </w:rPr>
        <w:t>menor de los siguientes dos</w:t>
      </w:r>
      <w:r>
        <w:rPr>
          <w:b/>
          <w:bCs/>
        </w:rPr>
        <w:t xml:space="preserve"> </w:t>
      </w:r>
      <w:r w:rsidRPr="003061F4">
        <w:rPr>
          <w:b/>
          <w:bCs/>
        </w:rPr>
        <w:t>montos:</w:t>
      </w:r>
    </w:p>
    <w:p w14:paraId="68BC21A6" w14:textId="1FFB5EFB" w:rsidR="003061F4" w:rsidRPr="003061F4" w:rsidRDefault="003061F4" w:rsidP="003061F4">
      <w:pPr>
        <w:pStyle w:val="Prrafodelista"/>
        <w:numPr>
          <w:ilvl w:val="0"/>
          <w:numId w:val="5"/>
        </w:numPr>
      </w:pPr>
      <w:r w:rsidRPr="003061F4">
        <w:rPr>
          <w:b/>
          <w:bCs/>
        </w:rPr>
        <w:t xml:space="preserve">15% de tus ingresos acumulables </w:t>
      </w:r>
      <w:r w:rsidRPr="003061F4">
        <w:t>del ano, o</w:t>
      </w:r>
    </w:p>
    <w:p w14:paraId="1463CCF3" w14:textId="2DD10C75" w:rsidR="003061F4" w:rsidRPr="003061F4" w:rsidRDefault="003061F4" w:rsidP="003061F4">
      <w:pPr>
        <w:pStyle w:val="Prrafodelista"/>
        <w:numPr>
          <w:ilvl w:val="0"/>
          <w:numId w:val="5"/>
        </w:numPr>
        <w:rPr>
          <w:b/>
          <w:bCs/>
        </w:rPr>
      </w:pPr>
      <w:r w:rsidRPr="003061F4">
        <w:rPr>
          <w:b/>
          <w:bCs/>
        </w:rPr>
        <w:t>5 veces la UMA anual vigente</w:t>
      </w:r>
    </w:p>
    <w:p w14:paraId="53BA527B" w14:textId="16DFEAD1" w:rsidR="003061F4" w:rsidRPr="003061F4" w:rsidRDefault="003061F4" w:rsidP="003061F4">
      <w:pPr>
        <w:pStyle w:val="Prrafodelista"/>
        <w:numPr>
          <w:ilvl w:val="0"/>
          <w:numId w:val="3"/>
        </w:numPr>
        <w:rPr>
          <w:b/>
          <w:bCs/>
        </w:rPr>
      </w:pPr>
      <w:r w:rsidRPr="003061F4">
        <w:rPr>
          <w:b/>
          <w:bCs/>
        </w:rPr>
        <w:t xml:space="preserve"> Ejemplo de cálculo para el ejercicio 2025</w:t>
      </w:r>
    </w:p>
    <w:p w14:paraId="2DFB081C" w14:textId="78D9D041" w:rsidR="003061F4" w:rsidRPr="003061F4" w:rsidRDefault="003061F4" w:rsidP="003061F4">
      <w:pPr>
        <w:pStyle w:val="Prrafodelista"/>
        <w:numPr>
          <w:ilvl w:val="0"/>
          <w:numId w:val="5"/>
        </w:numPr>
      </w:pPr>
      <w:r w:rsidRPr="003061F4">
        <w:t>UMA anual estimada: $41,273.52</w:t>
      </w:r>
    </w:p>
    <w:p w14:paraId="1272E255" w14:textId="49329816" w:rsidR="003061F4" w:rsidRPr="003061F4" w:rsidRDefault="003061F4" w:rsidP="003061F4">
      <w:pPr>
        <w:pStyle w:val="Prrafodelista"/>
        <w:numPr>
          <w:ilvl w:val="0"/>
          <w:numId w:val="5"/>
        </w:numPr>
      </w:pPr>
      <w:r w:rsidRPr="003061F4">
        <w:t>5 UMA anuales: $206,367.60</w:t>
      </w:r>
    </w:p>
    <w:p w14:paraId="5C618748" w14:textId="733307CC" w:rsidR="003061F4" w:rsidRPr="003061F4" w:rsidRDefault="003061F4" w:rsidP="003061F4">
      <w:pPr>
        <w:pStyle w:val="Prrafodelista"/>
        <w:numPr>
          <w:ilvl w:val="0"/>
          <w:numId w:val="5"/>
        </w:numPr>
      </w:pPr>
      <w:r w:rsidRPr="003061F4">
        <w:t>Ingreso anual del contribuyente: $480,000</w:t>
      </w:r>
    </w:p>
    <w:p w14:paraId="248FBC09" w14:textId="703072A7" w:rsidR="003061F4" w:rsidRPr="003061F4" w:rsidRDefault="003061F4" w:rsidP="003061F4">
      <w:pPr>
        <w:pStyle w:val="Prrafodelista"/>
        <w:numPr>
          <w:ilvl w:val="0"/>
          <w:numId w:val="5"/>
        </w:numPr>
      </w:pPr>
      <w:r w:rsidRPr="003061F4">
        <w:t>15% de $480,000 = $72,000</w:t>
      </w:r>
    </w:p>
    <w:p w14:paraId="392D67CE" w14:textId="1F8DD1F6" w:rsidR="003061F4" w:rsidRPr="003061F4" w:rsidRDefault="003061F4" w:rsidP="003061F4">
      <w:pPr>
        <w:ind w:left="360"/>
      </w:pPr>
      <w:r w:rsidRPr="003061F4">
        <w:t>→ En este caso, el tope aplicable seria $72,000 (porque es menor a los</w:t>
      </w:r>
      <w:r>
        <w:t xml:space="preserve"> </w:t>
      </w:r>
      <w:r w:rsidRPr="003061F4">
        <w:t>$206,367.60)</w:t>
      </w:r>
    </w:p>
    <w:p w14:paraId="1DF42F11" w14:textId="43FA6DB0" w:rsidR="003061F4" w:rsidRPr="003061F4" w:rsidRDefault="003061F4" w:rsidP="003061F4">
      <w:pPr>
        <w:pStyle w:val="Prrafodelista"/>
        <w:numPr>
          <w:ilvl w:val="0"/>
          <w:numId w:val="3"/>
        </w:numPr>
        <w:rPr>
          <w:b/>
          <w:bCs/>
        </w:rPr>
      </w:pPr>
      <w:r w:rsidRPr="003061F4">
        <w:rPr>
          <w:b/>
          <w:bCs/>
        </w:rPr>
        <w:t xml:space="preserve"> ¿Qué pasa si me paso del tope?</w:t>
      </w:r>
    </w:p>
    <w:p w14:paraId="20B7B4CD" w14:textId="33C996D8" w:rsidR="003061F4" w:rsidRPr="003061F4" w:rsidRDefault="003061F4" w:rsidP="003061F4">
      <w:pPr>
        <w:ind w:left="360"/>
        <w:rPr>
          <w:b/>
          <w:bCs/>
        </w:rPr>
      </w:pPr>
      <w:r w:rsidRPr="003061F4">
        <w:t xml:space="preserve">Aunque hayas hecho </w:t>
      </w:r>
      <w:r w:rsidRPr="003061F4">
        <w:t>más</w:t>
      </w:r>
      <w:r w:rsidRPr="003061F4">
        <w:t xml:space="preserve"> gastos deducibles, el SAT </w:t>
      </w:r>
      <w:r w:rsidRPr="003061F4">
        <w:rPr>
          <w:b/>
          <w:bCs/>
        </w:rPr>
        <w:t>solo te permitirá aplicar el</w:t>
      </w:r>
      <w:r>
        <w:rPr>
          <w:b/>
          <w:bCs/>
        </w:rPr>
        <w:t xml:space="preserve"> </w:t>
      </w:r>
      <w:r w:rsidRPr="003061F4">
        <w:rPr>
          <w:b/>
          <w:bCs/>
        </w:rPr>
        <w:t>monto que esté dentro del tope legal</w:t>
      </w:r>
      <w:r w:rsidRPr="003061F4">
        <w:t xml:space="preserve">. El resto de tus deducciones </w:t>
      </w:r>
      <w:r w:rsidRPr="003061F4">
        <w:t>será</w:t>
      </w:r>
      <w:r w:rsidRPr="003061F4">
        <w:t xml:space="preserve"> ignorado por</w:t>
      </w:r>
      <w:r>
        <w:rPr>
          <w:b/>
          <w:bCs/>
        </w:rPr>
        <w:t xml:space="preserve"> </w:t>
      </w:r>
      <w:r w:rsidRPr="003061F4">
        <w:t>el sistema.</w:t>
      </w:r>
    </w:p>
    <w:p w14:paraId="429FEA06" w14:textId="2147A5AE" w:rsidR="003061F4" w:rsidRPr="003061F4" w:rsidRDefault="003061F4" w:rsidP="003061F4">
      <w:pPr>
        <w:pStyle w:val="Prrafodelista"/>
        <w:numPr>
          <w:ilvl w:val="0"/>
          <w:numId w:val="3"/>
        </w:numPr>
        <w:rPr>
          <w:b/>
          <w:bCs/>
        </w:rPr>
      </w:pPr>
      <w:r w:rsidRPr="003061F4">
        <w:rPr>
          <w:b/>
          <w:bCs/>
        </w:rPr>
        <w:t xml:space="preserve"> ¿Afecta mi devolución?</w:t>
      </w:r>
    </w:p>
    <w:p w14:paraId="2509B756" w14:textId="77777777" w:rsidR="003061F4" w:rsidRDefault="003061F4" w:rsidP="003061F4">
      <w:pPr>
        <w:ind w:left="360"/>
      </w:pPr>
      <w:r w:rsidRPr="003061F4">
        <w:t xml:space="preserve">Si. Si tus deducciones personales </w:t>
      </w:r>
      <w:r w:rsidRPr="003061F4">
        <w:rPr>
          <w:b/>
          <w:bCs/>
        </w:rPr>
        <w:t>superan el tope</w:t>
      </w:r>
      <w:r w:rsidRPr="003061F4">
        <w:t xml:space="preserve">, no </w:t>
      </w:r>
      <w:r w:rsidRPr="003061F4">
        <w:t>podrás</w:t>
      </w:r>
      <w:r w:rsidRPr="003061F4">
        <w:t xml:space="preserve"> disminuir tanto tu base</w:t>
      </w:r>
      <w:r>
        <w:t xml:space="preserve"> </w:t>
      </w:r>
      <w:r w:rsidRPr="003061F4">
        <w:t>gravable como esperabas.</w:t>
      </w:r>
      <w:r>
        <w:t xml:space="preserve"> </w:t>
      </w:r>
      <w:r w:rsidRPr="003061F4">
        <w:t>Esto puede reducir tu saldo a favor o eliminarlo completamente si no tienes otras</w:t>
      </w:r>
      <w:r>
        <w:t xml:space="preserve"> </w:t>
      </w:r>
      <w:r w:rsidRPr="003061F4">
        <w:t>retenciones importantes.</w:t>
      </w:r>
    </w:p>
    <w:p w14:paraId="14671416" w14:textId="1BF870BD" w:rsidR="003061F4" w:rsidRPr="003061F4" w:rsidRDefault="003061F4" w:rsidP="003061F4">
      <w:pPr>
        <w:ind w:left="360"/>
      </w:pPr>
      <w:r>
        <w:t>2</w:t>
      </w:r>
      <w:r w:rsidRPr="003061F4">
        <w:rPr>
          <w:b/>
          <w:bCs/>
        </w:rPr>
        <w:t>. Contexto Legal</w:t>
      </w:r>
    </w:p>
    <w:p w14:paraId="5E29F9D8" w14:textId="0532FA76" w:rsidR="003061F4" w:rsidRPr="003061F4" w:rsidRDefault="003061F4" w:rsidP="003061F4">
      <w:pPr>
        <w:pStyle w:val="Prrafodelista"/>
        <w:numPr>
          <w:ilvl w:val="0"/>
          <w:numId w:val="7"/>
        </w:numPr>
      </w:pPr>
      <w:r w:rsidRPr="003061F4">
        <w:t xml:space="preserve">Fundamento legal: Articulo 151, </w:t>
      </w:r>
      <w:r w:rsidRPr="003061F4">
        <w:t>penúltimo</w:t>
      </w:r>
      <w:r w:rsidRPr="003061F4">
        <w:t xml:space="preserve"> </w:t>
      </w:r>
      <w:r w:rsidRPr="003061F4">
        <w:t>párrafo</w:t>
      </w:r>
      <w:r w:rsidRPr="003061F4">
        <w:t>, de la Ley del Impuesto</w:t>
      </w:r>
      <w:r>
        <w:t xml:space="preserve"> </w:t>
      </w:r>
      <w:r w:rsidRPr="003061F4">
        <w:t>sobre la Renta (LISR)</w:t>
      </w:r>
    </w:p>
    <w:p w14:paraId="67F50F73" w14:textId="74B434BD" w:rsidR="003061F4" w:rsidRPr="003061F4" w:rsidRDefault="003061F4" w:rsidP="003061F4">
      <w:pPr>
        <w:pStyle w:val="Prrafodelista"/>
        <w:numPr>
          <w:ilvl w:val="0"/>
          <w:numId w:val="7"/>
        </w:numPr>
      </w:pPr>
      <w:r w:rsidRPr="003061F4">
        <w:t xml:space="preserve">Aplicable a: Personas </w:t>
      </w:r>
      <w:r w:rsidRPr="003061F4">
        <w:t>físicas</w:t>
      </w:r>
      <w:r w:rsidRPr="003061F4">
        <w:t xml:space="preserve"> con ingresos acumulables (incluye asalariados)</w:t>
      </w:r>
      <w:r>
        <w:t xml:space="preserve"> </w:t>
      </w:r>
      <w:r w:rsidRPr="003061F4">
        <w:t xml:space="preserve">que presenten </w:t>
      </w:r>
      <w:r w:rsidRPr="003061F4">
        <w:t>declaración</w:t>
      </w:r>
      <w:r w:rsidRPr="003061F4">
        <w:t xml:space="preserve"> anual</w:t>
      </w:r>
    </w:p>
    <w:p w14:paraId="2BAE446A" w14:textId="12579862" w:rsidR="003061F4" w:rsidRPr="003061F4" w:rsidRDefault="003061F4" w:rsidP="003061F4">
      <w:pPr>
        <w:pStyle w:val="Prrafodelista"/>
        <w:numPr>
          <w:ilvl w:val="0"/>
          <w:numId w:val="7"/>
        </w:numPr>
      </w:pPr>
      <w:r w:rsidRPr="003061F4">
        <w:t xml:space="preserve">Limite global de </w:t>
      </w:r>
      <w:r w:rsidRPr="003061F4">
        <w:t>deducción</w:t>
      </w:r>
      <w:r w:rsidRPr="003061F4">
        <w:t>: Determinado por ley y ajustado anualmente con</w:t>
      </w:r>
      <w:r>
        <w:t xml:space="preserve"> </w:t>
      </w:r>
      <w:r w:rsidRPr="003061F4">
        <w:t>base en la UMA vigente</w:t>
      </w:r>
    </w:p>
    <w:p w14:paraId="6095D1FD" w14:textId="58B78B47" w:rsidR="00E965D0" w:rsidRDefault="00E965D0" w:rsidP="003061F4"/>
    <w:sectPr w:rsidR="00E965D0" w:rsidSect="003061F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21908"/>
    <w:multiLevelType w:val="hybridMultilevel"/>
    <w:tmpl w:val="04FCA3E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3F8A"/>
    <w:multiLevelType w:val="hybridMultilevel"/>
    <w:tmpl w:val="2EB67634"/>
    <w:lvl w:ilvl="0" w:tplc="9DE4B214">
      <w:start w:val="1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5B4D14"/>
    <w:multiLevelType w:val="hybridMultilevel"/>
    <w:tmpl w:val="8A94CC22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D3E"/>
    <w:multiLevelType w:val="hybridMultilevel"/>
    <w:tmpl w:val="676626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171E"/>
    <w:multiLevelType w:val="hybridMultilevel"/>
    <w:tmpl w:val="88A0F1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A0A75"/>
    <w:multiLevelType w:val="hybridMultilevel"/>
    <w:tmpl w:val="D5B2C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0B1D"/>
    <w:multiLevelType w:val="hybridMultilevel"/>
    <w:tmpl w:val="063467FE"/>
    <w:lvl w:ilvl="0" w:tplc="9DE4B214">
      <w:start w:val="1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1163454">
    <w:abstractNumId w:val="3"/>
  </w:num>
  <w:num w:numId="2" w16cid:durableId="1313483966">
    <w:abstractNumId w:val="4"/>
  </w:num>
  <w:num w:numId="3" w16cid:durableId="1779255467">
    <w:abstractNumId w:val="0"/>
  </w:num>
  <w:num w:numId="4" w16cid:durableId="1696077960">
    <w:abstractNumId w:val="5"/>
  </w:num>
  <w:num w:numId="5" w16cid:durableId="2100052384">
    <w:abstractNumId w:val="1"/>
  </w:num>
  <w:num w:numId="6" w16cid:durableId="1515417284">
    <w:abstractNumId w:val="2"/>
  </w:num>
  <w:num w:numId="7" w16cid:durableId="58747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4"/>
    <w:rsid w:val="0011047A"/>
    <w:rsid w:val="00240C56"/>
    <w:rsid w:val="003061F4"/>
    <w:rsid w:val="00525F82"/>
    <w:rsid w:val="009E3557"/>
    <w:rsid w:val="00C476BF"/>
    <w:rsid w:val="00E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99DB"/>
  <w15:chartTrackingRefBased/>
  <w15:docId w15:val="{7D2DFD45-C2A5-4BCD-B273-9848F1A1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6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61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6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61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6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6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1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1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61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1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6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2025-05-20T19:12:00Z</dcterms:created>
  <dcterms:modified xsi:type="dcterms:W3CDTF">2025-05-20T19:32:00Z</dcterms:modified>
</cp:coreProperties>
</file>