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66808" w14:textId="05EBEC8A" w:rsidR="001F3420" w:rsidRPr="001F3420" w:rsidRDefault="001F3420" w:rsidP="001F3420">
      <w:pPr>
        <w:rPr>
          <w:b/>
          <w:bCs/>
        </w:rPr>
      </w:pPr>
      <w:r w:rsidRPr="001F3420">
        <w:rPr>
          <w:b/>
          <w:bCs/>
        </w:rPr>
        <w:t>Estudo de Caso 2: Médio - Migração Híbrida e</w:t>
      </w:r>
      <w:r w:rsidRPr="001F3420">
        <w:rPr>
          <w:b/>
          <w:bCs/>
        </w:rPr>
        <w:t xml:space="preserve"> </w:t>
      </w:r>
      <w:r w:rsidRPr="001F3420">
        <w:rPr>
          <w:b/>
          <w:bCs/>
        </w:rPr>
        <w:t>Modernização de Aplicação Interna</w:t>
      </w:r>
    </w:p>
    <w:p w14:paraId="6151A5C3" w14:textId="77777777" w:rsidR="001F3420" w:rsidRPr="001F3420" w:rsidRDefault="001F3420" w:rsidP="001F3420">
      <w:pPr>
        <w:rPr>
          <w:b/>
          <w:bCs/>
        </w:rPr>
      </w:pPr>
      <w:r w:rsidRPr="001F3420">
        <w:rPr>
          <w:b/>
          <w:bCs/>
        </w:rPr>
        <w:t>Cenário</w:t>
      </w:r>
    </w:p>
    <w:p w14:paraId="54B64F7D" w14:textId="23DFC2AE" w:rsidR="001F3420" w:rsidRPr="001F3420" w:rsidRDefault="001F3420" w:rsidP="001F3420">
      <w:r w:rsidRPr="001F3420">
        <w:t xml:space="preserve">A </w:t>
      </w:r>
      <w:proofErr w:type="spellStart"/>
      <w:r w:rsidRPr="001F3420">
        <w:rPr>
          <w:b/>
          <w:bCs/>
        </w:rPr>
        <w:t>Tailwind</w:t>
      </w:r>
      <w:proofErr w:type="spellEnd"/>
      <w:r w:rsidRPr="001F3420">
        <w:rPr>
          <w:b/>
          <w:bCs/>
        </w:rPr>
        <w:t xml:space="preserve"> Traders</w:t>
      </w:r>
      <w:r w:rsidRPr="001F3420">
        <w:t xml:space="preserve"> possui uma aplicação interna de Business </w:t>
      </w:r>
      <w:proofErr w:type="spellStart"/>
      <w:r w:rsidRPr="001F3420">
        <w:t>Intelligence</w:t>
      </w:r>
      <w:proofErr w:type="spellEnd"/>
      <w:r w:rsidRPr="001F3420">
        <w:t xml:space="preserve"> (BI) que é crítica</w:t>
      </w:r>
      <w:r w:rsidR="0021467D">
        <w:t xml:space="preserve"> </w:t>
      </w:r>
      <w:r w:rsidRPr="001F3420">
        <w:t>para as operações de negócio. Atualmente, a aplicação está hospedada em um datacenter</w:t>
      </w:r>
      <w:r w:rsidR="0021467D">
        <w:t xml:space="preserve"> </w:t>
      </w:r>
      <w:proofErr w:type="spellStart"/>
      <w:r w:rsidRPr="001F3420">
        <w:t>on-premises</w:t>
      </w:r>
      <w:proofErr w:type="spellEnd"/>
      <w:r w:rsidRPr="001F3420">
        <w:t>. A empresa decidiu migrar esta aplicação para o Azure para aumentar a</w:t>
      </w:r>
      <w:r w:rsidR="0021467D">
        <w:t xml:space="preserve"> </w:t>
      </w:r>
      <w:r w:rsidRPr="001F3420">
        <w:t>agilidade e a confiabilidade, mas precisa manter a conectividade com sistemas que</w:t>
      </w:r>
      <w:r w:rsidR="0021467D">
        <w:t xml:space="preserve"> </w:t>
      </w:r>
      <w:r w:rsidRPr="001F3420">
        <w:t xml:space="preserve">permanecerão </w:t>
      </w:r>
      <w:proofErr w:type="spellStart"/>
      <w:r w:rsidRPr="001F3420">
        <w:t>on-premises</w:t>
      </w:r>
      <w:proofErr w:type="spellEnd"/>
      <w:r w:rsidRPr="001F3420">
        <w:t>.</w:t>
      </w:r>
    </w:p>
    <w:p w14:paraId="69471AD9" w14:textId="77777777" w:rsidR="00E72139" w:rsidRDefault="00E72139" w:rsidP="001F3420">
      <w:pPr>
        <w:rPr>
          <w:b/>
          <w:bCs/>
        </w:rPr>
      </w:pPr>
    </w:p>
    <w:p w14:paraId="71145E0D" w14:textId="4EA3497D" w:rsidR="001F3420" w:rsidRPr="001F3420" w:rsidRDefault="001F3420" w:rsidP="001F3420">
      <w:pPr>
        <w:rPr>
          <w:b/>
          <w:bCs/>
        </w:rPr>
      </w:pPr>
      <w:r w:rsidRPr="001F3420">
        <w:rPr>
          <w:b/>
          <w:bCs/>
        </w:rPr>
        <w:t>Requisitos de Negócio</w:t>
      </w:r>
    </w:p>
    <w:p w14:paraId="19E2E562" w14:textId="22917D6B" w:rsidR="001F3420" w:rsidRPr="001F3420" w:rsidRDefault="001F3420" w:rsidP="001F3420">
      <w:r w:rsidRPr="001F3420">
        <w:t xml:space="preserve">• </w:t>
      </w:r>
      <w:r w:rsidRPr="001F3420">
        <w:rPr>
          <w:b/>
          <w:bCs/>
        </w:rPr>
        <w:t>Conectividade Híbrida</w:t>
      </w:r>
      <w:r w:rsidRPr="001F3420">
        <w:t>: A aplicação no Azure precisa se comunicar de forma segura e</w:t>
      </w:r>
      <w:r w:rsidR="0021467D">
        <w:t xml:space="preserve"> </w:t>
      </w:r>
      <w:r w:rsidRPr="001F3420">
        <w:t xml:space="preserve">com baixa latência com um sistema de ERP que continuará no datacenter </w:t>
      </w:r>
      <w:proofErr w:type="spellStart"/>
      <w:r w:rsidRPr="001F3420">
        <w:t>on-premises</w:t>
      </w:r>
      <w:proofErr w:type="spellEnd"/>
      <w:r w:rsidRPr="001F3420">
        <w:t>.</w:t>
      </w:r>
    </w:p>
    <w:p w14:paraId="3A104538" w14:textId="085A6476" w:rsidR="001F3420" w:rsidRPr="001F3420" w:rsidRDefault="001F3420" w:rsidP="001F3420">
      <w:r w:rsidRPr="001F3420">
        <w:t xml:space="preserve">• </w:t>
      </w:r>
      <w:r w:rsidRPr="001F3420">
        <w:rPr>
          <w:b/>
          <w:bCs/>
        </w:rPr>
        <w:t>Disponibilidade</w:t>
      </w:r>
      <w:r w:rsidRPr="001F3420">
        <w:t xml:space="preserve">: A aplicação de BI é considerada </w:t>
      </w:r>
      <w:proofErr w:type="spellStart"/>
      <w:r w:rsidRPr="001F3420">
        <w:t>mission-critical</w:t>
      </w:r>
      <w:proofErr w:type="spellEnd"/>
      <w:r w:rsidRPr="001F3420">
        <w:t xml:space="preserve"> e requer um SLA de</w:t>
      </w:r>
      <w:r w:rsidR="0021467D">
        <w:t xml:space="preserve"> </w:t>
      </w:r>
      <w:r w:rsidRPr="001F3420">
        <w:t>disponibilidade de 99,95%.</w:t>
      </w:r>
    </w:p>
    <w:p w14:paraId="5E1DAE2F" w14:textId="3B0865E7" w:rsidR="001F3420" w:rsidRPr="001F3420" w:rsidRDefault="001F3420" w:rsidP="001F3420">
      <w:r w:rsidRPr="001F3420">
        <w:t xml:space="preserve">• </w:t>
      </w:r>
      <w:r w:rsidRPr="001F3420">
        <w:rPr>
          <w:b/>
          <w:bCs/>
        </w:rPr>
        <w:t>Segurança</w:t>
      </w:r>
      <w:r w:rsidRPr="001F3420">
        <w:t xml:space="preserve">: Todo o tráfego entre o ambiente </w:t>
      </w:r>
      <w:proofErr w:type="spellStart"/>
      <w:r w:rsidRPr="001F3420">
        <w:t>on-premises</w:t>
      </w:r>
      <w:proofErr w:type="spellEnd"/>
      <w:r w:rsidRPr="001F3420">
        <w:t xml:space="preserve"> e o Azure deve ser</w:t>
      </w:r>
      <w:r w:rsidR="0021467D">
        <w:t xml:space="preserve"> </w:t>
      </w:r>
      <w:r w:rsidRPr="001F3420">
        <w:t>inspecionado e seguro. O acesso à aplicação a partir da rede corporativa deve ser</w:t>
      </w:r>
      <w:r w:rsidR="0021467D">
        <w:t xml:space="preserve"> </w:t>
      </w:r>
      <w:r w:rsidRPr="001F3420">
        <w:t>privado.</w:t>
      </w:r>
    </w:p>
    <w:p w14:paraId="4C44BFAC" w14:textId="7C186338" w:rsidR="001F3420" w:rsidRPr="001F3420" w:rsidRDefault="001F3420" w:rsidP="001F3420">
      <w:r w:rsidRPr="001F3420">
        <w:t xml:space="preserve">• </w:t>
      </w:r>
      <w:r w:rsidRPr="001F3420">
        <w:rPr>
          <w:b/>
          <w:bCs/>
        </w:rPr>
        <w:t>Gerenciamento Centralizado</w:t>
      </w:r>
      <w:r w:rsidRPr="001F3420">
        <w:t>: A equipe de TI deseja gerenciar a rede do Azure de</w:t>
      </w:r>
      <w:r w:rsidR="00E72139">
        <w:t xml:space="preserve"> </w:t>
      </w:r>
      <w:r w:rsidRPr="001F3420">
        <w:t>forma centralizada, aplicando políticas de segurança e roteamento de forma</w:t>
      </w:r>
      <w:r w:rsidR="00E72139">
        <w:t xml:space="preserve"> </w:t>
      </w:r>
      <w:r w:rsidRPr="001F3420">
        <w:t>consistente.</w:t>
      </w:r>
    </w:p>
    <w:p w14:paraId="44FCB840" w14:textId="77777777" w:rsidR="00E72139" w:rsidRDefault="00E72139" w:rsidP="001F3420"/>
    <w:p w14:paraId="047A0068" w14:textId="67DDD9E3" w:rsidR="001F3420" w:rsidRPr="001F3420" w:rsidRDefault="001F3420" w:rsidP="001F3420">
      <w:pPr>
        <w:rPr>
          <w:b/>
          <w:bCs/>
        </w:rPr>
      </w:pPr>
      <w:r w:rsidRPr="001F3420">
        <w:rPr>
          <w:b/>
          <w:bCs/>
        </w:rPr>
        <w:t>Requisitos Técnicos</w:t>
      </w:r>
    </w:p>
    <w:p w14:paraId="576E3DDE" w14:textId="77777777" w:rsidR="001F3420" w:rsidRPr="001F3420" w:rsidRDefault="001F3420" w:rsidP="001F3420">
      <w:r w:rsidRPr="001F3420">
        <w:t xml:space="preserve">• </w:t>
      </w:r>
      <w:r w:rsidRPr="001F3420">
        <w:rPr>
          <w:b/>
          <w:bCs/>
        </w:rPr>
        <w:t>Arquitetura Atual</w:t>
      </w:r>
      <w:r w:rsidRPr="001F3420">
        <w:t>: A aplicação é uma arquitetura de 3 camadas:</w:t>
      </w:r>
    </w:p>
    <w:p w14:paraId="3B484E4E" w14:textId="77777777" w:rsidR="001F3420" w:rsidRPr="001F3420" w:rsidRDefault="001F3420" w:rsidP="00FE265C">
      <w:pPr>
        <w:ind w:left="708"/>
        <w:rPr>
          <w:lang w:val="en-US"/>
        </w:rPr>
      </w:pPr>
      <w:r w:rsidRPr="001F3420">
        <w:rPr>
          <w:lang w:val="en-US"/>
        </w:rPr>
        <w:t xml:space="preserve">• </w:t>
      </w:r>
      <w:r w:rsidRPr="001F3420">
        <w:rPr>
          <w:b/>
          <w:bCs/>
          <w:lang w:val="en-US"/>
        </w:rPr>
        <w:t>Front-end</w:t>
      </w:r>
      <w:r w:rsidRPr="001F3420">
        <w:rPr>
          <w:lang w:val="en-US"/>
        </w:rPr>
        <w:t xml:space="preserve">: </w:t>
      </w:r>
      <w:proofErr w:type="spellStart"/>
      <w:r w:rsidRPr="001F3420">
        <w:rPr>
          <w:lang w:val="en-US"/>
        </w:rPr>
        <w:t>Servidores</w:t>
      </w:r>
      <w:proofErr w:type="spellEnd"/>
      <w:r w:rsidRPr="001F3420">
        <w:rPr>
          <w:lang w:val="en-US"/>
        </w:rPr>
        <w:t xml:space="preserve"> web IIS.</w:t>
      </w:r>
    </w:p>
    <w:p w14:paraId="5FF0EC50" w14:textId="77777777" w:rsidR="001F3420" w:rsidRPr="001F3420" w:rsidRDefault="001F3420" w:rsidP="00FE265C">
      <w:pPr>
        <w:ind w:left="708"/>
      </w:pPr>
      <w:r w:rsidRPr="001F3420">
        <w:t xml:space="preserve">• </w:t>
      </w:r>
      <w:r w:rsidRPr="001F3420">
        <w:rPr>
          <w:b/>
          <w:bCs/>
        </w:rPr>
        <w:t>Middle-</w:t>
      </w:r>
      <w:proofErr w:type="spellStart"/>
      <w:r w:rsidRPr="001F3420">
        <w:rPr>
          <w:b/>
          <w:bCs/>
        </w:rPr>
        <w:t>tier</w:t>
      </w:r>
      <w:proofErr w:type="spellEnd"/>
      <w:r w:rsidRPr="001F3420">
        <w:t>: Lógica de negócios em serviços Windows.</w:t>
      </w:r>
    </w:p>
    <w:p w14:paraId="38A69B12" w14:textId="77777777" w:rsidR="001F3420" w:rsidRPr="001F3420" w:rsidRDefault="001F3420" w:rsidP="00FE265C">
      <w:pPr>
        <w:ind w:left="708"/>
      </w:pPr>
      <w:r w:rsidRPr="001F3420">
        <w:t xml:space="preserve">• </w:t>
      </w:r>
      <w:r w:rsidRPr="001F3420">
        <w:rPr>
          <w:b/>
          <w:bCs/>
        </w:rPr>
        <w:t>Back-</w:t>
      </w:r>
      <w:proofErr w:type="spellStart"/>
      <w:r w:rsidRPr="001F3420">
        <w:rPr>
          <w:b/>
          <w:bCs/>
        </w:rPr>
        <w:t>end</w:t>
      </w:r>
      <w:proofErr w:type="spellEnd"/>
      <w:r w:rsidRPr="001F3420">
        <w:t>: Banco de dados SQL Server 2016.</w:t>
      </w:r>
    </w:p>
    <w:p w14:paraId="6415B836" w14:textId="5C94639F" w:rsidR="001F3420" w:rsidRPr="001F3420" w:rsidRDefault="001F3420" w:rsidP="001F3420">
      <w:r w:rsidRPr="001F3420">
        <w:t xml:space="preserve">• </w:t>
      </w:r>
      <w:r w:rsidRPr="001F3420">
        <w:rPr>
          <w:b/>
          <w:bCs/>
        </w:rPr>
        <w:t>Conexão</w:t>
      </w:r>
      <w:r w:rsidRPr="001F3420">
        <w:t>: A empresa já possui um link de 1 Gbps com a Microsoft (não especificado se</w:t>
      </w:r>
      <w:r w:rsidR="00481080">
        <w:t xml:space="preserve"> </w:t>
      </w:r>
      <w:proofErr w:type="spellStart"/>
      <w:r w:rsidRPr="001F3420">
        <w:t>ExpressRoute</w:t>
      </w:r>
      <w:proofErr w:type="spellEnd"/>
      <w:r w:rsidRPr="001F3420">
        <w:t xml:space="preserve"> ou VPN) em seu datacenter principal, mas busca uma solução de</w:t>
      </w:r>
      <w:r w:rsidR="00481080">
        <w:t xml:space="preserve"> </w:t>
      </w:r>
      <w:r w:rsidRPr="001F3420">
        <w:t>conectividade resiliente.</w:t>
      </w:r>
    </w:p>
    <w:p w14:paraId="3048E182" w14:textId="77777777" w:rsidR="001F3420" w:rsidRPr="001F3420" w:rsidRDefault="001F3420" w:rsidP="001F3420">
      <w:r w:rsidRPr="001F3420">
        <w:t xml:space="preserve">• </w:t>
      </w:r>
      <w:r w:rsidRPr="001F3420">
        <w:rPr>
          <w:b/>
          <w:bCs/>
        </w:rPr>
        <w:t>Topologia de Rede</w:t>
      </w:r>
      <w:r w:rsidRPr="001F3420">
        <w:t>: A equipe de arquitetura está considerando o modelo de topologia</w:t>
      </w:r>
    </w:p>
    <w:p w14:paraId="770015A9" w14:textId="77777777" w:rsidR="001F3420" w:rsidRPr="001F3420" w:rsidRDefault="001F3420" w:rsidP="001F3420">
      <w:r w:rsidRPr="001F3420">
        <w:t>Hub-</w:t>
      </w:r>
      <w:proofErr w:type="spellStart"/>
      <w:r w:rsidRPr="001F3420">
        <w:t>Spoke</w:t>
      </w:r>
      <w:proofErr w:type="spellEnd"/>
      <w:r w:rsidRPr="001F3420">
        <w:t xml:space="preserve"> para a organização dos recursos no Azure.</w:t>
      </w:r>
    </w:p>
    <w:p w14:paraId="05A2A769" w14:textId="5A45CC66" w:rsidR="001F3420" w:rsidRPr="001F3420" w:rsidRDefault="001F3420" w:rsidP="001F3420">
      <w:r w:rsidRPr="001F3420">
        <w:t xml:space="preserve">• </w:t>
      </w:r>
      <w:r w:rsidRPr="001F3420">
        <w:rPr>
          <w:b/>
          <w:bCs/>
        </w:rPr>
        <w:t>Segurança de Rede</w:t>
      </w:r>
      <w:r w:rsidRPr="001F3420">
        <w:t xml:space="preserve">: O tráfego de entrada e saída da </w:t>
      </w:r>
      <w:proofErr w:type="spellStart"/>
      <w:r w:rsidRPr="001F3420">
        <w:t>VNet</w:t>
      </w:r>
      <w:proofErr w:type="spellEnd"/>
      <w:r w:rsidRPr="001F3420">
        <w:t xml:space="preserve"> do Azure, bem como o</w:t>
      </w:r>
      <w:r w:rsidR="00481080">
        <w:t xml:space="preserve"> </w:t>
      </w:r>
      <w:r w:rsidRPr="001F3420">
        <w:t xml:space="preserve">tráfego entre as </w:t>
      </w:r>
      <w:proofErr w:type="spellStart"/>
      <w:r w:rsidRPr="001F3420">
        <w:t>sub-redes</w:t>
      </w:r>
      <w:proofErr w:type="spellEnd"/>
      <w:r w:rsidRPr="001F3420">
        <w:t>, deve ser filtrado. O acesso público aos servidores deve ser</w:t>
      </w:r>
      <w:r w:rsidR="00481080">
        <w:t xml:space="preserve"> </w:t>
      </w:r>
      <w:r w:rsidRPr="001F3420">
        <w:t>bloqueado.</w:t>
      </w:r>
    </w:p>
    <w:p w14:paraId="480456A8" w14:textId="38ED6FE1" w:rsidR="001F3420" w:rsidRPr="001F3420" w:rsidRDefault="001F3420" w:rsidP="001F3420">
      <w:r w:rsidRPr="001F3420">
        <w:t xml:space="preserve">• </w:t>
      </w:r>
      <w:r w:rsidRPr="001F3420">
        <w:rPr>
          <w:b/>
          <w:bCs/>
        </w:rPr>
        <w:t>Resolução de Nomes</w:t>
      </w:r>
      <w:r w:rsidRPr="001F3420">
        <w:t>: A resolução de nomes DNS deve funcionar de forma</w:t>
      </w:r>
      <w:r w:rsidR="00481080">
        <w:t xml:space="preserve"> </w:t>
      </w:r>
      <w:r w:rsidRPr="001F3420">
        <w:t xml:space="preserve">transparente entre o ambiente </w:t>
      </w:r>
      <w:proofErr w:type="spellStart"/>
      <w:r w:rsidRPr="001F3420">
        <w:t>on-premises</w:t>
      </w:r>
      <w:proofErr w:type="spellEnd"/>
      <w:r w:rsidRPr="001F3420">
        <w:t xml:space="preserve"> e o Azure.</w:t>
      </w:r>
    </w:p>
    <w:p w14:paraId="33490F8F" w14:textId="77777777" w:rsidR="00481080" w:rsidRDefault="00481080" w:rsidP="001F3420"/>
    <w:p w14:paraId="697D520E" w14:textId="07E9E6D4" w:rsidR="001F3420" w:rsidRPr="001F3420" w:rsidRDefault="001F3420" w:rsidP="001F3420">
      <w:pPr>
        <w:rPr>
          <w:b/>
          <w:bCs/>
        </w:rPr>
      </w:pPr>
      <w:r w:rsidRPr="001F3420">
        <w:rPr>
          <w:b/>
          <w:bCs/>
        </w:rPr>
        <w:t>Tarefas</w:t>
      </w:r>
    </w:p>
    <w:p w14:paraId="07C1D9ED" w14:textId="77777777" w:rsidR="001F3420" w:rsidRPr="001F3420" w:rsidRDefault="001F3420" w:rsidP="001F3420">
      <w:r w:rsidRPr="001F3420">
        <w:t xml:space="preserve">1. </w:t>
      </w:r>
      <w:r w:rsidRPr="001F3420">
        <w:rPr>
          <w:b/>
          <w:bCs/>
        </w:rPr>
        <w:t>Topologia de Rede e Conectividade Híbrida</w:t>
      </w:r>
      <w:r w:rsidRPr="001F3420">
        <w:t>: Desenhe uma arquitetura de rede Hub-</w:t>
      </w:r>
    </w:p>
    <w:p w14:paraId="284352B4" w14:textId="13B45F49" w:rsidR="001F3420" w:rsidRPr="001F3420" w:rsidRDefault="001F3420" w:rsidP="001F3420">
      <w:proofErr w:type="spellStart"/>
      <w:r w:rsidRPr="001F3420">
        <w:lastRenderedPageBreak/>
        <w:t>Spoke</w:t>
      </w:r>
      <w:proofErr w:type="spellEnd"/>
      <w:r w:rsidRPr="001F3420">
        <w:t xml:space="preserve"> no Azure. Detalhe como você implementaria a conectividade híbrida resiliente,</w:t>
      </w:r>
      <w:r w:rsidR="00D525EA">
        <w:t xml:space="preserve"> </w:t>
      </w:r>
      <w:r w:rsidRPr="001F3420">
        <w:t>considerando o link existente e os requisitos de segurança. Inclua componentes como</w:t>
      </w:r>
      <w:r w:rsidR="00D525EA">
        <w:t xml:space="preserve"> </w:t>
      </w:r>
      <w:r w:rsidRPr="001F3420">
        <w:t xml:space="preserve">Virtual Network, Gateways, Azure Firewall e a interconexão com o </w:t>
      </w:r>
      <w:proofErr w:type="spellStart"/>
      <w:r w:rsidRPr="001F3420">
        <w:t>on-premises</w:t>
      </w:r>
      <w:proofErr w:type="spellEnd"/>
      <w:r w:rsidRPr="001F3420">
        <w:t>.</w:t>
      </w:r>
    </w:p>
    <w:p w14:paraId="6ABE872A" w14:textId="1B34B63B" w:rsidR="001F3420" w:rsidRPr="001F3420" w:rsidRDefault="001F3420" w:rsidP="001F3420">
      <w:pPr>
        <w:rPr>
          <w:lang w:val="en-US"/>
        </w:rPr>
      </w:pPr>
      <w:r w:rsidRPr="001F3420">
        <w:t xml:space="preserve">2. </w:t>
      </w:r>
      <w:r w:rsidRPr="001F3420">
        <w:rPr>
          <w:b/>
          <w:bCs/>
        </w:rPr>
        <w:t>Segurança de Rede</w:t>
      </w:r>
      <w:r w:rsidRPr="001F3420">
        <w:t>: Como você implementaria a inspeção de tráfego e a segmentação</w:t>
      </w:r>
      <w:r w:rsidR="00D525EA">
        <w:t xml:space="preserve"> </w:t>
      </w:r>
      <w:r w:rsidRPr="001F3420">
        <w:t xml:space="preserve">de rede para as diferentes camadas da aplicação dentro de uma </w:t>
      </w:r>
      <w:proofErr w:type="spellStart"/>
      <w:r w:rsidRPr="001F3420">
        <w:t>VNet</w:t>
      </w:r>
      <w:proofErr w:type="spellEnd"/>
      <w:r w:rsidRPr="001F3420">
        <w:t xml:space="preserve"> </w:t>
      </w:r>
      <w:proofErr w:type="spellStart"/>
      <w:r w:rsidRPr="001F3420">
        <w:t>Spoke</w:t>
      </w:r>
      <w:proofErr w:type="spellEnd"/>
      <w:r w:rsidRPr="001F3420">
        <w:t xml:space="preserve">? </w:t>
      </w:r>
      <w:proofErr w:type="spellStart"/>
      <w:r w:rsidRPr="001F3420">
        <w:rPr>
          <w:lang w:val="en-US"/>
        </w:rPr>
        <w:t>Descreva</w:t>
      </w:r>
      <w:proofErr w:type="spellEnd"/>
      <w:r w:rsidR="00D525EA">
        <w:rPr>
          <w:lang w:val="en-US"/>
        </w:rPr>
        <w:t xml:space="preserve"> </w:t>
      </w:r>
      <w:r w:rsidRPr="001F3420">
        <w:rPr>
          <w:lang w:val="en-US"/>
        </w:rPr>
        <w:t xml:space="preserve">o </w:t>
      </w:r>
      <w:proofErr w:type="spellStart"/>
      <w:r w:rsidRPr="001F3420">
        <w:rPr>
          <w:lang w:val="en-US"/>
        </w:rPr>
        <w:t>uso</w:t>
      </w:r>
      <w:proofErr w:type="spellEnd"/>
      <w:r w:rsidRPr="001F3420">
        <w:rPr>
          <w:lang w:val="en-US"/>
        </w:rPr>
        <w:t xml:space="preserve"> de Network Security Groups (NSGs) e Application Security Groups (ASGs).</w:t>
      </w:r>
    </w:p>
    <w:p w14:paraId="4A196862" w14:textId="7B9FB15F" w:rsidR="001F3420" w:rsidRPr="001F3420" w:rsidRDefault="001F3420" w:rsidP="001F3420">
      <w:r w:rsidRPr="001F3420">
        <w:t xml:space="preserve">3. </w:t>
      </w:r>
      <w:r w:rsidRPr="001F3420">
        <w:rPr>
          <w:b/>
          <w:bCs/>
        </w:rPr>
        <w:t>Modernização da Aplicação</w:t>
      </w:r>
      <w:r w:rsidRPr="001F3420">
        <w:t>: Embora a tarefa principal seja a migração (</w:t>
      </w:r>
      <w:proofErr w:type="spellStart"/>
      <w:r w:rsidRPr="001F3420">
        <w:t>lift</w:t>
      </w:r>
      <w:proofErr w:type="spellEnd"/>
      <w:r w:rsidRPr="001F3420">
        <w:t>-</w:t>
      </w:r>
      <w:proofErr w:type="spellStart"/>
      <w:r w:rsidRPr="001F3420">
        <w:t>and</w:t>
      </w:r>
      <w:proofErr w:type="spellEnd"/>
      <w:r w:rsidRPr="001F3420">
        <w:t>-shift),</w:t>
      </w:r>
      <w:r w:rsidR="00D525EA">
        <w:t xml:space="preserve"> </w:t>
      </w:r>
      <w:r w:rsidRPr="001F3420">
        <w:t>sugira uma melhoria de modernização para o front-</w:t>
      </w:r>
      <w:proofErr w:type="spellStart"/>
      <w:r w:rsidRPr="001F3420">
        <w:t>end</w:t>
      </w:r>
      <w:proofErr w:type="spellEnd"/>
      <w:r w:rsidRPr="001F3420">
        <w:t xml:space="preserve"> da aplicação que poderia</w:t>
      </w:r>
      <w:r w:rsidR="00D525EA">
        <w:t xml:space="preserve"> </w:t>
      </w:r>
      <w:r w:rsidRPr="001F3420">
        <w:t>otimizar a escalabilidade e o custo, utilizando serviços PaaS do Azure.</w:t>
      </w:r>
    </w:p>
    <w:p w14:paraId="4BC64C7F" w14:textId="77777777" w:rsidR="001F3420" w:rsidRPr="001F3420" w:rsidRDefault="001F3420" w:rsidP="001F3420">
      <w:r w:rsidRPr="001F3420">
        <w:t xml:space="preserve">4. </w:t>
      </w:r>
      <w:r w:rsidRPr="001F3420">
        <w:rPr>
          <w:b/>
          <w:bCs/>
        </w:rPr>
        <w:t>Resolução de Nomes</w:t>
      </w:r>
      <w:r w:rsidRPr="001F3420">
        <w:t>: Proponha uma solução para a resolução de nomes DNS híbrida.</w:t>
      </w:r>
    </w:p>
    <w:p w14:paraId="3DA2EE7F" w14:textId="522E56CE" w:rsidR="007C64C6" w:rsidRDefault="001F3420" w:rsidP="001F3420">
      <w:r w:rsidRPr="001F3420">
        <w:t xml:space="preserve">5. </w:t>
      </w:r>
      <w:r w:rsidRPr="001F3420">
        <w:rPr>
          <w:b/>
          <w:bCs/>
        </w:rPr>
        <w:t xml:space="preserve">Pilares do </w:t>
      </w:r>
      <w:proofErr w:type="spellStart"/>
      <w:r w:rsidRPr="001F3420">
        <w:rPr>
          <w:b/>
          <w:bCs/>
        </w:rPr>
        <w:t>Well-Architected</w:t>
      </w:r>
      <w:proofErr w:type="spellEnd"/>
      <w:r w:rsidRPr="001F3420">
        <w:rPr>
          <w:b/>
          <w:bCs/>
        </w:rPr>
        <w:t xml:space="preserve"> Framework</w:t>
      </w:r>
      <w:r w:rsidRPr="001F3420">
        <w:t>: Explique como sua arquitetura de rede</w:t>
      </w:r>
      <w:r w:rsidR="003A7497">
        <w:t xml:space="preserve"> </w:t>
      </w:r>
      <w:r w:rsidRPr="001F3420">
        <w:t>aborda os pilares de Segurança e Confiabilidade.</w:t>
      </w:r>
    </w:p>
    <w:p w14:paraId="3B87C951" w14:textId="77777777" w:rsidR="001F3420" w:rsidRDefault="001F3420" w:rsidP="001F3420"/>
    <w:p w14:paraId="1C0B6444" w14:textId="77777777" w:rsidR="001F3420" w:rsidRDefault="001F3420" w:rsidP="001F3420"/>
    <w:p w14:paraId="49663CA4" w14:textId="723146AD" w:rsidR="003A7497" w:rsidRDefault="003A7497">
      <w:r>
        <w:br w:type="page"/>
      </w:r>
    </w:p>
    <w:p w14:paraId="7D6AECF4" w14:textId="77777777" w:rsidR="00833D38" w:rsidRDefault="00833D38" w:rsidP="00833D38">
      <w:pPr>
        <w:pStyle w:val="MdHeading1"/>
      </w:pPr>
      <w:r>
        <w:lastRenderedPageBreak/>
        <w:t>Relatório de Solução de Arquitetura: Migração Híbrida e Modernização de Aplicação Interna</w:t>
      </w:r>
    </w:p>
    <w:p w14:paraId="0A1155FD" w14:textId="77777777" w:rsidR="00833D38" w:rsidRDefault="00833D38" w:rsidP="00833D38">
      <w:pPr>
        <w:pStyle w:val="MdHeading2"/>
      </w:pPr>
      <w:r>
        <w:t>Introdução</w:t>
      </w:r>
    </w:p>
    <w:p w14:paraId="561C7C70" w14:textId="77777777" w:rsidR="00833D38" w:rsidRDefault="00833D38" w:rsidP="00833D38">
      <w:pPr>
        <w:pStyle w:val="MdParagraph"/>
      </w:pPr>
      <w:r>
        <w:t xml:space="preserve">Este relatório detalha a solução de arquitetura proposta para a migração da aplicação interna de Business </w:t>
      </w:r>
      <w:proofErr w:type="spellStart"/>
      <w:r>
        <w:t>Intelligence</w:t>
      </w:r>
      <w:proofErr w:type="spellEnd"/>
      <w:r>
        <w:t xml:space="preserve"> (BI) da </w:t>
      </w:r>
      <w:proofErr w:type="spellStart"/>
      <w:r>
        <w:t>Tailwind</w:t>
      </w:r>
      <w:proofErr w:type="spellEnd"/>
      <w:r>
        <w:t xml:space="preserve"> Traders para o Microsoft Azure. A solução foca em atender aos requisitos de conectividade híbrida resiliente, segurança rigorosa, gerenciamento centralizado e alta disponibilidade, seguindo as melhores práticas do Azure </w:t>
      </w:r>
      <w:proofErr w:type="spellStart"/>
      <w:r>
        <w:t>Well-Architected</w:t>
      </w:r>
      <w:proofErr w:type="spellEnd"/>
      <w:r>
        <w:t xml:space="preserve"> Framework.</w:t>
      </w:r>
    </w:p>
    <w:p w14:paraId="1DDEB100" w14:textId="77777777" w:rsidR="00833D38" w:rsidRDefault="00833D38" w:rsidP="00833D38">
      <w:pPr>
        <w:pStyle w:val="MdSpace"/>
        <w:spacing w:after="60"/>
      </w:pPr>
    </w:p>
    <w:p w14:paraId="03391E73" w14:textId="77777777" w:rsidR="00833D38" w:rsidRDefault="00833D38" w:rsidP="00833D38">
      <w:pPr>
        <w:pStyle w:val="MdHeading2"/>
      </w:pPr>
      <w:r>
        <w:t>1. Topologia de Rede e Conectividade Híbrida Resiliente</w:t>
      </w:r>
    </w:p>
    <w:p w14:paraId="4151E643" w14:textId="77777777" w:rsidR="00833D38" w:rsidRDefault="00833D38" w:rsidP="00833D38">
      <w:pPr>
        <w:pStyle w:val="MdParagraph"/>
      </w:pPr>
      <w:r>
        <w:t xml:space="preserve">A arquitetura de rede no Azure será baseada no modelo </w:t>
      </w:r>
      <w:r>
        <w:rPr>
          <w:rStyle w:val="MdStrong"/>
          <w:b w:val="0"/>
          <w:bCs w:val="0"/>
        </w:rPr>
        <w:t>Hub-</w:t>
      </w:r>
      <w:proofErr w:type="spellStart"/>
      <w:r>
        <w:rPr>
          <w:rStyle w:val="MdStrong"/>
          <w:b w:val="0"/>
          <w:bCs w:val="0"/>
        </w:rPr>
        <w:t>Spoke</w:t>
      </w:r>
      <w:proofErr w:type="spellEnd"/>
      <w:r>
        <w:t xml:space="preserve">, que permite o gerenciamento centralizado de serviços de rede e segurança, como o Azure Firewall, enquanto isola os recursos da aplicação em redes </w:t>
      </w:r>
      <w:proofErr w:type="spellStart"/>
      <w:r>
        <w:t>spoke</w:t>
      </w:r>
      <w:proofErr w:type="spellEnd"/>
      <w:r>
        <w:t xml:space="preserve"> dedicadas.</w:t>
      </w:r>
    </w:p>
    <w:p w14:paraId="7DFB72ED" w14:textId="77777777" w:rsidR="00833D38" w:rsidRDefault="00833D38" w:rsidP="00833D38">
      <w:pPr>
        <w:pStyle w:val="MdSpace"/>
        <w:spacing w:after="60"/>
      </w:pPr>
    </w:p>
    <w:p w14:paraId="3274F618" w14:textId="77777777" w:rsidR="00833D38" w:rsidRDefault="00833D38" w:rsidP="00833D38">
      <w:pPr>
        <w:pStyle w:val="MdHeading3"/>
      </w:pPr>
      <w:r>
        <w:t>1.1. Arquitetura Hub-</w:t>
      </w:r>
      <w:proofErr w:type="spellStart"/>
      <w:r>
        <w:t>Spoke</w:t>
      </w:r>
      <w:proofErr w:type="spellEnd"/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8"/>
        <w:gridCol w:w="2219"/>
        <w:gridCol w:w="4847"/>
      </w:tblGrid>
      <w:tr w:rsidR="00833D38" w14:paraId="3A6FA524" w14:textId="77777777" w:rsidTr="00B87EF9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1C445" w14:textId="77777777" w:rsidR="00833D38" w:rsidRDefault="00833D38" w:rsidP="00B87EF9">
            <w:pPr>
              <w:pStyle w:val="MdTableHeader"/>
            </w:pPr>
            <w:r>
              <w:t>Componente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364D4" w14:textId="77777777" w:rsidR="00833D38" w:rsidRDefault="00833D38" w:rsidP="00B87EF9">
            <w:pPr>
              <w:pStyle w:val="MdTableHeader"/>
            </w:pPr>
            <w:r>
              <w:t>Função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00A14" w14:textId="77777777" w:rsidR="00833D38" w:rsidRDefault="00833D38" w:rsidP="00B87EF9">
            <w:pPr>
              <w:pStyle w:val="MdTableHeader"/>
            </w:pPr>
            <w:r>
              <w:t>Justificativa</w:t>
            </w:r>
          </w:p>
        </w:tc>
      </w:tr>
      <w:tr w:rsidR="00833D38" w14:paraId="2F37A2C0" w14:textId="77777777" w:rsidTr="00B87EF9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F23ED" w14:textId="77777777" w:rsidR="00833D38" w:rsidRDefault="00833D38" w:rsidP="00B87EF9">
            <w:pPr>
              <w:pStyle w:val="MdTableCell"/>
            </w:pPr>
            <w:proofErr w:type="spellStart"/>
            <w:r>
              <w:rPr>
                <w:rStyle w:val="MdStrong"/>
                <w:b w:val="0"/>
                <w:bCs w:val="0"/>
              </w:rPr>
              <w:t>VNet</w:t>
            </w:r>
            <w:proofErr w:type="spellEnd"/>
            <w:r>
              <w:rPr>
                <w:rStyle w:val="MdStrong"/>
                <w:b w:val="0"/>
                <w:bCs w:val="0"/>
              </w:rPr>
              <w:t xml:space="preserve"> Hub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30BD" w14:textId="77777777" w:rsidR="00833D38" w:rsidRDefault="00833D38" w:rsidP="00B87EF9">
            <w:pPr>
              <w:pStyle w:val="MdTableCell"/>
            </w:pPr>
            <w:r>
              <w:t>Rede central para serviços compartilhados.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47CE2" w14:textId="77777777" w:rsidR="00833D38" w:rsidRDefault="00833D38" w:rsidP="00B87EF9">
            <w:pPr>
              <w:pStyle w:val="MdTableCell"/>
            </w:pPr>
            <w:r>
              <w:t>Hospeda o Azure Firewall, os Gateways de Conexão e o DNS Privado. Centraliza a segurança e o roteamento.</w:t>
            </w:r>
          </w:p>
        </w:tc>
      </w:tr>
      <w:tr w:rsidR="00833D38" w14:paraId="32FC8CFD" w14:textId="77777777" w:rsidTr="00B87EF9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B5F85" w14:textId="77777777" w:rsidR="00833D38" w:rsidRDefault="00833D38" w:rsidP="00B87EF9">
            <w:pPr>
              <w:pStyle w:val="MdTableCell"/>
            </w:pPr>
            <w:proofErr w:type="spellStart"/>
            <w:r>
              <w:rPr>
                <w:rStyle w:val="MdStrong"/>
                <w:b w:val="0"/>
                <w:bCs w:val="0"/>
              </w:rPr>
              <w:t>VNet</w:t>
            </w:r>
            <w:proofErr w:type="spellEnd"/>
            <w:r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MdStrong"/>
                <w:b w:val="0"/>
                <w:bCs w:val="0"/>
              </w:rPr>
              <w:t>Spoke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C1489" w14:textId="77777777" w:rsidR="00833D38" w:rsidRDefault="00833D38" w:rsidP="00B87EF9">
            <w:pPr>
              <w:pStyle w:val="MdTableCell"/>
            </w:pPr>
            <w:r>
              <w:t>Rede dedicada para a aplicação de BI.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8D7B" w14:textId="77777777" w:rsidR="00833D38" w:rsidRDefault="00833D38" w:rsidP="00B87EF9">
            <w:pPr>
              <w:pStyle w:val="MdTableCell"/>
            </w:pPr>
            <w:r>
              <w:t>Isola a aplicação de BI, permitindo a aplicação de políticas de segurança e segmentação específicas.</w:t>
            </w:r>
          </w:p>
        </w:tc>
      </w:tr>
      <w:tr w:rsidR="00833D38" w14:paraId="5277AEA0" w14:textId="77777777" w:rsidTr="00B87EF9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8F91" w14:textId="77777777" w:rsidR="00833D38" w:rsidRDefault="00833D38" w:rsidP="00B87EF9">
            <w:pPr>
              <w:pStyle w:val="MdTableCell"/>
            </w:pPr>
            <w:proofErr w:type="spellStart"/>
            <w:r>
              <w:rPr>
                <w:rStyle w:val="MdStrong"/>
                <w:b w:val="0"/>
                <w:bCs w:val="0"/>
              </w:rPr>
              <w:t>VNet</w:t>
            </w:r>
            <w:proofErr w:type="spellEnd"/>
            <w:r>
              <w:rPr>
                <w:rStyle w:val="MdStrong"/>
                <w:b w:val="0"/>
                <w:bCs w:val="0"/>
              </w:rPr>
              <w:t xml:space="preserve"> </w:t>
            </w:r>
            <w:proofErr w:type="spellStart"/>
            <w:r>
              <w:rPr>
                <w:rStyle w:val="MdStrong"/>
                <w:b w:val="0"/>
                <w:bCs w:val="0"/>
              </w:rPr>
              <w:t>Peering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765A" w14:textId="77777777" w:rsidR="00833D38" w:rsidRDefault="00833D38" w:rsidP="00B87EF9">
            <w:pPr>
              <w:pStyle w:val="MdTableCell"/>
            </w:pPr>
            <w:r>
              <w:t xml:space="preserve">Conexão entre Hub e </w:t>
            </w:r>
            <w:proofErr w:type="spellStart"/>
            <w:r>
              <w:t>Spoke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623E" w14:textId="77777777" w:rsidR="00833D38" w:rsidRDefault="00833D38" w:rsidP="00B87EF9">
            <w:pPr>
              <w:pStyle w:val="MdTableCell"/>
            </w:pPr>
            <w:r>
              <w:t xml:space="preserve">Permite que o tráfego da aplicação no </w:t>
            </w:r>
            <w:proofErr w:type="spellStart"/>
            <w:r>
              <w:t>Spoke</w:t>
            </w:r>
            <w:proofErr w:type="spellEnd"/>
            <w:r>
              <w:t xml:space="preserve"> utilize os serviços do Hub (como o Firewall e o Gateway de Conexão) de forma transparente e privada.</w:t>
            </w:r>
          </w:p>
        </w:tc>
      </w:tr>
    </w:tbl>
    <w:p w14:paraId="5473229D" w14:textId="77777777" w:rsidR="00833D38" w:rsidRDefault="00833D38" w:rsidP="00833D38">
      <w:pPr>
        <w:pStyle w:val="MdHeading3"/>
      </w:pPr>
      <w:r>
        <w:t>1.2. Conectividade Híbrida Resiliente</w:t>
      </w:r>
    </w:p>
    <w:p w14:paraId="6003CFDA" w14:textId="77777777" w:rsidR="00833D38" w:rsidRDefault="00833D38" w:rsidP="00833D38">
      <w:pPr>
        <w:pStyle w:val="MdParagraph"/>
      </w:pPr>
      <w:r>
        <w:t xml:space="preserve">Para garantir a comunicação segura e com baixa latência com o sistema ERP </w:t>
      </w:r>
      <w:proofErr w:type="spellStart"/>
      <w:r>
        <w:t>on-premises</w:t>
      </w:r>
      <w:proofErr w:type="spellEnd"/>
      <w:r>
        <w:t>, e cumprir o requisito de resiliência, será implementada uma solução de conectividade dupla:</w:t>
      </w:r>
    </w:p>
    <w:p w14:paraId="0D49D0D7" w14:textId="77777777" w:rsidR="00833D38" w:rsidRDefault="00833D38" w:rsidP="00833D38">
      <w:pPr>
        <w:pStyle w:val="MdSpace"/>
        <w:spacing w:after="60"/>
      </w:pPr>
    </w:p>
    <w:p w14:paraId="63DD7822" w14:textId="77777777" w:rsidR="00833D38" w:rsidRDefault="00833D38" w:rsidP="00833D38">
      <w:pPr>
        <w:pStyle w:val="MdListItem"/>
        <w:numPr>
          <w:ilvl w:val="0"/>
          <w:numId w:val="1"/>
        </w:numPr>
      </w:pPr>
      <w:r>
        <w:rPr>
          <w:rStyle w:val="MdStrong"/>
          <w:b w:val="0"/>
          <w:bCs w:val="0"/>
        </w:rPr>
        <w:t>Conexão Primária (</w:t>
      </w:r>
      <w:proofErr w:type="spellStart"/>
      <w:r>
        <w:rPr>
          <w:rStyle w:val="MdStrong"/>
          <w:b w:val="0"/>
          <w:bCs w:val="0"/>
        </w:rPr>
        <w:t>ExpressRoute</w:t>
      </w:r>
      <w:proofErr w:type="spellEnd"/>
      <w:r>
        <w:rPr>
          <w:rStyle w:val="MdStrong"/>
          <w:b w:val="0"/>
          <w:bCs w:val="0"/>
        </w:rPr>
        <w:t>):</w:t>
      </w:r>
      <w:r>
        <w:t xml:space="preserve"> Utiliza o link de 1 Gbps existente. O </w:t>
      </w:r>
      <w:r>
        <w:rPr>
          <w:rStyle w:val="MdStrong"/>
          <w:b w:val="0"/>
          <w:bCs w:val="0"/>
        </w:rPr>
        <w:t xml:space="preserve">Azure </w:t>
      </w:r>
      <w:proofErr w:type="spellStart"/>
      <w:r>
        <w:rPr>
          <w:rStyle w:val="MdStrong"/>
          <w:b w:val="0"/>
          <w:bCs w:val="0"/>
        </w:rPr>
        <w:t>ExpressRoute</w:t>
      </w:r>
      <w:proofErr w:type="spellEnd"/>
      <w:r>
        <w:rPr>
          <w:rStyle w:val="MdStrong"/>
          <w:b w:val="0"/>
          <w:bCs w:val="0"/>
        </w:rPr>
        <w:t xml:space="preserve"> Gateway</w:t>
      </w:r>
      <w:r>
        <w:t xml:space="preserve"> será implantado no Hub, fornecendo uma conexão privada (sem passar pela internet pública), de alta largura de banda e com SLA garantido.</w:t>
      </w:r>
    </w:p>
    <w:p w14:paraId="42569AC0" w14:textId="77777777" w:rsidR="00833D38" w:rsidRDefault="00833D38" w:rsidP="00833D38">
      <w:pPr>
        <w:pStyle w:val="MdListItem"/>
        <w:numPr>
          <w:ilvl w:val="0"/>
          <w:numId w:val="1"/>
        </w:numPr>
      </w:pPr>
      <w:r>
        <w:rPr>
          <w:rStyle w:val="MdStrong"/>
          <w:b w:val="0"/>
          <w:bCs w:val="0"/>
        </w:rPr>
        <w:t>Conexão de Backup (VPN Gateway):</w:t>
      </w:r>
      <w:r>
        <w:t xml:space="preserve"> Um </w:t>
      </w:r>
      <w:r>
        <w:rPr>
          <w:rStyle w:val="MdStrong"/>
          <w:b w:val="0"/>
          <w:bCs w:val="0"/>
        </w:rPr>
        <w:t>Azure VPN Gateway</w:t>
      </w:r>
      <w:r>
        <w:t xml:space="preserve"> será configurado no mesmo Hub, estabelecendo uma conexão VPN Site-</w:t>
      </w:r>
      <w:proofErr w:type="spellStart"/>
      <w:r>
        <w:t>to</w:t>
      </w:r>
      <w:proofErr w:type="spellEnd"/>
      <w:r>
        <w:t xml:space="preserve">-Site com o datacenter </w:t>
      </w:r>
      <w:proofErr w:type="spellStart"/>
      <w:r>
        <w:t>on-premises</w:t>
      </w:r>
      <w:proofErr w:type="spellEnd"/>
      <w:r>
        <w:t xml:space="preserve"> via internet.</w:t>
      </w:r>
    </w:p>
    <w:p w14:paraId="0F7B8EE5" w14:textId="77777777" w:rsidR="00833D38" w:rsidRDefault="00833D38" w:rsidP="00833D38">
      <w:pPr>
        <w:pStyle w:val="MdSpace"/>
        <w:spacing w:after="60"/>
      </w:pPr>
    </w:p>
    <w:p w14:paraId="1225A430" w14:textId="77777777" w:rsidR="00833D38" w:rsidRDefault="00833D38" w:rsidP="00833D38">
      <w:pPr>
        <w:pStyle w:val="MdParagraph"/>
      </w:pPr>
      <w:r>
        <w:lastRenderedPageBreak/>
        <w:t xml:space="preserve">O roteamento será configurado para que o </w:t>
      </w:r>
      <w:proofErr w:type="spellStart"/>
      <w:r>
        <w:t>ExpressRoute</w:t>
      </w:r>
      <w:proofErr w:type="spellEnd"/>
      <w:r>
        <w:t xml:space="preserve"> seja o caminho preferencial. Em caso de falha do circuito </w:t>
      </w:r>
      <w:proofErr w:type="spellStart"/>
      <w:r>
        <w:t>ExpressRoute</w:t>
      </w:r>
      <w:proofErr w:type="spellEnd"/>
      <w:r>
        <w:t xml:space="preserve">, o tráfego fará </w:t>
      </w:r>
      <w:proofErr w:type="spellStart"/>
      <w:r>
        <w:rPr>
          <w:rStyle w:val="MdStrong"/>
          <w:b w:val="0"/>
          <w:bCs w:val="0"/>
        </w:rPr>
        <w:t>failover</w:t>
      </w:r>
      <w:proofErr w:type="spellEnd"/>
      <w:r>
        <w:rPr>
          <w:rStyle w:val="MdStrong"/>
          <w:b w:val="0"/>
          <w:bCs w:val="0"/>
        </w:rPr>
        <w:t xml:space="preserve"> automático</w:t>
      </w:r>
      <w:r>
        <w:t xml:space="preserve"> para o VPN Gateway, garantindo a continuidade da comunicação com o ERP.</w:t>
      </w:r>
    </w:p>
    <w:p w14:paraId="4918735E" w14:textId="77777777" w:rsidR="00833D38" w:rsidRDefault="00833D38" w:rsidP="00833D38">
      <w:pPr>
        <w:pStyle w:val="MdSpace"/>
        <w:spacing w:after="60"/>
      </w:pPr>
    </w:p>
    <w:p w14:paraId="4A0EC440" w14:textId="77777777" w:rsidR="00833D38" w:rsidRDefault="00833D38" w:rsidP="00833D38">
      <w:pPr>
        <w:pStyle w:val="MdHeading2"/>
      </w:pPr>
      <w:r>
        <w:t>2. Segurança de Rede e Segmentação</w:t>
      </w:r>
    </w:p>
    <w:p w14:paraId="338BA2B1" w14:textId="77777777" w:rsidR="00833D38" w:rsidRDefault="00833D38" w:rsidP="00833D38">
      <w:pPr>
        <w:pStyle w:val="MdParagraph"/>
      </w:pPr>
      <w:r>
        <w:t xml:space="preserve">A segurança será implementada em duas camadas: inspeção centralizada no Hub e segmentação granular no </w:t>
      </w:r>
      <w:proofErr w:type="spellStart"/>
      <w:r>
        <w:t>Spoke</w:t>
      </w:r>
      <w:proofErr w:type="spellEnd"/>
      <w:r>
        <w:t>.</w:t>
      </w:r>
    </w:p>
    <w:p w14:paraId="0EED392B" w14:textId="77777777" w:rsidR="00833D38" w:rsidRDefault="00833D38" w:rsidP="00833D38">
      <w:pPr>
        <w:pStyle w:val="MdSpace"/>
        <w:spacing w:after="60"/>
      </w:pPr>
    </w:p>
    <w:p w14:paraId="3DB6EA6F" w14:textId="77777777" w:rsidR="00833D38" w:rsidRDefault="00833D38" w:rsidP="00833D38">
      <w:pPr>
        <w:pStyle w:val="MdHeading3"/>
      </w:pPr>
      <w:r>
        <w:t>2.1. Inspeção Centralizada (Azure Firewall)</w:t>
      </w:r>
    </w:p>
    <w:p w14:paraId="2D4C6690" w14:textId="77777777" w:rsidR="00833D38" w:rsidRDefault="00833D38" w:rsidP="00833D38">
      <w:pPr>
        <w:pStyle w:val="MdParagraph"/>
      </w:pPr>
      <w:r>
        <w:t xml:space="preserve">O </w:t>
      </w:r>
      <w:r>
        <w:rPr>
          <w:rStyle w:val="MdStrong"/>
          <w:b w:val="0"/>
          <w:bCs w:val="0"/>
        </w:rPr>
        <w:t>Azure Firewall</w:t>
      </w:r>
      <w:r>
        <w:t xml:space="preserve"> será implantado na </w:t>
      </w:r>
      <w:proofErr w:type="spellStart"/>
      <w:r>
        <w:t>VNet</w:t>
      </w:r>
      <w:proofErr w:type="spellEnd"/>
      <w:r>
        <w:t xml:space="preserve"> Hub. O tráfego será forçado a passar por ele através de </w:t>
      </w:r>
      <w:r>
        <w:rPr>
          <w:rStyle w:val="MdStrong"/>
          <w:b w:val="0"/>
          <w:bCs w:val="0"/>
        </w:rPr>
        <w:t>Rotas Definidas pelo Usuário (</w:t>
      </w:r>
      <w:proofErr w:type="spellStart"/>
      <w:r>
        <w:rPr>
          <w:rStyle w:val="MdStrong"/>
          <w:b w:val="0"/>
          <w:bCs w:val="0"/>
        </w:rPr>
        <w:t>UDRs</w:t>
      </w:r>
      <w:proofErr w:type="spellEnd"/>
      <w:r>
        <w:rPr>
          <w:rStyle w:val="MdStrong"/>
          <w:b w:val="0"/>
          <w:bCs w:val="0"/>
        </w:rPr>
        <w:t>)</w:t>
      </w:r>
      <w:r>
        <w:t xml:space="preserve"> configuradas nas </w:t>
      </w:r>
      <w:proofErr w:type="spellStart"/>
      <w:r>
        <w:t>sub-redes</w:t>
      </w:r>
      <w:proofErr w:type="spellEnd"/>
      <w:r>
        <w:t xml:space="preserve"> do </w:t>
      </w:r>
      <w:proofErr w:type="spellStart"/>
      <w:r>
        <w:t>Spoke</w:t>
      </w:r>
      <w:proofErr w:type="spellEnd"/>
      <w:r>
        <w:t>.</w:t>
      </w:r>
    </w:p>
    <w:p w14:paraId="67076BAA" w14:textId="77777777" w:rsidR="00833D38" w:rsidRDefault="00833D38" w:rsidP="00833D38">
      <w:pPr>
        <w:pStyle w:val="MdSpace"/>
        <w:spacing w:after="60"/>
      </w:pPr>
    </w:p>
    <w:p w14:paraId="22BA524B" w14:textId="77777777" w:rsidR="00833D38" w:rsidRDefault="00833D38" w:rsidP="00833D38">
      <w:pPr>
        <w:pStyle w:val="MdListItem"/>
        <w:numPr>
          <w:ilvl w:val="0"/>
          <w:numId w:val="2"/>
        </w:numPr>
      </w:pPr>
      <w:r>
        <w:rPr>
          <w:rStyle w:val="MdStrong"/>
          <w:b w:val="0"/>
          <w:bCs w:val="0"/>
        </w:rPr>
        <w:t>Tráfego Inspecionado:</w:t>
      </w:r>
      <w:r>
        <w:t xml:space="preserve"> Todo o tráfego de entrada (</w:t>
      </w:r>
      <w:proofErr w:type="spellStart"/>
      <w:r>
        <w:t>on-premises</w:t>
      </w:r>
      <w:proofErr w:type="spellEnd"/>
      <w:r>
        <w:t xml:space="preserve"> para Azure), saída (Azure para Internet) e </w:t>
      </w:r>
      <w:proofErr w:type="spellStart"/>
      <w:r>
        <w:t>leste-oeste</w:t>
      </w:r>
      <w:proofErr w:type="spellEnd"/>
      <w:r>
        <w:t xml:space="preserve"> (entre </w:t>
      </w:r>
      <w:proofErr w:type="spellStart"/>
      <w:r>
        <w:t>sub-redes</w:t>
      </w:r>
      <w:proofErr w:type="spellEnd"/>
      <w:r>
        <w:t xml:space="preserve"> do </w:t>
      </w:r>
      <w:proofErr w:type="spellStart"/>
      <w:r>
        <w:t>Spoke</w:t>
      </w:r>
      <w:proofErr w:type="spellEnd"/>
      <w:r>
        <w:t>) será inspecionado pelo Firewall, garantindo que todas as comunicações sigam as políticas de segurança corporativas.</w:t>
      </w:r>
    </w:p>
    <w:p w14:paraId="60F3D28C" w14:textId="77777777" w:rsidR="00833D38" w:rsidRDefault="00833D38" w:rsidP="00833D38">
      <w:pPr>
        <w:pStyle w:val="MdSpace"/>
        <w:spacing w:after="60"/>
      </w:pPr>
    </w:p>
    <w:p w14:paraId="04E133C2" w14:textId="77777777" w:rsidR="00833D38" w:rsidRDefault="00833D38" w:rsidP="00833D38">
      <w:pPr>
        <w:pStyle w:val="MdHeading3"/>
      </w:pPr>
      <w:r>
        <w:t>2.2. Segmentação de Rede (NSG e ASG)</w:t>
      </w:r>
    </w:p>
    <w:p w14:paraId="4E8B465C" w14:textId="77777777" w:rsidR="00833D38" w:rsidRDefault="00833D38" w:rsidP="00833D38">
      <w:pPr>
        <w:pStyle w:val="MdParagraph"/>
      </w:pPr>
      <w:r>
        <w:t xml:space="preserve">A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Spoke</w:t>
      </w:r>
      <w:proofErr w:type="spellEnd"/>
      <w:r>
        <w:t xml:space="preserve"> será dividida em três </w:t>
      </w:r>
      <w:proofErr w:type="spellStart"/>
      <w:r>
        <w:t>sub-redes</w:t>
      </w:r>
      <w:proofErr w:type="spellEnd"/>
      <w:r>
        <w:t>, correspondentes às camadas da aplicação (Front-</w:t>
      </w:r>
      <w:proofErr w:type="spellStart"/>
      <w:r>
        <w:t>end</w:t>
      </w:r>
      <w:proofErr w:type="spellEnd"/>
      <w:r>
        <w:t>, Middle-</w:t>
      </w:r>
      <w:proofErr w:type="spellStart"/>
      <w:r>
        <w:t>tier</w:t>
      </w:r>
      <w:proofErr w:type="spellEnd"/>
      <w:r>
        <w:t>, Back-</w:t>
      </w:r>
      <w:proofErr w:type="spellStart"/>
      <w:r>
        <w:t>end</w:t>
      </w:r>
      <w:proofErr w:type="spellEnd"/>
      <w:r>
        <w:t xml:space="preserve">). A segmentação será reforçada pelo uso de </w:t>
      </w:r>
      <w:r>
        <w:rPr>
          <w:rStyle w:val="MdStrong"/>
          <w:b w:val="0"/>
          <w:bCs w:val="0"/>
        </w:rPr>
        <w:t xml:space="preserve">Network Security </w:t>
      </w:r>
      <w:proofErr w:type="spellStart"/>
      <w:r>
        <w:rPr>
          <w:rStyle w:val="MdStrong"/>
          <w:b w:val="0"/>
          <w:bCs w:val="0"/>
        </w:rPr>
        <w:t>Groups</w:t>
      </w:r>
      <w:proofErr w:type="spellEnd"/>
      <w:r>
        <w:rPr>
          <w:rStyle w:val="MdStrong"/>
          <w:b w:val="0"/>
          <w:bCs w:val="0"/>
        </w:rPr>
        <w:t xml:space="preserve"> (</w:t>
      </w:r>
      <w:proofErr w:type="spellStart"/>
      <w:r>
        <w:rPr>
          <w:rStyle w:val="MdStrong"/>
          <w:b w:val="0"/>
          <w:bCs w:val="0"/>
        </w:rPr>
        <w:t>NSGs</w:t>
      </w:r>
      <w:proofErr w:type="spellEnd"/>
      <w:r>
        <w:rPr>
          <w:rStyle w:val="MdStrong"/>
          <w:b w:val="0"/>
          <w:bCs w:val="0"/>
        </w:rPr>
        <w:t>)</w:t>
      </w:r>
      <w:r>
        <w:t xml:space="preserve"> e </w:t>
      </w:r>
      <w:proofErr w:type="spellStart"/>
      <w:r>
        <w:rPr>
          <w:rStyle w:val="MdStrong"/>
          <w:b w:val="0"/>
          <w:bCs w:val="0"/>
        </w:rPr>
        <w:t>Application</w:t>
      </w:r>
      <w:proofErr w:type="spellEnd"/>
      <w:r>
        <w:rPr>
          <w:rStyle w:val="MdStrong"/>
          <w:b w:val="0"/>
          <w:bCs w:val="0"/>
        </w:rPr>
        <w:t xml:space="preserve"> Security </w:t>
      </w:r>
      <w:proofErr w:type="spellStart"/>
      <w:r>
        <w:rPr>
          <w:rStyle w:val="MdStrong"/>
          <w:b w:val="0"/>
          <w:bCs w:val="0"/>
        </w:rPr>
        <w:t>Groups</w:t>
      </w:r>
      <w:proofErr w:type="spellEnd"/>
      <w:r>
        <w:rPr>
          <w:rStyle w:val="MdStrong"/>
          <w:b w:val="0"/>
          <w:bCs w:val="0"/>
        </w:rPr>
        <w:t xml:space="preserve"> (</w:t>
      </w:r>
      <w:proofErr w:type="spellStart"/>
      <w:r>
        <w:rPr>
          <w:rStyle w:val="MdStrong"/>
          <w:b w:val="0"/>
          <w:bCs w:val="0"/>
        </w:rPr>
        <w:t>ASGs</w:t>
      </w:r>
      <w:proofErr w:type="spellEnd"/>
      <w:r>
        <w:rPr>
          <w:rStyle w:val="MdStrong"/>
          <w:b w:val="0"/>
          <w:bCs w:val="0"/>
        </w:rPr>
        <w:t>)</w:t>
      </w:r>
      <w:r>
        <w:t>.</w:t>
      </w:r>
    </w:p>
    <w:p w14:paraId="501709B1" w14:textId="77777777" w:rsidR="00833D38" w:rsidRDefault="00833D38" w:rsidP="00833D38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9"/>
        <w:gridCol w:w="1553"/>
        <w:gridCol w:w="1494"/>
        <w:gridCol w:w="4408"/>
      </w:tblGrid>
      <w:tr w:rsidR="00833D38" w14:paraId="21989E6E" w14:textId="77777777" w:rsidTr="00B87EF9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BB613" w14:textId="77777777" w:rsidR="00833D38" w:rsidRDefault="00833D38" w:rsidP="00B87EF9">
            <w:pPr>
              <w:pStyle w:val="MdTableHeader"/>
            </w:pPr>
            <w:proofErr w:type="spellStart"/>
            <w:r>
              <w:t>Sub-rede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4CA85" w14:textId="77777777" w:rsidR="00833D38" w:rsidRDefault="00833D38" w:rsidP="00B87EF9">
            <w:pPr>
              <w:pStyle w:val="MdTableHeader"/>
            </w:pPr>
            <w:r>
              <w:t>Camada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A456D" w14:textId="77777777" w:rsidR="00833D38" w:rsidRDefault="00833D38" w:rsidP="00B87EF9">
            <w:pPr>
              <w:pStyle w:val="MdTableHeader"/>
            </w:pPr>
            <w:r>
              <w:t>ASG Associado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66334" w14:textId="77777777" w:rsidR="00833D38" w:rsidRDefault="00833D38" w:rsidP="00B87EF9">
            <w:pPr>
              <w:pStyle w:val="MdTableHeader"/>
            </w:pPr>
            <w:r>
              <w:t>Regra de Segurança (Princípio do Menor Privilégio)</w:t>
            </w:r>
          </w:p>
        </w:tc>
      </w:tr>
      <w:tr w:rsidR="00833D38" w14:paraId="7AC347A5" w14:textId="77777777" w:rsidTr="00B87EF9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2A1F2" w14:textId="77777777" w:rsidR="00833D38" w:rsidRDefault="00833D38" w:rsidP="00B87EF9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Front-</w:t>
            </w:r>
            <w:proofErr w:type="spellStart"/>
            <w:r>
              <w:rPr>
                <w:rStyle w:val="MdStrong"/>
                <w:b w:val="0"/>
                <w:bCs w:val="0"/>
              </w:rPr>
              <w:t>end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BC5C3" w14:textId="77777777" w:rsidR="00833D38" w:rsidRDefault="00833D38" w:rsidP="00B87EF9">
            <w:pPr>
              <w:pStyle w:val="MdTableCell"/>
            </w:pPr>
            <w:r>
              <w:t>Servidores Web IIS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EA5A0" w14:textId="77777777" w:rsidR="00833D38" w:rsidRDefault="00833D38" w:rsidP="00B87EF9">
            <w:pPr>
              <w:pStyle w:val="MdTableCell"/>
            </w:pPr>
            <w:r>
              <w:rPr>
                <w:u w:val="single"/>
              </w:rPr>
              <w:t>ASG-Web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D885" w14:textId="77777777" w:rsidR="00833D38" w:rsidRDefault="00833D38" w:rsidP="00B87EF9">
            <w:pPr>
              <w:pStyle w:val="MdTableCell"/>
            </w:pPr>
            <w:r>
              <w:t>Permite tráfego de entrada apenas do Azure Firewall (portas 80/443).</w:t>
            </w:r>
          </w:p>
        </w:tc>
      </w:tr>
      <w:tr w:rsidR="00833D38" w14:paraId="78F67D15" w14:textId="77777777" w:rsidTr="00B87EF9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8346" w14:textId="77777777" w:rsidR="00833D38" w:rsidRDefault="00833D38" w:rsidP="00B87EF9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Middle-</w:t>
            </w:r>
            <w:proofErr w:type="spellStart"/>
            <w:r>
              <w:rPr>
                <w:rStyle w:val="MdStrong"/>
                <w:b w:val="0"/>
                <w:bCs w:val="0"/>
              </w:rPr>
              <w:t>tier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8D180" w14:textId="77777777" w:rsidR="00833D38" w:rsidRDefault="00833D38" w:rsidP="00B87EF9">
            <w:pPr>
              <w:pStyle w:val="MdTableCell"/>
            </w:pPr>
            <w:r>
              <w:t>Lógica de Negócios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D066" w14:textId="77777777" w:rsidR="00833D38" w:rsidRDefault="00833D38" w:rsidP="00B87EF9">
            <w:pPr>
              <w:pStyle w:val="MdTableCell"/>
            </w:pPr>
            <w:r>
              <w:rPr>
                <w:u w:val="single"/>
              </w:rPr>
              <w:t>ASG-App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BC09" w14:textId="77777777" w:rsidR="00833D38" w:rsidRDefault="00833D38" w:rsidP="00B87EF9">
            <w:pPr>
              <w:pStyle w:val="MdTableCell"/>
            </w:pPr>
            <w:r>
              <w:t xml:space="preserve">Permite tráfego de entrada apenas do </w:t>
            </w:r>
            <w:r>
              <w:rPr>
                <w:u w:val="single"/>
              </w:rPr>
              <w:t>ASG-Web</w:t>
            </w:r>
            <w:r>
              <w:t xml:space="preserve"> (porta de serviço, </w:t>
            </w:r>
            <w:proofErr w:type="spellStart"/>
            <w:r>
              <w:t>ex</w:t>
            </w:r>
            <w:proofErr w:type="spellEnd"/>
            <w:r>
              <w:t>: 8080).</w:t>
            </w:r>
          </w:p>
        </w:tc>
      </w:tr>
      <w:tr w:rsidR="00833D38" w14:paraId="407373A8" w14:textId="77777777" w:rsidTr="00B87EF9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8A56" w14:textId="77777777" w:rsidR="00833D38" w:rsidRDefault="00833D38" w:rsidP="00B87EF9">
            <w:pPr>
              <w:pStyle w:val="MdTableCell"/>
            </w:pPr>
            <w:r>
              <w:rPr>
                <w:rStyle w:val="MdStrong"/>
                <w:b w:val="0"/>
                <w:bCs w:val="0"/>
              </w:rPr>
              <w:t>Back-</w:t>
            </w:r>
            <w:proofErr w:type="spellStart"/>
            <w:r>
              <w:rPr>
                <w:rStyle w:val="MdStrong"/>
                <w:b w:val="0"/>
                <w:bCs w:val="0"/>
              </w:rPr>
              <w:t>end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DAE4" w14:textId="77777777" w:rsidR="00833D38" w:rsidRDefault="00833D38" w:rsidP="00B87EF9">
            <w:pPr>
              <w:pStyle w:val="MdTableCell"/>
            </w:pPr>
            <w:r>
              <w:t>SQL Server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6018C" w14:textId="77777777" w:rsidR="00833D38" w:rsidRDefault="00833D38" w:rsidP="00B87EF9">
            <w:pPr>
              <w:pStyle w:val="MdTableCell"/>
            </w:pPr>
            <w:r>
              <w:rPr>
                <w:u w:val="single"/>
              </w:rPr>
              <w:t>ASG-DB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60B7C" w14:textId="77777777" w:rsidR="00833D38" w:rsidRDefault="00833D38" w:rsidP="00B87EF9">
            <w:pPr>
              <w:pStyle w:val="MdTableCell"/>
            </w:pPr>
            <w:r>
              <w:t xml:space="preserve">Permite tráfego de entrada apenas do </w:t>
            </w:r>
            <w:r>
              <w:rPr>
                <w:u w:val="single"/>
              </w:rPr>
              <w:t>ASG-App</w:t>
            </w:r>
            <w:r>
              <w:t xml:space="preserve"> (porta 1433 - SQL Server).</w:t>
            </w:r>
          </w:p>
        </w:tc>
      </w:tr>
    </w:tbl>
    <w:p w14:paraId="2828D0A5" w14:textId="77777777" w:rsidR="00833D38" w:rsidRDefault="00833D38" w:rsidP="00833D38">
      <w:pPr>
        <w:pStyle w:val="MdParagraph"/>
      </w:pPr>
      <w:r>
        <w:t xml:space="preserve">O uso de </w:t>
      </w:r>
      <w:proofErr w:type="spellStart"/>
      <w:r>
        <w:t>ASGs</w:t>
      </w:r>
      <w:proofErr w:type="spellEnd"/>
      <w:r>
        <w:t xml:space="preserve"> simplifica a gestão das regras de NSG, pois permite referenciar grupos lógicos de servidores em vez de endereços IP específicos.</w:t>
      </w:r>
    </w:p>
    <w:p w14:paraId="40D910E6" w14:textId="77777777" w:rsidR="00833D38" w:rsidRDefault="00833D38" w:rsidP="00833D38">
      <w:pPr>
        <w:pStyle w:val="MdSpace"/>
        <w:spacing w:after="60"/>
      </w:pPr>
    </w:p>
    <w:p w14:paraId="626A21EB" w14:textId="77777777" w:rsidR="00833D38" w:rsidRDefault="00833D38" w:rsidP="00833D38">
      <w:pPr>
        <w:pStyle w:val="MdHeading2"/>
      </w:pPr>
      <w:r>
        <w:t>3. Modernização da Aplicação (Front-</w:t>
      </w:r>
      <w:proofErr w:type="spellStart"/>
      <w:r>
        <w:t>end</w:t>
      </w:r>
      <w:proofErr w:type="spellEnd"/>
      <w:r>
        <w:t>)</w:t>
      </w:r>
    </w:p>
    <w:p w14:paraId="1CA41076" w14:textId="77777777" w:rsidR="00833D38" w:rsidRDefault="00833D38" w:rsidP="00833D38">
      <w:pPr>
        <w:pStyle w:val="MdParagraph"/>
      </w:pPr>
      <w:r>
        <w:t xml:space="preserve">Embora a migração inicial seja </w:t>
      </w:r>
      <w:proofErr w:type="spellStart"/>
      <w:r>
        <w:rPr>
          <w:rStyle w:val="MdEm"/>
          <w:i w:val="0"/>
          <w:iCs w:val="0"/>
        </w:rPr>
        <w:t>lift</w:t>
      </w:r>
      <w:proofErr w:type="spellEnd"/>
      <w:r>
        <w:rPr>
          <w:rStyle w:val="MdEm"/>
          <w:i w:val="0"/>
          <w:iCs w:val="0"/>
        </w:rPr>
        <w:t>-</w:t>
      </w:r>
      <w:proofErr w:type="spellStart"/>
      <w:r>
        <w:rPr>
          <w:rStyle w:val="MdEm"/>
          <w:i w:val="0"/>
          <w:iCs w:val="0"/>
        </w:rPr>
        <w:t>and</w:t>
      </w:r>
      <w:proofErr w:type="spellEnd"/>
      <w:r>
        <w:rPr>
          <w:rStyle w:val="MdEm"/>
          <w:i w:val="0"/>
          <w:iCs w:val="0"/>
        </w:rPr>
        <w:t>-shift</w:t>
      </w:r>
      <w:r>
        <w:t xml:space="preserve"> (</w:t>
      </w:r>
      <w:proofErr w:type="spellStart"/>
      <w:r>
        <w:t>VMs</w:t>
      </w:r>
      <w:proofErr w:type="spellEnd"/>
      <w:r>
        <w:t>), a modernização do Front-</w:t>
      </w:r>
      <w:proofErr w:type="spellStart"/>
      <w:r>
        <w:t>end</w:t>
      </w:r>
      <w:proofErr w:type="spellEnd"/>
      <w:r>
        <w:t xml:space="preserve"> é sugerida para otimizar a escalabilidade e o custo.</w:t>
      </w:r>
    </w:p>
    <w:p w14:paraId="5D183B68" w14:textId="77777777" w:rsidR="00833D38" w:rsidRDefault="00833D38" w:rsidP="00833D38">
      <w:pPr>
        <w:pStyle w:val="MdSpace"/>
        <w:spacing w:after="60"/>
      </w:pPr>
    </w:p>
    <w:p w14:paraId="05ABFBFF" w14:textId="77777777" w:rsidR="00833D38" w:rsidRDefault="00833D38" w:rsidP="00833D38">
      <w:pPr>
        <w:pStyle w:val="MdListItem"/>
        <w:numPr>
          <w:ilvl w:val="0"/>
          <w:numId w:val="2"/>
        </w:numPr>
      </w:pPr>
      <w:r>
        <w:rPr>
          <w:rStyle w:val="MdStrong"/>
          <w:b w:val="0"/>
          <w:bCs w:val="0"/>
        </w:rPr>
        <w:lastRenderedPageBreak/>
        <w:t>Sugestão:</w:t>
      </w:r>
      <w:r>
        <w:t xml:space="preserve"> Migrar a camada de Front-</w:t>
      </w:r>
      <w:proofErr w:type="spellStart"/>
      <w:r>
        <w:t>end</w:t>
      </w:r>
      <w:proofErr w:type="spellEnd"/>
      <w:r>
        <w:t xml:space="preserve"> (Servidores Web IIS) para o </w:t>
      </w:r>
      <w:r>
        <w:rPr>
          <w:rStyle w:val="MdStrong"/>
          <w:b w:val="0"/>
          <w:bCs w:val="0"/>
        </w:rPr>
        <w:t>Azure App Service</w:t>
      </w:r>
      <w:r>
        <w:t xml:space="preserve"> ou </w:t>
      </w:r>
      <w:r>
        <w:rPr>
          <w:rStyle w:val="MdStrong"/>
          <w:b w:val="0"/>
          <w:bCs w:val="0"/>
        </w:rPr>
        <w:t>Azure Container Apps</w:t>
      </w:r>
      <w:r>
        <w:t>.</w:t>
      </w:r>
    </w:p>
    <w:p w14:paraId="31EF18BD" w14:textId="77777777" w:rsidR="00833D38" w:rsidRDefault="00833D38" w:rsidP="00833D38">
      <w:pPr>
        <w:pStyle w:val="MdListItem"/>
        <w:numPr>
          <w:ilvl w:val="0"/>
          <w:numId w:val="2"/>
        </w:numPr>
      </w:pPr>
      <w:r>
        <w:rPr>
          <w:rStyle w:val="MdStrong"/>
          <w:b w:val="0"/>
          <w:bCs w:val="0"/>
        </w:rPr>
        <w:t>Benefícios:</w:t>
      </w:r>
    </w:p>
    <w:p w14:paraId="3C94DFDB" w14:textId="77777777" w:rsidR="00833D38" w:rsidRDefault="00833D38" w:rsidP="00833D38">
      <w:pPr>
        <w:pStyle w:val="MdListItem"/>
        <w:numPr>
          <w:ilvl w:val="1"/>
          <w:numId w:val="2"/>
        </w:numPr>
      </w:pPr>
      <w:r>
        <w:rPr>
          <w:rStyle w:val="MdStrong"/>
          <w:b w:val="0"/>
          <w:bCs w:val="0"/>
        </w:rPr>
        <w:t>Escalabilidade Rápida:</w:t>
      </w:r>
      <w:r>
        <w:t xml:space="preserve"> O App Service oferece dimensionamento automático nativo e rápido, crucial para lidar com picos de uso da aplicação de BI.</w:t>
      </w:r>
    </w:p>
    <w:p w14:paraId="365C9C31" w14:textId="77777777" w:rsidR="00833D38" w:rsidRDefault="00833D38" w:rsidP="00833D38">
      <w:pPr>
        <w:pStyle w:val="MdListItem"/>
        <w:numPr>
          <w:ilvl w:val="1"/>
          <w:numId w:val="2"/>
        </w:numPr>
      </w:pPr>
      <w:r>
        <w:rPr>
          <w:rStyle w:val="MdStrong"/>
          <w:b w:val="0"/>
          <w:bCs w:val="0"/>
        </w:rPr>
        <w:t>Redução de Custos Operacionais:</w:t>
      </w:r>
      <w:r>
        <w:t xml:space="preserve"> Elimina a necessidade de gerenciar o Sistema Operacional (SO), </w:t>
      </w:r>
      <w:proofErr w:type="spellStart"/>
      <w:r>
        <w:t>patching</w:t>
      </w:r>
      <w:proofErr w:type="spellEnd"/>
      <w:r>
        <w:t xml:space="preserve"> e manutenção de </w:t>
      </w:r>
      <w:proofErr w:type="spellStart"/>
      <w:r>
        <w:t>VMs</w:t>
      </w:r>
      <w:proofErr w:type="spellEnd"/>
      <w:r>
        <w:t>.</w:t>
      </w:r>
    </w:p>
    <w:p w14:paraId="19E0D028" w14:textId="77777777" w:rsidR="00833D38" w:rsidRDefault="00833D38" w:rsidP="00833D38">
      <w:pPr>
        <w:pStyle w:val="MdListItem"/>
        <w:numPr>
          <w:ilvl w:val="1"/>
          <w:numId w:val="2"/>
        </w:numPr>
      </w:pPr>
      <w:r>
        <w:rPr>
          <w:rStyle w:val="MdStrong"/>
          <w:b w:val="0"/>
          <w:bCs w:val="0"/>
        </w:rPr>
        <w:t>Acesso Privado:</w:t>
      </w:r>
      <w:r>
        <w:t xml:space="preserve"> A conectividade com o App Service será configurada com um </w:t>
      </w:r>
      <w:r>
        <w:rPr>
          <w:rStyle w:val="MdStrong"/>
          <w:b w:val="0"/>
          <w:bCs w:val="0"/>
        </w:rPr>
        <w:t xml:space="preserve">Private </w:t>
      </w:r>
      <w:proofErr w:type="spellStart"/>
      <w:r>
        <w:rPr>
          <w:rStyle w:val="MdStrong"/>
          <w:b w:val="0"/>
          <w:bCs w:val="0"/>
        </w:rPr>
        <w:t>Endpoint</w:t>
      </w:r>
      <w:proofErr w:type="spellEnd"/>
      <w:r>
        <w:t>, garantindo que o acesso à aplicação permaneça restrito à rede corporativa (</w:t>
      </w:r>
      <w:proofErr w:type="spellStart"/>
      <w:r>
        <w:t>on-premises</w:t>
      </w:r>
      <w:proofErr w:type="spellEnd"/>
      <w:r>
        <w:t xml:space="preserve"> e Azure), sem exposição à internet pública.</w:t>
      </w:r>
    </w:p>
    <w:p w14:paraId="609E4587" w14:textId="77777777" w:rsidR="00833D38" w:rsidRDefault="00833D38" w:rsidP="00833D38">
      <w:pPr>
        <w:pStyle w:val="MdSpace"/>
        <w:spacing w:after="60"/>
      </w:pPr>
    </w:p>
    <w:p w14:paraId="32DE3252" w14:textId="77777777" w:rsidR="00833D38" w:rsidRDefault="00833D38" w:rsidP="00833D38">
      <w:pPr>
        <w:pStyle w:val="MdHeading2"/>
      </w:pPr>
      <w:r>
        <w:t>4. Resolução de Nomes DNS Híbrida</w:t>
      </w:r>
    </w:p>
    <w:p w14:paraId="113D4B4F" w14:textId="77777777" w:rsidR="00833D38" w:rsidRDefault="00833D38" w:rsidP="00833D38">
      <w:pPr>
        <w:pStyle w:val="MdParagraph"/>
      </w:pPr>
      <w:r>
        <w:t xml:space="preserve">Para garantir a comunicação transparente entre o Azure e o </w:t>
      </w:r>
      <w:proofErr w:type="spellStart"/>
      <w:r>
        <w:t>on-premises</w:t>
      </w:r>
      <w:proofErr w:type="spellEnd"/>
      <w:r>
        <w:t>, será implementada uma solução de DNS bidirecional:</w:t>
      </w:r>
    </w:p>
    <w:p w14:paraId="777ECF2B" w14:textId="77777777" w:rsidR="00833D38" w:rsidRDefault="00833D38" w:rsidP="00833D38">
      <w:pPr>
        <w:pStyle w:val="MdSpace"/>
        <w:spacing w:after="60"/>
      </w:pPr>
    </w:p>
    <w:p w14:paraId="56DE8AAC" w14:textId="34D8889B" w:rsidR="00833D38" w:rsidRDefault="00DD234B" w:rsidP="00DD234B">
      <w:pPr>
        <w:pStyle w:val="MdListItem"/>
        <w:numPr>
          <w:ilvl w:val="1"/>
          <w:numId w:val="3"/>
        </w:numPr>
      </w:pPr>
      <w:r>
        <w:rPr>
          <w:rStyle w:val="MdStrong"/>
          <w:b w:val="0"/>
          <w:bCs w:val="0"/>
        </w:rPr>
        <w:t xml:space="preserve"> </w:t>
      </w:r>
      <w:r w:rsidR="00833D38">
        <w:rPr>
          <w:rStyle w:val="MdStrong"/>
          <w:b w:val="0"/>
          <w:bCs w:val="0"/>
        </w:rPr>
        <w:t>Azure Private DNS Zone:</w:t>
      </w:r>
      <w:r w:rsidR="00833D38">
        <w:t xml:space="preserve"> Criação de zonas DNS privadas no Azure para gerenciar a resolução de nomes dos recursos do Azure.</w:t>
      </w:r>
    </w:p>
    <w:p w14:paraId="327AD19C" w14:textId="0220869B" w:rsidR="00833D38" w:rsidRDefault="00DD234B" w:rsidP="00DD234B">
      <w:pPr>
        <w:pStyle w:val="MdListItem"/>
        <w:numPr>
          <w:ilvl w:val="1"/>
          <w:numId w:val="3"/>
        </w:numPr>
      </w:pPr>
      <w:r>
        <w:rPr>
          <w:rStyle w:val="MdStrong"/>
          <w:b w:val="0"/>
          <w:bCs w:val="0"/>
        </w:rPr>
        <w:t xml:space="preserve"> </w:t>
      </w:r>
      <w:r w:rsidR="00833D38">
        <w:rPr>
          <w:rStyle w:val="MdStrong"/>
          <w:b w:val="0"/>
          <w:bCs w:val="0"/>
        </w:rPr>
        <w:t>Encaminhamento Condicional (</w:t>
      </w:r>
      <w:proofErr w:type="spellStart"/>
      <w:r w:rsidR="00833D38">
        <w:rPr>
          <w:rStyle w:val="MdStrong"/>
          <w:b w:val="0"/>
          <w:bCs w:val="0"/>
        </w:rPr>
        <w:t>Conditional</w:t>
      </w:r>
      <w:proofErr w:type="spellEnd"/>
      <w:r w:rsidR="00833D38">
        <w:rPr>
          <w:rStyle w:val="MdStrong"/>
          <w:b w:val="0"/>
          <w:bCs w:val="0"/>
        </w:rPr>
        <w:t xml:space="preserve"> </w:t>
      </w:r>
      <w:proofErr w:type="spellStart"/>
      <w:r w:rsidR="00833D38">
        <w:rPr>
          <w:rStyle w:val="MdStrong"/>
          <w:b w:val="0"/>
          <w:bCs w:val="0"/>
        </w:rPr>
        <w:t>Forwarding</w:t>
      </w:r>
      <w:proofErr w:type="spellEnd"/>
      <w:r w:rsidR="00833D38">
        <w:rPr>
          <w:rStyle w:val="MdStrong"/>
          <w:b w:val="0"/>
          <w:bCs w:val="0"/>
        </w:rPr>
        <w:t>):</w:t>
      </w:r>
    </w:p>
    <w:p w14:paraId="2CC82171" w14:textId="77777777" w:rsidR="00833D38" w:rsidRDefault="00833D38" w:rsidP="00833D38">
      <w:pPr>
        <w:pStyle w:val="MdListItem"/>
        <w:numPr>
          <w:ilvl w:val="1"/>
          <w:numId w:val="2"/>
        </w:numPr>
      </w:pPr>
      <w:r>
        <w:rPr>
          <w:rStyle w:val="MdStrong"/>
          <w:b w:val="0"/>
          <w:bCs w:val="0"/>
        </w:rPr>
        <w:t>No Azure:</w:t>
      </w:r>
      <w:r>
        <w:t xml:space="preserve"> Os servidores DNS do Azure (ou o Azure Private DNS Resolver) serão configurados para encaminhar consultas para nomes </w:t>
      </w:r>
      <w:proofErr w:type="spellStart"/>
      <w:r>
        <w:t>on-premises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</w:t>
      </w:r>
      <w:proofErr w:type="spellStart"/>
      <w:proofErr w:type="gramStart"/>
      <w:r>
        <w:rPr>
          <w:u w:val="single"/>
        </w:rPr>
        <w:t>corp.local</w:t>
      </w:r>
      <w:proofErr w:type="spellEnd"/>
      <w:proofErr w:type="gramEnd"/>
      <w:r>
        <w:t xml:space="preserve">) para os servidores DNS </w:t>
      </w:r>
      <w:proofErr w:type="spellStart"/>
      <w:r>
        <w:t>on-premises</w:t>
      </w:r>
      <w:proofErr w:type="spellEnd"/>
      <w:r>
        <w:t>.</w:t>
      </w:r>
    </w:p>
    <w:p w14:paraId="14B7C8BD" w14:textId="77777777" w:rsidR="00833D38" w:rsidRDefault="00833D38" w:rsidP="00833D38">
      <w:pPr>
        <w:pStyle w:val="MdListItem"/>
        <w:numPr>
          <w:ilvl w:val="1"/>
          <w:numId w:val="2"/>
        </w:numPr>
      </w:pPr>
      <w:r>
        <w:rPr>
          <w:rStyle w:val="MdStrong"/>
          <w:b w:val="0"/>
          <w:bCs w:val="0"/>
        </w:rPr>
        <w:t xml:space="preserve">No </w:t>
      </w:r>
      <w:proofErr w:type="spellStart"/>
      <w:r>
        <w:rPr>
          <w:rStyle w:val="MdStrong"/>
          <w:b w:val="0"/>
          <w:bCs w:val="0"/>
        </w:rPr>
        <w:t>On-premises</w:t>
      </w:r>
      <w:proofErr w:type="spellEnd"/>
      <w:r>
        <w:rPr>
          <w:rStyle w:val="MdStrong"/>
          <w:b w:val="0"/>
          <w:bCs w:val="0"/>
        </w:rPr>
        <w:t>:</w:t>
      </w:r>
      <w:r>
        <w:t xml:space="preserve"> Os servidores DNS </w:t>
      </w:r>
      <w:proofErr w:type="spellStart"/>
      <w:r>
        <w:t>on-premises</w:t>
      </w:r>
      <w:proofErr w:type="spellEnd"/>
      <w:r>
        <w:t xml:space="preserve"> serão configurados para encaminhar consultas para nomes do Azure (</w:t>
      </w:r>
      <w:proofErr w:type="spellStart"/>
      <w:r>
        <w:t>ex</w:t>
      </w:r>
      <w:proofErr w:type="spellEnd"/>
      <w:r>
        <w:t xml:space="preserve">: </w:t>
      </w:r>
      <w:r>
        <w:rPr>
          <w:u w:val="single"/>
        </w:rPr>
        <w:t>*.database.windows.net</w:t>
      </w:r>
      <w:r>
        <w:t xml:space="preserve"> ou a zona privada) para o IP do Azure Private DNS Resolver.</w:t>
      </w:r>
    </w:p>
    <w:p w14:paraId="699CC895" w14:textId="77777777" w:rsidR="00833D38" w:rsidRDefault="00833D38" w:rsidP="00833D38">
      <w:pPr>
        <w:pStyle w:val="MdSpace"/>
        <w:spacing w:after="60"/>
      </w:pPr>
    </w:p>
    <w:p w14:paraId="3EC7F8BC" w14:textId="77777777" w:rsidR="00833D38" w:rsidRDefault="00833D38" w:rsidP="00833D38">
      <w:pPr>
        <w:pStyle w:val="MdHeading2"/>
      </w:pPr>
      <w:r>
        <w:t xml:space="preserve">5. Pilares do </w:t>
      </w:r>
      <w:proofErr w:type="spellStart"/>
      <w:r>
        <w:t>Well-Architected</w:t>
      </w:r>
      <w:proofErr w:type="spellEnd"/>
      <w:r>
        <w:t xml:space="preserve"> Framework</w:t>
      </w:r>
    </w:p>
    <w:p w14:paraId="189E20C3" w14:textId="77777777" w:rsidR="00833D38" w:rsidRDefault="00833D38" w:rsidP="00833D38">
      <w:pPr>
        <w:pStyle w:val="MdParagraph"/>
      </w:pPr>
      <w:r>
        <w:t xml:space="preserve">A arquitetura proposta aborda diretamente os pilares de </w:t>
      </w:r>
      <w:r>
        <w:rPr>
          <w:rStyle w:val="MdStrong"/>
          <w:b w:val="0"/>
          <w:bCs w:val="0"/>
        </w:rPr>
        <w:t>Segurança</w:t>
      </w:r>
      <w:r>
        <w:t xml:space="preserve"> e </w:t>
      </w:r>
      <w:r>
        <w:rPr>
          <w:rStyle w:val="MdStrong"/>
          <w:b w:val="0"/>
          <w:bCs w:val="0"/>
        </w:rPr>
        <w:t>Confiabilidade</w:t>
      </w:r>
      <w:r>
        <w:t xml:space="preserve"> do Azure </w:t>
      </w:r>
      <w:proofErr w:type="spellStart"/>
      <w:r>
        <w:t>Well-Architected</w:t>
      </w:r>
      <w:proofErr w:type="spellEnd"/>
      <w:r>
        <w:t xml:space="preserve"> Framework.</w:t>
      </w:r>
    </w:p>
    <w:p w14:paraId="055B91DD" w14:textId="77777777" w:rsidR="00833D38" w:rsidRDefault="00833D38" w:rsidP="00833D38">
      <w:pPr>
        <w:pStyle w:val="MdSpace"/>
        <w:spacing w:after="60"/>
      </w:pPr>
    </w:p>
    <w:p w14:paraId="24F78788" w14:textId="77777777" w:rsidR="00833D38" w:rsidRDefault="00833D38" w:rsidP="00833D38">
      <w:pPr>
        <w:pStyle w:val="MdHeading3"/>
      </w:pPr>
      <w:r>
        <w:t>5.1. Segurança</w:t>
      </w:r>
    </w:p>
    <w:p w14:paraId="47172161" w14:textId="77777777" w:rsidR="00833D38" w:rsidRDefault="00833D38" w:rsidP="00833D38">
      <w:pPr>
        <w:pStyle w:val="MdListItem"/>
        <w:numPr>
          <w:ilvl w:val="0"/>
          <w:numId w:val="2"/>
        </w:numPr>
      </w:pPr>
      <w:r>
        <w:rPr>
          <w:rStyle w:val="MdStrong"/>
          <w:b w:val="0"/>
          <w:bCs w:val="0"/>
        </w:rPr>
        <w:t>Defesa em Profundidade:</w:t>
      </w:r>
      <w:r>
        <w:t xml:space="preserve"> Implementada através da combinação de Azure Firewall (perímetro), </w:t>
      </w:r>
      <w:proofErr w:type="spellStart"/>
      <w:r>
        <w:t>NSGs</w:t>
      </w:r>
      <w:proofErr w:type="spellEnd"/>
      <w:r>
        <w:t>/</w:t>
      </w:r>
      <w:proofErr w:type="spellStart"/>
      <w:r>
        <w:t>ASGs</w:t>
      </w:r>
      <w:proofErr w:type="spellEnd"/>
      <w:r>
        <w:t xml:space="preserve"> (segmentação de rede) e Private </w:t>
      </w:r>
      <w:proofErr w:type="spellStart"/>
      <w:r>
        <w:t>Endpoints</w:t>
      </w:r>
      <w:proofErr w:type="spellEnd"/>
      <w:r>
        <w:t xml:space="preserve"> (acesso privado).</w:t>
      </w:r>
    </w:p>
    <w:p w14:paraId="5D68702F" w14:textId="77777777" w:rsidR="00833D38" w:rsidRDefault="00833D38" w:rsidP="00833D38">
      <w:pPr>
        <w:pStyle w:val="MdListItem"/>
        <w:numPr>
          <w:ilvl w:val="0"/>
          <w:numId w:val="2"/>
        </w:numPr>
      </w:pPr>
      <w:r>
        <w:rPr>
          <w:rStyle w:val="MdStrong"/>
          <w:b w:val="0"/>
          <w:bCs w:val="0"/>
        </w:rPr>
        <w:t>Zero Trust:</w:t>
      </w:r>
      <w:r>
        <w:t xml:space="preserve"> O tráfego é explicitamente permitido apenas entre as camadas necessárias (Web -&gt; App -&gt; DB), minimizando a superfície de ataque.</w:t>
      </w:r>
    </w:p>
    <w:p w14:paraId="0AA4B523" w14:textId="77777777" w:rsidR="00833D38" w:rsidRDefault="00833D38" w:rsidP="00833D38">
      <w:pPr>
        <w:pStyle w:val="MdListItem"/>
        <w:numPr>
          <w:ilvl w:val="0"/>
          <w:numId w:val="2"/>
        </w:numPr>
      </w:pPr>
      <w:r>
        <w:rPr>
          <w:rStyle w:val="MdStrong"/>
          <w:b w:val="0"/>
          <w:bCs w:val="0"/>
        </w:rPr>
        <w:t>Tráfego Privado:</w:t>
      </w:r>
      <w:r>
        <w:t xml:space="preserve"> O </w:t>
      </w:r>
      <w:proofErr w:type="spellStart"/>
      <w:r>
        <w:t>ExpressRoute</w:t>
      </w:r>
      <w:proofErr w:type="spellEnd"/>
      <w:r>
        <w:t xml:space="preserve"> garante que o tráfego mais sensível entre o Azure e o </w:t>
      </w:r>
      <w:proofErr w:type="spellStart"/>
      <w:r>
        <w:t>on-premises</w:t>
      </w:r>
      <w:proofErr w:type="spellEnd"/>
      <w:r>
        <w:t xml:space="preserve"> não passe pela internet pública.</w:t>
      </w:r>
    </w:p>
    <w:p w14:paraId="6BC5AF11" w14:textId="77777777" w:rsidR="00833D38" w:rsidRDefault="00833D38" w:rsidP="00833D38">
      <w:pPr>
        <w:pStyle w:val="MdSpace"/>
        <w:spacing w:after="60"/>
      </w:pPr>
    </w:p>
    <w:p w14:paraId="19DA1797" w14:textId="77777777" w:rsidR="00833D38" w:rsidRDefault="00833D38" w:rsidP="00833D38">
      <w:pPr>
        <w:pStyle w:val="MdHeading3"/>
      </w:pPr>
      <w:r>
        <w:lastRenderedPageBreak/>
        <w:t>5.2. Confiabilidade</w:t>
      </w:r>
    </w:p>
    <w:p w14:paraId="5EC7AB6F" w14:textId="77777777" w:rsidR="00833D38" w:rsidRDefault="00833D38" w:rsidP="00833D38">
      <w:pPr>
        <w:pStyle w:val="MdListItem"/>
        <w:numPr>
          <w:ilvl w:val="0"/>
          <w:numId w:val="2"/>
        </w:numPr>
      </w:pPr>
      <w:r>
        <w:rPr>
          <w:rStyle w:val="MdStrong"/>
          <w:b w:val="0"/>
          <w:bCs w:val="0"/>
        </w:rPr>
        <w:t>Resiliência de Conectividade:</w:t>
      </w:r>
      <w:r>
        <w:t xml:space="preserve"> A solução </w:t>
      </w:r>
      <w:proofErr w:type="spellStart"/>
      <w:r>
        <w:t>ExpressRoute</w:t>
      </w:r>
      <w:proofErr w:type="spellEnd"/>
      <w:r>
        <w:t xml:space="preserve"> + VPN Gateway garante que a aplicação de BI, que é </w:t>
      </w:r>
      <w:proofErr w:type="spellStart"/>
      <w:r>
        <w:rPr>
          <w:rStyle w:val="MdEm"/>
          <w:i w:val="0"/>
          <w:iCs w:val="0"/>
        </w:rPr>
        <w:t>mission-critical</w:t>
      </w:r>
      <w:proofErr w:type="spellEnd"/>
      <w:r>
        <w:t xml:space="preserve">, mantenha a conectividade com o ERP </w:t>
      </w:r>
      <w:proofErr w:type="spellStart"/>
      <w:r>
        <w:t>on-premises</w:t>
      </w:r>
      <w:proofErr w:type="spellEnd"/>
      <w:r>
        <w:t xml:space="preserve"> mesmo em caso de falha de um dos links.</w:t>
      </w:r>
    </w:p>
    <w:p w14:paraId="2D08A847" w14:textId="77777777" w:rsidR="00833D38" w:rsidRDefault="00833D38" w:rsidP="00833D38">
      <w:pPr>
        <w:pStyle w:val="MdListItem"/>
        <w:numPr>
          <w:ilvl w:val="0"/>
          <w:numId w:val="2"/>
        </w:numPr>
      </w:pPr>
      <w:r>
        <w:rPr>
          <w:rStyle w:val="MdStrong"/>
          <w:b w:val="0"/>
          <w:bCs w:val="0"/>
        </w:rPr>
        <w:t>Alta Disponibilidade (SLA 99,95%):</w:t>
      </w:r>
      <w:r>
        <w:t xml:space="preserve"> O uso de serviços gerenciados como Azure Firewall e Gateways, que possuem </w:t>
      </w:r>
      <w:proofErr w:type="spellStart"/>
      <w:r>
        <w:t>SLAs</w:t>
      </w:r>
      <w:proofErr w:type="spellEnd"/>
      <w:r>
        <w:t xml:space="preserve"> elevados, e a modernização do Front-</w:t>
      </w:r>
      <w:proofErr w:type="spellStart"/>
      <w:r>
        <w:t>end</w:t>
      </w:r>
      <w:proofErr w:type="spellEnd"/>
      <w:r>
        <w:t xml:space="preserve"> para App Service (com HA nativa) contribuem para o cumprimento do SLA de 99,95% da aplicação.</w:t>
      </w:r>
    </w:p>
    <w:p w14:paraId="402C754C" w14:textId="77777777" w:rsidR="00833D38" w:rsidRDefault="00833D38" w:rsidP="00833D38">
      <w:pPr>
        <w:pStyle w:val="MdSpace"/>
        <w:spacing w:after="60"/>
      </w:pPr>
    </w:p>
    <w:p w14:paraId="049CC5B8" w14:textId="77777777" w:rsidR="00833D38" w:rsidRDefault="00833D38" w:rsidP="00833D38">
      <w:pPr>
        <w:pStyle w:val="MdHr"/>
        <w:pBdr>
          <w:bottom w:val="single" w:sz="6" w:space="1" w:color="auto"/>
        </w:pBdr>
      </w:pPr>
    </w:p>
    <w:p w14:paraId="0D59E6E8" w14:textId="77777777" w:rsidR="00833D38" w:rsidRDefault="00833D38" w:rsidP="00833D38">
      <w:pPr>
        <w:pStyle w:val="MdSpace"/>
        <w:spacing w:after="60"/>
      </w:pPr>
    </w:p>
    <w:p w14:paraId="4CFC1B90" w14:textId="77777777" w:rsidR="00833D38" w:rsidRDefault="00833D38" w:rsidP="00833D38">
      <w:pPr>
        <w:pStyle w:val="MdHeading2"/>
      </w:pPr>
      <w:r>
        <w:t>Apêndice: Diagrama de Arquitetura Textual</w:t>
      </w:r>
    </w:p>
    <w:p w14:paraId="7EBA2F83" w14:textId="77777777" w:rsidR="00833D38" w:rsidRDefault="00833D38" w:rsidP="00833D38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graph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TD</w:t>
      </w:r>
    </w:p>
    <w:p w14:paraId="47BDAA61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subgraph On-Premises</w:t>
      </w:r>
    </w:p>
    <w:p w14:paraId="523E1365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proofErr w:type="gram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ERP[</w:t>
      </w:r>
      <w:proofErr w:type="gram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("ERP System (On-Premises)")]</w:t>
      </w:r>
    </w:p>
    <w:p w14:paraId="327AE076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OnPremGW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[</w:t>
      </w:r>
      <w:proofErr w:type="gram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("Router/Firewall (On-Premises)")]</w:t>
      </w:r>
    </w:p>
    <w:p w14:paraId="2F01CF62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ERP --&gt;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OnPremGW</w:t>
      </w:r>
      <w:proofErr w:type="spellEnd"/>
    </w:p>
    <w:p w14:paraId="737DA523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end</w:t>
      </w:r>
    </w:p>
    <w:p w14:paraId="363514F2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sz w:val="20"/>
          <w:szCs w:val="20"/>
          <w:lang w:val="en-US"/>
        </w:rPr>
        <w:t xml:space="preserve"> </w:t>
      </w:r>
    </w:p>
    <w:p w14:paraId="2D714AAD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subgraph Azure Hub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VNet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(Central Services)</w:t>
      </w:r>
    </w:p>
    <w:p w14:paraId="6E4AA29D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direction LR</w:t>
      </w:r>
    </w:p>
    <w:p w14:paraId="404D6416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HubGW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[</w:t>
      </w:r>
      <w:proofErr w:type="gram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("ExpressRoute Gateway (Primary)")]</w:t>
      </w:r>
    </w:p>
    <w:p w14:paraId="74056DFD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HubVPN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[</w:t>
      </w:r>
      <w:proofErr w:type="gram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("VPN Gateway (Backup)")]</w:t>
      </w:r>
    </w:p>
    <w:p w14:paraId="0F59867D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HubFW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[</w:t>
      </w:r>
      <w:proofErr w:type="gram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("Azure Firewall (Central Inspection)")]</w:t>
      </w:r>
    </w:p>
    <w:p w14:paraId="78891B62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HubDNS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[</w:t>
      </w:r>
      <w:proofErr w:type="gram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("Azure Private DNS Zone")]</w:t>
      </w:r>
    </w:p>
    <w:p w14:paraId="3EEC84B9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HubGW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&amp;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HubVPN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--&gt;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HubFW</w:t>
      </w:r>
      <w:proofErr w:type="spellEnd"/>
    </w:p>
    <w:p w14:paraId="12AC8C72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HubFW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--&gt;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HubDNS</w:t>
      </w:r>
      <w:proofErr w:type="spellEnd"/>
    </w:p>
    <w:p w14:paraId="00949FB9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end</w:t>
      </w:r>
    </w:p>
    <w:p w14:paraId="60C0396C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sz w:val="20"/>
          <w:szCs w:val="20"/>
          <w:lang w:val="en-US"/>
        </w:rPr>
        <w:t xml:space="preserve"> </w:t>
      </w:r>
    </w:p>
    <w:p w14:paraId="4967CD6F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subgraph Azure Spoke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VNet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(BI Application)</w:t>
      </w:r>
    </w:p>
    <w:p w14:paraId="2E410187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direction LR</w:t>
      </w:r>
    </w:p>
    <w:p w14:paraId="0EE46898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SpokeFE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[</w:t>
      </w:r>
      <w:proofErr w:type="gram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("Subnet: Front-end (Web IIS/App Service)")]</w:t>
      </w:r>
    </w:p>
    <w:p w14:paraId="6B8D4CCF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SpokeMT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[</w:t>
      </w:r>
      <w:proofErr w:type="gram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("Subnet: Middle-tier (Logic Services)")]</w:t>
      </w:r>
    </w:p>
    <w:p w14:paraId="26C886E1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SpokeBE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[</w:t>
      </w:r>
      <w:proofErr w:type="gram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("Subnet: Back-end (SQL Server)")]</w:t>
      </w:r>
    </w:p>
    <w:p w14:paraId="75EB2BF1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SpokeFE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--&gt;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SpokeMT</w:t>
      </w:r>
      <w:proofErr w:type="spellEnd"/>
    </w:p>
    <w:p w14:paraId="5A01C452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SpokeMT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--&gt;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SpokeBE</w:t>
      </w:r>
      <w:proofErr w:type="spellEnd"/>
    </w:p>
    <w:p w14:paraId="10D55CBA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end</w:t>
      </w:r>
    </w:p>
    <w:p w14:paraId="6453045D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sz w:val="20"/>
          <w:szCs w:val="20"/>
          <w:lang w:val="en-US"/>
        </w:rPr>
        <w:t xml:space="preserve"> </w:t>
      </w:r>
    </w:p>
    <w:p w14:paraId="5FDB57D9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OnPremGW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-- ExpressRoute/VPN --&gt;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HubGW</w:t>
      </w:r>
      <w:proofErr w:type="spellEnd"/>
    </w:p>
    <w:p w14:paraId="7CC60788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HubGW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-- Peering --&gt;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SpokeFE</w:t>
      </w:r>
      <w:proofErr w:type="spellEnd"/>
    </w:p>
    <w:p w14:paraId="541BD53B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HubFW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-- UDR (Forced Tunneling) --&gt;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SpokeFE</w:t>
      </w:r>
      <w:proofErr w:type="spellEnd"/>
    </w:p>
    <w:p w14:paraId="4AD016C5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HubFW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-- UDR (Forced Tunneling) --&gt;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SpokeMT</w:t>
      </w:r>
      <w:proofErr w:type="spellEnd"/>
    </w:p>
    <w:p w14:paraId="2C065158" w14:textId="77777777" w:rsidR="00833D38" w:rsidRPr="00576716" w:rsidRDefault="00833D38" w:rsidP="00833D38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HubFW</w:t>
      </w:r>
      <w:proofErr w:type="spellEnd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-- UDR (Forced Tunneling) --&gt; </w:t>
      </w:r>
      <w:proofErr w:type="spellStart"/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SpokeBE</w:t>
      </w:r>
      <w:proofErr w:type="spellEnd"/>
    </w:p>
    <w:p w14:paraId="096B6547" w14:textId="77777777" w:rsidR="00833D38" w:rsidRDefault="00833D38" w:rsidP="00833D38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 w:rsidRPr="00576716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lastRenderedPageBreak/>
        <w:t xml:space="preserve">   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SpokeBE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-- Private Link --&gt; ERP</w:t>
      </w:r>
    </w:p>
    <w:p w14:paraId="677158A6" w14:textId="77777777" w:rsidR="003A7497" w:rsidRDefault="003A7497" w:rsidP="001F3420"/>
    <w:sectPr w:rsidR="003A74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972C1"/>
    <w:multiLevelType w:val="multilevel"/>
    <w:tmpl w:val="6666B0C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FD073DB"/>
    <w:multiLevelType w:val="hybridMultilevel"/>
    <w:tmpl w:val="C706B764"/>
    <w:lvl w:ilvl="0" w:tplc="FE6ACCB2">
      <w:start w:val="1"/>
      <w:numFmt w:val="bullet"/>
      <w:lvlText w:val="•"/>
      <w:lvlJc w:val="left"/>
      <w:pPr>
        <w:ind w:left="720" w:hanging="360"/>
      </w:pPr>
    </w:lvl>
    <w:lvl w:ilvl="1" w:tplc="52B0847E">
      <w:start w:val="1"/>
      <w:numFmt w:val="bullet"/>
      <w:lvlText w:val="◦"/>
      <w:lvlJc w:val="left"/>
      <w:pPr>
        <w:ind w:left="1440" w:hanging="360"/>
      </w:pPr>
    </w:lvl>
    <w:lvl w:ilvl="2" w:tplc="775C66B0">
      <w:start w:val="1"/>
      <w:numFmt w:val="bullet"/>
      <w:lvlText w:val="•"/>
      <w:lvlJc w:val="left"/>
      <w:pPr>
        <w:ind w:left="2160" w:hanging="360"/>
      </w:pPr>
    </w:lvl>
    <w:lvl w:ilvl="3" w:tplc="0D945B2C">
      <w:start w:val="1"/>
      <w:numFmt w:val="bullet"/>
      <w:lvlText w:val="◦"/>
      <w:lvlJc w:val="left"/>
      <w:pPr>
        <w:ind w:left="2880" w:hanging="360"/>
      </w:pPr>
    </w:lvl>
    <w:lvl w:ilvl="4" w:tplc="02B89C26">
      <w:start w:val="1"/>
      <w:numFmt w:val="bullet"/>
      <w:lvlText w:val="•"/>
      <w:lvlJc w:val="left"/>
      <w:pPr>
        <w:ind w:left="3600" w:hanging="360"/>
      </w:pPr>
    </w:lvl>
    <w:lvl w:ilvl="5" w:tplc="015686DA">
      <w:start w:val="1"/>
      <w:numFmt w:val="bullet"/>
      <w:lvlText w:val="◦"/>
      <w:lvlJc w:val="left"/>
      <w:pPr>
        <w:ind w:left="4320" w:hanging="360"/>
      </w:pPr>
    </w:lvl>
    <w:lvl w:ilvl="6" w:tplc="03E4AE8A">
      <w:start w:val="1"/>
      <w:numFmt w:val="bullet"/>
      <w:lvlText w:val="•"/>
      <w:lvlJc w:val="left"/>
      <w:pPr>
        <w:ind w:left="5040" w:hanging="360"/>
      </w:pPr>
    </w:lvl>
    <w:lvl w:ilvl="7" w:tplc="6ACA216C">
      <w:numFmt w:val="decimal"/>
      <w:lvlText w:val=""/>
      <w:lvlJc w:val="left"/>
    </w:lvl>
    <w:lvl w:ilvl="8" w:tplc="94B42576">
      <w:numFmt w:val="decimal"/>
      <w:lvlText w:val=""/>
      <w:lvlJc w:val="left"/>
    </w:lvl>
  </w:abstractNum>
  <w:abstractNum w:abstractNumId="2" w15:restartNumberingAfterBreak="0">
    <w:nsid w:val="662B5991"/>
    <w:multiLevelType w:val="multilevel"/>
    <w:tmpl w:val="25103E3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840780106">
    <w:abstractNumId w:val="2"/>
    <w:lvlOverride w:ilvl="0">
      <w:startOverride w:val="1"/>
    </w:lvlOverride>
  </w:num>
  <w:num w:numId="2" w16cid:durableId="1393233966">
    <w:abstractNumId w:val="1"/>
    <w:lvlOverride w:ilvl="0">
      <w:startOverride w:val="1"/>
    </w:lvlOverride>
  </w:num>
  <w:num w:numId="3" w16cid:durableId="755978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D7"/>
    <w:rsid w:val="0013682F"/>
    <w:rsid w:val="001F3420"/>
    <w:rsid w:val="0021467D"/>
    <w:rsid w:val="003A7497"/>
    <w:rsid w:val="00481080"/>
    <w:rsid w:val="005418B7"/>
    <w:rsid w:val="007C64C6"/>
    <w:rsid w:val="00833D38"/>
    <w:rsid w:val="00A473D7"/>
    <w:rsid w:val="00D525EA"/>
    <w:rsid w:val="00D825D2"/>
    <w:rsid w:val="00DD234B"/>
    <w:rsid w:val="00E72139"/>
    <w:rsid w:val="00EB1B5D"/>
    <w:rsid w:val="00FE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3BD54"/>
  <w15:chartTrackingRefBased/>
  <w15:docId w15:val="{C7D5C64E-9ED4-4141-962C-273E6ABAA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7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7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7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7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3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3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3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3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3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3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73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73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73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7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73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73D7"/>
    <w:rPr>
      <w:b/>
      <w:bCs/>
      <w:smallCaps/>
      <w:color w:val="0F4761" w:themeColor="accent1" w:themeShade="BF"/>
      <w:spacing w:val="5"/>
    </w:rPr>
  </w:style>
  <w:style w:type="paragraph" w:customStyle="1" w:styleId="MdSpace">
    <w:name w:val="MdSpace"/>
    <w:qFormat/>
    <w:rsid w:val="00833D38"/>
    <w:pPr>
      <w:spacing w:after="0" w:line="240" w:lineRule="auto"/>
    </w:pPr>
    <w:rPr>
      <w:rFonts w:ascii="Times New Roman" w:eastAsia="Times New Roman" w:hAnsi="Times New Roman" w:cs="Times New Roman"/>
      <w:kern w:val="0"/>
      <w:sz w:val="12"/>
      <w:szCs w:val="12"/>
      <w:lang w:eastAsia="pt-BR"/>
      <w14:ligatures w14:val="none"/>
    </w:rPr>
  </w:style>
  <w:style w:type="paragraph" w:customStyle="1" w:styleId="MdCode">
    <w:name w:val="MdCode"/>
    <w:qFormat/>
    <w:rsid w:val="00833D38"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 w:line="240" w:lineRule="auto"/>
    </w:pPr>
    <w:rPr>
      <w:rFonts w:ascii="Courier New" w:eastAsia="Courier New" w:hAnsi="Courier New" w:cs="Courier New"/>
      <w:color w:val="70AD47"/>
      <w:kern w:val="0"/>
      <w:lang w:eastAsia="pt-BR"/>
      <w14:ligatures w14:val="none"/>
    </w:rPr>
  </w:style>
  <w:style w:type="paragraph" w:customStyle="1" w:styleId="MdHr">
    <w:name w:val="MdHr"/>
    <w:qFormat/>
    <w:rsid w:val="00833D38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MdParagraph">
    <w:name w:val="MdParagraph"/>
    <w:qFormat/>
    <w:rsid w:val="00833D38"/>
    <w:pPr>
      <w:spacing w:before="120" w:after="12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MdListItem">
    <w:name w:val="MdListItem"/>
    <w:qFormat/>
    <w:rsid w:val="00833D38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MdTableHeader">
    <w:name w:val="MdTableHeader"/>
    <w:qFormat/>
    <w:rsid w:val="00833D38"/>
    <w:pPr>
      <w:spacing w:before="60" w:after="60" w:line="240" w:lineRule="auto"/>
    </w:pPr>
    <w:rPr>
      <w:rFonts w:ascii="Times New Roman" w:eastAsia="Times New Roman" w:hAnsi="Times New Roman" w:cs="Times New Roman"/>
      <w:b/>
      <w:bCs/>
      <w:kern w:val="0"/>
      <w:lang w:eastAsia="pt-BR"/>
      <w14:ligatures w14:val="none"/>
    </w:rPr>
  </w:style>
  <w:style w:type="paragraph" w:customStyle="1" w:styleId="MdTableCell">
    <w:name w:val="MdTableCell"/>
    <w:qFormat/>
    <w:rsid w:val="00833D38"/>
    <w:pPr>
      <w:spacing w:before="40" w:after="4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customStyle="1" w:styleId="MdHeading1">
    <w:name w:val="MdHeading1"/>
    <w:qFormat/>
    <w:rsid w:val="00833D38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customStyle="1" w:styleId="MdHeading2">
    <w:name w:val="MdHeading2"/>
    <w:qFormat/>
    <w:rsid w:val="00833D38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pt-BR"/>
      <w14:ligatures w14:val="none"/>
    </w:rPr>
  </w:style>
  <w:style w:type="paragraph" w:customStyle="1" w:styleId="MdHeading3">
    <w:name w:val="MdHeading3"/>
    <w:qFormat/>
    <w:rsid w:val="00833D38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pt-BR"/>
      <w14:ligatures w14:val="none"/>
    </w:rPr>
  </w:style>
  <w:style w:type="character" w:customStyle="1" w:styleId="MdStrong">
    <w:name w:val="MdStrong"/>
    <w:uiPriority w:val="99"/>
    <w:unhideWhenUsed/>
    <w:qFormat/>
    <w:rsid w:val="00833D38"/>
    <w:rPr>
      <w:b/>
      <w:bCs/>
    </w:rPr>
  </w:style>
  <w:style w:type="character" w:customStyle="1" w:styleId="MdEm">
    <w:name w:val="MdEm"/>
    <w:uiPriority w:val="99"/>
    <w:unhideWhenUsed/>
    <w:qFormat/>
    <w:rsid w:val="00833D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1609</Words>
  <Characters>8693</Characters>
  <Application>Microsoft Office Word</Application>
  <DocSecurity>0</DocSecurity>
  <Lines>72</Lines>
  <Paragraphs>20</Paragraphs>
  <ScaleCrop>false</ScaleCrop>
  <Company/>
  <LinksUpToDate>false</LinksUpToDate>
  <CharactersWithSpaces>10282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Oliveira Andrade</dc:creator>
  <cp:keywords/>
  <dc:description/>
  <cp:lastModifiedBy>Renan Oliveira Andrade</cp:lastModifiedBy>
  <cp:revision>11</cp:revision>
  <dcterms:created xsi:type="dcterms:W3CDTF">2025-11-18T20:26:00Z</dcterms:created>
  <dcterms:modified xsi:type="dcterms:W3CDTF">2025-11-18T20:53:00Z</dcterms:modified>
</cp:coreProperties>
</file>