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34B3" w14:textId="76466F8A" w:rsidR="00EB1243" w:rsidRPr="00EB1243" w:rsidRDefault="00EB1243" w:rsidP="00EB1243">
      <w:r w:rsidRPr="00EB1243">
        <w:drawing>
          <wp:inline distT="0" distB="0" distL="0" distR="0" wp14:anchorId="4521D1BE" wp14:editId="61696A58">
            <wp:extent cx="5400040" cy="3037840"/>
            <wp:effectExtent l="0" t="0" r="0" b="0"/>
            <wp:docPr id="1422384049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4049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3FBD" w14:textId="77777777" w:rsidR="007C64C6" w:rsidRDefault="007C64C6"/>
    <w:p w14:paraId="3D6C7171" w14:textId="77777777" w:rsidR="00EB1243" w:rsidRDefault="00EB1243"/>
    <w:p w14:paraId="79539CB9" w14:textId="1DAC71BC" w:rsidR="00EB1243" w:rsidRDefault="00FB6996">
      <w:hyperlink r:id="rId6" w:history="1">
        <w:r w:rsidRPr="00FB6996">
          <w:rPr>
            <w:rStyle w:val="Hyperlink"/>
          </w:rPr>
          <w:t>AZ-305-DesigningMicrosoftAzureInfrastructureSolutions</w:t>
        </w:r>
      </w:hyperlink>
    </w:p>
    <w:p w14:paraId="0A120E2B" w14:textId="77777777" w:rsidR="00FB6996" w:rsidRDefault="00FB6996"/>
    <w:p w14:paraId="044E3E3D" w14:textId="77777777" w:rsidR="006C0A47" w:rsidRPr="006C0A47" w:rsidRDefault="006C0A47" w:rsidP="006C0A47">
      <w:pPr>
        <w:rPr>
          <w:b/>
          <w:bCs/>
        </w:rPr>
      </w:pPr>
      <w:r w:rsidRPr="006C0A47">
        <w:rPr>
          <w:b/>
          <w:bCs/>
        </w:rPr>
        <w:t>Passo 1: Analisar e Interpretar o Estudo de Caso</w:t>
      </w:r>
    </w:p>
    <w:p w14:paraId="48B66CC5" w14:textId="77777777" w:rsidR="006C0A47" w:rsidRPr="006C0A47" w:rsidRDefault="006C0A47" w:rsidP="006C0A47">
      <w:r w:rsidRPr="006C0A47">
        <w:t xml:space="preserve">A imagem e o link nos dão três requisitos claros para a empresa </w:t>
      </w:r>
      <w:proofErr w:type="spellStart"/>
      <w:r w:rsidRPr="006C0A47">
        <w:rPr>
          <w:b/>
          <w:bCs/>
        </w:rPr>
        <w:t>Tailwind</w:t>
      </w:r>
      <w:proofErr w:type="spellEnd"/>
      <w:r w:rsidRPr="006C0A47">
        <w:rPr>
          <w:b/>
          <w:bCs/>
        </w:rPr>
        <w:t xml:space="preserve"> Traders</w:t>
      </w:r>
      <w:r w:rsidRPr="006C0A47">
        <w:t>:</w:t>
      </w:r>
    </w:p>
    <w:p w14:paraId="1977ADC4" w14:textId="77777777" w:rsidR="006C0A47" w:rsidRPr="006C0A47" w:rsidRDefault="006C0A47" w:rsidP="006C0A47">
      <w:pPr>
        <w:numPr>
          <w:ilvl w:val="0"/>
          <w:numId w:val="1"/>
        </w:numPr>
      </w:pPr>
      <w:r w:rsidRPr="006C0A47">
        <w:rPr>
          <w:b/>
          <w:bCs/>
        </w:rPr>
        <w:t>Novos Usuários:</w:t>
      </w:r>
      <w:r w:rsidRPr="006C0A47">
        <w:t> A empresa adquiriu outra e precisa adicionar </w:t>
      </w:r>
      <w:r w:rsidRPr="006C0A47">
        <w:rPr>
          <w:b/>
          <w:bCs/>
        </w:rPr>
        <w:t>75 novos funcionários</w:t>
      </w:r>
      <w:r w:rsidRPr="006C0A47">
        <w:t>. Isso significa que precisamos de um processo para criar e gerenciar essas novas contas de usuário.</w:t>
      </w:r>
    </w:p>
    <w:p w14:paraId="1F51F6C5" w14:textId="77777777" w:rsidR="006C0A47" w:rsidRPr="006C0A47" w:rsidRDefault="006C0A47" w:rsidP="006C0A47">
      <w:pPr>
        <w:numPr>
          <w:ilvl w:val="0"/>
          <w:numId w:val="1"/>
        </w:numPr>
      </w:pPr>
      <w:r w:rsidRPr="006C0A47">
        <w:rPr>
          <w:b/>
          <w:bCs/>
        </w:rPr>
        <w:t>Segurança Geográfica:</w:t>
      </w:r>
      <w:r w:rsidRPr="006C0A47">
        <w:t> Os novos funcionários estão em </w:t>
      </w:r>
      <w:r w:rsidRPr="006C0A47">
        <w:rPr>
          <w:b/>
          <w:bCs/>
        </w:rPr>
        <w:t>diferentes regiões geográficas</w:t>
      </w:r>
      <w:r w:rsidRPr="006C0A47">
        <w:t>. Isso aciona um alerta de segurança. Acessos de lugares incomuns ou distantes podem ser um risco. Precisamos de "novas políticas de proteção de identidade" para lidar com isso.</w:t>
      </w:r>
    </w:p>
    <w:p w14:paraId="2674B0BF" w14:textId="77777777" w:rsidR="006C0A47" w:rsidRPr="006C0A47" w:rsidRDefault="006C0A47" w:rsidP="006C0A47">
      <w:pPr>
        <w:numPr>
          <w:ilvl w:val="0"/>
          <w:numId w:val="1"/>
        </w:numPr>
      </w:pPr>
      <w:r w:rsidRPr="006C0A47">
        <w:rPr>
          <w:b/>
          <w:bCs/>
        </w:rPr>
        <w:t>Acesso a Aplicação e Banco de Dados:</w:t>
      </w:r>
      <w:r w:rsidRPr="006C0A47">
        <w:t> Haverá um </w:t>
      </w:r>
      <w:r w:rsidRPr="006C0A47">
        <w:rPr>
          <w:b/>
          <w:bCs/>
        </w:rPr>
        <w:t>novo aplicativo com um banco de dados SQL</w:t>
      </w:r>
      <w:r w:rsidRPr="006C0A47">
        <w:t>. Precisamos de uma "solução de acesso" segura para que tanto os usuários quanto a aplicação possam interagir com o banco de dados sem expor senhas ou credenciais.</w:t>
      </w:r>
    </w:p>
    <w:p w14:paraId="65AD464F" w14:textId="77777777" w:rsidR="006C0A47" w:rsidRPr="006C0A47" w:rsidRDefault="006C0A47" w:rsidP="006C0A47">
      <w:pPr>
        <w:rPr>
          <w:b/>
          <w:bCs/>
        </w:rPr>
      </w:pPr>
      <w:r w:rsidRPr="006C0A47">
        <w:rPr>
          <w:b/>
          <w:bCs/>
        </w:rPr>
        <w:t>Passo 2: Mapear Requisitos para os Pilares e Serviços do Azure</w:t>
      </w:r>
    </w:p>
    <w:p w14:paraId="436F2402" w14:textId="77777777" w:rsidR="006C0A47" w:rsidRPr="006C0A47" w:rsidRDefault="006C0A47" w:rsidP="006C0A47">
      <w:r w:rsidRPr="006C0A47">
        <w:t>Agora, vamos traduzir cada requisito em uma solução de arquitetura no Azure, explicando o "porquê" de cada escolha.</w:t>
      </w:r>
    </w:p>
    <w:p w14:paraId="19C53C5E" w14:textId="77777777" w:rsidR="006C0A47" w:rsidRPr="006C0A47" w:rsidRDefault="006C0A47" w:rsidP="006C0A47">
      <w:pPr>
        <w:rPr>
          <w:b/>
          <w:bCs/>
        </w:rPr>
      </w:pPr>
      <w:r w:rsidRPr="006C0A47">
        <w:rPr>
          <w:b/>
          <w:bCs/>
        </w:rPr>
        <w:t>Requisito 1: Adicionar 75 novas contas de usuário</w:t>
      </w:r>
    </w:p>
    <w:p w14:paraId="3EA99B3F" w14:textId="77777777" w:rsidR="006C0A47" w:rsidRPr="006C0A47" w:rsidRDefault="006C0A47" w:rsidP="006C0A47">
      <w:pPr>
        <w:numPr>
          <w:ilvl w:val="0"/>
          <w:numId w:val="2"/>
        </w:numPr>
      </w:pPr>
      <w:r w:rsidRPr="006C0A47">
        <w:rPr>
          <w:b/>
          <w:bCs/>
        </w:rPr>
        <w:t>O Problema:</w:t>
      </w:r>
      <w:r w:rsidRPr="006C0A47">
        <w:t> Como gerenciar identidades de forma centralizada e segura?</w:t>
      </w:r>
    </w:p>
    <w:p w14:paraId="0BB5831A" w14:textId="77777777" w:rsidR="006C0A47" w:rsidRPr="006C0A47" w:rsidRDefault="006C0A47" w:rsidP="006C0A47">
      <w:pPr>
        <w:numPr>
          <w:ilvl w:val="0"/>
          <w:numId w:val="2"/>
        </w:numPr>
      </w:pPr>
      <w:r w:rsidRPr="006C0A47">
        <w:rPr>
          <w:b/>
          <w:bCs/>
        </w:rPr>
        <w:t xml:space="preserve">Pilar do </w:t>
      </w:r>
      <w:proofErr w:type="spellStart"/>
      <w:r w:rsidRPr="006C0A47">
        <w:rPr>
          <w:b/>
          <w:bCs/>
        </w:rPr>
        <w:t>Well-Architected</w:t>
      </w:r>
      <w:proofErr w:type="spellEnd"/>
      <w:r w:rsidRPr="006C0A47">
        <w:rPr>
          <w:b/>
          <w:bCs/>
        </w:rPr>
        <w:t xml:space="preserve"> Framework:</w:t>
      </w:r>
      <w:r w:rsidRPr="006C0A47">
        <w:t> Segurança e Excelência Operacional.</w:t>
      </w:r>
    </w:p>
    <w:p w14:paraId="4D732D4C" w14:textId="77777777" w:rsidR="006C0A47" w:rsidRPr="006C0A47" w:rsidRDefault="006C0A47" w:rsidP="006C0A47">
      <w:pPr>
        <w:numPr>
          <w:ilvl w:val="0"/>
          <w:numId w:val="2"/>
        </w:numPr>
      </w:pPr>
      <w:r w:rsidRPr="006C0A47">
        <w:rPr>
          <w:b/>
          <w:bCs/>
        </w:rPr>
        <w:lastRenderedPageBreak/>
        <w:t>Solução Principal:</w:t>
      </w:r>
      <w:r w:rsidRPr="006C0A47">
        <w:t> </w:t>
      </w:r>
      <w:r w:rsidRPr="006C0A47">
        <w:rPr>
          <w:b/>
          <w:bCs/>
        </w:rPr>
        <w:t xml:space="preserve">Azure Active </w:t>
      </w:r>
      <w:proofErr w:type="spellStart"/>
      <w:r w:rsidRPr="006C0A47">
        <w:rPr>
          <w:b/>
          <w:bCs/>
        </w:rPr>
        <w:t>Directory</w:t>
      </w:r>
      <w:proofErr w:type="spellEnd"/>
      <w:r w:rsidRPr="006C0A47">
        <w:rPr>
          <w:b/>
          <w:bCs/>
        </w:rPr>
        <w:t xml:space="preserve"> (Azure AD)</w:t>
      </w:r>
      <w:r w:rsidRPr="006C0A47">
        <w:t>.</w:t>
      </w:r>
    </w:p>
    <w:p w14:paraId="569DA6EE" w14:textId="77777777" w:rsidR="006C0A47" w:rsidRPr="006C0A47" w:rsidRDefault="006C0A47" w:rsidP="006C0A47">
      <w:pPr>
        <w:numPr>
          <w:ilvl w:val="1"/>
          <w:numId w:val="3"/>
        </w:numPr>
      </w:pPr>
      <w:r w:rsidRPr="006C0A47">
        <w:rPr>
          <w:b/>
          <w:bCs/>
        </w:rPr>
        <w:t>Por quê?</w:t>
      </w:r>
      <w:r w:rsidRPr="006C0A47">
        <w:t> O Azure AD é o serviço de gerenciamento de identidade e acesso da Microsoft. Ele é a base para controlar quem pode acessar seus aplicativos e recursos. Criar 75 usuários manualmente é possível, mas um bom arquiteto pensa em automação e escalabilidade.</w:t>
      </w:r>
    </w:p>
    <w:p w14:paraId="7919EEFF" w14:textId="77777777" w:rsidR="006C0A47" w:rsidRPr="006C0A47" w:rsidRDefault="006C0A47" w:rsidP="006C0A47">
      <w:pPr>
        <w:numPr>
          <w:ilvl w:val="1"/>
          <w:numId w:val="4"/>
        </w:numPr>
      </w:pPr>
      <w:r w:rsidRPr="006C0A47">
        <w:rPr>
          <w:b/>
          <w:bCs/>
        </w:rPr>
        <w:t>Como Fazer (A Solução Detalhada):</w:t>
      </w:r>
    </w:p>
    <w:p w14:paraId="72F2941C" w14:textId="77777777" w:rsidR="006C0A47" w:rsidRPr="006C0A47" w:rsidRDefault="006C0A47" w:rsidP="006C0A47">
      <w:pPr>
        <w:numPr>
          <w:ilvl w:val="2"/>
          <w:numId w:val="4"/>
        </w:numPr>
      </w:pPr>
      <w:r w:rsidRPr="006C0A47">
        <w:rPr>
          <w:b/>
          <w:bCs/>
        </w:rPr>
        <w:t>Criação de Usuários:</w:t>
      </w:r>
      <w:r w:rsidRPr="006C0A47">
        <w:t> As 75 novas contas devem ser criadas como </w:t>
      </w:r>
      <w:r w:rsidRPr="006C0A47">
        <w:rPr>
          <w:b/>
          <w:bCs/>
        </w:rPr>
        <w:t>usuários</w:t>
      </w:r>
      <w:r w:rsidRPr="006C0A47">
        <w:t xml:space="preserve"> dentro do Azure AD da </w:t>
      </w:r>
      <w:proofErr w:type="spellStart"/>
      <w:r w:rsidRPr="006C0A47">
        <w:t>Tailwind</w:t>
      </w:r>
      <w:proofErr w:type="spellEnd"/>
      <w:r w:rsidRPr="006C0A47">
        <w:t xml:space="preserve"> Traders.</w:t>
      </w:r>
    </w:p>
    <w:p w14:paraId="5F28F087" w14:textId="77777777" w:rsidR="006C0A47" w:rsidRPr="006C0A47" w:rsidRDefault="006C0A47" w:rsidP="006C0A47">
      <w:pPr>
        <w:numPr>
          <w:ilvl w:val="2"/>
          <w:numId w:val="4"/>
        </w:numPr>
      </w:pPr>
      <w:r w:rsidRPr="006C0A47">
        <w:rPr>
          <w:b/>
          <w:bCs/>
        </w:rPr>
        <w:t>Gerenciamento em Escala:</w:t>
      </w:r>
      <w:r w:rsidRPr="006C0A47">
        <w:t> Para facilitar a gestão, podemos criar um </w:t>
      </w:r>
      <w:r w:rsidRPr="006C0A47">
        <w:rPr>
          <w:b/>
          <w:bCs/>
        </w:rPr>
        <w:t>Grupo de Segurança</w:t>
      </w:r>
      <w:r w:rsidRPr="006C0A47">
        <w:t> no Azure AD chamado, por exemplo, "Funcionários Adquiridos". Ao adicionar todos os 75 usuários a este grupo, podemos aplicar permissões e políticas a todos de uma vez, em vez de fazer isso individualmente. Isso é mais eficiente e menos propenso a erros.</w:t>
      </w:r>
    </w:p>
    <w:p w14:paraId="40A05CB6" w14:textId="77777777" w:rsidR="006C0A47" w:rsidRPr="006C0A47" w:rsidRDefault="006C0A47" w:rsidP="006C0A47">
      <w:pPr>
        <w:rPr>
          <w:b/>
          <w:bCs/>
        </w:rPr>
      </w:pPr>
      <w:r w:rsidRPr="006C0A47">
        <w:rPr>
          <w:b/>
          <w:bCs/>
        </w:rPr>
        <w:t>Requisito 2: Proteger identidades em diferentes regiões geográficas</w:t>
      </w:r>
    </w:p>
    <w:p w14:paraId="63117AA5" w14:textId="77777777" w:rsidR="006C0A47" w:rsidRPr="006C0A47" w:rsidRDefault="006C0A47" w:rsidP="006C0A47">
      <w:pPr>
        <w:numPr>
          <w:ilvl w:val="0"/>
          <w:numId w:val="5"/>
        </w:numPr>
      </w:pPr>
      <w:r w:rsidRPr="006C0A47">
        <w:rPr>
          <w:b/>
          <w:bCs/>
        </w:rPr>
        <w:t>O Problema:</w:t>
      </w:r>
      <w:r w:rsidRPr="006C0A47">
        <w:t> Como garantir que o acesso vindo de diferentes partes do mundo é legítimo e não um ataque?</w:t>
      </w:r>
    </w:p>
    <w:p w14:paraId="309B058D" w14:textId="77777777" w:rsidR="006C0A47" w:rsidRPr="006C0A47" w:rsidRDefault="006C0A47" w:rsidP="006C0A47">
      <w:pPr>
        <w:numPr>
          <w:ilvl w:val="0"/>
          <w:numId w:val="5"/>
        </w:numPr>
      </w:pPr>
      <w:r w:rsidRPr="006C0A47">
        <w:rPr>
          <w:b/>
          <w:bCs/>
        </w:rPr>
        <w:t>Pilar:</w:t>
      </w:r>
      <w:r w:rsidRPr="006C0A47">
        <w:t> Segurança.</w:t>
      </w:r>
    </w:p>
    <w:p w14:paraId="4630C47E" w14:textId="77777777" w:rsidR="006C0A47" w:rsidRPr="006C0A47" w:rsidRDefault="006C0A47" w:rsidP="006C0A47">
      <w:pPr>
        <w:numPr>
          <w:ilvl w:val="0"/>
          <w:numId w:val="5"/>
        </w:numPr>
      </w:pPr>
      <w:r w:rsidRPr="006C0A47">
        <w:rPr>
          <w:b/>
          <w:bCs/>
        </w:rPr>
        <w:t>Solução Principal:</w:t>
      </w:r>
      <w:r w:rsidRPr="006C0A47">
        <w:t> </w:t>
      </w:r>
      <w:r w:rsidRPr="006C0A47">
        <w:rPr>
          <w:b/>
          <w:bCs/>
        </w:rPr>
        <w:t>Políticas de Acesso Condicional (</w:t>
      </w:r>
      <w:proofErr w:type="spellStart"/>
      <w:r w:rsidRPr="006C0A47">
        <w:rPr>
          <w:b/>
          <w:bCs/>
        </w:rPr>
        <w:t>Conditional</w:t>
      </w:r>
      <w:proofErr w:type="spellEnd"/>
      <w:r w:rsidRPr="006C0A47">
        <w:rPr>
          <w:b/>
          <w:bCs/>
        </w:rPr>
        <w:t xml:space="preserve"> Access Policies)</w:t>
      </w:r>
      <w:r w:rsidRPr="006C0A47">
        <w:t> do Azure AD.</w:t>
      </w:r>
    </w:p>
    <w:p w14:paraId="57EF008C" w14:textId="77777777" w:rsidR="006C0A47" w:rsidRPr="006C0A47" w:rsidRDefault="006C0A47" w:rsidP="006C0A47">
      <w:pPr>
        <w:numPr>
          <w:ilvl w:val="1"/>
          <w:numId w:val="6"/>
        </w:numPr>
      </w:pPr>
      <w:r w:rsidRPr="006C0A47">
        <w:rPr>
          <w:b/>
          <w:bCs/>
        </w:rPr>
        <w:t>Por quê?</w:t>
      </w:r>
      <w:r w:rsidRPr="006C0A47">
        <w:t> O Acesso Condicional é a ferramenta de "</w:t>
      </w:r>
      <w:proofErr w:type="spellStart"/>
      <w:r w:rsidRPr="006C0A47">
        <w:t>se-então</w:t>
      </w:r>
      <w:proofErr w:type="spellEnd"/>
      <w:r w:rsidRPr="006C0A47">
        <w:t>" do Azure AD. Ele permite criar regras que avaliam o contexto de um login (quem é o usuário, de onde ele está acessando, qual dispositivo está usando) antes de conceder o acesso.</w:t>
      </w:r>
    </w:p>
    <w:p w14:paraId="06F4CE7C" w14:textId="77777777" w:rsidR="006C0A47" w:rsidRPr="006C0A47" w:rsidRDefault="006C0A47" w:rsidP="006C0A47">
      <w:pPr>
        <w:numPr>
          <w:ilvl w:val="1"/>
          <w:numId w:val="7"/>
        </w:numPr>
      </w:pPr>
      <w:r w:rsidRPr="006C0A47">
        <w:rPr>
          <w:b/>
          <w:bCs/>
        </w:rPr>
        <w:t>Como Fazer (A Solução Detalhada):</w:t>
      </w:r>
    </w:p>
    <w:p w14:paraId="78A2136E" w14:textId="77777777" w:rsidR="006C0A47" w:rsidRPr="006C0A47" w:rsidRDefault="006C0A47" w:rsidP="006C0A47">
      <w:pPr>
        <w:numPr>
          <w:ilvl w:val="2"/>
          <w:numId w:val="7"/>
        </w:numPr>
      </w:pPr>
      <w:proofErr w:type="spellStart"/>
      <w:r w:rsidRPr="006C0A47">
        <w:rPr>
          <w:b/>
          <w:bCs/>
        </w:rPr>
        <w:t>Multi-Factor</w:t>
      </w:r>
      <w:proofErr w:type="spellEnd"/>
      <w:r w:rsidRPr="006C0A47">
        <w:rPr>
          <w:b/>
          <w:bCs/>
        </w:rPr>
        <w:t xml:space="preserve"> </w:t>
      </w:r>
      <w:proofErr w:type="spellStart"/>
      <w:r w:rsidRPr="006C0A47">
        <w:rPr>
          <w:b/>
          <w:bCs/>
        </w:rPr>
        <w:t>Authentication</w:t>
      </w:r>
      <w:proofErr w:type="spellEnd"/>
      <w:r w:rsidRPr="006C0A47">
        <w:rPr>
          <w:b/>
          <w:bCs/>
        </w:rPr>
        <w:t xml:space="preserve"> (MFA):</w:t>
      </w:r>
      <w:r w:rsidRPr="006C0A47">
        <w:t> A política mais importante que podemos criar é exigir MFA para esses novos usuários. Se um login vier de uma localização geográfica inesperada, o MFA (um código no celular, por exemplo) serve como uma segunda camada de verificação, provando que o usuário é quem diz ser.</w:t>
      </w:r>
    </w:p>
    <w:p w14:paraId="7CD05F7D" w14:textId="77777777" w:rsidR="006C0A47" w:rsidRPr="006C0A47" w:rsidRDefault="006C0A47" w:rsidP="006C0A47">
      <w:pPr>
        <w:numPr>
          <w:ilvl w:val="2"/>
          <w:numId w:val="7"/>
        </w:numPr>
      </w:pPr>
      <w:r w:rsidRPr="006C0A47">
        <w:rPr>
          <w:b/>
          <w:bCs/>
        </w:rPr>
        <w:t>Políticas Baseadas em Localização:</w:t>
      </w:r>
      <w:r w:rsidRPr="006C0A47">
        <w:t> Podemos definir "Localizações Confiáveis" (como os escritórios da empresa). A política de Acesso Condicional pode ser configurada para: "</w:t>
      </w:r>
      <w:r w:rsidRPr="006C0A47">
        <w:rPr>
          <w:b/>
          <w:bCs/>
        </w:rPr>
        <w:t>SE</w:t>
      </w:r>
      <w:r w:rsidRPr="006C0A47">
        <w:t> um usuário do grupo 'Funcionários Adquiridos' tentar fazer login de uma localização </w:t>
      </w:r>
      <w:r w:rsidRPr="006C0A47">
        <w:rPr>
          <w:b/>
          <w:bCs/>
        </w:rPr>
        <w:t>NÃO CONFIÁVEL</w:t>
      </w:r>
      <w:r w:rsidRPr="006C0A47">
        <w:t>, </w:t>
      </w:r>
      <w:r w:rsidRPr="006C0A47">
        <w:rPr>
          <w:b/>
          <w:bCs/>
        </w:rPr>
        <w:t>ENTÃO</w:t>
      </w:r>
      <w:r w:rsidRPr="006C0A47">
        <w:t> exija MFA". Isso aumenta a segurança para acessos remotos sem incomodar os usuários que estão no escritório.</w:t>
      </w:r>
    </w:p>
    <w:p w14:paraId="60EC3A6A" w14:textId="77777777" w:rsidR="006C0A47" w:rsidRPr="006C0A47" w:rsidRDefault="006C0A47" w:rsidP="006C0A47">
      <w:pPr>
        <w:numPr>
          <w:ilvl w:val="2"/>
          <w:numId w:val="7"/>
        </w:numPr>
      </w:pPr>
      <w:r w:rsidRPr="006C0A47">
        <w:rPr>
          <w:b/>
          <w:bCs/>
        </w:rPr>
        <w:t xml:space="preserve">Azure AD </w:t>
      </w:r>
      <w:proofErr w:type="spellStart"/>
      <w:r w:rsidRPr="006C0A47">
        <w:rPr>
          <w:b/>
          <w:bCs/>
        </w:rPr>
        <w:t>Identity</w:t>
      </w:r>
      <w:proofErr w:type="spellEnd"/>
      <w:r w:rsidRPr="006C0A47">
        <w:rPr>
          <w:b/>
          <w:bCs/>
        </w:rPr>
        <w:t xml:space="preserve"> </w:t>
      </w:r>
      <w:proofErr w:type="spellStart"/>
      <w:r w:rsidRPr="006C0A47">
        <w:rPr>
          <w:b/>
          <w:bCs/>
        </w:rPr>
        <w:t>Protection</w:t>
      </w:r>
      <w:proofErr w:type="spellEnd"/>
      <w:r w:rsidRPr="006C0A47">
        <w:rPr>
          <w:b/>
          <w:bCs/>
        </w:rPr>
        <w:t>:</w:t>
      </w:r>
      <w:r w:rsidRPr="006C0A47">
        <w:t xml:space="preserve"> Para uma solução ainda mais avançada, o </w:t>
      </w:r>
      <w:proofErr w:type="spellStart"/>
      <w:r w:rsidRPr="006C0A47">
        <w:t>Identity</w:t>
      </w:r>
      <w:proofErr w:type="spellEnd"/>
      <w:r w:rsidRPr="006C0A47">
        <w:t xml:space="preserve"> </w:t>
      </w:r>
      <w:proofErr w:type="spellStart"/>
      <w:r w:rsidRPr="006C0A47">
        <w:t>Protection</w:t>
      </w:r>
      <w:proofErr w:type="spellEnd"/>
      <w:r w:rsidRPr="006C0A47">
        <w:t xml:space="preserve"> usa inteligência artificial para detectar riscos em tempo real (como credenciais vazadas na </w:t>
      </w:r>
      <w:proofErr w:type="spellStart"/>
      <w:r w:rsidRPr="006C0A47">
        <w:t>dark</w:t>
      </w:r>
      <w:proofErr w:type="spellEnd"/>
      <w:r w:rsidRPr="006C0A47">
        <w:t xml:space="preserve"> </w:t>
      </w:r>
      <w:r w:rsidRPr="006C0A47">
        <w:lastRenderedPageBreak/>
        <w:t>web ou logins de locais impossíveis) e pode forçar automaticamente a redefinição de senha ou bloquear o acesso.</w:t>
      </w:r>
    </w:p>
    <w:p w14:paraId="6189E606" w14:textId="77777777" w:rsidR="006C0A47" w:rsidRPr="006C0A47" w:rsidRDefault="006C0A47" w:rsidP="006C0A47">
      <w:pPr>
        <w:rPr>
          <w:b/>
          <w:bCs/>
        </w:rPr>
      </w:pPr>
      <w:r w:rsidRPr="006C0A47">
        <w:rPr>
          <w:b/>
          <w:bCs/>
        </w:rPr>
        <w:t>Requisito 3: Solução de acesso para novo aplicativo com banco de dados SQL</w:t>
      </w:r>
    </w:p>
    <w:p w14:paraId="024A5524" w14:textId="77777777" w:rsidR="006C0A47" w:rsidRPr="006C0A47" w:rsidRDefault="006C0A47" w:rsidP="006C0A47">
      <w:pPr>
        <w:numPr>
          <w:ilvl w:val="0"/>
          <w:numId w:val="8"/>
        </w:numPr>
      </w:pPr>
      <w:r w:rsidRPr="006C0A47">
        <w:rPr>
          <w:b/>
          <w:bCs/>
        </w:rPr>
        <w:t>O Problema:</w:t>
      </w:r>
      <w:r w:rsidRPr="006C0A47">
        <w:t> Como permitir que a aplicação e os usuários acessem o Banco de Dados SQL de forma segura, sem armazenar senhas no código da aplicação (uma péssima prática de segurança)?</w:t>
      </w:r>
    </w:p>
    <w:p w14:paraId="78B0FB33" w14:textId="77777777" w:rsidR="006C0A47" w:rsidRPr="006C0A47" w:rsidRDefault="006C0A47" w:rsidP="006C0A47">
      <w:pPr>
        <w:numPr>
          <w:ilvl w:val="0"/>
          <w:numId w:val="8"/>
        </w:numPr>
      </w:pPr>
      <w:r w:rsidRPr="006C0A47">
        <w:rPr>
          <w:b/>
          <w:bCs/>
        </w:rPr>
        <w:t>Pilar:</w:t>
      </w:r>
      <w:r w:rsidRPr="006C0A47">
        <w:t> Segurança e Eficiência de Desempenho.</w:t>
      </w:r>
    </w:p>
    <w:p w14:paraId="38A1CB6A" w14:textId="77777777" w:rsidR="006C0A47" w:rsidRPr="006C0A47" w:rsidRDefault="006C0A47" w:rsidP="006C0A47">
      <w:pPr>
        <w:numPr>
          <w:ilvl w:val="0"/>
          <w:numId w:val="8"/>
        </w:numPr>
      </w:pPr>
      <w:r w:rsidRPr="006C0A47">
        <w:rPr>
          <w:b/>
          <w:bCs/>
        </w:rPr>
        <w:t>Solução Principal:</w:t>
      </w:r>
      <w:r w:rsidRPr="006C0A47">
        <w:t> </w:t>
      </w:r>
      <w:r w:rsidRPr="006C0A47">
        <w:rPr>
          <w:b/>
          <w:bCs/>
        </w:rPr>
        <w:t>Identidades Gerenciadas (</w:t>
      </w:r>
      <w:proofErr w:type="spellStart"/>
      <w:r w:rsidRPr="006C0A47">
        <w:rPr>
          <w:b/>
          <w:bCs/>
        </w:rPr>
        <w:t>Managed</w:t>
      </w:r>
      <w:proofErr w:type="spellEnd"/>
      <w:r w:rsidRPr="006C0A47">
        <w:rPr>
          <w:b/>
          <w:bCs/>
        </w:rPr>
        <w:t xml:space="preserve"> </w:t>
      </w:r>
      <w:proofErr w:type="spellStart"/>
      <w:r w:rsidRPr="006C0A47">
        <w:rPr>
          <w:b/>
          <w:bCs/>
        </w:rPr>
        <w:t>Identities</w:t>
      </w:r>
      <w:proofErr w:type="spellEnd"/>
      <w:r w:rsidRPr="006C0A47">
        <w:rPr>
          <w:b/>
          <w:bCs/>
        </w:rPr>
        <w:t>)</w:t>
      </w:r>
      <w:r w:rsidRPr="006C0A47">
        <w:t> para recursos do Azure e </w:t>
      </w:r>
      <w:r w:rsidRPr="006C0A47">
        <w:rPr>
          <w:b/>
          <w:bCs/>
        </w:rPr>
        <w:t>Autenticação do Azure AD</w:t>
      </w:r>
      <w:r w:rsidRPr="006C0A47">
        <w:t> para o Banco de Dados SQL.</w:t>
      </w:r>
    </w:p>
    <w:p w14:paraId="3205840A" w14:textId="77777777" w:rsidR="006C0A47" w:rsidRPr="006C0A47" w:rsidRDefault="006C0A47" w:rsidP="006C0A47">
      <w:pPr>
        <w:numPr>
          <w:ilvl w:val="1"/>
          <w:numId w:val="9"/>
        </w:numPr>
      </w:pPr>
      <w:r w:rsidRPr="006C0A47">
        <w:rPr>
          <w:b/>
          <w:bCs/>
        </w:rPr>
        <w:t>Por quê?</w:t>
      </w:r>
      <w:r w:rsidRPr="006C0A47">
        <w:t xml:space="preserve"> Armazenar "connection </w:t>
      </w:r>
      <w:proofErr w:type="spellStart"/>
      <w:r w:rsidRPr="006C0A47">
        <w:t>strings</w:t>
      </w:r>
      <w:proofErr w:type="spellEnd"/>
      <w:r w:rsidRPr="006C0A47">
        <w:t>" com usuário e senha no código é um grande risco. Se o código vazar, o banco de dados fica exposto. As Identidades Gerenciadas resolvem isso criando uma identidade para o próprio recurso do Azure (como a aplicação), que pode então ser autorizada a acessar outros recursos (como o banco de dados), sem senhas.</w:t>
      </w:r>
    </w:p>
    <w:p w14:paraId="18A74801" w14:textId="77777777" w:rsidR="006C0A47" w:rsidRPr="006C0A47" w:rsidRDefault="006C0A47" w:rsidP="006C0A47">
      <w:pPr>
        <w:numPr>
          <w:ilvl w:val="1"/>
          <w:numId w:val="10"/>
        </w:numPr>
      </w:pPr>
      <w:r w:rsidRPr="006C0A47">
        <w:rPr>
          <w:b/>
          <w:bCs/>
        </w:rPr>
        <w:t>Como Fazer (A Solução Detalhada):</w:t>
      </w:r>
    </w:p>
    <w:p w14:paraId="64821611" w14:textId="77777777" w:rsidR="006C0A47" w:rsidRPr="006C0A47" w:rsidRDefault="006C0A47" w:rsidP="006C0A47">
      <w:pPr>
        <w:numPr>
          <w:ilvl w:val="2"/>
          <w:numId w:val="10"/>
        </w:numPr>
      </w:pPr>
      <w:r w:rsidRPr="006C0A47">
        <w:rPr>
          <w:b/>
          <w:bCs/>
        </w:rPr>
        <w:t>Habilitar a Identidade Gerenciada:</w:t>
      </w:r>
      <w:r w:rsidRPr="006C0A47">
        <w:t xml:space="preserve"> Na configuração do serviço que hospeda a aplicação (seja um App Service, VM ou Azure </w:t>
      </w:r>
      <w:proofErr w:type="spellStart"/>
      <w:r w:rsidRPr="006C0A47">
        <w:t>Function</w:t>
      </w:r>
      <w:proofErr w:type="spellEnd"/>
      <w:r w:rsidRPr="006C0A47">
        <w:t>), habilitamos a "Identidade Gerenciada". O Azure cria automaticamente uma identidade para essa aplicação dentro do Azure AD.</w:t>
      </w:r>
    </w:p>
    <w:p w14:paraId="6D9583DB" w14:textId="77777777" w:rsidR="006C0A47" w:rsidRPr="006C0A47" w:rsidRDefault="006C0A47" w:rsidP="006C0A47">
      <w:pPr>
        <w:numPr>
          <w:ilvl w:val="2"/>
          <w:numId w:val="10"/>
        </w:numPr>
      </w:pPr>
      <w:r w:rsidRPr="006C0A47">
        <w:rPr>
          <w:b/>
          <w:bCs/>
        </w:rPr>
        <w:t>Configurar o Banco de Dados SQL:</w:t>
      </w:r>
      <w:r w:rsidRPr="006C0A47">
        <w:t> No Banco de Dados SQL do Azure, configuramos um administrador do Azure AD e damos à Identidade Gerenciada da aplicação a permissão de acesso necessária (</w:t>
      </w:r>
      <w:proofErr w:type="spellStart"/>
      <w:r w:rsidRPr="006C0A47">
        <w:t>ex</w:t>
      </w:r>
      <w:proofErr w:type="spellEnd"/>
      <w:r w:rsidRPr="006C0A47">
        <w:t>: </w:t>
      </w:r>
      <w:proofErr w:type="spellStart"/>
      <w:r w:rsidRPr="006C0A47">
        <w:t>db_datareader</w:t>
      </w:r>
      <w:proofErr w:type="spellEnd"/>
      <w:r w:rsidRPr="006C0A47">
        <w:t> ou </w:t>
      </w:r>
      <w:proofErr w:type="spellStart"/>
      <w:r w:rsidRPr="006C0A47">
        <w:t>db_datawriter</w:t>
      </w:r>
      <w:proofErr w:type="spellEnd"/>
      <w:r w:rsidRPr="006C0A47">
        <w:t>).</w:t>
      </w:r>
    </w:p>
    <w:p w14:paraId="1BF0682A" w14:textId="77777777" w:rsidR="006C0A47" w:rsidRPr="006C0A47" w:rsidRDefault="006C0A47" w:rsidP="006C0A47">
      <w:pPr>
        <w:numPr>
          <w:ilvl w:val="2"/>
          <w:numId w:val="10"/>
        </w:numPr>
      </w:pPr>
      <w:r w:rsidRPr="006C0A47">
        <w:rPr>
          <w:b/>
          <w:bCs/>
        </w:rPr>
        <w:t>Código da Aplicação:</w:t>
      </w:r>
      <w:r w:rsidRPr="006C0A47">
        <w:t> A aplicação agora pode se conectar ao banco de dados usando a autenticação do Azure AD com sua identidade gerenciada, sem precisar de nenhuma senha no arquivo de configuração.</w:t>
      </w:r>
    </w:p>
    <w:p w14:paraId="70D8D39E" w14:textId="77777777" w:rsidR="006C0A47" w:rsidRPr="006C0A47" w:rsidRDefault="006C0A47" w:rsidP="006C0A47">
      <w:pPr>
        <w:numPr>
          <w:ilvl w:val="2"/>
          <w:numId w:val="10"/>
        </w:numPr>
      </w:pPr>
      <w:r w:rsidRPr="006C0A47">
        <w:rPr>
          <w:b/>
          <w:bCs/>
        </w:rPr>
        <w:t>Acesso de Usuários (Opcional):</w:t>
      </w:r>
      <w:r w:rsidRPr="006C0A47">
        <w:t> Se usuários específicos precisarem de acesso direto ao banco de dados (como administradores ou analistas de dados), podemos usar a mesma lógica: criar um login no Banco de Dados SQL para o grupo do Azure AD "Administradores de BD" e adicionar os usuários a esse grupo.</w:t>
      </w:r>
    </w:p>
    <w:p w14:paraId="2D4F966C" w14:textId="77777777" w:rsidR="006C0A47" w:rsidRDefault="006C0A47">
      <w:pPr>
        <w:rPr>
          <w:b/>
          <w:bCs/>
        </w:rPr>
      </w:pPr>
      <w:r>
        <w:rPr>
          <w:b/>
          <w:bCs/>
        </w:rPr>
        <w:br w:type="page"/>
      </w:r>
    </w:p>
    <w:p w14:paraId="493B55B9" w14:textId="686CB459" w:rsidR="006C0A47" w:rsidRDefault="006C0A47" w:rsidP="006C0A47">
      <w:pPr>
        <w:rPr>
          <w:b/>
          <w:bCs/>
        </w:rPr>
      </w:pPr>
      <w:r w:rsidRPr="006C0A47">
        <w:rPr>
          <w:b/>
          <w:bCs/>
        </w:rPr>
        <w:lastRenderedPageBreak/>
        <w:t>Resumo da Arquitetura Proposta</w:t>
      </w:r>
    </w:p>
    <w:p w14:paraId="7EC8C823" w14:textId="77777777" w:rsidR="006C0A47" w:rsidRPr="006C0A47" w:rsidRDefault="006C0A47" w:rsidP="006C0A47">
      <w:pPr>
        <w:rPr>
          <w:b/>
          <w:bCs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04"/>
        <w:gridCol w:w="2035"/>
        <w:gridCol w:w="2818"/>
      </w:tblGrid>
      <w:tr w:rsidR="006C0A47" w:rsidRPr="006C0A47" w14:paraId="2155F9E9" w14:textId="77777777" w:rsidTr="006C0A4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45487D5" w14:textId="77777777" w:rsidR="006C0A47" w:rsidRPr="006C0A47" w:rsidRDefault="006C0A47" w:rsidP="006C0A47">
            <w:pPr>
              <w:jc w:val="center"/>
              <w:rPr>
                <w:b/>
                <w:bCs/>
              </w:rPr>
            </w:pPr>
            <w:r w:rsidRPr="006C0A47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9EB9FE4" w14:textId="77777777" w:rsidR="006C0A47" w:rsidRPr="006C0A47" w:rsidRDefault="006C0A47" w:rsidP="006C0A47">
            <w:pPr>
              <w:jc w:val="center"/>
              <w:rPr>
                <w:b/>
                <w:bCs/>
              </w:rPr>
            </w:pPr>
            <w:r w:rsidRPr="006C0A47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F61B96F" w14:textId="77777777" w:rsidR="006C0A47" w:rsidRPr="006C0A47" w:rsidRDefault="006C0A47" w:rsidP="006C0A47">
            <w:pPr>
              <w:jc w:val="center"/>
              <w:rPr>
                <w:b/>
                <w:bCs/>
              </w:rPr>
            </w:pPr>
            <w:r w:rsidRPr="006C0A47">
              <w:rPr>
                <w:b/>
                <w:bCs/>
              </w:rPr>
              <w:t>Solução Azure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313955E" w14:textId="77777777" w:rsidR="006C0A47" w:rsidRPr="006C0A47" w:rsidRDefault="006C0A47" w:rsidP="006C0A47">
            <w:pPr>
              <w:jc w:val="center"/>
              <w:rPr>
                <w:b/>
                <w:bCs/>
              </w:rPr>
            </w:pPr>
            <w:r w:rsidRPr="006C0A47">
              <w:rPr>
                <w:b/>
                <w:bCs/>
              </w:rPr>
              <w:t>Por que é a melhor escolha?</w:t>
            </w:r>
          </w:p>
        </w:tc>
      </w:tr>
      <w:tr w:rsidR="006C0A47" w:rsidRPr="006C0A47" w14:paraId="10F80A2B" w14:textId="77777777" w:rsidTr="006C0A4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61336A" w14:textId="77777777" w:rsidR="006C0A47" w:rsidRPr="006C0A47" w:rsidRDefault="006C0A47" w:rsidP="006C0A47">
            <w:r w:rsidRPr="006C0A47">
              <w:t>1. Adicionar 75 funcionários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FE5D32" w14:textId="77777777" w:rsidR="006C0A47" w:rsidRPr="006C0A47" w:rsidRDefault="006C0A47" w:rsidP="006C0A47">
            <w:r w:rsidRPr="006C0A47">
              <w:t>Gerenciamento de novas identidades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4A3263" w14:textId="77777777" w:rsidR="006C0A47" w:rsidRPr="006C0A47" w:rsidRDefault="006C0A47" w:rsidP="006C0A47">
            <w:r w:rsidRPr="006C0A47">
              <w:rPr>
                <w:b/>
                <w:bCs/>
              </w:rPr>
              <w:t>Azure AD</w:t>
            </w:r>
            <w:r w:rsidRPr="006C0A47">
              <w:t xml:space="preserve"> com </w:t>
            </w:r>
            <w:r w:rsidRPr="006C0A47">
              <w:rPr>
                <w:b/>
                <w:bCs/>
              </w:rPr>
              <w:t>Grupos de 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7BD71C" w14:textId="77777777" w:rsidR="006C0A47" w:rsidRPr="006C0A47" w:rsidRDefault="006C0A47" w:rsidP="006C0A47">
            <w:r w:rsidRPr="006C0A47">
              <w:t>Centraliza a gestão de usuários e facilita a aplicação de políticas em massa.</w:t>
            </w:r>
          </w:p>
        </w:tc>
      </w:tr>
      <w:tr w:rsidR="006C0A47" w:rsidRPr="006C0A47" w14:paraId="34FDA7CE" w14:textId="77777777" w:rsidTr="006C0A4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AAC18E" w14:textId="77777777" w:rsidR="006C0A47" w:rsidRPr="006C0A47" w:rsidRDefault="006C0A47" w:rsidP="006C0A47">
            <w:r w:rsidRPr="006C0A47">
              <w:t>2. Funcionários em várias geografias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D02553" w14:textId="77777777" w:rsidR="006C0A47" w:rsidRPr="006C0A47" w:rsidRDefault="006C0A47" w:rsidP="006C0A47">
            <w:r w:rsidRPr="006C0A47">
              <w:t>Proteger contra acessos remotos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34B898" w14:textId="77777777" w:rsidR="006C0A47" w:rsidRPr="006C0A47" w:rsidRDefault="006C0A47" w:rsidP="006C0A47">
            <w:r w:rsidRPr="006C0A47">
              <w:rPr>
                <w:b/>
                <w:bCs/>
              </w:rPr>
              <w:t>Acesso Condicional</w:t>
            </w:r>
            <w:r w:rsidRPr="006C0A47">
              <w:t xml:space="preserve"> com </w:t>
            </w:r>
            <w:r w:rsidRPr="006C0A47">
              <w:rPr>
                <w:b/>
                <w:bCs/>
              </w:rPr>
              <w:t>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9A7816" w14:textId="77777777" w:rsidR="006C0A47" w:rsidRPr="006C0A47" w:rsidRDefault="006C0A47" w:rsidP="006C0A47">
            <w:r w:rsidRPr="006C0A47">
              <w:t>Adiciona uma camada de segurança dinâmica (</w:t>
            </w:r>
            <w:proofErr w:type="spellStart"/>
            <w:r w:rsidRPr="006C0A47">
              <w:t>se-então</w:t>
            </w:r>
            <w:proofErr w:type="spellEnd"/>
            <w:r w:rsidRPr="006C0A47">
              <w:t>) baseada no contexto do login, como a localização.</w:t>
            </w:r>
          </w:p>
        </w:tc>
      </w:tr>
      <w:tr w:rsidR="006C0A47" w:rsidRPr="006C0A47" w14:paraId="3D77A0DF" w14:textId="77777777" w:rsidTr="006C0A4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1B4C14" w14:textId="77777777" w:rsidR="006C0A47" w:rsidRPr="006C0A47" w:rsidRDefault="006C0A47" w:rsidP="006C0A47">
            <w:r w:rsidRPr="006C0A47">
              <w:t>3. Acesso a App e BD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423E41" w14:textId="77777777" w:rsidR="006C0A47" w:rsidRPr="006C0A47" w:rsidRDefault="006C0A47" w:rsidP="006C0A47">
            <w:r w:rsidRPr="006C0A47">
              <w:t>Acesso seguro ao banco de dados sem senhas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5B3D26" w14:textId="77777777" w:rsidR="006C0A47" w:rsidRPr="006C0A47" w:rsidRDefault="006C0A47" w:rsidP="006C0A47">
            <w:r w:rsidRPr="006C0A47">
              <w:rPr>
                <w:b/>
                <w:bCs/>
              </w:rPr>
              <w:t>Identidades Gerenciadas</w:t>
            </w:r>
            <w:r w:rsidRPr="006C0A47">
              <w:t xml:space="preserve"> e </w:t>
            </w:r>
            <w:r w:rsidRPr="006C0A47">
              <w:rPr>
                <w:b/>
                <w:bCs/>
              </w:rPr>
              <w:t>Autenticação do Azure 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45BD2F" w14:textId="77777777" w:rsidR="006C0A47" w:rsidRPr="006C0A47" w:rsidRDefault="006C0A47" w:rsidP="006C0A47">
            <w:r w:rsidRPr="006C0A47">
              <w:t>Elimina a necessidade de armazenar credenciais no código, uma prática de segurança fundamental.</w:t>
            </w:r>
          </w:p>
        </w:tc>
      </w:tr>
    </w:tbl>
    <w:p w14:paraId="762E6973" w14:textId="77777777" w:rsidR="00FB6996" w:rsidRDefault="00FB6996"/>
    <w:p w14:paraId="409ECCDC" w14:textId="77777777" w:rsidR="006C0A47" w:rsidRDefault="006C0A47"/>
    <w:p w14:paraId="733C393C" w14:textId="77777777" w:rsidR="006C0A47" w:rsidRDefault="006C0A47"/>
    <w:sectPr w:rsidR="006C0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6014"/>
    <w:multiLevelType w:val="multilevel"/>
    <w:tmpl w:val="5B2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82DBD"/>
    <w:multiLevelType w:val="multilevel"/>
    <w:tmpl w:val="C0E6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076B"/>
    <w:multiLevelType w:val="multilevel"/>
    <w:tmpl w:val="8EB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9162A"/>
    <w:multiLevelType w:val="multilevel"/>
    <w:tmpl w:val="D6D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983344">
    <w:abstractNumId w:val="1"/>
  </w:num>
  <w:num w:numId="2" w16cid:durableId="1181243345">
    <w:abstractNumId w:val="0"/>
  </w:num>
  <w:num w:numId="3" w16cid:durableId="5122596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189703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16934231">
    <w:abstractNumId w:val="3"/>
  </w:num>
  <w:num w:numId="6" w16cid:durableId="30955440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456640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17990843">
    <w:abstractNumId w:val="2"/>
  </w:num>
  <w:num w:numId="9" w16cid:durableId="185696548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4479629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1F"/>
    <w:rsid w:val="006C0A47"/>
    <w:rsid w:val="007C64C6"/>
    <w:rsid w:val="009C441F"/>
    <w:rsid w:val="00AD24C0"/>
    <w:rsid w:val="00D825D2"/>
    <w:rsid w:val="00EB1243"/>
    <w:rsid w:val="00EB1B5D"/>
    <w:rsid w:val="00FB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86361"/>
  <w15:chartTrackingRefBased/>
  <w15:docId w15:val="{D16D17FE-8CE3-4D94-8D4A-CB722CBE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4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4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4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4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B699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76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321550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24061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523966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605698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06104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4234406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061073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873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6482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463210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825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4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366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942450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3353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4104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034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284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3745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39555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8482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0528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87637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0541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567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6943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6648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414755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2689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2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458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05523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68098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4363046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40630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86207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3673214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65513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397553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500397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29205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394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5444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4096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0960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0217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84386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8206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223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7133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96873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2936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449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7181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0819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1234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1273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310900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062555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447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learning.github.io/AZ-305-DesigningMicrosoftAzureInfrastructureSolutions/Instructions/CaseStudy/07-Acces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976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4</cp:revision>
  <dcterms:created xsi:type="dcterms:W3CDTF">2025-11-19T19:13:00Z</dcterms:created>
  <dcterms:modified xsi:type="dcterms:W3CDTF">2025-11-19T19:25:00Z</dcterms:modified>
</cp:coreProperties>
</file>