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🛡️ Manual Tehnic AXON CORE OS v6.16</w:t>
      </w:r>
    </w:p>
    <w:p>
      <w:pPr>
        <w:pStyle w:val="Heading1"/>
      </w:pPr>
      <w:r>
        <w:t>1. Configurație Hardware</w:t>
      </w:r>
    </w:p>
    <w:p>
      <w:pPr>
        <w:pStyle w:val="ListBullet"/>
      </w:pPr>
      <w:r>
        <w:t>OS Host: Debian GNU/Linux 12 (Bookworm)</w:t>
      </w:r>
    </w:p>
    <w:p>
      <w:pPr>
        <w:pStyle w:val="ListBullet"/>
      </w:pPr>
      <w:r>
        <w:t>Virtualizare: Docker Engine v24.0+</w:t>
      </w:r>
    </w:p>
    <w:p>
      <w:pPr>
        <w:pStyle w:val="Heading1"/>
      </w:pPr>
      <w:r>
        <w:t>2. Software Stack</w:t>
      </w:r>
    </w:p>
    <w:p>
      <w:pPr>
        <w:pStyle w:val="ListBullet"/>
      </w:pPr>
      <w:r>
        <w:t>Core: Python 3.11-slim</w:t>
      </w:r>
    </w:p>
    <w:p>
      <w:pPr>
        <w:pStyle w:val="ListBullet"/>
      </w:pPr>
      <w:r>
        <w:t>AI: Gemini 2.5 Flash</w:t>
      </w:r>
    </w:p>
    <w:p>
      <w:pPr>
        <w:pStyle w:val="Heading1"/>
      </w:pPr>
      <w:r>
        <w:t>3. Logica FrameLang</w:t>
      </w:r>
    </w:p>
    <w:p>
      <w:r>
        <w:t>FrameLang este stratul de control pentru cele 11 departamente EPC.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