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个人简历"/>
      <w:r>
        <w:t xml:space="preserve">个人简历</w:t>
      </w:r>
      <w:bookmarkEnd w:id="20"/>
    </w:p>
    <w:p>
      <w:pPr>
        <w:pStyle w:val="FirstParagraph"/>
      </w:pPr>
      <w:r>
        <w:t xml:space="preserve">曾毅杰，</w:t>
      </w:r>
    </w:p>
    <w:p>
      <w:pPr>
        <w:pStyle w:val="BodyText"/>
      </w:pPr>
      <w:r>
        <w:t xml:space="preserve">15年工作经验，长期从事电子商务后台开发，擅长RESTful架构、高并发、高可用开发。</w:t>
      </w:r>
    </w:p>
    <w:p>
      <w:pPr>
        <w:pStyle w:val="BodyText"/>
      </w:pPr>
      <w:r>
        <w:t xml:space="preserve">2006年参加工作，先后就职于厦门吉比特、腾讯和虾皮。</w:t>
      </w:r>
    </w:p>
    <w:p>
      <w:pPr>
        <w:pStyle w:val="BodyText"/>
      </w:pPr>
      <w:r>
        <w:t xml:space="preserve">期间两次创业，积累管理经验。</w:t>
      </w:r>
    </w:p>
    <w:p>
      <w:pPr>
        <w:pStyle w:val="BodyText"/>
      </w:pPr>
      <w:r>
        <w:t xml:space="preserve">1982年出生，现居住于深圳市宝安区；电话/微信：180 3809 0141。</w:t>
      </w:r>
    </w:p>
    <w:p>
      <w:pPr>
        <w:pStyle w:val="Heading2"/>
      </w:pPr>
      <w:bookmarkStart w:id="21" w:name="专业技能pythondjango-go-c"/>
      <w:r>
        <w:t xml:space="preserve">专业技能：Python/Django, Go, C++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Python：10多年编码经验，熟练使用Django</w:t>
      </w:r>
    </w:p>
    <w:p>
      <w:pPr>
        <w:numPr>
          <w:ilvl w:val="0"/>
          <w:numId w:val="1001"/>
        </w:numPr>
        <w:pStyle w:val="Compact"/>
      </w:pPr>
      <w:r>
        <w:t xml:space="preserve">Go：多年开发经验，主要使用在编写爬虫、开发高并发Web Service</w:t>
      </w:r>
    </w:p>
    <w:p>
      <w:pPr>
        <w:numPr>
          <w:ilvl w:val="0"/>
          <w:numId w:val="1001"/>
        </w:numPr>
        <w:pStyle w:val="Compact"/>
      </w:pPr>
      <w:r>
        <w:t xml:space="preserve">C++：20年开发经验，多次参加全国信息学奥赛得奖</w:t>
      </w:r>
    </w:p>
    <w:p>
      <w:pPr>
        <w:pStyle w:val="Heading2"/>
      </w:pPr>
      <w:bookmarkStart w:id="22" w:name="工作和项目经历2006至今"/>
      <w:r>
        <w:t xml:space="preserve">工作和项目经历：2006至今</w:t>
      </w:r>
      <w:bookmarkEnd w:id="22"/>
    </w:p>
    <w:p>
      <w:pPr>
        <w:pStyle w:val="FirstParagraph"/>
      </w:pPr>
      <w:r>
        <w:t xml:space="preserve">吉比特–腾讯–虾皮</w:t>
      </w:r>
    </w:p>
    <w:p>
      <w:pPr>
        <w:pStyle w:val="Heading3"/>
      </w:pPr>
      <w:bookmarkStart w:id="23" w:name="虾皮深圳研发中心大数据组-2017.9至今高级后台开发工程师"/>
      <w:r>
        <w:t xml:space="preserve">虾皮深圳研发中心大数据组-2017.9至今：高级后台开发工程师</w:t>
      </w:r>
      <w:bookmarkEnd w:id="23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Pricing Center多国版本Web项目-后台开发负责人：为Shopee东南亚国家的当地员工提供Web界面，用于人工比较竞产品价格，为卖家定价作参考</w:t>
      </w:r>
    </w:p>
    <w:p>
      <w:pPr>
        <w:numPr>
          <w:ilvl w:val="1"/>
          <w:numId w:val="1003"/>
        </w:numPr>
        <w:pStyle w:val="Compact"/>
      </w:pPr>
      <w:r>
        <w:t xml:space="preserve">处理多端协同问题——-人事沟通、技术通讯</w:t>
      </w:r>
    </w:p>
    <w:p>
      <w:pPr>
        <w:numPr>
          <w:ilvl w:val="1"/>
          <w:numId w:val="1003"/>
        </w:numPr>
        <w:pStyle w:val="Compact"/>
      </w:pPr>
      <w:r>
        <w:t xml:space="preserve">设计RESTful API</w:t>
      </w:r>
    </w:p>
    <w:p>
      <w:pPr>
        <w:numPr>
          <w:ilvl w:val="1"/>
          <w:numId w:val="1003"/>
        </w:numPr>
        <w:pStyle w:val="Compact"/>
      </w:pPr>
      <w:r>
        <w:t xml:space="preserve">编写多环境、多地区的配置系统</w:t>
      </w:r>
    </w:p>
    <w:p>
      <w:pPr>
        <w:numPr>
          <w:ilvl w:val="1"/>
          <w:numId w:val="1003"/>
        </w:numPr>
        <w:pStyle w:val="Compact"/>
      </w:pPr>
      <w:r>
        <w:t xml:space="preserve">设计Protobuf db backend</w:t>
      </w:r>
    </w:p>
    <w:p>
      <w:pPr>
        <w:numPr>
          <w:ilvl w:val="1"/>
          <w:numId w:val="1003"/>
        </w:numPr>
        <w:pStyle w:val="Compact"/>
      </w:pPr>
      <w:r>
        <w:t xml:space="preserve">设计支持Celery分布式异步任务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爬虫项目-后台工程师：爬取竞品信息并入库</w:t>
      </w:r>
    </w:p>
    <w:p>
      <w:pPr>
        <w:numPr>
          <w:ilvl w:val="1"/>
          <w:numId w:val="1004"/>
        </w:numPr>
        <w:pStyle w:val="Compact"/>
      </w:pPr>
      <w:r>
        <w:t xml:space="preserve">设计各种竞争对手网页的Parser</w:t>
      </w:r>
    </w:p>
    <w:p>
      <w:pPr>
        <w:pStyle w:val="Heading3"/>
      </w:pPr>
      <w:bookmarkStart w:id="24" w:name="广州乐兜信息技术有限公司-2016.7-2017.7技术合伙人"/>
      <w:r>
        <w:t xml:space="preserve">广州乐兜信息技术有限公司-2016.7-2017.7：技术合伙人</w:t>
      </w:r>
      <w:bookmarkEnd w:id="24"/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《三国群英》-前端开发负责人：主推东南亚港澳台地区的卡牌游戏，2016年平均月流水500万</w:t>
      </w:r>
    </w:p>
    <w:p>
      <w:pPr>
        <w:pStyle w:val="Heading3"/>
      </w:pPr>
      <w:bookmarkStart w:id="25" w:name="腾讯科技深圳有限公司-2012.10-2016.6后台开发工程师"/>
      <w:r>
        <w:t xml:space="preserve">腾讯科技(深圳)有限公司-2012.10-2016.6：后台开发工程师</w:t>
      </w:r>
      <w:bookmarkEnd w:id="25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2014.12-2016.6 黄钻会员催费平台-活动开发负责人：对要过期的黄钻会员进行通知，提高续费率</w:t>
      </w:r>
    </w:p>
    <w:p>
      <w:pPr>
        <w:numPr>
          <w:ilvl w:val="1"/>
          <w:numId w:val="1007"/>
        </w:numPr>
        <w:pStyle w:val="Compact"/>
      </w:pPr>
      <w:r>
        <w:t xml:space="preserve">2016.2 QQ空间春节3000万黄钻红包-活动开发负责人：在初七当天推送邮件续费通知，送达率99.8%</w:t>
      </w:r>
    </w:p>
    <w:p>
      <w:pPr>
        <w:numPr>
          <w:ilvl w:val="1"/>
          <w:numId w:val="1007"/>
        </w:numPr>
        <w:pStyle w:val="Compact"/>
      </w:pPr>
      <w:r>
        <w:t xml:space="preserve">2015.12 《恶棍天使》首播抢票活动-活动开发负责人：160万预约、400万在线收看</w:t>
      </w:r>
    </w:p>
    <w:p>
      <w:pPr>
        <w:numPr>
          <w:ilvl w:val="1"/>
          <w:numId w:val="1007"/>
        </w:numPr>
        <w:pStyle w:val="Compact"/>
      </w:pPr>
      <w:r>
        <w:t xml:space="preserve">2015.7 《鬼吹灯》首播抢票活动-活动开发负责人：预约、瞬时承载300万人抢票的后端接口抢票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2012.10-2014.11 微云Mac客户端-Mac客户端开发负责人：月活20万</w:t>
      </w:r>
    </w:p>
    <w:p>
      <w:pPr>
        <w:pStyle w:val="Heading3"/>
      </w:pPr>
      <w:bookmarkStart w:id="26" w:name="厦门吉比特网络技术股份有限公司-2006.11-2012.9前端主程"/>
      <w:r>
        <w:t xml:space="preserve">厦门吉比特网络技术股份有限公司-2006.11-2012.9：前端主程</w:t>
      </w:r>
      <w:bookmarkEnd w:id="26"/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2011.1~2012.9 魔幻大陆iPad游戏(PBO)-前端主程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2008.5~2011.1 CX游戏引擎-开发负责人：脚本化、热更新、跨平台的游戏引擎</w:t>
      </w:r>
    </w:p>
    <w:p>
      <w:pPr>
        <w:numPr>
          <w:ilvl w:val="1"/>
          <w:numId w:val="1009"/>
        </w:numPr>
        <w:pStyle w:val="Compact"/>
      </w:pPr>
      <w:r>
        <w:t xml:space="preserve">优化引擎</w:t>
      </w:r>
    </w:p>
    <w:p>
      <w:pPr>
        <w:numPr>
          <w:ilvl w:val="1"/>
          <w:numId w:val="1009"/>
        </w:numPr>
        <w:pStyle w:val="Compact"/>
      </w:pPr>
      <w:r>
        <w:t xml:space="preserve">在平台系统中添加公用的基础设施，降低业务们肯</w:t>
      </w:r>
    </w:p>
    <w:p>
      <w:pPr>
        <w:numPr>
          <w:ilvl w:val="1"/>
          <w:numId w:val="1009"/>
        </w:numPr>
        <w:pStyle w:val="Compact"/>
      </w:pPr>
      <w:r>
        <w:t xml:space="preserve">跨平台移植，需要覆盖主流的操作系统和设备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2006.11~2008.3 问鼎网络游戏-前端主程</w:t>
      </w:r>
    </w:p>
    <w:p>
      <w:pPr>
        <w:pStyle w:val="Heading2"/>
      </w:pPr>
      <w:bookmarkStart w:id="27" w:name="教育和奖励2005年大学毕业"/>
      <w:r>
        <w:t xml:space="preserve">教育和奖励：2005年大学毕业</w:t>
      </w:r>
      <w:bookmarkEnd w:id="27"/>
    </w:p>
    <w:p>
      <w:pPr>
        <w:numPr>
          <w:ilvl w:val="0"/>
          <w:numId w:val="1010"/>
        </w:numPr>
        <w:pStyle w:val="Compact"/>
      </w:pPr>
      <w:r>
        <w:t xml:space="preserve">2020 结构思考力学院学习</w:t>
      </w:r>
    </w:p>
    <w:p>
      <w:pPr>
        <w:numPr>
          <w:ilvl w:val="0"/>
          <w:numId w:val="1010"/>
        </w:numPr>
        <w:pStyle w:val="Compact"/>
      </w:pPr>
      <w:r>
        <w:t xml:space="preserve">2019 虾皮学院认证讲师</w:t>
      </w:r>
    </w:p>
    <w:p>
      <w:pPr>
        <w:numPr>
          <w:ilvl w:val="0"/>
          <w:numId w:val="1010"/>
        </w:numPr>
        <w:pStyle w:val="Compact"/>
      </w:pPr>
      <w:r>
        <w:t xml:space="preserve">2017 深圳华夏智业PMP认证培训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2009-2013 厦门大学国际经济与贸易本科</w:t>
      </w:r>
    </w:p>
    <w:p>
      <w:pPr>
        <w:numPr>
          <w:ilvl w:val="0"/>
          <w:numId w:val="1010"/>
        </w:numPr>
        <w:pStyle w:val="Compact"/>
      </w:pPr>
      <w:r>
        <w:t xml:space="preserve">2002 首届厦门大学门户网站设计大赛三等奖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2001-2005 厦门大学电子商务本科（大四辍学创业）</w:t>
      </w:r>
    </w:p>
    <w:p>
      <w:pPr>
        <w:numPr>
          <w:ilvl w:val="0"/>
          <w:numId w:val="1010"/>
        </w:numPr>
        <w:pStyle w:val="Compact"/>
      </w:pPr>
      <w:r>
        <w:t xml:space="preserve">2000 国家计算机奥林匹克竞赛(NOI)高中组三等奖</w:t>
      </w:r>
    </w:p>
    <w:p>
      <w:pPr>
        <w:numPr>
          <w:ilvl w:val="0"/>
          <w:numId w:val="1010"/>
        </w:numPr>
        <w:pStyle w:val="Compact"/>
      </w:pPr>
      <w:r>
        <w:t xml:space="preserve">1997 第三届全国发明展览会铜牌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2020-04-23T06:43:07Z</dcterms:created>
  <dcterms:modified xsi:type="dcterms:W3CDTF">2020-04-23T06:43:07Z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