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78505" w14:textId="737607E6" w:rsidR="000E12E5" w:rsidRDefault="00A63E28" w:rsidP="00A63E28">
      <w:pPr>
        <w:jc w:val="center"/>
        <w:rPr>
          <w:sz w:val="30"/>
          <w:szCs w:val="30"/>
        </w:rPr>
      </w:pPr>
      <w:r w:rsidRPr="00A63E28">
        <w:rPr>
          <w:rFonts w:hint="eastAsia"/>
          <w:sz w:val="30"/>
          <w:szCs w:val="30"/>
        </w:rPr>
        <w:t>Istio</w:t>
      </w:r>
    </w:p>
    <w:p w14:paraId="374BAF48" w14:textId="77777777" w:rsidR="00C067C7" w:rsidRDefault="00C067C7" w:rsidP="00A63E28">
      <w:pPr>
        <w:rPr>
          <w:sz w:val="30"/>
          <w:szCs w:val="30"/>
        </w:rPr>
      </w:pPr>
      <w:r w:rsidRPr="00C067C7">
        <w:rPr>
          <w:sz w:val="30"/>
          <w:szCs w:val="30"/>
        </w:rPr>
        <w:t xml:space="preserve">Download and install Istio </w:t>
      </w:r>
    </w:p>
    <w:p w14:paraId="0AB1F86C" w14:textId="0EBED7ED" w:rsidR="00A63E28" w:rsidRPr="00C067C7" w:rsidRDefault="00A63E28" w:rsidP="00C067C7">
      <w:pPr>
        <w:pStyle w:val="a9"/>
        <w:numPr>
          <w:ilvl w:val="0"/>
          <w:numId w:val="2"/>
        </w:numPr>
        <w:rPr>
          <w:sz w:val="30"/>
          <w:szCs w:val="30"/>
        </w:rPr>
      </w:pPr>
      <w:r w:rsidRPr="00C067C7">
        <w:rPr>
          <w:rFonts w:hint="eastAsia"/>
          <w:sz w:val="30"/>
          <w:szCs w:val="30"/>
        </w:rPr>
        <w:t>Download the istio zip package from the official website and unzip it</w:t>
      </w:r>
    </w:p>
    <w:p w14:paraId="592A3DD2" w14:textId="4A71CC28" w:rsidR="00A63E28" w:rsidRDefault="00A63E28" w:rsidP="00A63E28">
      <w:pPr>
        <w:rPr>
          <w:sz w:val="30"/>
          <w:szCs w:val="30"/>
        </w:rPr>
      </w:pPr>
      <w:r w:rsidRPr="00A63E28">
        <w:rPr>
          <w:sz w:val="30"/>
          <w:szCs w:val="30"/>
        </w:rPr>
        <w:drawing>
          <wp:inline distT="0" distB="0" distL="0" distR="0" wp14:anchorId="61EE5981" wp14:editId="37B408E4">
            <wp:extent cx="4435633" cy="2772137"/>
            <wp:effectExtent l="0" t="0" r="3175" b="9525"/>
            <wp:docPr id="193792684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6843" name="图片 1" descr="图形用户界面, 文本, 应用程序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762" cy="27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2927" w14:textId="04F42A77" w:rsidR="00A63E28" w:rsidRDefault="00A63E28" w:rsidP="00A63E28">
      <w:pPr>
        <w:rPr>
          <w:sz w:val="30"/>
          <w:szCs w:val="30"/>
        </w:rPr>
      </w:pPr>
      <w:r w:rsidRPr="00A63E28">
        <w:rPr>
          <w:sz w:val="30"/>
          <w:szCs w:val="30"/>
        </w:rPr>
        <w:drawing>
          <wp:inline distT="0" distB="0" distL="0" distR="0" wp14:anchorId="260DB787" wp14:editId="185714EA">
            <wp:extent cx="4502552" cy="2407396"/>
            <wp:effectExtent l="0" t="0" r="0" b="0"/>
            <wp:docPr id="1284324961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24961" name="图片 1" descr="图形用户界面, 应用程序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757" cy="24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5D08" w14:textId="4B2382BB" w:rsidR="00A63E28" w:rsidRPr="00C067C7" w:rsidRDefault="00A63E28" w:rsidP="00C067C7">
      <w:pPr>
        <w:pStyle w:val="a9"/>
        <w:numPr>
          <w:ilvl w:val="0"/>
          <w:numId w:val="2"/>
        </w:numPr>
        <w:rPr>
          <w:rFonts w:hint="eastAsia"/>
          <w:sz w:val="30"/>
          <w:szCs w:val="30"/>
        </w:rPr>
      </w:pPr>
      <w:r w:rsidRPr="00C067C7">
        <w:rPr>
          <w:sz w:val="30"/>
          <w:szCs w:val="30"/>
        </w:rPr>
        <w:t>Add istioctl to the system PATH</w:t>
      </w:r>
    </w:p>
    <w:p w14:paraId="4F332EA9" w14:textId="32F096AD" w:rsidR="00A63E28" w:rsidRDefault="00A63E28" w:rsidP="00A63E28">
      <w:pPr>
        <w:rPr>
          <w:sz w:val="30"/>
          <w:szCs w:val="30"/>
        </w:rPr>
      </w:pPr>
      <w:r w:rsidRPr="00A63E28">
        <w:rPr>
          <w:sz w:val="30"/>
          <w:szCs w:val="30"/>
        </w:rPr>
        <w:drawing>
          <wp:inline distT="0" distB="0" distL="0" distR="0" wp14:anchorId="52D13CE5" wp14:editId="4047A28B">
            <wp:extent cx="4229317" cy="609631"/>
            <wp:effectExtent l="0" t="0" r="0" b="0"/>
            <wp:docPr id="19150007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00790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BDCC" w14:textId="77777777" w:rsidR="00C067C7" w:rsidRDefault="00C067C7" w:rsidP="00002A58">
      <w:pPr>
        <w:rPr>
          <w:sz w:val="30"/>
          <w:szCs w:val="30"/>
        </w:rPr>
      </w:pPr>
      <w:r w:rsidRPr="00C067C7">
        <w:rPr>
          <w:sz w:val="30"/>
          <w:szCs w:val="30"/>
        </w:rPr>
        <w:lastRenderedPageBreak/>
        <w:t>Install Istio in your Kubernetes cluster</w:t>
      </w:r>
    </w:p>
    <w:p w14:paraId="5EEDFA2C" w14:textId="1F384AEE" w:rsidR="00C067C7" w:rsidRPr="00C067C7" w:rsidRDefault="00C067C7" w:rsidP="00C067C7">
      <w:pPr>
        <w:pStyle w:val="a9"/>
        <w:numPr>
          <w:ilvl w:val="0"/>
          <w:numId w:val="1"/>
        </w:numPr>
        <w:rPr>
          <w:rFonts w:hint="eastAsia"/>
          <w:sz w:val="30"/>
          <w:szCs w:val="30"/>
        </w:rPr>
      </w:pPr>
      <w:r w:rsidRPr="00C067C7">
        <w:rPr>
          <w:sz w:val="30"/>
          <w:szCs w:val="30"/>
        </w:rPr>
        <w:t>Install the sample configuration (demo mode, no gateway):</w:t>
      </w:r>
    </w:p>
    <w:p w14:paraId="54BC1284" w14:textId="4A17B27D" w:rsidR="00A63E28" w:rsidRDefault="00C067C7" w:rsidP="00A63E28">
      <w:pPr>
        <w:rPr>
          <w:sz w:val="30"/>
          <w:szCs w:val="30"/>
        </w:rPr>
      </w:pPr>
      <w:r w:rsidRPr="00C067C7">
        <w:rPr>
          <w:sz w:val="30"/>
          <w:szCs w:val="30"/>
        </w:rPr>
        <w:drawing>
          <wp:inline distT="0" distB="0" distL="0" distR="0" wp14:anchorId="0A273DAE" wp14:editId="2BB8B1EC">
            <wp:extent cx="5274310" cy="2164715"/>
            <wp:effectExtent l="0" t="0" r="2540" b="6985"/>
            <wp:docPr id="176550694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06940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EFD1" w14:textId="31FBE29C" w:rsidR="00C067C7" w:rsidRPr="00635929" w:rsidRDefault="00C067C7" w:rsidP="00C067C7">
      <w:pPr>
        <w:pStyle w:val="a9"/>
        <w:numPr>
          <w:ilvl w:val="0"/>
          <w:numId w:val="1"/>
        </w:numPr>
        <w:rPr>
          <w:sz w:val="30"/>
          <w:szCs w:val="30"/>
        </w:rPr>
      </w:pPr>
      <w:r w:rsidRPr="00C067C7">
        <w:rPr>
          <w:sz w:val="30"/>
          <w:szCs w:val="30"/>
        </w:rPr>
        <w:t>Label the default namespace with auto-injected sidecars:</w:t>
      </w:r>
      <w:r w:rsidRPr="00C067C7">
        <w:rPr>
          <w:noProof/>
        </w:rPr>
        <w:t xml:space="preserve"> </w:t>
      </w:r>
      <w:r w:rsidRPr="00C067C7">
        <w:rPr>
          <w:sz w:val="30"/>
          <w:szCs w:val="30"/>
        </w:rPr>
        <w:drawing>
          <wp:inline distT="0" distB="0" distL="0" distR="0" wp14:anchorId="5512F511" wp14:editId="07658B9D">
            <wp:extent cx="5274310" cy="388620"/>
            <wp:effectExtent l="0" t="0" r="2540" b="0"/>
            <wp:docPr id="90156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DC3B" w14:textId="57F7A07D" w:rsidR="00635929" w:rsidRPr="00635929" w:rsidRDefault="00635929" w:rsidP="00E34B4A">
      <w:pPr>
        <w:rPr>
          <w:rFonts w:hint="eastAsia"/>
          <w:sz w:val="30"/>
          <w:szCs w:val="30"/>
        </w:rPr>
      </w:pPr>
      <w:r w:rsidRPr="00635929">
        <w:rPr>
          <w:sz w:val="30"/>
          <w:szCs w:val="30"/>
        </w:rPr>
        <w:t xml:space="preserve">Install </w:t>
      </w:r>
      <w:r w:rsidR="00A775A2">
        <w:rPr>
          <w:rFonts w:hint="eastAsia"/>
          <w:sz w:val="30"/>
          <w:szCs w:val="30"/>
        </w:rPr>
        <w:t xml:space="preserve">the </w:t>
      </w:r>
      <w:r w:rsidRPr="00635929">
        <w:rPr>
          <w:sz w:val="30"/>
          <w:szCs w:val="30"/>
        </w:rPr>
        <w:t>Kubernetes Gateway API CRDs</w:t>
      </w:r>
    </w:p>
    <w:p w14:paraId="27E63565" w14:textId="15EF7912" w:rsidR="00635929" w:rsidRDefault="00A775A2" w:rsidP="00635929">
      <w:pPr>
        <w:rPr>
          <w:sz w:val="30"/>
          <w:szCs w:val="30"/>
        </w:rPr>
      </w:pPr>
      <w:r w:rsidRPr="00A775A2">
        <w:rPr>
          <w:sz w:val="30"/>
          <w:szCs w:val="30"/>
        </w:rPr>
        <w:drawing>
          <wp:inline distT="0" distB="0" distL="0" distR="0" wp14:anchorId="1F0464E8" wp14:editId="2CFA4007">
            <wp:extent cx="5274310" cy="829945"/>
            <wp:effectExtent l="0" t="0" r="2540" b="8255"/>
            <wp:docPr id="449932151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2151" name="图片 1" descr="图片包含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C259" w14:textId="7189E200" w:rsidR="00A775A2" w:rsidRDefault="00A775A2" w:rsidP="00635929">
      <w:pPr>
        <w:rPr>
          <w:sz w:val="30"/>
          <w:szCs w:val="30"/>
        </w:rPr>
      </w:pPr>
      <w:r w:rsidRPr="00A775A2">
        <w:rPr>
          <w:rFonts w:hint="eastAsia"/>
          <w:sz w:val="30"/>
          <w:szCs w:val="30"/>
        </w:rPr>
        <w:t>Deploy the sample application</w:t>
      </w:r>
    </w:p>
    <w:p w14:paraId="0B246E46" w14:textId="008DF397" w:rsidR="00A775A2" w:rsidRPr="00A775A2" w:rsidRDefault="00A775A2" w:rsidP="00A775A2">
      <w:pPr>
        <w:pStyle w:val="a9"/>
        <w:numPr>
          <w:ilvl w:val="0"/>
          <w:numId w:val="5"/>
        </w:numPr>
        <w:rPr>
          <w:rFonts w:hint="eastAsia"/>
          <w:sz w:val="30"/>
          <w:szCs w:val="30"/>
        </w:rPr>
      </w:pPr>
      <w:r w:rsidRPr="00A775A2">
        <w:rPr>
          <w:sz w:val="30"/>
          <w:szCs w:val="30"/>
        </w:rPr>
        <w:t>Deploy:</w:t>
      </w:r>
    </w:p>
    <w:p w14:paraId="6B09D8B9" w14:textId="578A8081" w:rsidR="00A775A2" w:rsidRDefault="00A775A2" w:rsidP="00A775A2">
      <w:pPr>
        <w:rPr>
          <w:sz w:val="30"/>
          <w:szCs w:val="30"/>
        </w:rPr>
      </w:pPr>
      <w:r w:rsidRPr="00A775A2">
        <w:rPr>
          <w:sz w:val="30"/>
          <w:szCs w:val="30"/>
        </w:rPr>
        <w:drawing>
          <wp:inline distT="0" distB="0" distL="0" distR="0" wp14:anchorId="7AC6929D" wp14:editId="0CDEB9CC">
            <wp:extent cx="5274310" cy="1853565"/>
            <wp:effectExtent l="0" t="0" r="2540" b="0"/>
            <wp:docPr id="1889822066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22066" name="图片 1" descr="图形用户界面, 文本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</w:p>
    <w:p w14:paraId="33AAFCE9" w14:textId="35523BB8" w:rsidR="00A775A2" w:rsidRPr="00A775A2" w:rsidRDefault="00A775A2" w:rsidP="00A775A2">
      <w:pPr>
        <w:pStyle w:val="a9"/>
        <w:numPr>
          <w:ilvl w:val="0"/>
          <w:numId w:val="5"/>
        </w:numPr>
        <w:rPr>
          <w:rFonts w:hint="eastAsia"/>
          <w:sz w:val="30"/>
          <w:szCs w:val="30"/>
        </w:rPr>
      </w:pPr>
      <w:r w:rsidRPr="00A775A2">
        <w:rPr>
          <w:sz w:val="30"/>
          <w:szCs w:val="30"/>
        </w:rPr>
        <w:lastRenderedPageBreak/>
        <w:t>Inspection Services:</w:t>
      </w:r>
    </w:p>
    <w:p w14:paraId="39B43803" w14:textId="68106CD3" w:rsidR="00A775A2" w:rsidRDefault="00A775A2" w:rsidP="00A775A2">
      <w:pPr>
        <w:rPr>
          <w:sz w:val="30"/>
          <w:szCs w:val="30"/>
        </w:rPr>
      </w:pPr>
      <w:r w:rsidRPr="00A775A2">
        <w:rPr>
          <w:sz w:val="30"/>
          <w:szCs w:val="30"/>
        </w:rPr>
        <w:drawing>
          <wp:inline distT="0" distB="0" distL="0" distR="0" wp14:anchorId="592BD921" wp14:editId="60F7B0F5">
            <wp:extent cx="5274310" cy="1022985"/>
            <wp:effectExtent l="0" t="0" r="2540" b="5715"/>
            <wp:docPr id="41269353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93539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4093" w14:textId="094270B2" w:rsidR="001F0F17" w:rsidRPr="001F0F17" w:rsidRDefault="001F0F17" w:rsidP="001F0F17">
      <w:pPr>
        <w:pStyle w:val="a9"/>
        <w:numPr>
          <w:ilvl w:val="0"/>
          <w:numId w:val="5"/>
        </w:numPr>
        <w:rPr>
          <w:rFonts w:hint="eastAsia"/>
          <w:sz w:val="30"/>
          <w:szCs w:val="30"/>
        </w:rPr>
      </w:pPr>
      <w:r w:rsidRPr="001F0F17">
        <w:rPr>
          <w:sz w:val="30"/>
          <w:szCs w:val="30"/>
        </w:rPr>
        <w:t>Check the pod</w:t>
      </w:r>
    </w:p>
    <w:p w14:paraId="69AE5B76" w14:textId="7F54A4A2" w:rsidR="00A775A2" w:rsidRDefault="001F0F17" w:rsidP="00A775A2">
      <w:pPr>
        <w:rPr>
          <w:sz w:val="30"/>
          <w:szCs w:val="30"/>
        </w:rPr>
      </w:pPr>
      <w:r w:rsidRPr="001F0F17">
        <w:rPr>
          <w:sz w:val="30"/>
          <w:szCs w:val="30"/>
        </w:rPr>
        <w:drawing>
          <wp:inline distT="0" distB="0" distL="0" distR="0" wp14:anchorId="6D3CD32F" wp14:editId="7FB1ADBB">
            <wp:extent cx="5274310" cy="1202055"/>
            <wp:effectExtent l="0" t="0" r="2540" b="0"/>
            <wp:docPr id="1363445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5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471D" w14:textId="186F60BA" w:rsidR="001F0F17" w:rsidRPr="001F0F17" w:rsidRDefault="001F0F17" w:rsidP="001F0F17">
      <w:pPr>
        <w:pStyle w:val="a9"/>
        <w:numPr>
          <w:ilvl w:val="0"/>
          <w:numId w:val="5"/>
        </w:numPr>
        <w:rPr>
          <w:rFonts w:hint="eastAsia"/>
          <w:sz w:val="30"/>
          <w:szCs w:val="30"/>
        </w:rPr>
      </w:pPr>
      <w:r w:rsidRPr="001F0F17">
        <w:rPr>
          <w:sz w:val="30"/>
          <w:szCs w:val="30"/>
        </w:rPr>
        <w:t>Verify that the application is running within the cluster:</w:t>
      </w:r>
    </w:p>
    <w:p w14:paraId="101A4A6E" w14:textId="3D568EF6" w:rsidR="001F0F17" w:rsidRDefault="001F0F17" w:rsidP="00A775A2">
      <w:pPr>
        <w:rPr>
          <w:sz w:val="30"/>
          <w:szCs w:val="30"/>
        </w:rPr>
      </w:pPr>
      <w:r w:rsidRPr="001F0F17">
        <w:rPr>
          <w:sz w:val="30"/>
          <w:szCs w:val="30"/>
        </w:rPr>
        <w:drawing>
          <wp:inline distT="0" distB="0" distL="0" distR="0" wp14:anchorId="3CB759CB" wp14:editId="21E3435C">
            <wp:extent cx="5274310" cy="352425"/>
            <wp:effectExtent l="0" t="0" r="2540" b="9525"/>
            <wp:docPr id="614559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59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7528" w14:textId="54FF0429" w:rsidR="001F0F17" w:rsidRDefault="001F0F17" w:rsidP="00A775A2">
      <w:pPr>
        <w:rPr>
          <w:sz w:val="30"/>
          <w:szCs w:val="30"/>
        </w:rPr>
      </w:pPr>
      <w:r w:rsidRPr="001F0F17">
        <w:rPr>
          <w:rFonts w:hint="eastAsia"/>
          <w:sz w:val="30"/>
          <w:szCs w:val="30"/>
        </w:rPr>
        <w:t>Open the application to outside traffic</w:t>
      </w:r>
    </w:p>
    <w:p w14:paraId="207A672F" w14:textId="5F220284" w:rsidR="001F0F17" w:rsidRPr="001F0F17" w:rsidRDefault="001F0F17" w:rsidP="001F0F17">
      <w:pPr>
        <w:pStyle w:val="a9"/>
        <w:numPr>
          <w:ilvl w:val="0"/>
          <w:numId w:val="6"/>
        </w:numPr>
        <w:rPr>
          <w:rFonts w:hint="eastAsia"/>
          <w:sz w:val="30"/>
          <w:szCs w:val="30"/>
        </w:rPr>
      </w:pPr>
      <w:r w:rsidRPr="001F0F17">
        <w:rPr>
          <w:sz w:val="30"/>
          <w:szCs w:val="30"/>
        </w:rPr>
        <w:t>To create a Bookinfo gateway:</w:t>
      </w:r>
    </w:p>
    <w:p w14:paraId="5F9B522C" w14:textId="70C3BDA2" w:rsidR="001F0F17" w:rsidRPr="001F0F17" w:rsidRDefault="001F0F17" w:rsidP="00E556C7">
      <w:pPr>
        <w:rPr>
          <w:rFonts w:hint="eastAsia"/>
          <w:sz w:val="30"/>
          <w:szCs w:val="30"/>
        </w:rPr>
      </w:pPr>
      <w:r w:rsidRPr="001F0F17">
        <w:rPr>
          <w:sz w:val="30"/>
          <w:szCs w:val="30"/>
        </w:rPr>
        <w:drawing>
          <wp:inline distT="0" distB="0" distL="0" distR="0" wp14:anchorId="7A4A987D" wp14:editId="19C92E62">
            <wp:extent cx="5274310" cy="445135"/>
            <wp:effectExtent l="0" t="0" r="2540" b="0"/>
            <wp:docPr id="235932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2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b. </w:t>
      </w:r>
      <w:r w:rsidRPr="001F0F17">
        <w:rPr>
          <w:sz w:val="30"/>
          <w:szCs w:val="30"/>
        </w:rPr>
        <w:t>ClusterIP type (because we use port forwarding):</w:t>
      </w:r>
    </w:p>
    <w:p w14:paraId="421F3A64" w14:textId="4C1F575F" w:rsidR="001F0F17" w:rsidRDefault="001F0F17" w:rsidP="00A775A2">
      <w:pPr>
        <w:rPr>
          <w:sz w:val="30"/>
          <w:szCs w:val="30"/>
        </w:rPr>
      </w:pPr>
      <w:r w:rsidRPr="001F0F17">
        <w:rPr>
          <w:sz w:val="30"/>
          <w:szCs w:val="30"/>
        </w:rPr>
        <w:drawing>
          <wp:inline distT="0" distB="0" distL="0" distR="0" wp14:anchorId="6967BE3C" wp14:editId="227A313C">
            <wp:extent cx="5274310" cy="354330"/>
            <wp:effectExtent l="0" t="0" r="2540" b="7620"/>
            <wp:docPr id="398625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25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404" w14:textId="47159C8F" w:rsidR="001F0F17" w:rsidRPr="001F0F17" w:rsidRDefault="001F0F17" w:rsidP="001F0F17">
      <w:pPr>
        <w:pStyle w:val="a9"/>
        <w:numPr>
          <w:ilvl w:val="0"/>
          <w:numId w:val="1"/>
        </w:numPr>
        <w:rPr>
          <w:rFonts w:hint="eastAsia"/>
          <w:sz w:val="30"/>
          <w:szCs w:val="30"/>
        </w:rPr>
      </w:pPr>
      <w:r w:rsidRPr="001F0F17">
        <w:rPr>
          <w:sz w:val="30"/>
          <w:szCs w:val="30"/>
        </w:rPr>
        <w:t>View Status:</w:t>
      </w:r>
    </w:p>
    <w:p w14:paraId="04B4AE91" w14:textId="32567B96" w:rsidR="001F0F17" w:rsidRDefault="001F0F17" w:rsidP="00A775A2">
      <w:pPr>
        <w:rPr>
          <w:sz w:val="30"/>
          <w:szCs w:val="30"/>
        </w:rPr>
      </w:pPr>
      <w:r w:rsidRPr="001F0F17">
        <w:rPr>
          <w:sz w:val="30"/>
          <w:szCs w:val="30"/>
        </w:rPr>
        <w:drawing>
          <wp:inline distT="0" distB="0" distL="0" distR="0" wp14:anchorId="3ACFEBE1" wp14:editId="66F073D5">
            <wp:extent cx="4102311" cy="571529"/>
            <wp:effectExtent l="0" t="0" r="0" b="0"/>
            <wp:docPr id="87359569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95694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E799" w14:textId="3B153B1F" w:rsidR="001F0F17" w:rsidRDefault="001F3BE5" w:rsidP="00A775A2">
      <w:pPr>
        <w:rPr>
          <w:sz w:val="30"/>
          <w:szCs w:val="30"/>
        </w:rPr>
      </w:pPr>
      <w:r w:rsidRPr="001F3BE5">
        <w:rPr>
          <w:rFonts w:hint="eastAsia"/>
          <w:sz w:val="30"/>
          <w:szCs w:val="30"/>
        </w:rPr>
        <w:lastRenderedPageBreak/>
        <w:t>Access the application</w:t>
      </w:r>
    </w:p>
    <w:p w14:paraId="1C97831B" w14:textId="10CFE68B" w:rsidR="001F3BE5" w:rsidRDefault="001F3BE5" w:rsidP="001F3BE5">
      <w:pPr>
        <w:pStyle w:val="a9"/>
        <w:numPr>
          <w:ilvl w:val="0"/>
          <w:numId w:val="7"/>
        </w:numPr>
        <w:rPr>
          <w:sz w:val="30"/>
          <w:szCs w:val="30"/>
        </w:rPr>
      </w:pPr>
      <w:r w:rsidRPr="001F3BE5">
        <w:rPr>
          <w:rFonts w:hint="eastAsia"/>
          <w:sz w:val="30"/>
          <w:szCs w:val="30"/>
        </w:rPr>
        <w:t>Create the</w:t>
      </w:r>
      <w:r w:rsidRPr="001F3BE5">
        <w:rPr>
          <w:sz w:val="30"/>
          <w:szCs w:val="30"/>
        </w:rPr>
        <w:t xml:space="preserve"> Kubernetes Gateway：</w:t>
      </w:r>
    </w:p>
    <w:p w14:paraId="0A070135" w14:textId="3A442839" w:rsidR="001F3BE5" w:rsidRDefault="00540AB7" w:rsidP="001F3BE5">
      <w:pPr>
        <w:pStyle w:val="a9"/>
        <w:ind w:left="360"/>
        <w:rPr>
          <w:sz w:val="30"/>
          <w:szCs w:val="30"/>
        </w:rPr>
      </w:pPr>
      <w:r w:rsidRPr="00540AB7">
        <w:rPr>
          <w:sz w:val="30"/>
          <w:szCs w:val="30"/>
        </w:rPr>
        <w:drawing>
          <wp:inline distT="0" distB="0" distL="0" distR="0" wp14:anchorId="63C7ED85" wp14:editId="11FD1783">
            <wp:extent cx="4502552" cy="752413"/>
            <wp:effectExtent l="0" t="0" r="0" b="0"/>
            <wp:docPr id="1672233328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33328" name="图片 1" descr="图片包含 图形用户界面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285" cy="7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F4B6" w14:textId="54079D07" w:rsidR="00540AB7" w:rsidRPr="00540AB7" w:rsidRDefault="00540AB7" w:rsidP="00540AB7">
      <w:pPr>
        <w:pStyle w:val="a9"/>
        <w:numPr>
          <w:ilvl w:val="0"/>
          <w:numId w:val="7"/>
        </w:numPr>
        <w:rPr>
          <w:rFonts w:hint="eastAsia"/>
          <w:sz w:val="30"/>
          <w:szCs w:val="30"/>
        </w:rPr>
      </w:pPr>
      <w:r w:rsidRPr="00540AB7">
        <w:rPr>
          <w:sz w:val="30"/>
          <w:szCs w:val="30"/>
        </w:rPr>
        <w:t>Port Forwarding Access:</w:t>
      </w:r>
    </w:p>
    <w:p w14:paraId="3D2190E4" w14:textId="6900F9D3" w:rsidR="00540AB7" w:rsidRDefault="00540AB7" w:rsidP="00540AB7">
      <w:pPr>
        <w:rPr>
          <w:sz w:val="30"/>
          <w:szCs w:val="30"/>
        </w:rPr>
      </w:pPr>
      <w:r w:rsidRPr="00540AB7">
        <w:rPr>
          <w:sz w:val="30"/>
          <w:szCs w:val="30"/>
        </w:rPr>
        <w:drawing>
          <wp:inline distT="0" distB="0" distL="0" distR="0" wp14:anchorId="657D0ED5" wp14:editId="53D2A805">
            <wp:extent cx="5274310" cy="519430"/>
            <wp:effectExtent l="0" t="0" r="2540" b="0"/>
            <wp:docPr id="941495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95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8730" w14:textId="5544607D" w:rsidR="00540AB7" w:rsidRDefault="00540AB7" w:rsidP="00540AB7">
      <w:pPr>
        <w:rPr>
          <w:sz w:val="30"/>
          <w:szCs w:val="30"/>
        </w:rPr>
      </w:pPr>
      <w:r w:rsidRPr="00540AB7">
        <w:rPr>
          <w:rFonts w:hint="eastAsia"/>
          <w:sz w:val="30"/>
          <w:szCs w:val="30"/>
        </w:rPr>
        <w:t>View the dashboard</w:t>
      </w:r>
    </w:p>
    <w:p w14:paraId="3450DD82" w14:textId="19804291" w:rsidR="00540AB7" w:rsidRDefault="00540AB7" w:rsidP="00540AB7">
      <w:pPr>
        <w:rPr>
          <w:sz w:val="30"/>
          <w:szCs w:val="30"/>
        </w:rPr>
      </w:pPr>
      <w:r w:rsidRPr="00540AB7">
        <w:rPr>
          <w:sz w:val="30"/>
          <w:szCs w:val="30"/>
        </w:rPr>
        <w:drawing>
          <wp:inline distT="0" distB="0" distL="0" distR="0" wp14:anchorId="688682AD" wp14:editId="353E5FFE">
            <wp:extent cx="4606724" cy="3525758"/>
            <wp:effectExtent l="0" t="0" r="3810" b="0"/>
            <wp:docPr id="58594753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47530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2428" cy="35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F189" w14:textId="6E9BAC32" w:rsidR="00540AB7" w:rsidRDefault="00540AB7" w:rsidP="00540AB7">
      <w:pPr>
        <w:rPr>
          <w:sz w:val="30"/>
          <w:szCs w:val="30"/>
        </w:rPr>
      </w:pPr>
      <w:r w:rsidRPr="00540AB7">
        <w:rPr>
          <w:sz w:val="30"/>
          <w:szCs w:val="30"/>
        </w:rPr>
        <w:drawing>
          <wp:inline distT="0" distB="0" distL="0" distR="0" wp14:anchorId="6529D9D8" wp14:editId="5670DDA9">
            <wp:extent cx="4311569" cy="1686007"/>
            <wp:effectExtent l="0" t="0" r="0" b="0"/>
            <wp:docPr id="1899973563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73563" name="图片 1" descr="图形用户界面, 应用程序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35" cy="16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9BE2" w14:textId="337DF2FA" w:rsidR="00540AB7" w:rsidRDefault="00540AB7" w:rsidP="00540AB7">
      <w:pPr>
        <w:rPr>
          <w:sz w:val="30"/>
          <w:szCs w:val="30"/>
        </w:rPr>
      </w:pPr>
      <w:r w:rsidRPr="00540AB7">
        <w:rPr>
          <w:rFonts w:hint="eastAsia"/>
          <w:sz w:val="30"/>
          <w:szCs w:val="30"/>
        </w:rPr>
        <w:lastRenderedPageBreak/>
        <w:t>Uninstall</w:t>
      </w:r>
    </w:p>
    <w:p w14:paraId="6AC9235A" w14:textId="0E5B9F9C" w:rsidR="00540AB7" w:rsidRPr="00540AB7" w:rsidRDefault="00540AB7" w:rsidP="00540AB7">
      <w:pPr>
        <w:rPr>
          <w:rFonts w:hint="eastAsia"/>
          <w:sz w:val="30"/>
          <w:szCs w:val="30"/>
        </w:rPr>
      </w:pPr>
      <w:r w:rsidRPr="00540AB7">
        <w:rPr>
          <w:sz w:val="30"/>
          <w:szCs w:val="30"/>
        </w:rPr>
        <w:drawing>
          <wp:inline distT="0" distB="0" distL="0" distR="0" wp14:anchorId="6C06C9E2" wp14:editId="3C1D18F3">
            <wp:extent cx="5274310" cy="6400800"/>
            <wp:effectExtent l="0" t="0" r="2540" b="0"/>
            <wp:docPr id="1634247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47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AB7" w:rsidRPr="00540A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073AD"/>
    <w:multiLevelType w:val="hybridMultilevel"/>
    <w:tmpl w:val="9B92AB86"/>
    <w:lvl w:ilvl="0" w:tplc="8A66D27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A914F4"/>
    <w:multiLevelType w:val="hybridMultilevel"/>
    <w:tmpl w:val="39840B44"/>
    <w:lvl w:ilvl="0" w:tplc="635AEF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5C788A"/>
    <w:multiLevelType w:val="hybridMultilevel"/>
    <w:tmpl w:val="3A7E881E"/>
    <w:lvl w:ilvl="0" w:tplc="5F0A8AB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5EF0AC7"/>
    <w:multiLevelType w:val="hybridMultilevel"/>
    <w:tmpl w:val="F6E8E370"/>
    <w:lvl w:ilvl="0" w:tplc="F7AABFA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157189"/>
    <w:multiLevelType w:val="hybridMultilevel"/>
    <w:tmpl w:val="19423B18"/>
    <w:lvl w:ilvl="0" w:tplc="922414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DA21FFB"/>
    <w:multiLevelType w:val="hybridMultilevel"/>
    <w:tmpl w:val="3BBA9FB6"/>
    <w:lvl w:ilvl="0" w:tplc="C680D8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52F5CC4"/>
    <w:multiLevelType w:val="multilevel"/>
    <w:tmpl w:val="196A4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17737730">
    <w:abstractNumId w:val="3"/>
  </w:num>
  <w:num w:numId="2" w16cid:durableId="585001555">
    <w:abstractNumId w:val="1"/>
  </w:num>
  <w:num w:numId="3" w16cid:durableId="1780444524">
    <w:abstractNumId w:val="6"/>
  </w:num>
  <w:num w:numId="4" w16cid:durableId="1439521722">
    <w:abstractNumId w:val="2"/>
  </w:num>
  <w:num w:numId="5" w16cid:durableId="1054894895">
    <w:abstractNumId w:val="0"/>
  </w:num>
  <w:num w:numId="6" w16cid:durableId="584416702">
    <w:abstractNumId w:val="4"/>
  </w:num>
  <w:num w:numId="7" w16cid:durableId="19375895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2E5"/>
    <w:rsid w:val="000E12E5"/>
    <w:rsid w:val="001F0F17"/>
    <w:rsid w:val="001F3BE5"/>
    <w:rsid w:val="00540AB7"/>
    <w:rsid w:val="00635929"/>
    <w:rsid w:val="00852C8F"/>
    <w:rsid w:val="00A63E28"/>
    <w:rsid w:val="00A775A2"/>
    <w:rsid w:val="00C0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4C4C1B"/>
  <w15:chartTrackingRefBased/>
  <w15:docId w15:val="{CC8DC635-5B76-4C5C-8B44-CDF59D12C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E12E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E1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12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12E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12E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12E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12E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12E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12E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12E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E12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E12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E12E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E12E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E12E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E12E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E12E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E12E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E12E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E1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E12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E12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E1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E12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E12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E12E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E12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E12E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E12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Z</dc:creator>
  <cp:keywords/>
  <dc:description/>
  <cp:lastModifiedBy>T Z</cp:lastModifiedBy>
  <cp:revision>2</cp:revision>
  <dcterms:created xsi:type="dcterms:W3CDTF">2025-10-15T00:08:00Z</dcterms:created>
  <dcterms:modified xsi:type="dcterms:W3CDTF">2025-10-15T01:17:00Z</dcterms:modified>
</cp:coreProperties>
</file>